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5D39D" w14:textId="77777777" w:rsidR="004D52E6" w:rsidRPr="004D52E6" w:rsidRDefault="004D52E6" w:rsidP="004D52E6">
      <w:pPr>
        <w:spacing w:line="276" w:lineRule="auto"/>
        <w:rPr>
          <w:b/>
          <w:bCs/>
          <w:sz w:val="18"/>
          <w:szCs w:val="18"/>
        </w:rPr>
      </w:pPr>
      <w:r w:rsidRPr="004D52E6">
        <w:rPr>
          <w:b/>
          <w:bCs/>
          <w:sz w:val="18"/>
          <w:szCs w:val="18"/>
        </w:rPr>
        <w:t>Đọc tư liệu sau đây và chọn đúng/ sai ở mỗi mệnh đề a), b), c), d):</w:t>
      </w:r>
    </w:p>
    <w:p w14:paraId="3F13EC4D" w14:textId="77777777" w:rsidR="004D52E6" w:rsidRPr="004D52E6" w:rsidRDefault="004D52E6" w:rsidP="004D52E6">
      <w:pPr>
        <w:spacing w:line="276" w:lineRule="auto"/>
        <w:rPr>
          <w:sz w:val="18"/>
          <w:szCs w:val="18"/>
        </w:rPr>
      </w:pPr>
    </w:p>
    <w:p w14:paraId="13A724A8" w14:textId="0108B01B" w:rsidR="004D52E6" w:rsidRPr="004D52E6" w:rsidRDefault="004D52E6" w:rsidP="004D52E6">
      <w:pPr>
        <w:spacing w:line="276" w:lineRule="auto"/>
        <w:rPr>
          <w:sz w:val="18"/>
          <w:szCs w:val="18"/>
        </w:rPr>
      </w:pPr>
      <w:r w:rsidRPr="004D52E6">
        <w:rPr>
          <w:b/>
          <w:bCs/>
          <w:sz w:val="18"/>
          <w:szCs w:val="18"/>
        </w:rPr>
        <w:t>Tư liệu:</w:t>
      </w:r>
      <w:r w:rsidRPr="004D52E6">
        <w:rPr>
          <w:sz w:val="18"/>
          <w:szCs w:val="18"/>
        </w:rPr>
        <w:t xml:space="preserve"> Đầu tháng 8-1945, quân đội Mĩ ném hai quả bom nguyên tử xuống thành phố Hi-rô-si-ma và Na-ga-xa-ki của Nhật Bản. Đây là một hiện thực lịch sử, nhưng đến nay, hiện thực lịch sử này vẫn còn những nhận thức, đánh giá trái</w:t>
      </w:r>
      <w:r w:rsidRPr="004D52E6">
        <w:rPr>
          <w:sz w:val="18"/>
          <w:szCs w:val="18"/>
        </w:rPr>
        <w:t xml:space="preserve"> </w:t>
      </w:r>
      <w:r w:rsidRPr="004D52E6">
        <w:rPr>
          <w:sz w:val="18"/>
          <w:szCs w:val="18"/>
        </w:rPr>
        <w:t>chiều:</w:t>
      </w:r>
    </w:p>
    <w:p w14:paraId="4805E47C" w14:textId="77BC2482" w:rsidR="004D52E6" w:rsidRPr="004D52E6" w:rsidRDefault="004D52E6" w:rsidP="004D52E6">
      <w:pPr>
        <w:spacing w:line="276" w:lineRule="auto"/>
        <w:rPr>
          <w:i/>
          <w:iCs/>
          <w:sz w:val="18"/>
          <w:szCs w:val="18"/>
        </w:rPr>
      </w:pPr>
      <w:r w:rsidRPr="004D52E6">
        <w:rPr>
          <w:b/>
          <w:bCs/>
          <w:sz w:val="18"/>
          <w:szCs w:val="18"/>
        </w:rPr>
        <w:t xml:space="preserve">- </w:t>
      </w:r>
      <w:r w:rsidRPr="004D52E6">
        <w:rPr>
          <w:b/>
          <w:bCs/>
          <w:sz w:val="18"/>
          <w:szCs w:val="18"/>
        </w:rPr>
        <w:t>Luồng ý kiến thứ nhất:</w:t>
      </w:r>
      <w:r w:rsidRPr="004D52E6">
        <w:rPr>
          <w:sz w:val="18"/>
          <w:szCs w:val="18"/>
        </w:rPr>
        <w:t xml:space="preserve"> </w:t>
      </w:r>
      <w:r w:rsidRPr="004D52E6">
        <w:rPr>
          <w:i/>
          <w:iCs/>
          <w:sz w:val="18"/>
          <w:szCs w:val="18"/>
        </w:rPr>
        <w:t>Mỹ ném bom nguyên tử xuống Nhật Bản làm cho Chiến tranh thế giới thứ hai chẩm dứt sớm hơn nhiều tháng, hạn chế thiệt hại sinh mạng cho các bên tham chiến.</w:t>
      </w:r>
    </w:p>
    <w:p w14:paraId="2004A59B" w14:textId="0A30E679" w:rsidR="004D52E6" w:rsidRPr="004D52E6" w:rsidRDefault="004D52E6" w:rsidP="004D52E6">
      <w:pPr>
        <w:spacing w:line="276" w:lineRule="auto"/>
        <w:rPr>
          <w:i/>
          <w:iCs/>
          <w:sz w:val="18"/>
          <w:szCs w:val="18"/>
        </w:rPr>
      </w:pPr>
      <w:r w:rsidRPr="004D52E6">
        <w:rPr>
          <w:b/>
          <w:bCs/>
          <w:sz w:val="18"/>
          <w:szCs w:val="18"/>
        </w:rPr>
        <w:t xml:space="preserve">- </w:t>
      </w:r>
      <w:r w:rsidRPr="004D52E6">
        <w:rPr>
          <w:b/>
          <w:bCs/>
          <w:sz w:val="18"/>
          <w:szCs w:val="18"/>
        </w:rPr>
        <w:t>Luồng ý kiến thứ hai:</w:t>
      </w:r>
      <w:r w:rsidRPr="004D52E6">
        <w:rPr>
          <w:sz w:val="18"/>
          <w:szCs w:val="18"/>
        </w:rPr>
        <w:t xml:space="preserve"> </w:t>
      </w:r>
      <w:r w:rsidRPr="004D52E6">
        <w:rPr>
          <w:i/>
          <w:iCs/>
          <w:sz w:val="18"/>
          <w:szCs w:val="18"/>
        </w:rPr>
        <w:t>Mỹ không cần thiết phải ném bom nguyên tử. Đó là tội ác chiến tranh, là hành vi tàn bạo chống lại lịch sử loài người.</w:t>
      </w:r>
    </w:p>
    <w:p w14:paraId="7D93E05F" w14:textId="5B4D02D8" w:rsidR="004D52E6" w:rsidRPr="004D52E6" w:rsidRDefault="004D52E6" w:rsidP="004D52E6">
      <w:pPr>
        <w:spacing w:line="276" w:lineRule="auto"/>
        <w:rPr>
          <w:sz w:val="18"/>
          <w:szCs w:val="18"/>
        </w:rPr>
      </w:pPr>
      <w:r w:rsidRPr="004D52E6">
        <w:rPr>
          <w:b/>
          <w:bCs/>
          <w:sz w:val="18"/>
          <w:szCs w:val="18"/>
        </w:rPr>
        <w:t>a)</w:t>
      </w:r>
      <w:r w:rsidRPr="004D52E6">
        <w:rPr>
          <w:sz w:val="18"/>
          <w:szCs w:val="18"/>
        </w:rPr>
        <w:t xml:space="preserve"> Nhận thức "Mỹ không cần thiết phải ném bom nguyên tử. Đó là tội ác chiến tranh" có sau sự kiện Mỹ ném bom nguyên tử xuống Nhật Bản.</w:t>
      </w:r>
    </w:p>
    <w:p w14:paraId="63B7F281" w14:textId="6FD862A3" w:rsidR="004D52E6" w:rsidRPr="004D52E6" w:rsidRDefault="004D52E6" w:rsidP="004D52E6">
      <w:pPr>
        <w:spacing w:line="276" w:lineRule="auto"/>
        <w:rPr>
          <w:sz w:val="18"/>
          <w:szCs w:val="18"/>
        </w:rPr>
      </w:pPr>
      <w:r w:rsidRPr="004D52E6">
        <w:rPr>
          <w:b/>
          <w:bCs/>
          <w:sz w:val="18"/>
          <w:szCs w:val="18"/>
        </w:rPr>
        <w:t>b)</w:t>
      </w:r>
      <w:r w:rsidRPr="004D52E6">
        <w:rPr>
          <w:sz w:val="18"/>
          <w:szCs w:val="18"/>
        </w:rPr>
        <w:t xml:space="preserve"> Hiện thực lịch sử là đầu tháng 8-1945, quân đội Mĩ ném bom nguyên tử xuống hai thành phố lớn của Nhật Bản.</w:t>
      </w:r>
    </w:p>
    <w:p w14:paraId="6405A016" w14:textId="26ED1200" w:rsidR="004D52E6" w:rsidRPr="004D52E6" w:rsidRDefault="004D52E6" w:rsidP="004D52E6">
      <w:pPr>
        <w:spacing w:line="276" w:lineRule="auto"/>
        <w:rPr>
          <w:sz w:val="18"/>
          <w:szCs w:val="18"/>
        </w:rPr>
      </w:pPr>
      <w:r w:rsidRPr="004D52E6">
        <w:rPr>
          <w:b/>
          <w:bCs/>
          <w:sz w:val="18"/>
          <w:szCs w:val="18"/>
        </w:rPr>
        <w:t>c)</w:t>
      </w:r>
      <w:r w:rsidRPr="004D52E6">
        <w:rPr>
          <w:sz w:val="18"/>
          <w:szCs w:val="18"/>
        </w:rPr>
        <w:t xml:space="preserve"> Sự kiện quân đội Mỹ ném bom nguyên tử xuống Nhật Bản được nhận thức giống nhau và khách quan.</w:t>
      </w:r>
    </w:p>
    <w:p w14:paraId="617B87D6" w14:textId="46DB59B0" w:rsidR="004D52E6" w:rsidRPr="004D52E6" w:rsidRDefault="004D52E6" w:rsidP="004D52E6">
      <w:pPr>
        <w:spacing w:line="276" w:lineRule="auto"/>
        <w:rPr>
          <w:sz w:val="18"/>
          <w:szCs w:val="18"/>
        </w:rPr>
      </w:pPr>
      <w:r w:rsidRPr="004D52E6">
        <w:rPr>
          <w:b/>
          <w:bCs/>
          <w:sz w:val="18"/>
          <w:szCs w:val="18"/>
        </w:rPr>
        <w:t>d)</w:t>
      </w:r>
      <w:r w:rsidRPr="004D52E6">
        <w:rPr>
          <w:sz w:val="18"/>
          <w:szCs w:val="18"/>
        </w:rPr>
        <w:t xml:space="preserve"> Nhận thức "Mỹ ném bom nguyên tử xuống Nhật Bản hạn chế thiệt hại sinh mạng cho các bên tham chiến" có trước sự kiện Mỹ ném bom nguyên tử xuống Nhật Bản.</w:t>
      </w:r>
    </w:p>
    <w:p w14:paraId="1B1E2261" w14:textId="77777777" w:rsidR="004D52E6" w:rsidRPr="004D52E6" w:rsidRDefault="004D52E6" w:rsidP="004D52E6">
      <w:pPr>
        <w:spacing w:line="276" w:lineRule="auto"/>
        <w:rPr>
          <w:sz w:val="18"/>
          <w:szCs w:val="18"/>
        </w:rPr>
      </w:pPr>
    </w:p>
    <w:p w14:paraId="16797612" w14:textId="5B16F767" w:rsidR="004D52E6" w:rsidRPr="004D52E6" w:rsidRDefault="004D52E6" w:rsidP="004D52E6">
      <w:pPr>
        <w:spacing w:line="276" w:lineRule="auto"/>
        <w:rPr>
          <w:sz w:val="18"/>
          <w:szCs w:val="18"/>
        </w:rPr>
      </w:pPr>
      <w:r w:rsidRPr="004D52E6">
        <w:rPr>
          <w:sz w:val="18"/>
          <w:szCs w:val="18"/>
        </w:rPr>
        <w:t xml:space="preserve">a) </w:t>
      </w:r>
      <w:r w:rsidRPr="004D52E6">
        <w:rPr>
          <w:b/>
          <w:bCs/>
          <w:sz w:val="18"/>
          <w:szCs w:val="18"/>
        </w:rPr>
        <w:t>Đúng.</w:t>
      </w:r>
    </w:p>
    <w:p w14:paraId="4CB3406B" w14:textId="4037E76F" w:rsidR="004D52E6" w:rsidRPr="004D52E6" w:rsidRDefault="004D52E6" w:rsidP="004D52E6">
      <w:pPr>
        <w:spacing w:line="276" w:lineRule="auto"/>
        <w:rPr>
          <w:sz w:val="18"/>
          <w:szCs w:val="18"/>
        </w:rPr>
      </w:pPr>
      <w:r w:rsidRPr="004D52E6">
        <w:rPr>
          <w:sz w:val="18"/>
          <w:szCs w:val="18"/>
        </w:rPr>
        <w:t xml:space="preserve">- </w:t>
      </w:r>
      <w:r w:rsidRPr="004D52E6">
        <w:rPr>
          <w:sz w:val="18"/>
          <w:szCs w:val="18"/>
        </w:rPr>
        <w:t xml:space="preserve">Luồng ý kiến “Mỹ không cần thiết… là tội ác chiến tranh” là đánh giá </w:t>
      </w:r>
      <w:r w:rsidRPr="004D52E6">
        <w:rPr>
          <w:b/>
          <w:bCs/>
          <w:sz w:val="18"/>
          <w:szCs w:val="18"/>
        </w:rPr>
        <w:t>sau khi</w:t>
      </w:r>
      <w:r w:rsidRPr="004D52E6">
        <w:rPr>
          <w:sz w:val="18"/>
          <w:szCs w:val="18"/>
        </w:rPr>
        <w:t xml:space="preserve"> xảy ra vụ ném bom.</w:t>
      </w:r>
    </w:p>
    <w:p w14:paraId="13BB2556" w14:textId="5C730C87" w:rsidR="004D52E6" w:rsidRPr="004D52E6" w:rsidRDefault="004D52E6" w:rsidP="004D52E6">
      <w:pPr>
        <w:spacing w:line="276" w:lineRule="auto"/>
        <w:rPr>
          <w:sz w:val="18"/>
          <w:szCs w:val="18"/>
        </w:rPr>
      </w:pPr>
      <w:r w:rsidRPr="004D52E6">
        <w:rPr>
          <w:sz w:val="18"/>
          <w:szCs w:val="18"/>
        </w:rPr>
        <w:t xml:space="preserve">- </w:t>
      </w:r>
      <w:r w:rsidRPr="004D52E6">
        <w:rPr>
          <w:sz w:val="18"/>
          <w:szCs w:val="18"/>
        </w:rPr>
        <w:t>Dựa trên hậu quả (thương vong, tàn phá) nên nhận thức này hình thành lúc có thông tin về sự kiện.</w:t>
      </w:r>
    </w:p>
    <w:p w14:paraId="0D940D44" w14:textId="77777777" w:rsidR="004D52E6" w:rsidRPr="004D52E6" w:rsidRDefault="004D52E6" w:rsidP="004D52E6">
      <w:pPr>
        <w:spacing w:line="276" w:lineRule="auto"/>
        <w:rPr>
          <w:sz w:val="18"/>
          <w:szCs w:val="18"/>
        </w:rPr>
      </w:pPr>
      <w:r w:rsidRPr="004D52E6">
        <w:rPr>
          <w:sz w:val="18"/>
          <w:szCs w:val="18"/>
        </w:rPr>
        <w:t xml:space="preserve">b) </w:t>
      </w:r>
      <w:r w:rsidRPr="004D52E6">
        <w:rPr>
          <w:b/>
          <w:bCs/>
          <w:sz w:val="18"/>
          <w:szCs w:val="18"/>
        </w:rPr>
        <w:t>Đúng.</w:t>
      </w:r>
    </w:p>
    <w:p w14:paraId="03CDA5F3" w14:textId="5B976609" w:rsidR="004D52E6" w:rsidRPr="004D52E6" w:rsidRDefault="004D52E6" w:rsidP="004D52E6">
      <w:pPr>
        <w:spacing w:line="276" w:lineRule="auto"/>
        <w:rPr>
          <w:sz w:val="18"/>
          <w:szCs w:val="18"/>
        </w:rPr>
      </w:pPr>
      <w:r w:rsidRPr="004D52E6">
        <w:rPr>
          <w:sz w:val="18"/>
          <w:szCs w:val="18"/>
        </w:rPr>
        <w:t xml:space="preserve">- </w:t>
      </w:r>
      <w:r w:rsidRPr="004D52E6">
        <w:rPr>
          <w:sz w:val="18"/>
          <w:szCs w:val="18"/>
        </w:rPr>
        <w:t xml:space="preserve">Sự kiện lịch sử: </w:t>
      </w:r>
      <w:r w:rsidRPr="004D52E6">
        <w:rPr>
          <w:b/>
          <w:bCs/>
          <w:sz w:val="18"/>
          <w:szCs w:val="18"/>
        </w:rPr>
        <w:t>đầu tháng 8-1945</w:t>
      </w:r>
      <w:r w:rsidRPr="004D52E6">
        <w:rPr>
          <w:sz w:val="18"/>
          <w:szCs w:val="18"/>
        </w:rPr>
        <w:t xml:space="preserve"> Mỹ ném bom nguyên tử xuống hai thành phố của Nhật.</w:t>
      </w:r>
    </w:p>
    <w:p w14:paraId="03641041" w14:textId="587C585D" w:rsidR="004D52E6" w:rsidRPr="004D52E6" w:rsidRDefault="004D52E6" w:rsidP="004D52E6">
      <w:pPr>
        <w:spacing w:line="276" w:lineRule="auto"/>
        <w:rPr>
          <w:sz w:val="18"/>
          <w:szCs w:val="18"/>
        </w:rPr>
      </w:pPr>
      <w:r w:rsidRPr="004D52E6">
        <w:rPr>
          <w:sz w:val="18"/>
          <w:szCs w:val="18"/>
        </w:rPr>
        <w:t xml:space="preserve">- </w:t>
      </w:r>
      <w:r w:rsidRPr="004D52E6">
        <w:rPr>
          <w:sz w:val="18"/>
          <w:szCs w:val="18"/>
        </w:rPr>
        <w:t>Tư liệu ghi rõ thời điểm và địa điểm — khẳng định được.</w:t>
      </w:r>
    </w:p>
    <w:p w14:paraId="30D05133" w14:textId="77777777" w:rsidR="004D52E6" w:rsidRPr="004D52E6" w:rsidRDefault="004D52E6" w:rsidP="004D52E6">
      <w:pPr>
        <w:spacing w:line="276" w:lineRule="auto"/>
        <w:rPr>
          <w:sz w:val="18"/>
          <w:szCs w:val="18"/>
        </w:rPr>
      </w:pPr>
      <w:r w:rsidRPr="004D52E6">
        <w:rPr>
          <w:sz w:val="18"/>
          <w:szCs w:val="18"/>
        </w:rPr>
        <w:t xml:space="preserve">c) </w:t>
      </w:r>
      <w:r w:rsidRPr="004D52E6">
        <w:rPr>
          <w:b/>
          <w:bCs/>
          <w:sz w:val="18"/>
          <w:szCs w:val="18"/>
        </w:rPr>
        <w:t>Sai.</w:t>
      </w:r>
    </w:p>
    <w:p w14:paraId="42C7E539" w14:textId="5E68709D" w:rsidR="004D52E6" w:rsidRPr="004D52E6" w:rsidRDefault="004D52E6" w:rsidP="004D52E6">
      <w:pPr>
        <w:spacing w:line="276" w:lineRule="auto"/>
        <w:rPr>
          <w:sz w:val="18"/>
          <w:szCs w:val="18"/>
        </w:rPr>
      </w:pPr>
      <w:r w:rsidRPr="004D52E6">
        <w:rPr>
          <w:sz w:val="18"/>
          <w:szCs w:val="18"/>
        </w:rPr>
        <w:t xml:space="preserve">- </w:t>
      </w:r>
      <w:r w:rsidRPr="004D52E6">
        <w:rPr>
          <w:sz w:val="18"/>
          <w:szCs w:val="18"/>
        </w:rPr>
        <w:t xml:space="preserve">Tư liệu nêu rõ có </w:t>
      </w:r>
      <w:r w:rsidRPr="004D52E6">
        <w:rPr>
          <w:b/>
          <w:bCs/>
          <w:sz w:val="18"/>
          <w:szCs w:val="18"/>
        </w:rPr>
        <w:t>nhận thức, đánh giá trái chiều</w:t>
      </w:r>
      <w:r w:rsidRPr="004D52E6">
        <w:rPr>
          <w:sz w:val="18"/>
          <w:szCs w:val="18"/>
        </w:rPr>
        <w:t xml:space="preserve"> (ít nhất hai luồng ý kiến khác nhau).</w:t>
      </w:r>
    </w:p>
    <w:p w14:paraId="09B1916E" w14:textId="125195A3" w:rsidR="004D52E6" w:rsidRPr="004D52E6" w:rsidRDefault="004D52E6" w:rsidP="004D52E6">
      <w:pPr>
        <w:spacing w:line="276" w:lineRule="auto"/>
        <w:rPr>
          <w:sz w:val="18"/>
          <w:szCs w:val="18"/>
        </w:rPr>
      </w:pPr>
      <w:r w:rsidRPr="004D52E6">
        <w:rPr>
          <w:sz w:val="18"/>
          <w:szCs w:val="18"/>
        </w:rPr>
        <w:t xml:space="preserve">- </w:t>
      </w:r>
      <w:r w:rsidRPr="004D52E6">
        <w:rPr>
          <w:sz w:val="18"/>
          <w:szCs w:val="18"/>
        </w:rPr>
        <w:t>Vậy không thể nói mọi người nhận thức giống nhau và hoàn toàn khách quan.</w:t>
      </w:r>
    </w:p>
    <w:p w14:paraId="7C24D4A4" w14:textId="77777777" w:rsidR="004D52E6" w:rsidRPr="004D52E6" w:rsidRDefault="004D52E6" w:rsidP="004D52E6">
      <w:pPr>
        <w:spacing w:line="276" w:lineRule="auto"/>
        <w:rPr>
          <w:sz w:val="18"/>
          <w:szCs w:val="18"/>
        </w:rPr>
      </w:pPr>
      <w:r w:rsidRPr="004D52E6">
        <w:rPr>
          <w:sz w:val="18"/>
          <w:szCs w:val="18"/>
        </w:rPr>
        <w:t xml:space="preserve">d) </w:t>
      </w:r>
      <w:r w:rsidRPr="004D52E6">
        <w:rPr>
          <w:b/>
          <w:bCs/>
          <w:sz w:val="18"/>
          <w:szCs w:val="18"/>
        </w:rPr>
        <w:t>Sai.</w:t>
      </w:r>
    </w:p>
    <w:p w14:paraId="2BFE93D0" w14:textId="4444A006" w:rsidR="004D52E6" w:rsidRPr="004D52E6" w:rsidRDefault="004D52E6" w:rsidP="004D52E6">
      <w:pPr>
        <w:spacing w:line="276" w:lineRule="auto"/>
        <w:rPr>
          <w:sz w:val="18"/>
          <w:szCs w:val="18"/>
        </w:rPr>
      </w:pPr>
      <w:r w:rsidRPr="004D52E6">
        <w:rPr>
          <w:sz w:val="18"/>
          <w:szCs w:val="18"/>
        </w:rPr>
        <w:t xml:space="preserve">- </w:t>
      </w:r>
      <w:r w:rsidRPr="004D52E6">
        <w:rPr>
          <w:sz w:val="18"/>
          <w:szCs w:val="18"/>
        </w:rPr>
        <w:t xml:space="preserve">Nhận thức “hạn chế thiệt hại sinh mạng…” là </w:t>
      </w:r>
      <w:r w:rsidRPr="004D52E6">
        <w:rPr>
          <w:b/>
          <w:bCs/>
          <w:sz w:val="18"/>
          <w:szCs w:val="18"/>
        </w:rPr>
        <w:t>phân tích, lý giải sau</w:t>
      </w:r>
      <w:r w:rsidRPr="004D52E6">
        <w:rPr>
          <w:sz w:val="18"/>
          <w:szCs w:val="18"/>
        </w:rPr>
        <w:t xml:space="preserve"> khi biết hậu quả và mục đích — không thể có </w:t>
      </w:r>
      <w:r w:rsidRPr="004D52E6">
        <w:rPr>
          <w:b/>
          <w:bCs/>
          <w:sz w:val="18"/>
          <w:szCs w:val="18"/>
        </w:rPr>
        <w:t>trước</w:t>
      </w:r>
      <w:r w:rsidRPr="004D52E6">
        <w:rPr>
          <w:sz w:val="18"/>
          <w:szCs w:val="18"/>
        </w:rPr>
        <w:t xml:space="preserve"> sự kiện.</w:t>
      </w:r>
    </w:p>
    <w:p w14:paraId="60794C55" w14:textId="54106D7E" w:rsidR="004D52E6" w:rsidRPr="004D52E6" w:rsidRDefault="004D52E6" w:rsidP="004D52E6">
      <w:pPr>
        <w:spacing w:line="276" w:lineRule="auto"/>
        <w:rPr>
          <w:sz w:val="18"/>
          <w:szCs w:val="18"/>
        </w:rPr>
      </w:pPr>
      <w:r w:rsidRPr="004D52E6">
        <w:rPr>
          <w:sz w:val="18"/>
          <w:szCs w:val="18"/>
        </w:rPr>
        <w:t xml:space="preserve">- </w:t>
      </w:r>
      <w:r w:rsidRPr="004D52E6">
        <w:rPr>
          <w:sz w:val="18"/>
          <w:szCs w:val="18"/>
        </w:rPr>
        <w:t>Trước khi ném bom, không có cơ sở để đưa ra nhận thức đó.</w:t>
      </w:r>
    </w:p>
    <w:p w14:paraId="16BC81C2" w14:textId="77777777" w:rsidR="00722542" w:rsidRDefault="00722542"/>
    <w:sectPr w:rsidR="00722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BBE"/>
    <w:multiLevelType w:val="multilevel"/>
    <w:tmpl w:val="0E7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74BB3"/>
    <w:multiLevelType w:val="multilevel"/>
    <w:tmpl w:val="A75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F38CF"/>
    <w:multiLevelType w:val="multilevel"/>
    <w:tmpl w:val="4B9E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65DB8"/>
    <w:multiLevelType w:val="multilevel"/>
    <w:tmpl w:val="3E9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35428">
    <w:abstractNumId w:val="0"/>
  </w:num>
  <w:num w:numId="2" w16cid:durableId="307169964">
    <w:abstractNumId w:val="3"/>
  </w:num>
  <w:num w:numId="3" w16cid:durableId="799420771">
    <w:abstractNumId w:val="1"/>
  </w:num>
  <w:num w:numId="4" w16cid:durableId="355616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E6"/>
    <w:rsid w:val="00280464"/>
    <w:rsid w:val="004D52E6"/>
    <w:rsid w:val="00722542"/>
    <w:rsid w:val="00811BD0"/>
    <w:rsid w:val="00897223"/>
    <w:rsid w:val="00982E26"/>
    <w:rsid w:val="00DC0B4B"/>
    <w:rsid w:val="00FC6AF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F7BA"/>
  <w15:chartTrackingRefBased/>
  <w15:docId w15:val="{EF32D468-F675-4C7E-92E4-5F72A7D1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D5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D5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D52E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D52E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D52E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D52E6"/>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D52E6"/>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D52E6"/>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D52E6"/>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52E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D52E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D52E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D52E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D52E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D52E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D52E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D52E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D52E6"/>
    <w:rPr>
      <w:rFonts w:eastAsiaTheme="majorEastAsia" w:cstheme="majorBidi"/>
      <w:color w:val="272727" w:themeColor="text1" w:themeTint="D8"/>
    </w:rPr>
  </w:style>
  <w:style w:type="paragraph" w:styleId="Tiu">
    <w:name w:val="Title"/>
    <w:basedOn w:val="Binhthng"/>
    <w:next w:val="Binhthng"/>
    <w:link w:val="TiuChar"/>
    <w:uiPriority w:val="10"/>
    <w:qFormat/>
    <w:rsid w:val="004D5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D52E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D52E6"/>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D52E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D52E6"/>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4D52E6"/>
    <w:rPr>
      <w:i/>
      <w:iCs/>
      <w:color w:val="404040" w:themeColor="text1" w:themeTint="BF"/>
    </w:rPr>
  </w:style>
  <w:style w:type="paragraph" w:styleId="oancuaDanhsach">
    <w:name w:val="List Paragraph"/>
    <w:basedOn w:val="Binhthng"/>
    <w:uiPriority w:val="34"/>
    <w:qFormat/>
    <w:rsid w:val="004D52E6"/>
    <w:pPr>
      <w:ind w:left="720"/>
      <w:contextualSpacing/>
    </w:pPr>
  </w:style>
  <w:style w:type="character" w:styleId="NhnmnhThm">
    <w:name w:val="Intense Emphasis"/>
    <w:basedOn w:val="Phngmcinhcuaoanvn"/>
    <w:uiPriority w:val="21"/>
    <w:qFormat/>
    <w:rsid w:val="004D52E6"/>
    <w:rPr>
      <w:i/>
      <w:iCs/>
      <w:color w:val="0F4761" w:themeColor="accent1" w:themeShade="BF"/>
    </w:rPr>
  </w:style>
  <w:style w:type="paragraph" w:styleId="Nhaykepm">
    <w:name w:val="Intense Quote"/>
    <w:basedOn w:val="Binhthng"/>
    <w:next w:val="Binhthng"/>
    <w:link w:val="NhaykepmChar"/>
    <w:uiPriority w:val="30"/>
    <w:qFormat/>
    <w:rsid w:val="004D5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D52E6"/>
    <w:rPr>
      <w:i/>
      <w:iCs/>
      <w:color w:val="0F4761" w:themeColor="accent1" w:themeShade="BF"/>
    </w:rPr>
  </w:style>
  <w:style w:type="character" w:styleId="ThamchiuNhnmnh">
    <w:name w:val="Intense Reference"/>
    <w:basedOn w:val="Phngmcinhcuaoanvn"/>
    <w:uiPriority w:val="32"/>
    <w:qFormat/>
    <w:rsid w:val="004D52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Đăng</dc:creator>
  <cp:keywords/>
  <dc:description/>
  <cp:lastModifiedBy>Nhật Đăng</cp:lastModifiedBy>
  <cp:revision>1</cp:revision>
  <dcterms:created xsi:type="dcterms:W3CDTF">2025-09-30T15:22:00Z</dcterms:created>
  <dcterms:modified xsi:type="dcterms:W3CDTF">2025-09-30T15:25:00Z</dcterms:modified>
</cp:coreProperties>
</file>