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03366"/>
          <w:sz w:val="35"/>
        </w:rPr>
        <w:t>HƯỚNG DẪN SỬ DỤNG VÀ VẬN HÀNH HỆ THỐNG</w:t>
        <w:br/>
        <w:t>(USER GUIDE &amp; OPERATIONAL MANUAL)</w:t>
      </w:r>
    </w:p>
    <w:p>
      <w:pPr>
        <w:spacing w:line="288" w:lineRule="auto" w:after="360"/>
        <w:jc w:val="center"/>
      </w:pPr>
      <w:r>
        <w:rPr>
          <w:rFonts w:ascii="Times New Roman" w:hAnsi="Times New Roman"/>
          <w:b/>
          <w:color w:val="0F172A"/>
          <w:sz w:val="24"/>
        </w:rPr>
        <w:t>Nhóm 15 - Thành viên nhóm (Nhóm 2 SV)</w:t>
        <w:br/>
      </w:r>
      <w:r>
        <w:rPr>
          <w:rFonts w:ascii="Times New Roman" w:hAnsi="Times New Roman"/>
          <w:b w:val="0"/>
          <w:color w:val="1E293B"/>
          <w:sz w:val="23"/>
        </w:rPr>
        <w:t>La Văn Quyền (Trưởng nhóm - Lead Dev / Architect)</w:t>
        <w:br/>
      </w:r>
      <w:r>
        <w:rPr>
          <w:rFonts w:ascii="Times New Roman" w:hAnsi="Times New Roman"/>
          <w:b w:val="0"/>
          <w:color w:val="1E293B"/>
          <w:sz w:val="23"/>
        </w:rPr>
        <w:t>Nguyễn Đức Anh (Thành viên - BA / UX / QA)</w:t>
        <w:br/>
      </w:r>
      <w:r>
        <w:rPr>
          <w:rFonts w:ascii="Times New Roman" w:hAnsi="Times New Roman"/>
          <w:b/>
          <w:color w:val="003366"/>
          <w:sz w:val="23"/>
        </w:rPr>
        <w:t>Tên ứng dụng: Hệ thống quản lý câu lạc bộ sinh viên có tích hợp AI (Đề tài 28)</w:t>
        <w:br/>
      </w:r>
      <w:r>
        <w:rPr>
          <w:rFonts w:ascii="Times New Roman" w:hAnsi="Times New Roman"/>
          <w:b w:val="0"/>
          <w:color w:val="475569"/>
          <w:sz w:val="22"/>
        </w:rPr>
        <w:t>Mốc thời gian báo cáo: Giai đoạn KT1 &amp; KT4 (Từ 27/07/2026 đến 27/09/2026 - Hết Tuần 9)</w:t>
      </w:r>
    </w:p>
    <w:p>
      <w:pPr>
        <w:keepNext/>
        <w:spacing w:before="320" w:after="120"/>
      </w:pPr>
      <w:r>
        <w:rPr>
          <w:rFonts w:ascii="Times New Roman" w:hAnsi="Times New Roman"/>
          <w:b/>
          <w:color w:val="004682"/>
          <w:sz w:val="28"/>
        </w:rPr>
        <w:t>MỤC LỤC TỔNG QUAN TÀI LIỆU</w:t>
      </w:r>
    </w:p>
    <w:p>
      <w:pPr>
        <w:spacing w:after="40" w:line="276" w:lineRule="auto" w:before="80"/>
      </w:pPr>
      <w:r>
        <w:rPr>
          <w:rFonts w:ascii="Times New Roman" w:hAnsi="Times New Roman"/>
          <w:b/>
          <w:color w:val="003366"/>
          <w:sz w:val="23"/>
        </w:rPr>
        <w:t>CHƯƠNG 1: GIỚI THIỆU HỆ THỐNG VÀ HƯỚNG DẪN TRIỂN KHAI MÔI TRƯỜNG (SETUP &amp; DEPLOYMENT)</w:t>
      </w:r>
    </w:p>
    <w:p>
      <w:pPr>
        <w:spacing w:after="40" w:line="276" w:lineRule="auto" w:before="80"/>
      </w:pPr>
      <w:r>
        <w:rPr>
          <w:rFonts w:ascii="Times New Roman" w:hAnsi="Times New Roman"/>
          <w:b/>
          <w:color w:val="003366"/>
          <w:sz w:val="23"/>
        </w:rPr>
        <w:t>CHƯƠNG 2: HƯỚNG DẪN DÀNH CHO BAN CHỦ NHIỆM (ADMIN OPERATIONAL MANUAL)</w:t>
      </w:r>
    </w:p>
    <w:p>
      <w:pPr>
        <w:spacing w:after="40" w:line="276" w:lineRule="auto" w:before="80"/>
      </w:pPr>
      <w:r>
        <w:rPr>
          <w:rFonts w:ascii="Times New Roman" w:hAnsi="Times New Roman"/>
          <w:b/>
          <w:color w:val="003366"/>
          <w:sz w:val="23"/>
        </w:rPr>
        <w:t>CHƯƠNG 3: HƯỚNG DẪN DÀNH CHO TRƯỞNG BAN CHUYÊN MÔN (LEADER MANUAL)</w:t>
      </w:r>
    </w:p>
    <w:p>
      <w:pPr>
        <w:spacing w:after="40" w:line="276" w:lineRule="auto" w:before="80"/>
      </w:pPr>
      <w:r>
        <w:rPr>
          <w:rFonts w:ascii="Times New Roman" w:hAnsi="Times New Roman"/>
          <w:b/>
          <w:color w:val="003366"/>
          <w:sz w:val="23"/>
        </w:rPr>
        <w:t>CHƯƠNG 4: HƯỚNG DẪN DÀNH CHO THÀNH VIÊN CÂU LẠC BỘ (MEMBER MANUAL)</w:t>
      </w:r>
    </w:p>
    <w:p>
      <w:pPr>
        <w:spacing w:after="40" w:line="276" w:lineRule="auto" w:before="80"/>
      </w:pPr>
      <w:r>
        <w:rPr>
          <w:rFonts w:ascii="Times New Roman" w:hAnsi="Times New Roman"/>
          <w:b/>
          <w:color w:val="003366"/>
          <w:sz w:val="23"/>
        </w:rPr>
        <w:t>CHƯƠNG 5: HƯỚNG DẪN SỬ DỤNG TRỢ LÝ TRÍ TUỆ NHÂN TẠO (AI HUB SPECIAL GUIDE)</w:t>
      </w:r>
    </w:p>
    <w:p>
      <w:pPr>
        <w:spacing w:after="40" w:line="276" w:lineRule="auto" w:before="80"/>
      </w:pPr>
      <w:r>
        <w:rPr>
          <w:rFonts w:ascii="Times New Roman" w:hAnsi="Times New Roman"/>
          <w:b/>
          <w:color w:val="003366"/>
          <w:sz w:val="23"/>
        </w:rPr>
        <w:t>CHƯƠNG 6: CÂU HỎI THƯỜNG GẶP VÀ XỬ LÝ SỰ CỐ KỸ THUẬT (FAQ &amp; TROUBLESHOOTING)</w:t>
      </w:r>
    </w:p>
    <w:p>
      <w:pPr>
        <w:spacing w:after="40" w:line="276" w:lineRule="auto" w:before="80"/>
      </w:pPr>
      <w:r>
        <w:rPr>
          <w:rFonts w:ascii="Times New Roman" w:hAnsi="Times New Roman"/>
          <w:b/>
          <w:color w:val="003366"/>
          <w:sz w:val="23"/>
        </w:rPr>
        <w:t>CHƯƠNG 7: QUY TRÌNH SAO LƯU, PHỤC HỒI DỮ LIỆU &amp; BẢO TRÌ ĐỊNH KỲ</w:t>
      </w:r>
    </w:p>
    <w:p>
      <w:pPr>
        <w:keepNext/>
        <w:spacing w:before="320" w:after="120"/>
      </w:pPr>
      <w:r>
        <w:rPr>
          <w:rFonts w:ascii="Times New Roman" w:hAnsi="Times New Roman"/>
          <w:b/>
          <w:color w:val="004682"/>
          <w:sz w:val="28"/>
        </w:rPr>
        <w:t>CHƯƠNG 1: GIỚI THIỆU HỆ THỐNG VÀ HƯỚNG DẪN TRIỂN KHAI MÔI TRƯỜNG (SETUP &amp; DEPLOYMENT)</w:t>
      </w:r>
    </w:p>
    <w:p>
      <w:pPr>
        <w:keepNext/>
        <w:spacing w:before="200" w:after="80"/>
      </w:pPr>
      <w:r>
        <w:rPr>
          <w:rFonts w:ascii="Times New Roman" w:hAnsi="Times New Roman"/>
          <w:b/>
          <w:color w:val="003366"/>
          <w:sz w:val="25"/>
        </w:rPr>
        <w:t>1.1 Tổng quan về Hệ thống Quản lý Câu lạc bộ Sinh viên có Tích hợp AI (Đề tài 28):</w:t>
      </w:r>
    </w:p>
    <w:p>
      <w:pPr>
        <w:spacing w:after="100" w:line="288" w:lineRule="auto"/>
      </w:pPr>
      <w:r>
        <w:rPr>
          <w:rFonts w:ascii="Times New Roman" w:hAnsi="Times New Roman"/>
          <w:sz w:val="23"/>
        </w:rPr>
        <w:t>Hệ thống Quản lý Câu lạc bộ Sinh viên Tích hợp AI là nền tảng quản trị hoạt động ngoại khóa toàn diện, giải quyết triệt để 06 Điểm đau (Pain Points) truyền thống của các CLB sinh viên: phân công công việc sai năng lực, điểm danh giấy chậm chạp, nhiệm vụ bị trôi tin nhắn trên mạng xã hội, viết bài truyền thông đơn điệu, tổng hợp báo cáo phân tán và đánh giá đóng góp cảm tính.</w:t>
      </w:r>
    </w:p>
    <w:p>
      <w:pPr>
        <w:spacing w:after="100" w:line="288" w:lineRule="auto"/>
      </w:pPr>
      <w:r>
        <w:rPr>
          <w:rFonts w:ascii="Times New Roman" w:hAnsi="Times New Roman"/>
          <w:sz w:val="23"/>
        </w:rPr>
        <w:t>Hệ thống phân cấp rõ ràng 3 nhóm đối tượng người dùng với quyền hạn chặt chẽ:</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30" w:type="dxa"/>
              <w:right w:w="130" w:type="dxa"/>
            </w:tcMar>
          </w:tcPr>
          <w:p>
            <w:pPr>
              <w:spacing w:before="40" w:after="40"/>
              <w:jc w:val="center"/>
            </w:pPr>
            <w:r>
              <w:rPr>
                <w:rFonts w:ascii="Times New Roman" w:hAnsi="Times New Roman"/>
                <w:b/>
                <w:color w:val="003366"/>
                <w:sz w:val="21"/>
              </w:rPr>
              <w:t>Vai trò (Role)</w:t>
            </w:r>
          </w:p>
        </w:tc>
        <w:tc>
          <w:tcPr>
            <w:tcW w:type="dxa" w:w="1872"/>
            <w:shd w:fill="EBF3FA"/>
            <w:tcMar>
              <w:top w:w="120" w:type="dxa"/>
              <w:bottom w:w="120" w:type="dxa"/>
              <w:left w:w="130" w:type="dxa"/>
              <w:right w:w="130" w:type="dxa"/>
            </w:tcMar>
          </w:tcPr>
          <w:p>
            <w:pPr>
              <w:spacing w:before="40" w:after="40"/>
              <w:jc w:val="center"/>
            </w:pPr>
            <w:r>
              <w:rPr>
                <w:rFonts w:ascii="Times New Roman" w:hAnsi="Times New Roman"/>
                <w:b/>
                <w:color w:val="003366"/>
                <w:sz w:val="21"/>
              </w:rPr>
              <w:t>Đối tượng Áp dụng</w:t>
            </w:r>
          </w:p>
        </w:tc>
        <w:tc>
          <w:tcPr>
            <w:tcW w:type="dxa" w:w="1872"/>
            <w:shd w:fill="EBF3FA"/>
            <w:tcMar>
              <w:top w:w="120" w:type="dxa"/>
              <w:bottom w:w="120" w:type="dxa"/>
              <w:left w:w="130" w:type="dxa"/>
              <w:right w:w="130" w:type="dxa"/>
            </w:tcMar>
          </w:tcPr>
          <w:p>
            <w:pPr>
              <w:spacing w:before="40" w:after="40"/>
              <w:jc w:val="center"/>
            </w:pPr>
            <w:r>
              <w:rPr>
                <w:rFonts w:ascii="Times New Roman" w:hAnsi="Times New Roman"/>
                <w:b/>
                <w:color w:val="003366"/>
                <w:sz w:val="21"/>
              </w:rPr>
              <w:t>Phạm vi Quyền hạn (RBAC)</w:t>
            </w:r>
          </w:p>
        </w:tc>
        <w:tc>
          <w:tcPr>
            <w:tcW w:type="dxa" w:w="1872"/>
            <w:shd w:fill="EBF3FA"/>
            <w:tcMar>
              <w:top w:w="120" w:type="dxa"/>
              <w:bottom w:w="120" w:type="dxa"/>
              <w:left w:w="130" w:type="dxa"/>
              <w:right w:w="130" w:type="dxa"/>
            </w:tcMar>
          </w:tcPr>
          <w:p>
            <w:pPr>
              <w:spacing w:before="40" w:after="40"/>
              <w:jc w:val="center"/>
            </w:pPr>
            <w:r>
              <w:rPr>
                <w:rFonts w:ascii="Times New Roman" w:hAnsi="Times New Roman"/>
                <w:b/>
                <w:color w:val="003366"/>
                <w:sz w:val="21"/>
              </w:rPr>
              <w:t>Màn hình Truy cập Chính</w:t>
            </w:r>
          </w:p>
        </w:tc>
        <w:tc>
          <w:tcPr>
            <w:tcW w:type="dxa" w:w="1872"/>
            <w:shd w:fill="EBF3FA"/>
            <w:tcMar>
              <w:top w:w="120" w:type="dxa"/>
              <w:bottom w:w="120" w:type="dxa"/>
              <w:left w:w="130" w:type="dxa"/>
              <w:right w:w="130" w:type="dxa"/>
            </w:tcMar>
          </w:tcPr>
          <w:p>
            <w:pPr>
              <w:spacing w:before="40" w:after="40"/>
              <w:jc w:val="center"/>
            </w:pPr>
            <w:r>
              <w:rPr>
                <w:rFonts w:ascii="Times New Roman" w:hAnsi="Times New Roman"/>
                <w:b/>
                <w:color w:val="003366"/>
                <w:sz w:val="21"/>
              </w:rPr>
              <w:t>Nhiệm vụ Cốt lõi</w:t>
            </w:r>
          </w:p>
        </w:tc>
      </w:tr>
      <w:tr>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Ban Chủ nhiệm (ADMIN)</w:t>
            </w:r>
          </w:p>
        </w:tc>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Chủ nhiệm, Phó Chủ nhiệm CLB</w:t>
            </w:r>
          </w:p>
        </w:tc>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Toàn quyền quản trị hệ thống (Full Access)</w:t>
            </w:r>
          </w:p>
        </w:tc>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Dashboard, Quản lý Ban, Quản lý Thành viên, Cấu hình RBAC, Bảng xếp hạng</w:t>
            </w:r>
          </w:p>
        </w:tc>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Quản lý cơ cấu 4 ban, bổ nhiệm Trưởng ban, điều chuyển nhân sự, theo dõi KPI toàn CLB và đánh giá thi đua khen thưởng cuối kỳ.</w:t>
            </w:r>
          </w:p>
        </w:tc>
      </w:tr>
      <w:tr>
        <w:tc>
          <w:tcPr>
            <w:tcW w:type="dxa" w:w="1872"/>
            <w:shd w:fill="F8FAFC"/>
            <w:tcMar>
              <w:top w:w="90" w:type="dxa"/>
              <w:bottom w:w="90" w:type="dxa"/>
              <w:left w:w="120" w:type="dxa"/>
              <w:right w:w="120" w:type="dxa"/>
            </w:tcMar>
          </w:tcPr>
          <w:p>
            <w:pPr>
              <w:spacing w:before="30" w:after="30" w:line="276" w:lineRule="auto"/>
              <w:jc w:val="left"/>
            </w:pPr>
            <w:r>
              <w:rPr>
                <w:rFonts w:ascii="Times New Roman" w:hAnsi="Times New Roman"/>
                <w:sz w:val="20"/>
              </w:rPr>
              <w:t>Trưởng ban (LEADER)</w:t>
            </w:r>
          </w:p>
        </w:tc>
        <w:tc>
          <w:tcPr>
            <w:tcW w:type="dxa" w:w="1872"/>
            <w:shd w:fill="F8FAFC"/>
            <w:tcMar>
              <w:top w:w="90" w:type="dxa"/>
              <w:bottom w:w="90" w:type="dxa"/>
              <w:left w:w="120" w:type="dxa"/>
              <w:right w:w="120" w:type="dxa"/>
            </w:tcMar>
          </w:tcPr>
          <w:p>
            <w:pPr>
              <w:spacing w:before="30" w:after="30" w:line="276" w:lineRule="auto"/>
              <w:jc w:val="left"/>
            </w:pPr>
            <w:r>
              <w:rPr>
                <w:rFonts w:ascii="Times New Roman" w:hAnsi="Times New Roman"/>
                <w:sz w:val="20"/>
              </w:rPr>
              <w:t>Trưởng ban, Phó ban chuyên môn</w:t>
            </w:r>
          </w:p>
        </w:tc>
        <w:tc>
          <w:tcPr>
            <w:tcW w:type="dxa" w:w="1872"/>
            <w:shd w:fill="F8FAFC"/>
            <w:tcMar>
              <w:top w:w="90" w:type="dxa"/>
              <w:bottom w:w="90" w:type="dxa"/>
              <w:left w:w="120" w:type="dxa"/>
              <w:right w:w="120" w:type="dxa"/>
            </w:tcMar>
          </w:tcPr>
          <w:p>
            <w:pPr>
              <w:spacing w:before="30" w:after="30" w:line="276" w:lineRule="auto"/>
              <w:jc w:val="left"/>
            </w:pPr>
            <w:r>
              <w:rPr>
                <w:rFonts w:ascii="Times New Roman" w:hAnsi="Times New Roman"/>
                <w:sz w:val="20"/>
              </w:rPr>
              <w:t>Quản lý ban chuyên môn, sự kiện &amp; nhiệm vụ</w:t>
            </w:r>
          </w:p>
        </w:tc>
        <w:tc>
          <w:tcPr>
            <w:tcW w:type="dxa" w:w="1872"/>
            <w:shd w:fill="F8FAFC"/>
            <w:tcMar>
              <w:top w:w="90" w:type="dxa"/>
              <w:bottom w:w="90" w:type="dxa"/>
              <w:left w:w="120" w:type="dxa"/>
              <w:right w:w="120" w:type="dxa"/>
            </w:tcMar>
          </w:tcPr>
          <w:p>
            <w:pPr>
              <w:spacing w:before="30" w:after="30" w:line="276" w:lineRule="auto"/>
              <w:jc w:val="left"/>
            </w:pPr>
            <w:r>
              <w:rPr>
                <w:rFonts w:ascii="Times New Roman" w:hAnsi="Times New Roman"/>
                <w:sz w:val="20"/>
              </w:rPr>
              <w:t>Dashboard, Sự kiện &amp; QR, Bảng Kanban Board, Trợ lý AI Hub</w:t>
            </w:r>
          </w:p>
        </w:tc>
        <w:tc>
          <w:tcPr>
            <w:tcW w:type="dxa" w:w="1872"/>
            <w:shd w:fill="F8FAFC"/>
            <w:tcMar>
              <w:top w:w="90" w:type="dxa"/>
              <w:bottom w:w="90" w:type="dxa"/>
              <w:left w:w="120" w:type="dxa"/>
              <w:right w:w="120" w:type="dxa"/>
            </w:tcMar>
          </w:tcPr>
          <w:p>
            <w:pPr>
              <w:spacing w:before="30" w:after="30" w:line="276" w:lineRule="auto"/>
              <w:jc w:val="left"/>
            </w:pPr>
            <w:r>
              <w:rPr>
                <w:rFonts w:ascii="Times New Roman" w:hAnsi="Times New Roman"/>
                <w:sz w:val="20"/>
              </w:rPr>
              <w:t>Tạo sự kiện, kích hoạt trình chiếu mã QR điểm danh, tạo và phân chia nhiệm vụ trên Kanban, sử dụng AI sinh bài truyền thông, tóm tắt báo cáo và gợi ý phân công.</w:t>
            </w:r>
          </w:p>
        </w:tc>
      </w:tr>
      <w:tr>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Thành viên (MEMBER)</w:t>
            </w:r>
          </w:p>
        </w:tc>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Tất cả sinh viên tham gia CLB</w:t>
            </w:r>
          </w:p>
        </w:tc>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Quyền thành viên cá nhân (Self-Service)</w:t>
            </w:r>
          </w:p>
        </w:tc>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Dashboard, Hồ sơ cá nhân (Skill Matrix &amp; Lịch rảnh), Quét QR Điểm danh, Nhiệm vụ của tôi</w:t>
            </w:r>
          </w:p>
        </w:tc>
        <w:tc>
          <w:tcPr>
            <w:tcW w:type="dxa" w:w="1872"/>
            <w:shd w:fill="FFFFFF"/>
            <w:tcMar>
              <w:top w:w="90" w:type="dxa"/>
              <w:bottom w:w="90" w:type="dxa"/>
              <w:left w:w="120" w:type="dxa"/>
              <w:right w:w="120" w:type="dxa"/>
            </w:tcMar>
          </w:tcPr>
          <w:p>
            <w:pPr>
              <w:spacing w:before="30" w:after="30" w:line="276" w:lineRule="auto"/>
              <w:jc w:val="left"/>
            </w:pPr>
            <w:r>
              <w:rPr>
                <w:rFonts w:ascii="Times New Roman" w:hAnsi="Times New Roman"/>
                <w:sz w:val="20"/>
              </w:rPr>
              <w:t>Cập nhật ma trận kỹ năng sở trường, đăng ký lịch rảnh trong tuần, quét mã QR điểm danh khi tham gia sự kiện, cập nhật tiến độ công việc được giao.</w:t>
            </w:r>
          </w:p>
        </w:tc>
      </w:tr>
    </w:tbl>
    <w:p/>
    <w:p>
      <w:pPr>
        <w:keepNext/>
        <w:spacing w:before="200" w:after="80"/>
      </w:pPr>
      <w:r>
        <w:rPr>
          <w:rFonts w:ascii="Times New Roman" w:hAnsi="Times New Roman"/>
          <w:b/>
          <w:color w:val="003366"/>
          <w:sz w:val="25"/>
        </w:rPr>
        <w:t>1.2 Yêu cầu Cấu hình Hệ thống &amp; Môi trường Vận hành:</w:t>
      </w:r>
    </w:p>
    <w:p>
      <w:pPr>
        <w:spacing w:after="80" w:line="288" w:lineRule="auto"/>
        <w:ind w:left="360"/>
      </w:pPr>
      <w:r>
        <w:rPr>
          <w:rFonts w:ascii="Times New Roman" w:hAnsi="Times New Roman"/>
          <w:b/>
          <w:sz w:val="23"/>
        </w:rPr>
        <w:t xml:space="preserve"> - Đối với Máy chủ Vận hành (Server / Laptop cá nhân):</w:t>
      </w:r>
      <w:r>
        <w:rPr>
          <w:rFonts w:ascii="Times New Roman" w:hAnsi="Times New Roman"/>
          <w:sz w:val="23"/>
        </w:rPr>
      </w:r>
    </w:p>
    <w:p>
      <w:pPr>
        <w:spacing w:after="100" w:line="288" w:lineRule="auto"/>
      </w:pPr>
      <w:r>
        <w:rPr>
          <w:rFonts w:ascii="Times New Roman" w:hAnsi="Times New Roman"/>
          <w:sz w:val="23"/>
        </w:rPr>
        <w:t xml:space="preserve">   + Hệ điều hành: Windows 10/11 (chạy WSL2), Ubuntu Linux 20.04/22.04 LTS, hoặc macOS.</w:t>
      </w:r>
    </w:p>
    <w:p>
      <w:pPr>
        <w:spacing w:after="100" w:line="288" w:lineRule="auto"/>
      </w:pPr>
      <w:r>
        <w:rPr>
          <w:rFonts w:ascii="Times New Roman" w:hAnsi="Times New Roman"/>
          <w:sz w:val="23"/>
        </w:rPr>
        <w:t xml:space="preserve">   + Phần cứng: CPU 4 cores trở lên, RAM tối thiểu 8GB (khuyến nghị 16GB), dung lượng ổ đĩa trống 10GB.</w:t>
      </w:r>
    </w:p>
    <w:p>
      <w:pPr>
        <w:spacing w:after="100" w:line="288" w:lineRule="auto"/>
      </w:pPr>
      <w:r>
        <w:rPr>
          <w:rFonts w:ascii="Times New Roman" w:hAnsi="Times New Roman"/>
          <w:sz w:val="23"/>
        </w:rPr>
        <w:t xml:space="preserve">   + Phần mềm cài đặt sẵn: Docker Desktop (phiên bản 4.x) hoặc Docker Engine + Docker Compose V2, Git.</w:t>
      </w:r>
    </w:p>
    <w:p>
      <w:pPr>
        <w:spacing w:after="80" w:line="288" w:lineRule="auto"/>
        <w:ind w:left="360"/>
      </w:pPr>
      <w:r>
        <w:rPr>
          <w:rFonts w:ascii="Times New Roman" w:hAnsi="Times New Roman"/>
          <w:b/>
          <w:sz w:val="23"/>
        </w:rPr>
        <w:t xml:space="preserve"> - Đối với Người dùng cuối (Clients):</w:t>
      </w:r>
      <w:r>
        <w:rPr>
          <w:rFonts w:ascii="Times New Roman" w:hAnsi="Times New Roman"/>
          <w:sz w:val="23"/>
        </w:rPr>
      </w:r>
    </w:p>
    <w:p>
      <w:pPr>
        <w:spacing w:after="100" w:line="288" w:lineRule="auto"/>
      </w:pPr>
      <w:r>
        <w:rPr>
          <w:rFonts w:ascii="Times New Roman" w:hAnsi="Times New Roman"/>
          <w:sz w:val="23"/>
        </w:rPr>
        <w:t xml:space="preserve">   + Máy tính hoặc Điện thoại thông minh (iOS/Android) có kết nối mạng Internet/Wifi nội bộ.</w:t>
      </w:r>
    </w:p>
    <w:p>
      <w:pPr>
        <w:spacing w:after="100" w:line="288" w:lineRule="auto"/>
      </w:pPr>
      <w:r>
        <w:rPr>
          <w:rFonts w:ascii="Times New Roman" w:hAnsi="Times New Roman"/>
          <w:sz w:val="23"/>
        </w:rPr>
        <w:t xml:space="preserve">   + Trình duyệt Web hiện đại hỗ trợ Camera Web API: Google Chrome, Microsoft Edge, Safari, Firefox.</w:t>
      </w:r>
    </w:p>
    <w:p>
      <w:pPr>
        <w:keepNext/>
        <w:spacing w:before="200" w:after="80"/>
      </w:pPr>
      <w:r>
        <w:rPr>
          <w:rFonts w:ascii="Times New Roman" w:hAnsi="Times New Roman"/>
          <w:b/>
          <w:color w:val="003366"/>
          <w:sz w:val="25"/>
        </w:rPr>
        <w:t>1.3 Hướng dẫn Triển khai và Khởi chạy Hệ thống Chỉ với 1 Câu lệnh (1-Command Docker Startup):</w:t>
      </w:r>
    </w:p>
    <w:p>
      <w:pPr>
        <w:spacing w:after="100" w:line="288" w:lineRule="auto"/>
      </w:pPr>
      <w:r>
        <w:rPr>
          <w:rFonts w:ascii="Times New Roman" w:hAnsi="Times New Roman"/>
          <w:sz w:val="23"/>
        </w:rPr>
        <w:t>Hệ thống đã được đóng gói toàn diện thành các Container Docker độc lập. Để đưa toàn bộ hệ thống vào hoạt động:</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Mở Terminal (Command Prompt / PowerShell trên Windows hoặc Terminal trên Linux/macOS) tại thư mục gốc của dự án.</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Kiểm tra cấu hình file .env tại thư mục gốc. Danh mục các thông số cấu hình cốt lõi: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BF3FA"/>
            <w:tcMar>
              <w:top w:w="120" w:type="dxa"/>
              <w:bottom w:w="120" w:type="dxa"/>
              <w:left w:w="130" w:type="dxa"/>
              <w:right w:w="130" w:type="dxa"/>
            </w:tcMar>
          </w:tcPr>
          <w:p>
            <w:pPr>
              <w:spacing w:before="40" w:after="40"/>
              <w:jc w:val="center"/>
            </w:pPr>
            <w:r>
              <w:rPr>
                <w:rFonts w:ascii="Times New Roman" w:hAnsi="Times New Roman"/>
                <w:b/>
                <w:color w:val="003366"/>
                <w:sz w:val="21"/>
              </w:rPr>
              <w:t>Biến Môi trường (Variable)</w:t>
            </w:r>
          </w:p>
        </w:tc>
        <w:tc>
          <w:tcPr>
            <w:tcW w:type="dxa" w:w="3120"/>
            <w:shd w:fill="EBF3FA"/>
            <w:tcMar>
              <w:top w:w="120" w:type="dxa"/>
              <w:bottom w:w="120" w:type="dxa"/>
              <w:left w:w="130" w:type="dxa"/>
              <w:right w:w="130" w:type="dxa"/>
            </w:tcMar>
          </w:tcPr>
          <w:p>
            <w:pPr>
              <w:spacing w:before="40" w:after="40"/>
              <w:jc w:val="center"/>
            </w:pPr>
            <w:r>
              <w:rPr>
                <w:rFonts w:ascii="Times New Roman" w:hAnsi="Times New Roman"/>
                <w:b/>
                <w:color w:val="003366"/>
                <w:sz w:val="21"/>
              </w:rPr>
              <w:t>Giá trị Mặc định</w:t>
            </w:r>
          </w:p>
        </w:tc>
        <w:tc>
          <w:tcPr>
            <w:tcW w:type="dxa" w:w="3120"/>
            <w:shd w:fill="EBF3FA"/>
            <w:tcMar>
              <w:top w:w="120" w:type="dxa"/>
              <w:bottom w:w="120" w:type="dxa"/>
              <w:left w:w="130" w:type="dxa"/>
              <w:right w:w="130" w:type="dxa"/>
            </w:tcMar>
          </w:tcPr>
          <w:p>
            <w:pPr>
              <w:spacing w:before="40" w:after="40"/>
              <w:jc w:val="center"/>
            </w:pPr>
            <w:r>
              <w:rPr>
                <w:rFonts w:ascii="Times New Roman" w:hAnsi="Times New Roman"/>
                <w:b/>
                <w:color w:val="003366"/>
                <w:sz w:val="21"/>
              </w:rPr>
              <w:t>Mô tả &amp; Mục đích Kỹ thuật</w:t>
            </w:r>
          </w:p>
        </w:tc>
      </w:tr>
      <w:tr>
        <w:tc>
          <w:tcPr>
            <w:tcW w:type="dxa" w:w="3120"/>
            <w:shd w:fill="FFFFFF"/>
            <w:tcMar>
              <w:top w:w="90" w:type="dxa"/>
              <w:bottom w:w="90" w:type="dxa"/>
              <w:left w:w="120" w:type="dxa"/>
              <w:right w:w="120" w:type="dxa"/>
            </w:tcMar>
          </w:tcPr>
          <w:p>
            <w:pPr>
              <w:spacing w:before="30" w:after="30" w:line="276" w:lineRule="auto"/>
              <w:jc w:val="left"/>
            </w:pPr>
            <w:r>
              <w:rPr>
                <w:rFonts w:ascii="Times New Roman" w:hAnsi="Times New Roman"/>
                <w:sz w:val="20"/>
              </w:rPr>
              <w:t>PORT_FRONTEND</w:t>
            </w:r>
          </w:p>
        </w:tc>
        <w:tc>
          <w:tcPr>
            <w:tcW w:type="dxa" w:w="3120"/>
            <w:shd w:fill="FFFFFF"/>
            <w:tcMar>
              <w:top w:w="90" w:type="dxa"/>
              <w:bottom w:w="90" w:type="dxa"/>
              <w:left w:w="120" w:type="dxa"/>
              <w:right w:w="120" w:type="dxa"/>
            </w:tcMar>
          </w:tcPr>
          <w:p>
            <w:pPr>
              <w:spacing w:before="30" w:after="30" w:line="276" w:lineRule="auto"/>
              <w:jc w:val="left"/>
            </w:pPr>
            <w:r>
              <w:rPr>
                <w:rFonts w:ascii="Times New Roman" w:hAnsi="Times New Roman"/>
                <w:sz w:val="20"/>
              </w:rPr>
              <w:t>5173</w:t>
            </w:r>
          </w:p>
        </w:tc>
        <w:tc>
          <w:tcPr>
            <w:tcW w:type="dxa" w:w="3120"/>
            <w:shd w:fill="FFFFFF"/>
            <w:tcMar>
              <w:top w:w="90" w:type="dxa"/>
              <w:bottom w:w="90" w:type="dxa"/>
              <w:left w:w="120" w:type="dxa"/>
              <w:right w:w="120" w:type="dxa"/>
            </w:tcMar>
          </w:tcPr>
          <w:p>
            <w:pPr>
              <w:spacing w:before="30" w:after="30" w:line="276" w:lineRule="auto"/>
              <w:jc w:val="left"/>
            </w:pPr>
            <w:r>
              <w:rPr>
                <w:rFonts w:ascii="Times New Roman" w:hAnsi="Times New Roman"/>
                <w:sz w:val="20"/>
              </w:rPr>
              <w:t>Cổng dịch vụ Web Client (React 18 + Vite SPA)</w:t>
            </w:r>
          </w:p>
        </w:tc>
      </w:tr>
      <w:tr>
        <w:tc>
          <w:tcPr>
            <w:tcW w:type="dxa" w:w="3120"/>
            <w:shd w:fill="F8FAFC"/>
            <w:tcMar>
              <w:top w:w="90" w:type="dxa"/>
              <w:bottom w:w="90" w:type="dxa"/>
              <w:left w:w="120" w:type="dxa"/>
              <w:right w:w="120" w:type="dxa"/>
            </w:tcMar>
          </w:tcPr>
          <w:p>
            <w:pPr>
              <w:spacing w:before="30" w:after="30" w:line="276" w:lineRule="auto"/>
              <w:jc w:val="left"/>
            </w:pPr>
            <w:r>
              <w:rPr>
                <w:rFonts w:ascii="Times New Roman" w:hAnsi="Times New Roman"/>
                <w:sz w:val="20"/>
              </w:rPr>
              <w:t>PORT_BACKEND</w:t>
            </w:r>
          </w:p>
        </w:tc>
        <w:tc>
          <w:tcPr>
            <w:tcW w:type="dxa" w:w="3120"/>
            <w:shd w:fill="F8FAFC"/>
            <w:tcMar>
              <w:top w:w="90" w:type="dxa"/>
              <w:bottom w:w="90" w:type="dxa"/>
              <w:left w:w="120" w:type="dxa"/>
              <w:right w:w="120" w:type="dxa"/>
            </w:tcMar>
          </w:tcPr>
          <w:p>
            <w:pPr>
              <w:spacing w:before="30" w:after="30" w:line="276" w:lineRule="auto"/>
              <w:jc w:val="left"/>
            </w:pPr>
            <w:r>
              <w:rPr>
                <w:rFonts w:ascii="Times New Roman" w:hAnsi="Times New Roman"/>
                <w:sz w:val="20"/>
              </w:rPr>
              <w:t>5000</w:t>
            </w:r>
          </w:p>
        </w:tc>
        <w:tc>
          <w:tcPr>
            <w:tcW w:type="dxa" w:w="3120"/>
            <w:shd w:fill="F8FAFC"/>
            <w:tcMar>
              <w:top w:w="90" w:type="dxa"/>
              <w:bottom w:w="90" w:type="dxa"/>
              <w:left w:w="120" w:type="dxa"/>
              <w:right w:w="120" w:type="dxa"/>
            </w:tcMar>
          </w:tcPr>
          <w:p>
            <w:pPr>
              <w:spacing w:before="30" w:after="30" w:line="276" w:lineRule="auto"/>
              <w:jc w:val="left"/>
            </w:pPr>
            <w:r>
              <w:rPr>
                <w:rFonts w:ascii="Times New Roman" w:hAnsi="Times New Roman"/>
                <w:sz w:val="20"/>
              </w:rPr>
              <w:t>Cổng dịch vụ REST API (Flask Python 3.11 + Gunicorn WSGI)</w:t>
            </w:r>
          </w:p>
        </w:tc>
      </w:tr>
      <w:tr>
        <w:tc>
          <w:tcPr>
            <w:tcW w:type="dxa" w:w="3120"/>
            <w:shd w:fill="FFFFFF"/>
            <w:tcMar>
              <w:top w:w="90" w:type="dxa"/>
              <w:bottom w:w="90" w:type="dxa"/>
              <w:left w:w="120" w:type="dxa"/>
              <w:right w:w="120" w:type="dxa"/>
            </w:tcMar>
          </w:tcPr>
          <w:p>
            <w:pPr>
              <w:spacing w:before="30" w:after="30" w:line="276" w:lineRule="auto"/>
              <w:jc w:val="left"/>
            </w:pPr>
            <w:r>
              <w:rPr>
                <w:rFonts w:ascii="Times New Roman" w:hAnsi="Times New Roman"/>
                <w:sz w:val="20"/>
              </w:rPr>
              <w:t>DATABASE_URL</w:t>
            </w:r>
          </w:p>
        </w:tc>
        <w:tc>
          <w:tcPr>
            <w:tcW w:type="dxa" w:w="3120"/>
            <w:shd w:fill="FFFFFF"/>
            <w:tcMar>
              <w:top w:w="90" w:type="dxa"/>
              <w:bottom w:w="90" w:type="dxa"/>
              <w:left w:w="120" w:type="dxa"/>
              <w:right w:w="120" w:type="dxa"/>
            </w:tcMar>
          </w:tcPr>
          <w:p>
            <w:pPr>
              <w:spacing w:before="30" w:after="30" w:line="276" w:lineRule="auto"/>
              <w:jc w:val="left"/>
            </w:pPr>
            <w:r>
              <w:rPr>
                <w:rFonts w:ascii="Times New Roman" w:hAnsi="Times New Roman"/>
                <w:sz w:val="20"/>
              </w:rPr>
              <w:t>postgresql://club_admin:club_secret_2026@db:5432/club_management</w:t>
            </w:r>
          </w:p>
        </w:tc>
        <w:tc>
          <w:tcPr>
            <w:tcW w:type="dxa" w:w="3120"/>
            <w:shd w:fill="FFFFFF"/>
            <w:tcMar>
              <w:top w:w="90" w:type="dxa"/>
              <w:bottom w:w="90" w:type="dxa"/>
              <w:left w:w="120" w:type="dxa"/>
              <w:right w:w="120" w:type="dxa"/>
            </w:tcMar>
          </w:tcPr>
          <w:p>
            <w:pPr>
              <w:spacing w:before="30" w:after="30" w:line="276" w:lineRule="auto"/>
              <w:jc w:val="left"/>
            </w:pPr>
            <w:r>
              <w:rPr>
                <w:rFonts w:ascii="Times New Roman" w:hAnsi="Times New Roman"/>
                <w:sz w:val="20"/>
              </w:rPr>
              <w:t>Chuỗi kết nối Cơ sở dữ liệu quan hệ PostgreSQL 16 Container</w:t>
            </w:r>
          </w:p>
        </w:tc>
      </w:tr>
      <w:tr>
        <w:tc>
          <w:tcPr>
            <w:tcW w:type="dxa" w:w="3120"/>
            <w:shd w:fill="F8FAFC"/>
            <w:tcMar>
              <w:top w:w="90" w:type="dxa"/>
              <w:bottom w:w="90" w:type="dxa"/>
              <w:left w:w="120" w:type="dxa"/>
              <w:right w:w="120" w:type="dxa"/>
            </w:tcMar>
          </w:tcPr>
          <w:p>
            <w:pPr>
              <w:spacing w:before="30" w:after="30" w:line="276" w:lineRule="auto"/>
              <w:jc w:val="left"/>
            </w:pPr>
            <w:r>
              <w:rPr>
                <w:rFonts w:ascii="Times New Roman" w:hAnsi="Times New Roman"/>
                <w:sz w:val="20"/>
              </w:rPr>
              <w:t>SECRET_KEY</w:t>
            </w:r>
          </w:p>
        </w:tc>
        <w:tc>
          <w:tcPr>
            <w:tcW w:type="dxa" w:w="3120"/>
            <w:shd w:fill="F8FAFC"/>
            <w:tcMar>
              <w:top w:w="90" w:type="dxa"/>
              <w:bottom w:w="90" w:type="dxa"/>
              <w:left w:w="120" w:type="dxa"/>
              <w:right w:w="120" w:type="dxa"/>
            </w:tcMar>
          </w:tcPr>
          <w:p>
            <w:pPr>
              <w:spacing w:before="30" w:after="30" w:line="276" w:lineRule="auto"/>
              <w:jc w:val="left"/>
            </w:pPr>
            <w:r>
              <w:rPr>
                <w:rFonts w:ascii="Times New Roman" w:hAnsi="Times New Roman"/>
                <w:sz w:val="20"/>
              </w:rPr>
              <w:t>student_club_jwt_secret_key_super_secure_2026</w:t>
            </w:r>
          </w:p>
        </w:tc>
        <w:tc>
          <w:tcPr>
            <w:tcW w:type="dxa" w:w="3120"/>
            <w:shd w:fill="F8FAFC"/>
            <w:tcMar>
              <w:top w:w="90" w:type="dxa"/>
              <w:bottom w:w="90" w:type="dxa"/>
              <w:left w:w="120" w:type="dxa"/>
              <w:right w:w="120" w:type="dxa"/>
            </w:tcMar>
          </w:tcPr>
          <w:p>
            <w:pPr>
              <w:spacing w:before="30" w:after="30" w:line="276" w:lineRule="auto"/>
              <w:jc w:val="left"/>
            </w:pPr>
            <w:r>
              <w:rPr>
                <w:rFonts w:ascii="Times New Roman" w:hAnsi="Times New Roman"/>
                <w:sz w:val="20"/>
              </w:rPr>
              <w:t>Khóa bí mật ký mã hóa JWT Token (HMAC-SHA256, thời hạn 24 giờ)</w:t>
            </w:r>
          </w:p>
        </w:tc>
      </w:tr>
      <w:tr>
        <w:tc>
          <w:tcPr>
            <w:tcW w:type="dxa" w:w="3120"/>
            <w:shd w:fill="FFFFFF"/>
            <w:tcMar>
              <w:top w:w="90" w:type="dxa"/>
              <w:bottom w:w="90" w:type="dxa"/>
              <w:left w:w="120" w:type="dxa"/>
              <w:right w:w="120" w:type="dxa"/>
            </w:tcMar>
          </w:tcPr>
          <w:p>
            <w:pPr>
              <w:spacing w:before="30" w:after="30" w:line="276" w:lineRule="auto"/>
              <w:jc w:val="left"/>
            </w:pPr>
            <w:r>
              <w:rPr>
                <w:rFonts w:ascii="Times New Roman" w:hAnsi="Times New Roman"/>
                <w:sz w:val="20"/>
              </w:rPr>
              <w:t>GEMINI_API_KEY</w:t>
            </w:r>
          </w:p>
        </w:tc>
        <w:tc>
          <w:tcPr>
            <w:tcW w:type="dxa" w:w="3120"/>
            <w:shd w:fill="FFFFFF"/>
            <w:tcMar>
              <w:top w:w="90" w:type="dxa"/>
              <w:bottom w:w="90" w:type="dxa"/>
              <w:left w:w="120" w:type="dxa"/>
              <w:right w:w="120" w:type="dxa"/>
            </w:tcMar>
          </w:tcPr>
          <w:p>
            <w:pPr>
              <w:spacing w:before="30" w:after="30" w:line="276" w:lineRule="auto"/>
              <w:jc w:val="left"/>
            </w:pPr>
            <w:r>
              <w:rPr>
                <w:rFonts w:ascii="Times New Roman" w:hAnsi="Times New Roman"/>
                <w:sz w:val="20"/>
              </w:rPr>
              <w:t>AIzaSy... (khóa cấu hình trong .env)</w:t>
            </w:r>
          </w:p>
        </w:tc>
        <w:tc>
          <w:tcPr>
            <w:tcW w:type="dxa" w:w="3120"/>
            <w:shd w:fill="FFFFFF"/>
            <w:tcMar>
              <w:top w:w="90" w:type="dxa"/>
              <w:bottom w:w="90" w:type="dxa"/>
              <w:left w:w="120" w:type="dxa"/>
              <w:right w:w="120" w:type="dxa"/>
            </w:tcMar>
          </w:tcPr>
          <w:p>
            <w:pPr>
              <w:spacing w:before="30" w:after="30" w:line="276" w:lineRule="auto"/>
              <w:jc w:val="left"/>
            </w:pPr>
            <w:r>
              <w:rPr>
                <w:rFonts w:ascii="Times New Roman" w:hAnsi="Times New Roman"/>
                <w:sz w:val="20"/>
              </w:rPr>
              <w:t>Khóa xác thực dịch vụ đám mây Google Gemini AI API</w:t>
            </w:r>
          </w:p>
        </w:tc>
      </w:tr>
      <w:tr>
        <w:tc>
          <w:tcPr>
            <w:tcW w:type="dxa" w:w="3120"/>
            <w:shd w:fill="F8FAFC"/>
            <w:tcMar>
              <w:top w:w="90" w:type="dxa"/>
              <w:bottom w:w="90" w:type="dxa"/>
              <w:left w:w="120" w:type="dxa"/>
              <w:right w:w="120" w:type="dxa"/>
            </w:tcMar>
          </w:tcPr>
          <w:p>
            <w:pPr>
              <w:spacing w:before="30" w:after="30" w:line="276" w:lineRule="auto"/>
              <w:jc w:val="left"/>
            </w:pPr>
            <w:r>
              <w:rPr>
                <w:rFonts w:ascii="Times New Roman" w:hAnsi="Times New Roman"/>
                <w:sz w:val="20"/>
              </w:rPr>
              <w:t>FALLBACK_TIMEOUT_SEC</w:t>
            </w:r>
          </w:p>
        </w:tc>
        <w:tc>
          <w:tcPr>
            <w:tcW w:type="dxa" w:w="3120"/>
            <w:shd w:fill="F8FAFC"/>
            <w:tcMar>
              <w:top w:w="90" w:type="dxa"/>
              <w:bottom w:w="90" w:type="dxa"/>
              <w:left w:w="120" w:type="dxa"/>
              <w:right w:w="120" w:type="dxa"/>
            </w:tcMar>
          </w:tcPr>
          <w:p>
            <w:pPr>
              <w:spacing w:before="30" w:after="30" w:line="276" w:lineRule="auto"/>
              <w:jc w:val="left"/>
            </w:pPr>
            <w:r>
              <w:rPr>
                <w:rFonts w:ascii="Times New Roman" w:hAnsi="Times New Roman"/>
                <w:sz w:val="20"/>
              </w:rPr>
              <w:t>5.0</w:t>
            </w:r>
          </w:p>
        </w:tc>
        <w:tc>
          <w:tcPr>
            <w:tcW w:type="dxa" w:w="3120"/>
            <w:shd w:fill="F8FAFC"/>
            <w:tcMar>
              <w:top w:w="90" w:type="dxa"/>
              <w:bottom w:w="90" w:type="dxa"/>
              <w:left w:w="120" w:type="dxa"/>
              <w:right w:w="120" w:type="dxa"/>
            </w:tcMar>
          </w:tcPr>
          <w:p>
            <w:pPr>
              <w:spacing w:before="30" w:after="30" w:line="276" w:lineRule="auto"/>
              <w:jc w:val="left"/>
            </w:pPr>
            <w:r>
              <w:rPr>
                <w:rFonts w:ascii="Times New Roman" w:hAnsi="Times New Roman"/>
                <w:sz w:val="20"/>
              </w:rPr>
              <w:t>Ngưỡng thời gian chờ gọi Cloud AI trước khi tự động kích hoạt Local Rule Matcher</w:t>
            </w:r>
          </w:p>
        </w:tc>
      </w:tr>
    </w:tbl>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Thực thi câu lệnh khởi chạy Docker Compose duy nhất:</w:t>
      </w:r>
    </w:p>
    <w:p>
      <w:pPr>
        <w:spacing w:after="100" w:line="288" w:lineRule="auto"/>
      </w:pPr>
      <w:r>
        <w:rPr>
          <w:rFonts w:ascii="Times New Roman" w:hAnsi="Times New Roman"/>
          <w:sz w:val="23"/>
        </w:rPr>
        <w:t xml:space="preserve">   docker-compose up --build -d</w:t>
      </w:r>
    </w:p>
    <w:p>
      <w:pPr>
        <w:spacing w:after="80" w:line="288" w:lineRule="auto"/>
        <w:ind w:left="360"/>
      </w:pPr>
      <w:r>
        <w:rPr>
          <w:rFonts w:ascii="Times New Roman" w:hAnsi="Times New Roman"/>
          <w:b/>
          <w:sz w:val="23"/>
        </w:rPr>
        <w:t xml:space="preserve"> - Bước 4:</w:t>
      </w:r>
      <w:r>
        <w:rPr>
          <w:rFonts w:ascii="Times New Roman" w:hAnsi="Times New Roman"/>
          <w:sz w:val="23"/>
        </w:rPr>
        <w:t xml:space="preserve"> Kiểm tra trạng thái hoạt động của 3 Containers qua lệnh: docker ps. Đảm bảo các containers db, backend và frontend đều ở trạng thái 'Up' (Healthy).</w:t>
      </w:r>
    </w:p>
    <w:p>
      <w:pPr>
        <w:spacing w:after="80" w:line="288" w:lineRule="auto"/>
        <w:ind w:left="360"/>
      </w:pPr>
      <w:r>
        <w:rPr>
          <w:rFonts w:ascii="Times New Roman" w:hAnsi="Times New Roman"/>
          <w:b/>
          <w:sz w:val="23"/>
        </w:rPr>
        <w:t xml:space="preserve"> - Bước 5:</w:t>
      </w:r>
      <w:r>
        <w:rPr>
          <w:rFonts w:ascii="Times New Roman" w:hAnsi="Times New Roman"/>
          <w:sz w:val="23"/>
        </w:rPr>
        <w:t xml:space="preserve"> Truy cập hệ thống trên trình duyệt Web:</w:t>
      </w:r>
    </w:p>
    <w:p>
      <w:pPr>
        <w:spacing w:after="100" w:line="288" w:lineRule="auto"/>
      </w:pPr>
      <w:r>
        <w:rPr>
          <w:rFonts w:ascii="Times New Roman" w:hAnsi="Times New Roman"/>
          <w:sz w:val="23"/>
        </w:rPr>
        <w:t xml:space="preserve">   + Địa chỉ Giao diện Người dùng: http://localhost:5173</w:t>
      </w:r>
    </w:p>
    <w:p>
      <w:pPr>
        <w:spacing w:after="100" w:line="288" w:lineRule="auto"/>
      </w:pPr>
      <w:r>
        <w:rPr>
          <w:rFonts w:ascii="Times New Roman" w:hAnsi="Times New Roman"/>
          <w:sz w:val="23"/>
        </w:rPr>
        <w:t xml:space="preserve">   + Địa chỉ Cổng API Backend: http://localhost:5000</w:t>
      </w:r>
    </w:p>
    <w:p>
      <w:pPr>
        <w:spacing w:after="100" w:line="288" w:lineRule="auto"/>
      </w:pPr>
      <w:r>
        <w:rPr>
          <w:rFonts w:ascii="Times New Roman" w:hAnsi="Times New Roman"/>
          <w:sz w:val="23"/>
        </w:rPr>
        <w:t xml:space="preserve">   + Kiểm tra API Health: http://localhost:5000/api/stats/dashboard</w:t>
      </w:r>
    </w:p>
    <w:p>
      <w:pPr>
        <w:spacing w:after="80" w:line="288" w:lineRule="auto"/>
        <w:ind w:left="360"/>
      </w:pPr>
      <w:r>
        <w:rPr>
          <w:rFonts w:ascii="Times New Roman" w:hAnsi="Times New Roman"/>
          <w:b/>
          <w:sz w:val="23"/>
        </w:rPr>
        <w:t xml:space="preserve"> - Bước 6:</w:t>
      </w:r>
      <w:r>
        <w:rPr>
          <w:rFonts w:ascii="Times New Roman" w:hAnsi="Times New Roman"/>
          <w:sz w:val="23"/>
        </w:rPr>
        <w:t xml:space="preserve"> Khởi tạo Dữ liệu Mẫu (Initial Seed Data): Mở terminal và chạy lệnh nạp dữ liệu mẫu ban đầu: docker exec -it student_club_backend python seed_data.py. Lệnh này sẽ tạo sẵn 4 ban chuyên môn, các tài khoản Admin, Leader, Member mẫu, cùng các sự kiện và nhiệm vụ mẫu để trải nghiệm ngay lập tức.</w:t>
      </w:r>
    </w:p>
    <w:p>
      <w:pPr>
        <w:keepNext/>
        <w:spacing w:before="320" w:after="120"/>
      </w:pPr>
      <w:r>
        <w:rPr>
          <w:rFonts w:ascii="Times New Roman" w:hAnsi="Times New Roman"/>
          <w:b/>
          <w:color w:val="004682"/>
          <w:sz w:val="28"/>
        </w:rPr>
        <w:t>CHƯƠNG 2: HƯỚNG DẪN DÀNH CHO BAN CHỦ NHIỆM (ADMIN OPERATIONAL MANUAL)</w:t>
      </w:r>
    </w:p>
    <w:p>
      <w:pPr>
        <w:keepNext/>
        <w:spacing w:before="200" w:after="80"/>
      </w:pPr>
      <w:r>
        <w:rPr>
          <w:rFonts w:ascii="Times New Roman" w:hAnsi="Times New Roman"/>
          <w:b/>
          <w:color w:val="003366"/>
          <w:sz w:val="25"/>
        </w:rPr>
        <w:t>2.1 Đăng nhập &amp; Quản lý Phân quyền Hệ thống (UC01, UC12):</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Truy cập trang đăng nhập tại địa chỉ http://localhost:5173/login.</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Nhập thông tin tài khoản Quản trị viên (Mặc định: email admin@club.edu.vn, mật khẩu Admin@123) -&gt; Nhấn 'Đăng nhập'.</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Sau khi xác thực thành công, hệ thống cấp JWT Access Token và tự động chuyển hướng tới Dashboard Quản trị. Admin có thể xem toàn bộ danh sách thành viên, trạng thái tài khoản và phân cấp vai trò (Admin, Leader, Member).</w:t>
      </w:r>
    </w:p>
    <w:p>
      <w:pPr>
        <w:keepNext/>
        <w:spacing w:before="200" w:after="80"/>
      </w:pPr>
      <w:r>
        <w:rPr>
          <w:rFonts w:ascii="Times New Roman" w:hAnsi="Times New Roman"/>
          <w:b/>
          <w:color w:val="003366"/>
          <w:sz w:val="25"/>
        </w:rPr>
        <w:t>2.2 Quản trị Cơ cấu 4 Ban Chuyên môn (UC11 / FR-SYS-03):</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Trên thanh điều hướng chính, chọn mục 'Quản lý Ban'.</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Màn hình hiển thị danh sách 4 ban chuyên môn: Ban Truyền thông, Ban Sự kiện, Ban Chuyên môn, Ban Đối ngoại.</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Bổ nhiệm Trưởng ban: Nhấp vào nút 'Chỉnh sửa' tại ban tương ứng, chọn thành viên từ danh sách thả xuống để bổ nhiệm làm Trưởng ban (Leader). Hệ thống tự động nâng cấp vai trò của thành viên đó lên Leader.</w:t>
      </w:r>
    </w:p>
    <w:p>
      <w:pPr>
        <w:spacing w:after="80" w:line="288" w:lineRule="auto"/>
        <w:ind w:left="360"/>
      </w:pPr>
      <w:r>
        <w:rPr>
          <w:rFonts w:ascii="Times New Roman" w:hAnsi="Times New Roman"/>
          <w:b/>
          <w:sz w:val="23"/>
        </w:rPr>
        <w:t xml:space="preserve"> - Bước 4:</w:t>
      </w:r>
      <w:r>
        <w:rPr>
          <w:rFonts w:ascii="Times New Roman" w:hAnsi="Times New Roman"/>
          <w:sz w:val="23"/>
        </w:rPr>
        <w:t xml:space="preserve"> Thêm Ban mới: Bấm 'Thêm Ban mới', nhập Tên ban và Mô tả chức năng -&gt; Bấm 'Lưu'. Hệ thống kiểm tra ràng buộc không cho phép tạo trùng tên ban.</w:t>
      </w:r>
    </w:p>
    <w:p>
      <w:pPr>
        <w:spacing w:after="80" w:line="288" w:lineRule="auto"/>
        <w:ind w:left="360"/>
      </w:pPr>
      <w:r>
        <w:rPr>
          <w:rFonts w:ascii="Times New Roman" w:hAnsi="Times New Roman"/>
          <w:b/>
          <w:sz w:val="23"/>
        </w:rPr>
        <w:t xml:space="preserve"> - Bước 5:</w:t>
      </w:r>
      <w:r>
        <w:rPr>
          <w:rFonts w:ascii="Times New Roman" w:hAnsi="Times New Roman"/>
          <w:sz w:val="23"/>
        </w:rPr>
        <w:t xml:space="preserve"> Điều chuyển nhân sự: Chọn thành viên cần chuyển và chọn ban tiếp nhận từ danh sách để hoàn tất điều chuyển.</w:t>
      </w:r>
    </w:p>
    <w:p>
      <w:pPr>
        <w:keepNext/>
        <w:spacing w:before="200" w:after="80"/>
      </w:pPr>
      <w:r>
        <w:rPr>
          <w:rFonts w:ascii="Times New Roman" w:hAnsi="Times New Roman"/>
          <w:b/>
          <w:color w:val="003366"/>
          <w:sz w:val="25"/>
        </w:rPr>
        <w:t>2.3 Theo dõi Dashboard Điều hành &amp; Bảng Xếp hạng Leaderboard (UC03 / FR-SYS-06):</w:t>
      </w:r>
    </w:p>
    <w:p>
      <w:pPr>
        <w:spacing w:after="80" w:line="288" w:lineRule="auto"/>
        <w:ind w:left="360"/>
      </w:pPr>
      <w:r>
        <w:rPr>
          <w:rFonts w:ascii="Times New Roman" w:hAnsi="Times New Roman"/>
          <w:b/>
          <w:sz w:val="23"/>
        </w:rPr>
        <w:t xml:space="preserve"> - Theo dõi 4 thẻ KPI tổng quan:</w:t>
      </w:r>
      <w:r>
        <w:rPr>
          <w:rFonts w:ascii="Times New Roman" w:hAnsi="Times New Roman"/>
          <w:sz w:val="23"/>
        </w:rPr>
        <w:t xml:space="preserve"> Tổng số thành viên đang sinh hoạt, Số sự kiện sắp diễn ra trong tuần, Số nhiệm vụ đang thực hiện và Tỷ lệ hoàn thành công việc.</w:t>
      </w:r>
    </w:p>
    <w:p>
      <w:pPr>
        <w:spacing w:after="80" w:line="288" w:lineRule="auto"/>
        <w:ind w:left="360"/>
      </w:pPr>
      <w:r>
        <w:rPr>
          <w:rFonts w:ascii="Times New Roman" w:hAnsi="Times New Roman"/>
          <w:b/>
          <w:sz w:val="23"/>
        </w:rPr>
        <w:t xml:space="preserve"> - Giám sát Bảng xếp hạng Leaderboard:</w:t>
      </w:r>
      <w:r>
        <w:rPr>
          <w:rFonts w:ascii="Times New Roman" w:hAnsi="Times New Roman"/>
          <w:sz w:val="23"/>
        </w:rPr>
        <w:t xml:space="preserve"> Xem danh sách thành viên có Điểm Đóng góp (Contribution Score) cao nhất. Hệ thống phân loại huy hiệu vinh danh (Kim cương, Vàng, Bạc, Đồng) minh bạch, làm căn cứ chính xác để khen thưởng và trao giấy chứng nhận cuối kỳ.</w:t>
      </w:r>
    </w:p>
    <w:p>
      <w:pPr>
        <w:keepNext/>
        <w:spacing w:before="320" w:after="120"/>
      </w:pPr>
      <w:r>
        <w:rPr>
          <w:rFonts w:ascii="Times New Roman" w:hAnsi="Times New Roman"/>
          <w:b/>
          <w:color w:val="004682"/>
          <w:sz w:val="28"/>
        </w:rPr>
        <w:t>CHƯƠNG 3: HƯỚNG DẪN DÀNH CHO TRƯỞNG BAN CHUYÊN MÔN (LEADER MANUAL)</w:t>
      </w:r>
    </w:p>
    <w:p>
      <w:pPr>
        <w:keepNext/>
        <w:spacing w:before="200" w:after="80"/>
      </w:pPr>
      <w:r>
        <w:rPr>
          <w:rFonts w:ascii="Times New Roman" w:hAnsi="Times New Roman"/>
          <w:b/>
          <w:color w:val="003366"/>
          <w:sz w:val="25"/>
        </w:rPr>
        <w:t>3.1 Tạo Sự kiện Mới &amp; Kích hoạt Trình chiếu Mã QR Điểm danh Độc bản (UC04 / FR-SYS-04):</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Vào mục 'Sự kiện' trên thanh điều hướng -&gt; Nhấn nút 'Tạo Sự kiện mới'.</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Điền đầy đủ thông tin: Tiêu đề sự kiện (ví dụ: 'Workshop Kỹ năng Thiết kế GenAI'), Thời gian bắt đầu và kết thúc, Địa điểm tổ chức (Hội trường A1), Bán kính kiểm soát Geofencing (mặc định 100m) và Mô tả nội dung -&gt; Nhấn 'Tạo sự kiện'.</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Hệ thống tự động sinh một chuỗi mã Dynamic QR Token độc bản UUID v4 duy nhất cho sự kiện này.</w:t>
      </w:r>
    </w:p>
    <w:p>
      <w:pPr>
        <w:spacing w:after="80" w:line="288" w:lineRule="auto"/>
        <w:ind w:left="360"/>
      </w:pPr>
      <w:r>
        <w:rPr>
          <w:rFonts w:ascii="Times New Roman" w:hAnsi="Times New Roman"/>
          <w:b/>
          <w:sz w:val="23"/>
        </w:rPr>
        <w:t xml:space="preserve"> - Bước 4:</w:t>
      </w:r>
      <w:r>
        <w:rPr>
          <w:rFonts w:ascii="Times New Roman" w:hAnsi="Times New Roman"/>
          <w:sz w:val="23"/>
        </w:rPr>
        <w:t xml:space="preserve"> Khi sự kiện bắt đầu, Trưởng ban chuyển trạng thái sự kiện sang 'Đang diễn ra' (ONGOING) và nhấp nút 'Trình chiếu Mã QR'.</w:t>
      </w:r>
    </w:p>
    <w:p>
      <w:pPr>
        <w:spacing w:after="80" w:line="288" w:lineRule="auto"/>
        <w:ind w:left="360"/>
      </w:pPr>
      <w:r>
        <w:rPr>
          <w:rFonts w:ascii="Times New Roman" w:hAnsi="Times New Roman"/>
          <w:b/>
          <w:sz w:val="23"/>
        </w:rPr>
        <w:t xml:space="preserve"> - Bước 5:</w:t>
      </w:r>
      <w:r>
        <w:rPr>
          <w:rFonts w:ascii="Times New Roman" w:hAnsi="Times New Roman"/>
          <w:sz w:val="23"/>
        </w:rPr>
        <w:t xml:space="preserve"> Màn hình hiển thị mã QR Code phóng to toàn màn hình máy chiếu hoặc màn hình hội trường để các thành viên quét bằng điện thoại. Trưởng ban có thể theo dõi danh sách sinh viên check-in thành công tăng lên theo thời gian thực.</w:t>
      </w:r>
    </w:p>
    <w:p>
      <w:pPr>
        <w:keepNext/>
        <w:spacing w:before="200" w:after="80"/>
      </w:pPr>
      <w:r>
        <w:rPr>
          <w:rFonts w:ascii="Times New Roman" w:hAnsi="Times New Roman"/>
          <w:b/>
          <w:color w:val="003366"/>
          <w:sz w:val="25"/>
        </w:rPr>
        <w:t>3.2 Quản trị Nhiệm vụ trên Bảng Kanban Board (UC05 / FR-SYS-05):</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Vào mục 'Nhiệm vụ' để mở giao diện Bảng Kanban 3 cột trực quan: Cần làm (To-Do), Đang làm (In-Progress), Hoàn thành (Done).</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Tạo thẻ nhiệm vụ mới: Nhấn nút 'Thêm Nhiệm vụ', nhập Tiêu đề task, Mô tả yêu cầu, chọn Kỹ năng chuyên môn yêu cầu (Required Skill: Thiết kế, MC, Setup, Content...), thiết lập Hạn chót (Deadline) và chọn thành viên trong ban để gán việc.</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Theo dõi và điều phối: Kéo thả các thẻ nhiệm vụ giữa các cột để cập nhật tiến độ công việc của ban. Hệ thống hiển thị cảnh báo viền đỏ đối với các task bị quá hạn.</w:t>
      </w:r>
    </w:p>
    <w:p>
      <w:pPr>
        <w:spacing w:after="80" w:line="288" w:lineRule="auto"/>
        <w:ind w:left="360"/>
      </w:pPr>
      <w:r>
        <w:rPr>
          <w:rFonts w:ascii="Times New Roman" w:hAnsi="Times New Roman"/>
          <w:b/>
          <w:sz w:val="23"/>
        </w:rPr>
        <w:t xml:space="preserve"> - Bước 4:</w:t>
      </w:r>
      <w:r>
        <w:rPr>
          <w:rFonts w:ascii="Times New Roman" w:hAnsi="Times New Roman"/>
          <w:sz w:val="23"/>
        </w:rPr>
        <w:t xml:space="preserve"> Sử dụng Trợ lý AI Phân công: Nếu chưa biết phân công ai, nhấp nút 'AI Gợi ý Phân công' ngay trên thanh công cụ để hệ thống tự động tìm người phù hợp nhất.</w:t>
      </w:r>
    </w:p>
    <w:p>
      <w:pPr>
        <w:keepNext/>
        <w:spacing w:before="320" w:after="120"/>
      </w:pPr>
      <w:r>
        <w:rPr>
          <w:rFonts w:ascii="Times New Roman" w:hAnsi="Times New Roman"/>
          <w:b/>
          <w:color w:val="004682"/>
          <w:sz w:val="28"/>
        </w:rPr>
        <w:t>CHƯƠNG 4: HƯỚNG DẪN DÀNH CHO THÀNH VIÊN CÂU LẠC BỘ (MEMBER MANUAL)</w:t>
      </w:r>
    </w:p>
    <w:p>
      <w:pPr>
        <w:keepNext/>
        <w:spacing w:before="200" w:after="80"/>
      </w:pPr>
      <w:r>
        <w:rPr>
          <w:rFonts w:ascii="Times New Roman" w:hAnsi="Times New Roman"/>
          <w:b/>
          <w:color w:val="003366"/>
          <w:sz w:val="25"/>
        </w:rPr>
        <w:t>4.1 Đăng ký, Đăng nhập &amp; Thiết lập Ma trận Kỹ năng - Lịch rảnh (UC01, UC02 / FR-SYS-02):</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Đăng nhập vào hệ thống bằng tài khoản thành viên cá nhân (email và mật khẩu do BCN cấp hoặc tự đăng ký).</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Truy cập vào mục 'Hồ sơ cá nhân'.</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Thiết lập Ma trận Kỹ năng (Skill Matrix): Tích chọn các ô kỹ năng là sở trường của bản thân (ví dụ: Thiết kế đồ họa Photoshop/Canva, Dẫn chương trình MC, Setup âm thanh ánh sáng, Viết bài Content, Quay dựng video TikTok/CapCut...).</w:t>
      </w:r>
    </w:p>
    <w:p>
      <w:pPr>
        <w:spacing w:after="80" w:line="288" w:lineRule="auto"/>
        <w:ind w:left="360"/>
      </w:pPr>
      <w:r>
        <w:rPr>
          <w:rFonts w:ascii="Times New Roman" w:hAnsi="Times New Roman"/>
          <w:b/>
          <w:sz w:val="23"/>
        </w:rPr>
        <w:t xml:space="preserve"> - Bước 4:</w:t>
      </w:r>
      <w:r>
        <w:rPr>
          <w:rFonts w:ascii="Times New Roman" w:hAnsi="Times New Roman"/>
          <w:sz w:val="23"/>
        </w:rPr>
        <w:t xml:space="preserve"> Thiết lập Lịch rảnh cố định (Free Slots): Tích chọn các buổi rảnh trong tuần không bị vướng lịch học (Sáng, Chiều, Tối từ Thứ 2 đến Chủ nhật) -&gt; Nhấn 'Lưu hồ sơ'.</w:t>
      </w:r>
    </w:p>
    <w:p>
      <w:pPr>
        <w:spacing w:after="80" w:line="288" w:lineRule="auto"/>
        <w:ind w:left="360"/>
      </w:pPr>
      <w:r>
        <w:rPr>
          <w:rFonts w:ascii="Times New Roman" w:hAnsi="Times New Roman"/>
          <w:b/>
          <w:sz w:val="23"/>
        </w:rPr>
        <w:t xml:space="preserve"> - Lợi ích:</w:t>
      </w:r>
      <w:r>
        <w:rPr>
          <w:rFonts w:ascii="Times New Roman" w:hAnsi="Times New Roman"/>
          <w:sz w:val="23"/>
        </w:rPr>
        <w:t xml:space="preserve"> Khi có dữ liệu kỹ năng và lịch rảnh chính xác, bộ máy AI sẽ tự động đề xuất phân công bạn vào đúng các công việc bạn yêu thích và vào khung giờ bạn rảnh rỗi.</w:t>
      </w:r>
    </w:p>
    <w:p>
      <w:pPr>
        <w:keepNext/>
        <w:spacing w:before="200" w:after="80"/>
      </w:pPr>
      <w:r>
        <w:rPr>
          <w:rFonts w:ascii="Times New Roman" w:hAnsi="Times New Roman"/>
          <w:b/>
          <w:color w:val="003366"/>
          <w:sz w:val="25"/>
        </w:rPr>
        <w:t>4.2 Quét Mã Dynamic QR Điểm danh qua Điện thoại Di động (UC09 / FR-SYS-04):</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Khi có mặt tại địa điểm diễn ra sự kiện, dùng trình duyệt điện thoại (Chrome/Safari) truy cập hệ thống -&gt; Chọn mục 'Điểm danh QR'.</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Cho phép trình duyệt truy cập Camera -&gt; Hướng camera về phía mã QR đang được trình chiếu trên màn hình lớn của hội trường.</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Trong vòng 1-2 giây, hệ thống phát tiếng thông báo và hiển thị hộp thoại màu xanh: 'Điểm danh thành công! Bạn được cộng +5 điểm đóng góp'.</w:t>
      </w:r>
    </w:p>
    <w:p>
      <w:pPr>
        <w:spacing w:after="80" w:line="288" w:lineRule="auto"/>
        <w:ind w:left="360"/>
      </w:pPr>
      <w:r>
        <w:rPr>
          <w:rFonts w:ascii="Times New Roman" w:hAnsi="Times New Roman"/>
          <w:b/>
          <w:sz w:val="23"/>
        </w:rPr>
        <w:t xml:space="preserve"> - Lưu ý:</w:t>
      </w:r>
      <w:r>
        <w:rPr>
          <w:rFonts w:ascii="Times New Roman" w:hAnsi="Times New Roman"/>
          <w:sz w:val="23"/>
        </w:rPr>
        <w:t xml:space="preserve"> Mỗi sự kiện chỉ được quét điểm danh 1 lần duy nhất. Nếu quét lại lần 2, hệ thống sẽ báo lỗi 'Bạn đã điểm danh sự kiện này rồi'.</w:t>
      </w:r>
    </w:p>
    <w:p>
      <w:pPr>
        <w:keepNext/>
        <w:spacing w:before="200" w:after="80"/>
      </w:pPr>
      <w:r>
        <w:rPr>
          <w:rFonts w:ascii="Times New Roman" w:hAnsi="Times New Roman"/>
          <w:b/>
          <w:color w:val="003366"/>
          <w:sz w:val="25"/>
        </w:rPr>
        <w:t>4.3 Theo dõi &amp; Cập nhật Trạng thái Nhiệm vụ Cá nhân (UC10 / FR-SYS-05):</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Vào mục 'Nhiệm vụ', chọn bộ lọc 'Nhiệm vụ của tôi' để xem danh sách công việc Trưởng ban giao cho bạn.</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Khi bắt đầu thực hiện, kéo thẻ task từ cột 'Cần làm' (To-Do) sang cột 'Đang làm' (In-Progress).</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Khi hoàn thành công việc, kéo task sang cột 'Hoàn thành' (Done): Hệ thống tự động ghi nhận bạn hoàn tất nhiệm vụ và tự động cộng +10 Điểm Đóng góp (Contribution Score) vào hồ sơ của bạn.</w:t>
      </w:r>
    </w:p>
    <w:p>
      <w:pPr>
        <w:spacing w:after="80" w:line="288" w:lineRule="auto"/>
        <w:ind w:left="360"/>
      </w:pPr>
      <w:r>
        <w:rPr>
          <w:rFonts w:ascii="Times New Roman" w:hAnsi="Times New Roman"/>
          <w:b/>
          <w:sz w:val="23"/>
        </w:rPr>
        <w:t xml:space="preserve"> - Lưu ý bảo mật:</w:t>
      </w:r>
      <w:r>
        <w:rPr>
          <w:rFonts w:ascii="Times New Roman" w:hAnsi="Times New Roman"/>
          <w:sz w:val="23"/>
        </w:rPr>
        <w:t xml:space="preserve"> Theo cơ chế phân quyền RBAC, thành viên chỉ có quyền thay đổi trạng thái của chính nhiệm vụ được phân công cho mình, không thể sửa task của người khác.</w:t>
      </w:r>
    </w:p>
    <w:p>
      <w:pPr>
        <w:keepNext/>
        <w:spacing w:before="200" w:after="80"/>
      </w:pPr>
      <w:r>
        <w:rPr>
          <w:rFonts w:ascii="Times New Roman" w:hAnsi="Times New Roman"/>
          <w:b/>
          <w:color w:val="003366"/>
          <w:sz w:val="25"/>
        </w:rPr>
        <w:t>4.4 Tra cứu Bảng Xếp hạng (Leaderboard) &amp; Điểm Đóng góp Cá nhân (UC03 / FR-SYS-06):</w:t>
      </w:r>
    </w:p>
    <w:p>
      <w:pPr>
        <w:spacing w:after="80" w:line="288" w:lineRule="auto"/>
        <w:ind w:left="360"/>
      </w:pPr>
      <w:r>
        <w:rPr>
          <w:rFonts w:ascii="Times New Roman" w:hAnsi="Times New Roman"/>
          <w:sz w:val="23"/>
        </w:rPr>
        <w:t xml:space="preserve"> - Truy cập mục 'Bảng xếp hạng' để xem thứ hạng thi đua của bản thân trong ban và trong toàn CLB.</w:t>
      </w:r>
    </w:p>
    <w:p>
      <w:pPr>
        <w:spacing w:after="80" w:line="288" w:lineRule="auto"/>
        <w:ind w:left="360"/>
      </w:pPr>
      <w:r>
        <w:rPr>
          <w:rFonts w:ascii="Times New Roman" w:hAnsi="Times New Roman"/>
          <w:b/>
          <w:sz w:val="23"/>
        </w:rPr>
        <w:t xml:space="preserve"> - Công thức tích lũy điểm:</w:t>
      </w:r>
      <w:r>
        <w:rPr>
          <w:rFonts w:ascii="Times New Roman" w:hAnsi="Times New Roman"/>
          <w:sz w:val="23"/>
        </w:rPr>
        <w:t xml:space="preserve"> +5 điểm cho mỗi lần tham gia sự kiện và điểm danh QR đúng giờ; +10 điểm cho mỗi nhiệm vụ hoàn thành đúng hạn; -2 điểm nếu để nhiệm vụ bị trễ deadline.</w:t>
      </w:r>
    </w:p>
    <w:p>
      <w:pPr>
        <w:keepNext/>
        <w:spacing w:before="320" w:after="120"/>
      </w:pPr>
      <w:r>
        <w:rPr>
          <w:rFonts w:ascii="Times New Roman" w:hAnsi="Times New Roman"/>
          <w:b/>
          <w:color w:val="004682"/>
          <w:sz w:val="28"/>
        </w:rPr>
        <w:t>CHƯƠNG 5: HƯỚNG DẪN SỬ DỤNG TRỢ LÝ TRÍ TUỆ NHÂN TẠO (AI HUB SPECIAL GUIDE)</w:t>
      </w:r>
    </w:p>
    <w:p>
      <w:pPr>
        <w:spacing w:after="100" w:line="288" w:lineRule="auto"/>
      </w:pPr>
      <w:r>
        <w:rPr>
          <w:rFonts w:ascii="Times New Roman" w:hAnsi="Times New Roman"/>
          <w:sz w:val="23"/>
        </w:rPr>
        <w:t>Trợ lý Trí tuệ Nhân tạo (AI Hub) tích hợp kiến trúc Dual-Engine hiện đại, hỗ trợ 3 tính năng tự động hóa vượt trội:</w:t>
      </w:r>
    </w:p>
    <w:p>
      <w:pPr>
        <w:keepNext/>
        <w:spacing w:before="200" w:after="80"/>
      </w:pPr>
      <w:r>
        <w:rPr>
          <w:rFonts w:ascii="Times New Roman" w:hAnsi="Times New Roman"/>
          <w:b/>
          <w:color w:val="003366"/>
          <w:sz w:val="25"/>
        </w:rPr>
        <w:t>5.1 Tính năng 1: AI Sinh Bài viết Thông báo Sự kiện Đa Phong cách (UC07 / FR-AI-01):</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Vào mục 'Trợ lý AI' trên menu -&gt; Chọn Tab 'Sinh Thông báo Sự kiện'.</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Nhập thông tin thô sự kiện: Tên chương trình, Thời gian tổ chức, Địa điểm, Đối tượng tham gia và Nội dung hoạt động nổi bật.</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Lựa chọn Phong cách (Tone giọng):</w:t>
      </w:r>
    </w:p>
    <w:p>
      <w:pPr>
        <w:spacing w:after="100" w:line="288" w:lineRule="auto"/>
      </w:pPr>
      <w:r>
        <w:rPr>
          <w:rFonts w:ascii="Times New Roman" w:hAnsi="Times New Roman"/>
          <w:sz w:val="23"/>
        </w:rPr>
        <w:t xml:space="preserve">   + Tone 'Hào hứng / Trẻ trung' (Fun): Dành cho các hoạt động dã ngoại, teambuilding, giao lưu văn nghệ (văn phong sôi nổi, nhiều emoji sinh động, lời kêu gọi hấp dẫn).</w:t>
      </w:r>
    </w:p>
    <w:p>
      <w:pPr>
        <w:spacing w:after="100" w:line="288" w:lineRule="auto"/>
      </w:pPr>
      <w:r>
        <w:rPr>
          <w:rFonts w:ascii="Times New Roman" w:hAnsi="Times New Roman"/>
          <w:sz w:val="23"/>
        </w:rPr>
        <w:t xml:space="preserve">   + Tone 'Trang trọng / Lịch thiệp' (Formal): Dành cho Đại hội CLB, Tọa đàm chuyên môn, Lễ ký kết hợp tác (văn phong chuẩn mực, nghiêm túc, đúng văn phong hành chính).</w:t>
      </w:r>
    </w:p>
    <w:p>
      <w:pPr>
        <w:spacing w:after="100" w:line="288" w:lineRule="auto"/>
      </w:pPr>
      <w:r>
        <w:rPr>
          <w:rFonts w:ascii="Times New Roman" w:hAnsi="Times New Roman"/>
          <w:sz w:val="23"/>
        </w:rPr>
        <w:t xml:space="preserve">   + Tone 'Thân thiện / Cổ vũ' (Friendly): Dành cho các buổi sinh hoạt thường kỳ, họp mặt chào đón tân sinh viên.</w:t>
      </w:r>
    </w:p>
    <w:p>
      <w:pPr>
        <w:spacing w:after="80" w:line="288" w:lineRule="auto"/>
        <w:ind w:left="360"/>
      </w:pPr>
      <w:r>
        <w:rPr>
          <w:rFonts w:ascii="Times New Roman" w:hAnsi="Times New Roman"/>
          <w:b/>
          <w:sz w:val="23"/>
        </w:rPr>
        <w:t xml:space="preserve"> - Bước 4:</w:t>
      </w:r>
      <w:r>
        <w:rPr>
          <w:rFonts w:ascii="Times New Roman" w:hAnsi="Times New Roman"/>
          <w:sz w:val="23"/>
        </w:rPr>
        <w:t xml:space="preserve"> Nhấn nút 'AI Sinh Thông báo'. Trong vòng 2-3 giây, hệ thống trả về bài viết hoàn chỉnh định dạng Markdown.</w:t>
      </w:r>
    </w:p>
    <w:p>
      <w:pPr>
        <w:spacing w:after="80" w:line="288" w:lineRule="auto"/>
        <w:ind w:left="360"/>
      </w:pPr>
      <w:r>
        <w:rPr>
          <w:rFonts w:ascii="Times New Roman" w:hAnsi="Times New Roman"/>
          <w:b/>
          <w:sz w:val="23"/>
        </w:rPr>
        <w:t xml:space="preserve"> - Bước 5:</w:t>
      </w:r>
      <w:r>
        <w:rPr>
          <w:rFonts w:ascii="Times New Roman" w:hAnsi="Times New Roman"/>
          <w:sz w:val="23"/>
        </w:rPr>
        <w:t xml:space="preserve"> Nhấn nút 'Sao chép bài viết' để dán trực tiếp lên Fanpage Facebook hoặc gửi vào nhóm chat Zalo của CLB.</w:t>
      </w:r>
    </w:p>
    <w:p>
      <w:pPr>
        <w:keepNext/>
        <w:spacing w:before="200" w:after="80"/>
      </w:pPr>
      <w:r>
        <w:rPr>
          <w:rFonts w:ascii="Times New Roman" w:hAnsi="Times New Roman"/>
          <w:b/>
          <w:color w:val="003366"/>
          <w:sz w:val="25"/>
        </w:rPr>
        <w:t>5.2 Tính năng 2: AI Tóm tắt Kết quả Hoạt động &amp; Báo cáo 3 Phần (UC08 / FR-AI-02):</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Chọn Tab 'Tóm tắt Báo cáo' trong AI Hub.</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Dán nội dung biên bản cuộc họp dài dòng, các ý kiến phản hồi thô của thành viên sau sự kiện vào ô văn bản.</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Nhấn nút 'AI Tóm tắt'.</w:t>
      </w:r>
    </w:p>
    <w:p>
      <w:pPr>
        <w:spacing w:after="80" w:line="288" w:lineRule="auto"/>
        <w:ind w:left="360"/>
      </w:pPr>
      <w:r>
        <w:rPr>
          <w:rFonts w:ascii="Times New Roman" w:hAnsi="Times New Roman"/>
          <w:b/>
          <w:sz w:val="23"/>
        </w:rPr>
        <w:t xml:space="preserve"> - Bước 4:</w:t>
      </w:r>
      <w:r>
        <w:rPr>
          <w:rFonts w:ascii="Times New Roman" w:hAnsi="Times New Roman"/>
          <w:sz w:val="23"/>
        </w:rPr>
        <w:t xml:space="preserve"> Hệ thống tự động phân tích và trích xuất cấu trúc báo cáo chuẩn mực gồm 3 phần rõ ràng:</w:t>
      </w:r>
    </w:p>
    <w:p>
      <w:pPr>
        <w:spacing w:after="100" w:line="288" w:lineRule="auto"/>
      </w:pPr>
      <w:r>
        <w:rPr>
          <w:rFonts w:ascii="Times New Roman" w:hAnsi="Times New Roman"/>
          <w:sz w:val="23"/>
        </w:rPr>
        <w:t xml:space="preserve">   + Phần 1: Kết quả nổi bật đạt được (Số lượng tham gia, mục tiêu đã hoàn thành).</w:t>
      </w:r>
    </w:p>
    <w:p>
      <w:pPr>
        <w:spacing w:after="100" w:line="288" w:lineRule="auto"/>
      </w:pPr>
      <w:r>
        <w:rPr>
          <w:rFonts w:ascii="Times New Roman" w:hAnsi="Times New Roman"/>
          <w:sz w:val="23"/>
        </w:rPr>
        <w:t xml:space="preserve">   + Phần 2: Các tồn tại và hạn chế (Các sự cố phát sinh, khâu chuẩn bị chưa chu đáo).</w:t>
      </w:r>
    </w:p>
    <w:p>
      <w:pPr>
        <w:spacing w:after="100" w:line="288" w:lineRule="auto"/>
      </w:pPr>
      <w:r>
        <w:rPr>
          <w:rFonts w:ascii="Times New Roman" w:hAnsi="Times New Roman"/>
          <w:sz w:val="23"/>
        </w:rPr>
        <w:t xml:space="preserve">   + Phần 3: Đề xuất hành động cải tiến cho sự kiện lần sau.</w:t>
      </w:r>
    </w:p>
    <w:p>
      <w:pPr>
        <w:keepNext/>
        <w:spacing w:before="200" w:after="80"/>
      </w:pPr>
      <w:r>
        <w:rPr>
          <w:rFonts w:ascii="Times New Roman" w:hAnsi="Times New Roman"/>
          <w:b/>
          <w:color w:val="003366"/>
          <w:sz w:val="25"/>
        </w:rPr>
        <w:t>5.3 Tính năng 3: AI Gợi ý Phân công Nhiệm vụ Thông minh (UC06 / FR-AI-03):</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Chọn Tab 'Gợi ý Phân công'.</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Chọn nhiệm vụ cần giao việc từ danh sách thẻ task đang chờ phân công.</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Nhấn nút 'AI Gợi ý'.</w:t>
      </w:r>
    </w:p>
    <w:p>
      <w:pPr>
        <w:spacing w:after="80" w:line="288" w:lineRule="auto"/>
        <w:ind w:left="360"/>
      </w:pPr>
      <w:r>
        <w:rPr>
          <w:rFonts w:ascii="Times New Roman" w:hAnsi="Times New Roman"/>
          <w:b/>
          <w:sz w:val="23"/>
        </w:rPr>
        <w:t xml:space="preserve"> - Bước 4:</w:t>
      </w:r>
      <w:r>
        <w:rPr>
          <w:rFonts w:ascii="Times New Roman" w:hAnsi="Times New Roman"/>
          <w:sz w:val="23"/>
        </w:rPr>
        <w:t xml:space="preserve"> Thuật toán AI Smart Matchmaking sẽ tự động đối soát kỹ năng yêu cầu của task với Ma trận Kỹ năng (Skill Matrix) và Lịch rảnh (Free Slots) của toàn bộ thành viên trong ban.</w:t>
      </w:r>
    </w:p>
    <w:p>
      <w:pPr>
        <w:spacing w:after="80" w:line="288" w:lineRule="auto"/>
        <w:ind w:left="360"/>
      </w:pPr>
      <w:r>
        <w:rPr>
          <w:rFonts w:ascii="Times New Roman" w:hAnsi="Times New Roman"/>
          <w:b/>
          <w:sz w:val="23"/>
        </w:rPr>
        <w:t xml:space="preserve"> - Bước 5:</w:t>
      </w:r>
      <w:r>
        <w:rPr>
          <w:rFonts w:ascii="Times New Roman" w:hAnsi="Times New Roman"/>
          <w:sz w:val="23"/>
        </w:rPr>
        <w:t xml:space="preserve"> Màn hình hiển thị danh sách thành viên đề xuất kèm theo chỉ số Match Score % (ví dụ: 'Nguyễn Văn A - Match Score 95% - Có kỹ năng Thiết kế Photoshop, rảnh Thứ 7').</w:t>
      </w:r>
    </w:p>
    <w:p>
      <w:pPr>
        <w:spacing w:after="80" w:line="288" w:lineRule="auto"/>
        <w:ind w:left="360"/>
      </w:pPr>
      <w:r>
        <w:rPr>
          <w:rFonts w:ascii="Times New Roman" w:hAnsi="Times New Roman"/>
          <w:b/>
          <w:sz w:val="23"/>
        </w:rPr>
        <w:t xml:space="preserve"> - Bước 6:</w:t>
      </w:r>
      <w:r>
        <w:rPr>
          <w:rFonts w:ascii="Times New Roman" w:hAnsi="Times New Roman"/>
          <w:sz w:val="23"/>
        </w:rPr>
        <w:t xml:space="preserve"> Trưởng ban nhấp nút 'Phê duyệt' để áp dụng phân công ngay lập tức mà không tốn công sức nhắn tin hỏi từng người.</w:t>
      </w:r>
    </w:p>
    <w:p>
      <w:pPr>
        <w:keepNext/>
        <w:spacing w:before="200" w:after="80"/>
      </w:pPr>
      <w:r>
        <w:rPr>
          <w:rFonts w:ascii="Times New Roman" w:hAnsi="Times New Roman"/>
          <w:b/>
          <w:color w:val="003366"/>
          <w:sz w:val="25"/>
        </w:rPr>
        <w:t>5.4 Vận hành Ngoại tuyến với Cơ chế Dual-Engine Fallback (NFR-REL-02 / NFR-PERF-03):</w:t>
      </w:r>
    </w:p>
    <w:p>
      <w:pPr>
        <w:spacing w:after="80" w:line="288" w:lineRule="auto"/>
        <w:ind w:left="360"/>
      </w:pPr>
      <w:r>
        <w:rPr>
          <w:rFonts w:ascii="Times New Roman" w:hAnsi="Times New Roman"/>
          <w:b/>
          <w:sz w:val="23"/>
        </w:rPr>
        <w:t xml:space="preserve"> - Hệ thống được trang bị bộ chuyển đổi thông minh:</w:t>
      </w:r>
      <w:r>
        <w:rPr>
          <w:rFonts w:ascii="Times New Roman" w:hAnsi="Times New Roman"/>
          <w:sz w:val="23"/>
        </w:rPr>
        <w:t xml:space="preserve"> Bình thường, hệ thống ưu tiên gọi dịch vụ đám mây Google Gemini AI API để cho ra kết quả ngôn ngữ tự nhiên chất lượng cao nhất.</w:t>
      </w:r>
    </w:p>
    <w:p>
      <w:pPr>
        <w:spacing w:after="80" w:line="288" w:lineRule="auto"/>
        <w:ind w:left="360"/>
      </w:pPr>
      <w:r>
        <w:rPr>
          <w:rFonts w:ascii="Times New Roman" w:hAnsi="Times New Roman"/>
          <w:sz w:val="23"/>
        </w:rPr>
        <w:t xml:space="preserve"> - Khi máy chủ mất kết nối Internet hoặc dịch vụ đám mây gặp sự cố timeout (&gt; 5 giây), hệ thống tự động kích hoạt bộ máy Local Rule-based Matcher chạy cục bộ trên máy chủ trong thời gian &lt; 100ms.</w:t>
      </w:r>
    </w:p>
    <w:p>
      <w:pPr>
        <w:spacing w:after="80" w:line="288" w:lineRule="auto"/>
        <w:ind w:left="360"/>
      </w:pPr>
      <w:r>
        <w:rPr>
          <w:rFonts w:ascii="Times New Roman" w:hAnsi="Times New Roman"/>
          <w:sz w:val="23"/>
        </w:rPr>
        <w:t xml:space="preserve"> - Trưởng ban vẫn nhận được kết quả gợi ý phân công chính xác dựa trên thuật toán luật cục bộ mà không hề gặp thông báo lỗi hay gián đoạn công việc.</w:t>
      </w:r>
    </w:p>
    <w:p>
      <w:pPr>
        <w:keepNext/>
        <w:spacing w:before="320" w:after="120"/>
      </w:pPr>
      <w:r>
        <w:rPr>
          <w:rFonts w:ascii="Times New Roman" w:hAnsi="Times New Roman"/>
          <w:b/>
          <w:color w:val="004682"/>
          <w:sz w:val="28"/>
        </w:rPr>
        <w:t>CHƯƠNG 6: CÂU HỎI THƯỜNG GẶP VÀ XỬ LÝ SỰ CỐ KỸ THUẬT (FAQ &amp; TROUBLESHOOTING)</w:t>
      </w:r>
    </w:p>
    <w:p>
      <w:pPr>
        <w:keepNext/>
        <w:spacing w:before="200" w:after="80"/>
      </w:pPr>
      <w:r>
        <w:rPr>
          <w:rFonts w:ascii="Times New Roman" w:hAnsi="Times New Roman"/>
          <w:b/>
          <w:color w:val="003366"/>
          <w:sz w:val="25"/>
        </w:rPr>
        <w:t>6.1 Sự cố Tài khoản &amp; Đăng nhập:</w:t>
      </w:r>
    </w:p>
    <w:p>
      <w:pPr>
        <w:spacing w:after="80" w:line="288" w:lineRule="auto"/>
        <w:ind w:left="360"/>
      </w:pPr>
      <w:r>
        <w:rPr>
          <w:rFonts w:ascii="Times New Roman" w:hAnsi="Times New Roman"/>
          <w:b/>
          <w:sz w:val="23"/>
        </w:rPr>
        <w:t xml:space="preserve"> - Hỏi:</w:t>
      </w:r>
      <w:r>
        <w:rPr>
          <w:rFonts w:ascii="Times New Roman" w:hAnsi="Times New Roman"/>
          <w:sz w:val="23"/>
        </w:rPr>
        <w:t xml:space="preserve"> Tôi đăng nhập nhưng hệ thống báo lỗi 'Invalid credentials'?</w:t>
      </w:r>
    </w:p>
    <w:p>
      <w:pPr>
        <w:spacing w:after="100" w:line="288" w:lineRule="auto"/>
      </w:pPr>
      <w:r>
        <w:rPr>
          <w:rFonts w:ascii="Times New Roman" w:hAnsi="Times New Roman"/>
          <w:sz w:val="23"/>
        </w:rPr>
        <w:t xml:space="preserve">   Trả lời: Hãy kiểm tra lại chính xác email và mật khẩu của bạn. Chú ý phím Caps Lock khi nhập mật khẩu.</w:t>
      </w:r>
    </w:p>
    <w:p>
      <w:pPr>
        <w:spacing w:after="80" w:line="288" w:lineRule="auto"/>
        <w:ind w:left="360"/>
      </w:pPr>
      <w:r>
        <w:rPr>
          <w:rFonts w:ascii="Times New Roman" w:hAnsi="Times New Roman"/>
          <w:b/>
          <w:sz w:val="23"/>
        </w:rPr>
        <w:t xml:space="preserve"> - Hỏi:</w:t>
      </w:r>
      <w:r>
        <w:rPr>
          <w:rFonts w:ascii="Times New Roman" w:hAnsi="Times New Roman"/>
          <w:sz w:val="23"/>
        </w:rPr>
        <w:t xml:space="preserve"> Tôi nhận được thông báo lỗi HTTP 403 Forbidden 'Insufficient permissions'?</w:t>
      </w:r>
    </w:p>
    <w:p>
      <w:pPr>
        <w:spacing w:after="100" w:line="288" w:lineRule="auto"/>
      </w:pPr>
      <w:r>
        <w:rPr>
          <w:rFonts w:ascii="Times New Roman" w:hAnsi="Times New Roman"/>
          <w:sz w:val="23"/>
        </w:rPr>
        <w:t xml:space="preserve">   Trả lời: Bạn đang cố gắng truy cập vào chức năng hoặc API vượt quá thẩm quyền vai trò của bạn (ví dụ: Thành viên cố tình gọi API tạo ban hoặc sửa task của người khác). Hãy liên hệ Ban Chủ nhiệm nếu bạn cần nâng quyền.</w:t>
      </w:r>
    </w:p>
    <w:p>
      <w:pPr>
        <w:keepNext/>
        <w:spacing w:before="200" w:after="80"/>
      </w:pPr>
      <w:r>
        <w:rPr>
          <w:rFonts w:ascii="Times New Roman" w:hAnsi="Times New Roman"/>
          <w:b/>
          <w:color w:val="003366"/>
          <w:sz w:val="25"/>
        </w:rPr>
        <w:t>6.2 Sự cố Quét QR Điểm danh:</w:t>
      </w:r>
    </w:p>
    <w:p>
      <w:pPr>
        <w:spacing w:after="80" w:line="288" w:lineRule="auto"/>
        <w:ind w:left="360"/>
      </w:pPr>
      <w:r>
        <w:rPr>
          <w:rFonts w:ascii="Times New Roman" w:hAnsi="Times New Roman"/>
          <w:b/>
          <w:sz w:val="23"/>
        </w:rPr>
        <w:t xml:space="preserve"> - Hỏi:</w:t>
      </w:r>
      <w:r>
        <w:rPr>
          <w:rFonts w:ascii="Times New Roman" w:hAnsi="Times New Roman"/>
          <w:sz w:val="23"/>
        </w:rPr>
        <w:t xml:space="preserve"> Mở chức năng quét QR nhưng trình duyệt không hiển thị camera?</w:t>
      </w:r>
    </w:p>
    <w:p>
      <w:pPr>
        <w:spacing w:after="100" w:line="288" w:lineRule="auto"/>
      </w:pPr>
      <w:r>
        <w:rPr>
          <w:rFonts w:ascii="Times New Roman" w:hAnsi="Times New Roman"/>
          <w:sz w:val="23"/>
        </w:rPr>
        <w:t xml:space="preserve">   Trả lời: Hãy kiểm tra và cấp quyền truy cập Camera cho trình duyệt (trên Chrome/Safari vào Cài đặt trang web -&gt; Quyền Camera -&gt; Chọn Cho phép).</w:t>
      </w:r>
    </w:p>
    <w:p>
      <w:pPr>
        <w:spacing w:after="80" w:line="288" w:lineRule="auto"/>
        <w:ind w:left="360"/>
      </w:pPr>
      <w:r>
        <w:rPr>
          <w:rFonts w:ascii="Times New Roman" w:hAnsi="Times New Roman"/>
          <w:b/>
          <w:sz w:val="23"/>
        </w:rPr>
        <w:t xml:space="preserve"> - Hỏi:</w:t>
      </w:r>
      <w:r>
        <w:rPr>
          <w:rFonts w:ascii="Times New Roman" w:hAnsi="Times New Roman"/>
          <w:sz w:val="23"/>
        </w:rPr>
        <w:t xml:space="preserve"> Tôi quét mã nhưng hệ thống báo 'Sự kiện hiện không trong thời gian cho phép điểm danh'?</w:t>
      </w:r>
    </w:p>
    <w:p>
      <w:pPr>
        <w:spacing w:after="100" w:line="288" w:lineRule="auto"/>
      </w:pPr>
      <w:r>
        <w:rPr>
          <w:rFonts w:ascii="Times New Roman" w:hAnsi="Times New Roman"/>
          <w:sz w:val="23"/>
        </w:rPr>
        <w:t xml:space="preserve">   Trả lời: Hãy liên hệ Trưởng ban kiểm tra xem sự kiện đã được chuyển sang trạng thái 'Đang diễn ra' (ONGOING) hay chưa.</w:t>
      </w:r>
    </w:p>
    <w:p>
      <w:pPr>
        <w:spacing w:after="80" w:line="288" w:lineRule="auto"/>
        <w:ind w:left="360"/>
      </w:pPr>
      <w:r>
        <w:rPr>
          <w:rFonts w:ascii="Times New Roman" w:hAnsi="Times New Roman"/>
          <w:b/>
          <w:sz w:val="23"/>
        </w:rPr>
        <w:t xml:space="preserve"> - Hỏi:</w:t>
      </w:r>
      <w:r>
        <w:rPr>
          <w:rFonts w:ascii="Times New Roman" w:hAnsi="Times New Roman"/>
          <w:sz w:val="23"/>
        </w:rPr>
        <w:t xml:space="preserve"> Tôi quét mã nhưng hệ thống báo lỗi 'Vị trí của bạn nằm ngoài bán kính tổ chức sự kiện'?</w:t>
      </w:r>
    </w:p>
    <w:p>
      <w:pPr>
        <w:spacing w:after="100" w:line="288" w:lineRule="auto"/>
      </w:pPr>
      <w:r>
        <w:rPr>
          <w:rFonts w:ascii="Times New Roman" w:hAnsi="Times New Roman"/>
          <w:sz w:val="23"/>
        </w:rPr>
        <w:t xml:space="preserve">   Trả lời: Sự kiện này có bật tính năng kiểm soát khoảng cách Geofencing. Bạn cần bật định vị GPS trên điện thoại và có mặt trong bán kính 100m tại địa điểm tổ chức để điểm danh hợp lệ.</w:t>
      </w:r>
    </w:p>
    <w:p>
      <w:pPr>
        <w:keepNext/>
        <w:spacing w:before="200" w:after="80"/>
      </w:pPr>
      <w:r>
        <w:rPr>
          <w:rFonts w:ascii="Times New Roman" w:hAnsi="Times New Roman"/>
          <w:b/>
          <w:color w:val="003366"/>
          <w:sz w:val="25"/>
        </w:rPr>
        <w:t>6.3 Sự cố Trợ lý AI:</w:t>
      </w:r>
    </w:p>
    <w:p>
      <w:pPr>
        <w:spacing w:after="80" w:line="288" w:lineRule="auto"/>
        <w:ind w:left="360"/>
      </w:pPr>
      <w:r>
        <w:rPr>
          <w:rFonts w:ascii="Times New Roman" w:hAnsi="Times New Roman"/>
          <w:b/>
          <w:sz w:val="23"/>
        </w:rPr>
        <w:t xml:space="preserve"> - Hỏi:</w:t>
      </w:r>
      <w:r>
        <w:rPr>
          <w:rFonts w:ascii="Times New Roman" w:hAnsi="Times New Roman"/>
          <w:sz w:val="23"/>
        </w:rPr>
        <w:t xml:space="preserve"> Khi mạng Internet bị ngắt, tính năng gợi ý phân công có hoạt động không?</w:t>
      </w:r>
    </w:p>
    <w:p>
      <w:pPr>
        <w:spacing w:after="100" w:line="288" w:lineRule="auto"/>
      </w:pPr>
      <w:r>
        <w:rPr>
          <w:rFonts w:ascii="Times New Roman" w:hAnsi="Times New Roman"/>
          <w:sz w:val="23"/>
        </w:rPr>
        <w:t xml:space="preserve">   Trả lời: Có! Hệ thống tích hợp cơ chế Dual-Engine Fallback, tự động chuyển đổi sang bộ máy Local Rule Matcher chạy cục bộ trong &lt; 100ms mà không làm gián đoạn công việc của bạn.</w:t>
      </w:r>
    </w:p>
    <w:p>
      <w:pPr>
        <w:spacing w:after="80" w:line="288" w:lineRule="auto"/>
        <w:ind w:left="360"/>
      </w:pPr>
      <w:r>
        <w:rPr>
          <w:rFonts w:ascii="Times New Roman" w:hAnsi="Times New Roman"/>
          <w:b/>
          <w:sz w:val="23"/>
        </w:rPr>
        <w:t xml:space="preserve"> - Hỏi:</w:t>
      </w:r>
      <w:r>
        <w:rPr>
          <w:rFonts w:ascii="Times New Roman" w:hAnsi="Times New Roman"/>
          <w:sz w:val="23"/>
        </w:rPr>
        <w:t xml:space="preserve"> Tôi nhập yêu cầu nhưng AI báo 'Nội dung bị từ chối do vi phạm an toàn'?</w:t>
      </w:r>
    </w:p>
    <w:p>
      <w:pPr>
        <w:spacing w:after="100" w:line="288" w:lineRule="auto"/>
      </w:pPr>
      <w:r>
        <w:rPr>
          <w:rFonts w:ascii="Times New Roman" w:hAnsi="Times New Roman"/>
          <w:sz w:val="23"/>
        </w:rPr>
        <w:t xml:space="preserve">   Trả lời: Hệ thống có bộ lọc bảo mật phòng chống Prompt Injection. Vui lòng không nhập các câu lệnh can thiệp vào chỉ thị hệ thống hoặc mã độc hại.</w:t>
      </w:r>
    </w:p>
    <w:p>
      <w:pPr>
        <w:spacing w:after="100" w:line="288" w:lineRule="auto"/>
      </w:pPr>
      <w:r>
        <w:rPr>
          <w:rFonts w:ascii="Times New Roman" w:hAnsi="Times New Roman"/>
          <w:sz w:val="23"/>
        </w:rPr>
        <w:t>6.4 Sự cố Khởi động Docker Containers:</w:t>
      </w:r>
    </w:p>
    <w:p>
      <w:pPr>
        <w:spacing w:after="80" w:line="288" w:lineRule="auto"/>
        <w:ind w:left="360"/>
      </w:pPr>
      <w:r>
        <w:rPr>
          <w:rFonts w:ascii="Times New Roman" w:hAnsi="Times New Roman"/>
          <w:b/>
          <w:sz w:val="23"/>
        </w:rPr>
        <w:t xml:space="preserve"> - Hỏi:</w:t>
      </w:r>
      <w:r>
        <w:rPr>
          <w:rFonts w:ascii="Times New Roman" w:hAnsi="Times New Roman"/>
          <w:sz w:val="23"/>
        </w:rPr>
        <w:t xml:space="preserve"> Chạy lệnh 'docker-compose up' bị báo lỗi cổng 5000 hoặc 5173 đã được sử dụng (Port is already allocated)?</w:t>
      </w:r>
    </w:p>
    <w:p>
      <w:pPr>
        <w:spacing w:after="100" w:line="288" w:lineRule="auto"/>
      </w:pPr>
      <w:r>
        <w:rPr>
          <w:rFonts w:ascii="Times New Roman" w:hAnsi="Times New Roman"/>
          <w:sz w:val="23"/>
        </w:rPr>
        <w:t xml:space="preserve">   Trả lời: Kiểm tra xem có ứng dụng nào khác đang chiếm cổng 5000/5173 trên máy không. Tắt các ứng dụng đó hoặc đổi cổng ánh xạ trong file docker-compose.yml.</w:t>
      </w:r>
    </w:p>
    <w:p>
      <w:pPr>
        <w:keepNext/>
        <w:spacing w:before="320" w:after="120"/>
      </w:pPr>
      <w:r>
        <w:rPr>
          <w:rFonts w:ascii="Times New Roman" w:hAnsi="Times New Roman"/>
          <w:b/>
          <w:color w:val="004682"/>
          <w:sz w:val="28"/>
        </w:rPr>
        <w:t>CHƯƠNG 7: QUY TRÌNH SAO LƯU, PHỤC HỒI DỮ LIỆU &amp; BẢO TRÌ ĐỊNH KỲ</w:t>
      </w:r>
    </w:p>
    <w:p>
      <w:pPr>
        <w:keepNext/>
        <w:spacing w:before="200" w:after="80"/>
      </w:pPr>
      <w:r>
        <w:rPr>
          <w:rFonts w:ascii="Times New Roman" w:hAnsi="Times New Roman"/>
          <w:b/>
          <w:color w:val="003366"/>
          <w:sz w:val="25"/>
        </w:rPr>
        <w:t>7.1 Quy trình Sao lưu Dữ liệu Định kỳ (Database Backup):</w:t>
      </w:r>
    </w:p>
    <w:p>
      <w:pPr>
        <w:spacing w:after="100" w:line="288" w:lineRule="auto"/>
      </w:pPr>
      <w:r>
        <w:rPr>
          <w:rFonts w:ascii="Times New Roman" w:hAnsi="Times New Roman"/>
          <w:sz w:val="23"/>
        </w:rPr>
        <w:t>Để đảm bảo an toàn tuyệt đối cho dữ liệu của câu lạc bộ, quản trị viên thực hiện sao lưu định kỳ hàng tuần:</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Mở Terminal máy chủ.</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Thực thi lệnh pg_dump xuất toàn bộ CSDL ra file sao lưu:</w:t>
      </w:r>
    </w:p>
    <w:p>
      <w:pPr>
        <w:spacing w:after="100" w:line="288" w:lineRule="auto"/>
      </w:pPr>
      <w:r>
        <w:rPr>
          <w:rFonts w:ascii="Times New Roman" w:hAnsi="Times New Roman"/>
          <w:sz w:val="23"/>
        </w:rPr>
        <w:t xml:space="preserve">   docker exec -t student_club_db pg_dump -U club_admin club_management &gt; backup_club_$(date +%Y%m%d).sql</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Lưu trữ file backup vào thư mục lưu trữ an toàn hoặc tải lên đám mây bảo mật.</w:t>
      </w:r>
    </w:p>
    <w:p>
      <w:pPr>
        <w:keepNext/>
        <w:spacing w:before="200" w:after="80"/>
      </w:pPr>
      <w:r>
        <w:rPr>
          <w:rFonts w:ascii="Times New Roman" w:hAnsi="Times New Roman"/>
          <w:b/>
          <w:color w:val="003366"/>
          <w:sz w:val="25"/>
        </w:rPr>
        <w:t>7.2 Quy trình Phục hồi Dữ liệu khi Gặp Sự cố (Disaster Recovery):</w:t>
      </w:r>
    </w:p>
    <w:p>
      <w:pPr>
        <w:spacing w:after="100" w:line="288" w:lineRule="auto"/>
      </w:pPr>
      <w:r>
        <w:rPr>
          <w:rFonts w:ascii="Times New Roman" w:hAnsi="Times New Roman"/>
          <w:sz w:val="23"/>
        </w:rPr>
        <w:t>Khi máy chủ gặp sự cố hoặc cần khôi phục lại dữ liệu từ bản sao lưu cũ:</w:t>
      </w:r>
    </w:p>
    <w:p>
      <w:pPr>
        <w:spacing w:after="80" w:line="288" w:lineRule="auto"/>
        <w:ind w:left="360"/>
      </w:pPr>
      <w:r>
        <w:rPr>
          <w:rFonts w:ascii="Times New Roman" w:hAnsi="Times New Roman"/>
          <w:b/>
          <w:sz w:val="23"/>
        </w:rPr>
        <w:t xml:space="preserve"> - Bước 1:</w:t>
      </w:r>
      <w:r>
        <w:rPr>
          <w:rFonts w:ascii="Times New Roman" w:hAnsi="Times New Roman"/>
          <w:sz w:val="23"/>
        </w:rPr>
        <w:t xml:space="preserve"> Khởi động container CSDL bằng lệnh: docker-compose up -d db</w:t>
      </w:r>
    </w:p>
    <w:p>
      <w:pPr>
        <w:spacing w:after="80" w:line="288" w:lineRule="auto"/>
        <w:ind w:left="360"/>
      </w:pPr>
      <w:r>
        <w:rPr>
          <w:rFonts w:ascii="Times New Roman" w:hAnsi="Times New Roman"/>
          <w:b/>
          <w:sz w:val="23"/>
        </w:rPr>
        <w:t xml:space="preserve"> - Bước 2:</w:t>
      </w:r>
      <w:r>
        <w:rPr>
          <w:rFonts w:ascii="Times New Roman" w:hAnsi="Times New Roman"/>
          <w:sz w:val="23"/>
        </w:rPr>
        <w:t xml:space="preserve"> Thực thi lệnh phục hồi dữ liệu từ file backup:</w:t>
      </w:r>
    </w:p>
    <w:p>
      <w:pPr>
        <w:spacing w:after="100" w:line="288" w:lineRule="auto"/>
      </w:pPr>
      <w:r>
        <w:rPr>
          <w:rFonts w:ascii="Times New Roman" w:hAnsi="Times New Roman"/>
          <w:sz w:val="23"/>
        </w:rPr>
        <w:t xml:space="preserve">   docker exec -i student_club_db psql -U club_admin -d club_management &lt; backup_club_YYYYMMDD.sql</w:t>
      </w:r>
    </w:p>
    <w:p>
      <w:pPr>
        <w:spacing w:after="80" w:line="288" w:lineRule="auto"/>
        <w:ind w:left="360"/>
      </w:pPr>
      <w:r>
        <w:rPr>
          <w:rFonts w:ascii="Times New Roman" w:hAnsi="Times New Roman"/>
          <w:b/>
          <w:sz w:val="23"/>
        </w:rPr>
        <w:t xml:space="preserve"> - Bước 3:</w:t>
      </w:r>
      <w:r>
        <w:rPr>
          <w:rFonts w:ascii="Times New Roman" w:hAnsi="Times New Roman"/>
          <w:sz w:val="23"/>
        </w:rPr>
        <w:t xml:space="preserve"> Khởi động lại toàn bộ hệ thống bằng lệnh: docker-compose up -d</w:t>
      </w:r>
    </w:p>
    <w:p>
      <w:pPr>
        <w:spacing w:after="100" w:line="288" w:lineRule="auto"/>
      </w:pPr>
      <w:r>
        <w:rPr>
          <w:rFonts w:ascii="Times New Roman" w:hAnsi="Times New Roman"/>
          <w:sz w:val="23"/>
        </w:rPr>
        <w:t>7.3 Bảo trì Hệ thống &amp; Quản lý Docker Named Volume:</w:t>
      </w:r>
    </w:p>
    <w:p>
      <w:pPr>
        <w:spacing w:after="80" w:line="288" w:lineRule="auto"/>
        <w:ind w:left="360"/>
      </w:pPr>
      <w:r>
        <w:rPr>
          <w:rFonts w:ascii="Times New Roman" w:hAnsi="Times New Roman"/>
          <w:sz w:val="23"/>
        </w:rPr>
        <w:t xml:space="preserve"> - Toàn bộ dữ liệu PostgreSQL được ánh xạ vào Docker Named Volume có tên postgres_data. Khi cần cập nhật mã nguồn (git pull), quản trị viên chỉ cần chạy docker-compose down rồi docker-compose up --build -d. Dữ liệu tài khoản, sự kiện và điểm danh hoàn toàn nguyên vẹn và bền vững.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