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rFonts w:ascii="Times New Roman" w:hAnsi="Times New Roman"/>
          <w:b/>
          <w:color w:val="003366"/>
          <w:sz w:val="36"/>
        </w:rPr>
        <w:t>HƯỚNG DẪN SỬ DỤNG VÀ VẬN HÀNH HỆ THỐNG</w:t>
        <w:br/>
        <w:t>(USER GUIDE &amp; OPERATIONAL MANUAL)</w:t>
      </w:r>
    </w:p>
    <w:p>
      <w:pPr>
        <w:spacing w:line="288" w:lineRule="auto" w:after="360"/>
        <w:jc w:val="center"/>
      </w:pPr>
      <w:r>
        <w:rPr>
          <w:rFonts w:ascii="Times New Roman" w:hAnsi="Times New Roman"/>
          <w:b/>
          <w:sz w:val="24"/>
        </w:rPr>
        <w:t>Nhóm 15 - Thành viên nhóm (Nhóm 2 SV)</w:t>
        <w:br/>
      </w:r>
      <w:r>
        <w:rPr>
          <w:rFonts w:ascii="Times New Roman" w:hAnsi="Times New Roman"/>
          <w:b w:val="0"/>
          <w:sz w:val="24"/>
        </w:rPr>
        <w:t>La Văn Quyền (Trưởng nhóm - Lead Dev / Architect)</w:t>
        <w:br/>
      </w:r>
      <w:r>
        <w:rPr>
          <w:rFonts w:ascii="Times New Roman" w:hAnsi="Times New Roman"/>
          <w:b w:val="0"/>
          <w:sz w:val="24"/>
        </w:rPr>
        <w:t>Nguyễn Đức Anh (Thành viên - BA / UX / QA)</w:t>
        <w:br/>
      </w:r>
      <w:r>
        <w:rPr>
          <w:rFonts w:ascii="Times New Roman" w:hAnsi="Times New Roman"/>
          <w:b/>
          <w:sz w:val="24"/>
        </w:rPr>
        <w:t>Tên ứng dụng: Hệ thống quản lý câu lạc bộ sinh viên có tích hợp AI</w:t>
        <w:br/>
      </w:r>
      <w:r>
        <w:rPr>
          <w:rFonts w:ascii="Times New Roman" w:hAnsi="Times New Roman"/>
          <w:b w:val="0"/>
          <w:sz w:val="23"/>
        </w:rPr>
        <w:t>Mốc thời gian báo cáo: Giai đoạn KT1 (Từ 27/07/2026 đến 16/08/2026 - Hết Tuần 3)</w:t>
      </w:r>
    </w:p>
    <w:p>
      <w:pPr>
        <w:keepNext/>
        <w:spacing w:before="320" w:after="120"/>
      </w:pPr>
      <w:r>
        <w:rPr>
          <w:rFonts w:ascii="Times New Roman" w:hAnsi="Times New Roman"/>
          <w:b/>
          <w:color w:val="004682"/>
          <w:sz w:val="29"/>
        </w:rPr>
        <w:t>MỤC LỤC TỔNG QUAN TÀI LIỆU</w:t>
      </w:r>
    </w:p>
    <w:p>
      <w:pPr>
        <w:spacing w:after="40" w:line="276" w:lineRule="auto" w:before="80"/>
      </w:pPr>
      <w:r>
        <w:rPr>
          <w:rFonts w:ascii="Times New Roman" w:hAnsi="Times New Roman"/>
          <w:b/>
          <w:color w:val="003366"/>
          <w:sz w:val="24"/>
        </w:rPr>
        <w:t>1. GIỚI THIỆU VÀ YÊU CẦU CẤU HÌNH VẬN HÀNH</w:t>
      </w:r>
    </w:p>
    <w:p>
      <w:pPr>
        <w:spacing w:after="40" w:line="276" w:lineRule="auto" w:before="80"/>
      </w:pPr>
      <w:r>
        <w:rPr>
          <w:rFonts w:ascii="Times New Roman" w:hAnsi="Times New Roman"/>
          <w:b/>
          <w:color w:val="003366"/>
          <w:sz w:val="24"/>
        </w:rPr>
        <w:t>2. HƯỚNG DẪN DÀNH CHO BAN CHỦ NHIỆM (ADMIN)</w:t>
      </w:r>
    </w:p>
    <w:p>
      <w:pPr>
        <w:spacing w:after="40" w:line="276" w:lineRule="auto" w:before="80"/>
      </w:pPr>
      <w:r>
        <w:rPr>
          <w:rFonts w:ascii="Times New Roman" w:hAnsi="Times New Roman"/>
          <w:b/>
          <w:color w:val="003366"/>
          <w:sz w:val="24"/>
        </w:rPr>
        <w:t>3. HƯỚNG DẪN DÀNH CHO TRƯỞNG BAN (LEADER)</w:t>
      </w:r>
    </w:p>
    <w:p>
      <w:pPr>
        <w:spacing w:after="40" w:line="276" w:lineRule="auto" w:before="80"/>
      </w:pPr>
      <w:r>
        <w:rPr>
          <w:rFonts w:ascii="Times New Roman" w:hAnsi="Times New Roman"/>
          <w:b/>
          <w:color w:val="003366"/>
          <w:sz w:val="24"/>
        </w:rPr>
        <w:t>4. HƯỚNG DẪN DÀNH CHO THÀNH VIÊN (MEMBER)</w:t>
      </w:r>
    </w:p>
    <w:p>
      <w:pPr>
        <w:spacing w:after="40" w:line="276" w:lineRule="auto" w:before="80"/>
      </w:pPr>
      <w:r>
        <w:rPr>
          <w:rFonts w:ascii="Times New Roman" w:hAnsi="Times New Roman"/>
          <w:b/>
          <w:color w:val="003366"/>
          <w:sz w:val="24"/>
        </w:rPr>
        <w:t>5. CÂU HỎI THƯỜNG GẶP VÀ XỬ LÝ SỰ CỐ (FAQ &amp; TROUBLESHOOTING)</w:t>
      </w:r>
    </w:p>
    <w:p>
      <w:pPr>
        <w:keepNext/>
        <w:spacing w:before="320" w:after="120"/>
      </w:pPr>
      <w:r>
        <w:rPr>
          <w:rFonts w:ascii="Times New Roman" w:hAnsi="Times New Roman"/>
          <w:b/>
          <w:color w:val="004682"/>
          <w:sz w:val="29"/>
        </w:rPr>
        <w:t>1. GIỚI THIỆU VÀ YÊU CẦU CẤU HÌNH VẬN HÀNH</w:t>
      </w:r>
    </w:p>
    <w:p>
      <w:pPr>
        <w:spacing w:after="120" w:line="300" w:lineRule="auto"/>
      </w:pPr>
      <w:r>
        <w:rPr>
          <w:rFonts w:ascii="Times New Roman" w:hAnsi="Times New Roman"/>
          <w:sz w:val="25"/>
        </w:rPr>
        <w:t>Tài liệu hướng dẫn sử dụng Hệ thống Quản lý Câu lạc bộ Sinh viên Tích hợp AI (Đề tài 28) dành cho cả 3 vai trò: Ban Chủ nhiệm (Admin), Trưởng ban (Leader), và Thành viên (Member).</w:t>
      </w:r>
    </w:p>
    <w:p>
      <w:pPr>
        <w:spacing w:after="120" w:line="300" w:lineRule="auto"/>
      </w:pPr>
      <w:r>
        <w:rPr>
          <w:rFonts w:ascii="Times New Roman" w:hAnsi="Times New Roman"/>
          <w:sz w:val="25"/>
        </w:rPr>
        <w:t>Yêu cầu Môi trường Vận hành:</w:t>
      </w:r>
    </w:p>
    <w:p>
      <w:pPr>
        <w:spacing w:after="80" w:line="300" w:lineRule="auto"/>
        <w:ind w:left="360"/>
      </w:pPr>
      <w:r>
        <w:rPr>
          <w:rFonts w:ascii="Times New Roman" w:hAnsi="Times New Roman"/>
          <w:b/>
          <w:sz w:val="25"/>
        </w:rPr>
        <w:t xml:space="preserve"> - Đối với Máy chủ (Server):</w:t>
      </w:r>
      <w:r>
        <w:rPr>
          <w:rFonts w:ascii="Times New Roman" w:hAnsi="Times New Roman"/>
          <w:sz w:val="25"/>
        </w:rPr>
        <w:t xml:space="preserve"> Máy tính cá nhân hoặc Server cài đặt Docker Desktop, RAM 8GB trở lên.</w:t>
      </w:r>
    </w:p>
    <w:p>
      <w:pPr>
        <w:spacing w:after="80" w:line="300" w:lineRule="auto"/>
        <w:ind w:left="360"/>
      </w:pPr>
      <w:r>
        <w:rPr>
          <w:rFonts w:ascii="Times New Roman" w:hAnsi="Times New Roman"/>
          <w:b/>
          <w:sz w:val="25"/>
        </w:rPr>
        <w:t xml:space="preserve"> - Khởi chạy hệ thống:</w:t>
      </w:r>
      <w:r>
        <w:rPr>
          <w:rFonts w:ascii="Times New Roman" w:hAnsi="Times New Roman"/>
          <w:sz w:val="25"/>
        </w:rPr>
        <w:t xml:space="preserve"> Mở Terminal tại thư mục gốc và chạy lệnh: docker-compose up --build -d</w:t>
      </w:r>
    </w:p>
    <w:p>
      <w:pPr>
        <w:spacing w:after="80" w:line="300" w:lineRule="auto"/>
        <w:ind w:left="360"/>
      </w:pPr>
      <w:r>
        <w:rPr>
          <w:rFonts w:ascii="Times New Roman" w:hAnsi="Times New Roman"/>
          <w:b/>
          <w:sz w:val="25"/>
        </w:rPr>
        <w:t xml:space="preserve"> - Truy cập giao diện:</w:t>
      </w:r>
      <w:r>
        <w:rPr>
          <w:rFonts w:ascii="Times New Roman" w:hAnsi="Times New Roman"/>
          <w:sz w:val="25"/>
        </w:rPr>
        <w:t xml:space="preserve"> Mở trình duyệt Web (Chrome, Edge, Safari) tại địa chỉ: http://localhost:5173</w:t>
      </w:r>
    </w:p>
    <w:p>
      <w:pPr>
        <w:spacing w:after="80" w:line="300" w:lineRule="auto"/>
        <w:ind w:left="360"/>
      </w:pPr>
      <w:r>
        <w:rPr>
          <w:rFonts w:ascii="Times New Roman" w:hAnsi="Times New Roman"/>
          <w:b/>
          <w:sz w:val="25"/>
        </w:rPr>
        <w:t xml:space="preserve"> - Địa chỉ API Backend:</w:t>
      </w:r>
      <w:r>
        <w:rPr>
          <w:rFonts w:ascii="Times New Roman" w:hAnsi="Times New Roman"/>
          <w:sz w:val="25"/>
        </w:rPr>
        <w:t xml:space="preserve"> http://localhost:5000</w:t>
      </w:r>
    </w:p>
    <w:p>
      <w:pPr>
        <w:keepNext/>
        <w:spacing w:before="320" w:after="120"/>
      </w:pPr>
      <w:r>
        <w:rPr>
          <w:rFonts w:ascii="Times New Roman" w:hAnsi="Times New Roman"/>
          <w:b/>
          <w:color w:val="004682"/>
          <w:sz w:val="29"/>
        </w:rPr>
        <w:t>2. HƯỚNG DẪN DÀNH CHO BAN CHỦ NHIỆM (ADMIN)</w:t>
      </w:r>
    </w:p>
    <w:p>
      <w:pPr>
        <w:keepNext/>
        <w:spacing w:before="200" w:after="80"/>
      </w:pPr>
      <w:r>
        <w:rPr>
          <w:rFonts w:ascii="Times New Roman" w:hAnsi="Times New Roman"/>
          <w:b/>
          <w:color w:val="003366"/>
          <w:sz w:val="27"/>
        </w:rPr>
        <w:t>2.1 Đăng nhập &amp; Quản lý Phân quyền:</w:t>
      </w:r>
    </w:p>
    <w:p>
      <w:pPr>
        <w:spacing w:after="80" w:line="300" w:lineRule="auto"/>
        <w:ind w:left="360"/>
      </w:pPr>
      <w:r>
        <w:rPr>
          <w:rFonts w:ascii="Times New Roman" w:hAnsi="Times New Roman"/>
          <w:b/>
          <w:sz w:val="25"/>
        </w:rPr>
        <w:t xml:space="preserve"> - Bước 1:</w:t>
      </w:r>
      <w:r>
        <w:rPr>
          <w:rFonts w:ascii="Times New Roman" w:hAnsi="Times New Roman"/>
          <w:sz w:val="25"/>
        </w:rPr>
        <w:t xml:space="preserve"> Truy cập trang Đăng nhập, nhập Email và Mật khẩu của Admin.</w:t>
      </w:r>
    </w:p>
    <w:p>
      <w:pPr>
        <w:spacing w:after="80" w:line="300" w:lineRule="auto"/>
        <w:ind w:left="360"/>
      </w:pPr>
      <w:r>
        <w:rPr>
          <w:rFonts w:ascii="Times New Roman" w:hAnsi="Times New Roman"/>
          <w:b/>
          <w:sz w:val="25"/>
        </w:rPr>
        <w:t xml:space="preserve"> - Bước 2:</w:t>
      </w:r>
      <w:r>
        <w:rPr>
          <w:rFonts w:ascii="Times New Roman" w:hAnsi="Times New Roman"/>
          <w:sz w:val="25"/>
        </w:rPr>
        <w:t xml:space="preserve"> Hệ thống chuyển hướng tới Dashboard Quản trị. Admin có thể tra cứu toàn bộ thành viên, xem cơ cấu ban và phân quyền vai trò (Admin, Leader, Member).</w:t>
      </w:r>
    </w:p>
    <w:p>
      <w:pPr>
        <w:keepNext/>
        <w:spacing w:before="200" w:after="80"/>
      </w:pPr>
      <w:r>
        <w:rPr>
          <w:rFonts w:ascii="Times New Roman" w:hAnsi="Times New Roman"/>
          <w:b/>
          <w:color w:val="003366"/>
          <w:sz w:val="27"/>
        </w:rPr>
        <w:t>2.2 Quản lý Cơ cấu Ban Chuyên môn:</w:t>
      </w:r>
    </w:p>
    <w:p>
      <w:pPr>
        <w:spacing w:after="80" w:line="300" w:lineRule="auto"/>
        <w:ind w:left="360"/>
      </w:pPr>
      <w:r>
        <w:rPr>
          <w:rFonts w:ascii="Times New Roman" w:hAnsi="Times New Roman"/>
          <w:b/>
          <w:sz w:val="25"/>
        </w:rPr>
        <w:t xml:space="preserve"> - Bước 1:</w:t>
      </w:r>
      <w:r>
        <w:rPr>
          <w:rFonts w:ascii="Times New Roman" w:hAnsi="Times New Roman"/>
          <w:sz w:val="25"/>
        </w:rPr>
        <w:t xml:space="preserve"> Vào mục 'Quản lý Ban' trên thanh menu chính.</w:t>
      </w:r>
    </w:p>
    <w:p>
      <w:pPr>
        <w:spacing w:after="80" w:line="300" w:lineRule="auto"/>
        <w:ind w:left="360"/>
      </w:pPr>
      <w:r>
        <w:rPr>
          <w:rFonts w:ascii="Times New Roman" w:hAnsi="Times New Roman"/>
          <w:b/>
          <w:sz w:val="25"/>
        </w:rPr>
        <w:t xml:space="preserve"> - Bước 2:</w:t>
      </w:r>
      <w:r>
        <w:rPr>
          <w:rFonts w:ascii="Times New Roman" w:hAnsi="Times New Roman"/>
          <w:sz w:val="25"/>
        </w:rPr>
        <w:t xml:space="preserve"> Xem danh sách 4 ban (Truyền thông, Sự kiện, Chuyên môn, Đối ngoại). Bấm 'Thêm Ban mới' hoặc 'Chỉnh sửa' để bổ nhiệm Trưởng ban.</w:t>
      </w:r>
    </w:p>
    <w:p>
      <w:pPr>
        <w:keepNext/>
        <w:spacing w:before="200" w:after="80"/>
      </w:pPr>
      <w:r>
        <w:rPr>
          <w:rFonts w:ascii="Times New Roman" w:hAnsi="Times New Roman"/>
          <w:b/>
          <w:color w:val="003366"/>
          <w:sz w:val="27"/>
        </w:rPr>
        <w:t>2.3 Theo dõi Dashboard &amp; Bảng xếp hạng Leaderboard:</w:t>
      </w:r>
    </w:p>
    <w:p>
      <w:pPr>
        <w:spacing w:after="80" w:line="300" w:lineRule="auto"/>
        <w:ind w:left="360"/>
      </w:pPr>
      <w:r>
        <w:rPr>
          <w:rFonts w:ascii="Times New Roman" w:hAnsi="Times New Roman"/>
          <w:sz w:val="25"/>
        </w:rPr>
        <w:t xml:space="preserve"> - Admin theo dõi biểu đồ thống kê tỷ lệ tham gia sự kiện, tiến độ hoàn thành nhiệm vụ và Bảng xếp hạng Điểm Đóng góp (Contribution Score) của từng thành viên.</w:t>
      </w:r>
    </w:p>
    <w:p>
      <w:pPr>
        <w:keepNext/>
        <w:spacing w:before="320" w:after="120"/>
      </w:pPr>
      <w:r>
        <w:rPr>
          <w:rFonts w:ascii="Times New Roman" w:hAnsi="Times New Roman"/>
          <w:b/>
          <w:color w:val="004682"/>
          <w:sz w:val="29"/>
        </w:rPr>
        <w:t>3. HƯỚNG DẪN DÀNH CHO TRƯỞNG BAN (LEADER)</w:t>
      </w:r>
    </w:p>
    <w:p>
      <w:pPr>
        <w:keepNext/>
        <w:spacing w:before="200" w:after="80"/>
      </w:pPr>
      <w:r>
        <w:rPr>
          <w:rFonts w:ascii="Times New Roman" w:hAnsi="Times New Roman"/>
          <w:b/>
          <w:color w:val="003366"/>
          <w:sz w:val="27"/>
        </w:rPr>
        <w:t>3.1 Tạo Sự kiện &amp; Trình chiếu Mã QR Điểm danh:</w:t>
      </w:r>
    </w:p>
    <w:p>
      <w:pPr>
        <w:spacing w:after="80" w:line="300" w:lineRule="auto"/>
        <w:ind w:left="360"/>
      </w:pPr>
      <w:r>
        <w:rPr>
          <w:rFonts w:ascii="Times New Roman" w:hAnsi="Times New Roman"/>
          <w:b/>
          <w:sz w:val="25"/>
        </w:rPr>
        <w:t xml:space="preserve"> - Bước 1:</w:t>
      </w:r>
      <w:r>
        <w:rPr>
          <w:rFonts w:ascii="Times New Roman" w:hAnsi="Times New Roman"/>
          <w:sz w:val="25"/>
        </w:rPr>
        <w:t xml:space="preserve"> Vào mục 'Sự kiện' -&gt; Nhấn 'Tạo Sự kiện mới'.</w:t>
      </w:r>
    </w:p>
    <w:p>
      <w:pPr>
        <w:spacing w:after="80" w:line="300" w:lineRule="auto"/>
        <w:ind w:left="360"/>
      </w:pPr>
      <w:r>
        <w:rPr>
          <w:rFonts w:ascii="Times New Roman" w:hAnsi="Times New Roman"/>
          <w:b/>
          <w:sz w:val="25"/>
        </w:rPr>
        <w:t xml:space="preserve"> - Bước 2:</w:t>
      </w:r>
      <w:r>
        <w:rPr>
          <w:rFonts w:ascii="Times New Roman" w:hAnsi="Times New Roman"/>
          <w:sz w:val="25"/>
        </w:rPr>
        <w:t xml:space="preserve"> Điền Tên sự kiện, Thời gian bắt đầu/kết thúc, Địa điểm và Mô tả -&gt; Nhấn 'Lưu'.</w:t>
      </w:r>
    </w:p>
    <w:p>
      <w:pPr>
        <w:spacing w:after="80" w:line="300" w:lineRule="auto"/>
        <w:ind w:left="360"/>
      </w:pPr>
      <w:r>
        <w:rPr>
          <w:rFonts w:ascii="Times New Roman" w:hAnsi="Times New Roman"/>
          <w:b/>
          <w:sz w:val="25"/>
        </w:rPr>
        <w:t xml:space="preserve"> - Bước 3:</w:t>
      </w:r>
      <w:r>
        <w:rPr>
          <w:rFonts w:ascii="Times New Roman" w:hAnsi="Times New Roman"/>
          <w:sz w:val="25"/>
        </w:rPr>
        <w:t xml:space="preserve"> Nhấn nút 'Trình chiếu QR' để hiển thị mã QR Code độc bản phóng to trên màn hình cho thành viên quét.</w:t>
      </w:r>
    </w:p>
    <w:p>
      <w:pPr>
        <w:keepNext/>
        <w:spacing w:before="200" w:after="80"/>
      </w:pPr>
      <w:r>
        <w:rPr>
          <w:rFonts w:ascii="Times New Roman" w:hAnsi="Times New Roman"/>
          <w:b/>
          <w:color w:val="003366"/>
          <w:sz w:val="27"/>
        </w:rPr>
        <w:t>3.2 Quản lý Nhiệm vụ trên Bảng Kanban Board:</w:t>
      </w:r>
    </w:p>
    <w:p>
      <w:pPr>
        <w:spacing w:after="80" w:line="300" w:lineRule="auto"/>
        <w:ind w:left="360"/>
      </w:pPr>
      <w:r>
        <w:rPr>
          <w:rFonts w:ascii="Times New Roman" w:hAnsi="Times New Roman"/>
          <w:b/>
          <w:sz w:val="25"/>
        </w:rPr>
        <w:t xml:space="preserve"> - Bước 1:</w:t>
      </w:r>
      <w:r>
        <w:rPr>
          <w:rFonts w:ascii="Times New Roman" w:hAnsi="Times New Roman"/>
          <w:sz w:val="25"/>
        </w:rPr>
        <w:t xml:space="preserve"> Vào mục 'Nhiệm vụ' để xem Bảng Kanban 3 cột (To-Do, In-Progress, Done).</w:t>
      </w:r>
    </w:p>
    <w:p>
      <w:pPr>
        <w:spacing w:after="80" w:line="300" w:lineRule="auto"/>
        <w:ind w:left="360"/>
      </w:pPr>
      <w:r>
        <w:rPr>
          <w:rFonts w:ascii="Times New Roman" w:hAnsi="Times New Roman"/>
          <w:b/>
          <w:sz w:val="25"/>
        </w:rPr>
        <w:t xml:space="preserve"> - Bước 2:</w:t>
      </w:r>
      <w:r>
        <w:rPr>
          <w:rFonts w:ascii="Times New Roman" w:hAnsi="Times New Roman"/>
          <w:sz w:val="25"/>
        </w:rPr>
        <w:t xml:space="preserve"> Nhấn 'Tạo Nhiệm vụ mới', nhập tiêu đề, chọn kỹ năng cần thiết và gán cho thành viên.</w:t>
      </w:r>
    </w:p>
    <w:p>
      <w:pPr>
        <w:spacing w:after="80" w:line="300" w:lineRule="auto"/>
        <w:ind w:left="360"/>
      </w:pPr>
      <w:r>
        <w:rPr>
          <w:rFonts w:ascii="Times New Roman" w:hAnsi="Times New Roman"/>
          <w:b/>
          <w:sz w:val="25"/>
        </w:rPr>
        <w:t xml:space="preserve"> - Bước 3:</w:t>
      </w:r>
      <w:r>
        <w:rPr>
          <w:rFonts w:ascii="Times New Roman" w:hAnsi="Times New Roman"/>
          <w:sz w:val="25"/>
        </w:rPr>
        <w:t xml:space="preserve"> Kéo-thả thẻ nhiệm vụ giữa các cột để theo dõi tiến độ thời gian thực.</w:t>
      </w:r>
    </w:p>
    <w:p>
      <w:pPr>
        <w:keepNext/>
        <w:spacing w:before="200" w:after="80"/>
      </w:pPr>
      <w:r>
        <w:rPr>
          <w:rFonts w:ascii="Times New Roman" w:hAnsi="Times New Roman"/>
          <w:b/>
          <w:color w:val="003366"/>
          <w:sz w:val="27"/>
        </w:rPr>
        <w:t>3.3 Sử dụng Trợ lý Trí tuệ Nhân tạo (AI Assistant):</w:t>
      </w:r>
    </w:p>
    <w:p>
      <w:pPr>
        <w:spacing w:after="80" w:line="300" w:lineRule="auto"/>
        <w:ind w:left="360"/>
      </w:pPr>
      <w:r>
        <w:rPr>
          <w:rFonts w:ascii="Times New Roman" w:hAnsi="Times New Roman"/>
          <w:b/>
          <w:sz w:val="25"/>
        </w:rPr>
        <w:t xml:space="preserve"> - Tính năng 1 (Sinh thông báo sự kiện):</w:t>
      </w:r>
      <w:r>
        <w:rPr>
          <w:rFonts w:ascii="Times New Roman" w:hAnsi="Times New Roman"/>
          <w:sz w:val="25"/>
        </w:rPr>
        <w:t xml:space="preserve"> Nhập thông tin thô sự kiện, chọn Tone giọng (Hào hứng, Trang trọng) -&gt; Bấm 'AI Sinh Thông báo' -&gt; Sao chép bài viết đăng lên mạng xã hội.</w:t>
      </w:r>
    </w:p>
    <w:p>
      <w:pPr>
        <w:spacing w:after="80" w:line="300" w:lineRule="auto"/>
        <w:ind w:left="360"/>
      </w:pPr>
      <w:r>
        <w:rPr>
          <w:rFonts w:ascii="Times New Roman" w:hAnsi="Times New Roman"/>
          <w:b/>
          <w:sz w:val="25"/>
        </w:rPr>
        <w:t xml:space="preserve"> - Tính năng 2 (Tóm tắt báo cáo):</w:t>
      </w:r>
      <w:r>
        <w:rPr>
          <w:rFonts w:ascii="Times New Roman" w:hAnsi="Times New Roman"/>
          <w:sz w:val="25"/>
        </w:rPr>
        <w:t xml:space="preserve"> Dán nội dung biên bản cuộc họp -&gt; Bấm 'AI Tóm tắt' -&gt; Nhận báo cáo súc tích 3 phần.</w:t>
      </w:r>
    </w:p>
    <w:p>
      <w:pPr>
        <w:spacing w:after="80" w:line="300" w:lineRule="auto"/>
        <w:ind w:left="360"/>
      </w:pPr>
      <w:r>
        <w:rPr>
          <w:rFonts w:ascii="Times New Roman" w:hAnsi="Times New Roman"/>
          <w:b/>
          <w:sz w:val="25"/>
        </w:rPr>
        <w:t xml:space="preserve"> - Tính năng 3 (Gợi ý phân công nhiệm vụ):</w:t>
      </w:r>
      <w:r>
        <w:rPr>
          <w:rFonts w:ascii="Times New Roman" w:hAnsi="Times New Roman"/>
          <w:sz w:val="25"/>
        </w:rPr>
        <w:t xml:space="preserve"> Vào màn hình phân công -&gt; Bấm 'AI Gợi ý Phân công' -&gt; Hệ thống tự động tính toán Match Score % và đưa ra danh sách đề xuất tối ưu.</w:t>
      </w:r>
    </w:p>
    <w:p>
      <w:pPr>
        <w:keepNext/>
        <w:spacing w:before="320" w:after="120"/>
      </w:pPr>
      <w:r>
        <w:rPr>
          <w:rFonts w:ascii="Times New Roman" w:hAnsi="Times New Roman"/>
          <w:b/>
          <w:color w:val="004682"/>
          <w:sz w:val="29"/>
        </w:rPr>
        <w:t>4. HƯỚNG DẪN DÀNH CHO THÀNH VIÊN (MEMBER)</w:t>
      </w:r>
    </w:p>
    <w:p>
      <w:pPr>
        <w:keepNext/>
        <w:spacing w:before="200" w:after="80"/>
      </w:pPr>
      <w:r>
        <w:rPr>
          <w:rFonts w:ascii="Times New Roman" w:hAnsi="Times New Roman"/>
          <w:b/>
          <w:color w:val="003366"/>
          <w:sz w:val="27"/>
        </w:rPr>
        <w:t>4.1 Cập nhật Hồ sơ cá nhân (Skill Matrix &amp; Lịch rảnh):</w:t>
      </w:r>
    </w:p>
    <w:p>
      <w:pPr>
        <w:spacing w:after="80" w:line="300" w:lineRule="auto"/>
        <w:ind w:left="360"/>
      </w:pPr>
      <w:r>
        <w:rPr>
          <w:rFonts w:ascii="Times New Roman" w:hAnsi="Times New Roman"/>
          <w:b/>
          <w:sz w:val="25"/>
        </w:rPr>
        <w:t xml:space="preserve"> - Bước 1:</w:t>
      </w:r>
      <w:r>
        <w:rPr>
          <w:rFonts w:ascii="Times New Roman" w:hAnsi="Times New Roman"/>
          <w:sz w:val="25"/>
        </w:rPr>
        <w:t xml:space="preserve"> Đăng nhập vào tài khoản thành viên -&gt; Vào mục 'Hồ sơ cá nhân'.</w:t>
      </w:r>
    </w:p>
    <w:p>
      <w:pPr>
        <w:spacing w:after="80" w:line="300" w:lineRule="auto"/>
        <w:ind w:left="360"/>
      </w:pPr>
      <w:r>
        <w:rPr>
          <w:rFonts w:ascii="Times New Roman" w:hAnsi="Times New Roman"/>
          <w:b/>
          <w:sz w:val="25"/>
        </w:rPr>
        <w:t xml:space="preserve"> - Bước 2:</w:t>
      </w:r>
      <w:r>
        <w:rPr>
          <w:rFonts w:ascii="Times New Roman" w:hAnsi="Times New Roman"/>
          <w:sz w:val="25"/>
        </w:rPr>
        <w:t xml:space="preserve"> Tích chọn các kỹ năng sở trường của bản thân (Thiết kế, MC, Setup sự kiện, Viết content, Quay dựng...).</w:t>
      </w:r>
    </w:p>
    <w:p>
      <w:pPr>
        <w:spacing w:after="80" w:line="300" w:lineRule="auto"/>
        <w:ind w:left="360"/>
      </w:pPr>
      <w:r>
        <w:rPr>
          <w:rFonts w:ascii="Times New Roman" w:hAnsi="Times New Roman"/>
          <w:b/>
          <w:sz w:val="25"/>
        </w:rPr>
        <w:t xml:space="preserve"> - Bước 3:</w:t>
      </w:r>
      <w:r>
        <w:rPr>
          <w:rFonts w:ascii="Times New Roman" w:hAnsi="Times New Roman"/>
          <w:sz w:val="25"/>
        </w:rPr>
        <w:t xml:space="preserve"> Chọn các khung giờ rảnh cố định trong tuần (Sáng/Chiều/Tối từ Thứ 2 đến Chủ nhật) -&gt; Nhấn 'Lưu hồ sơ'.</w:t>
      </w:r>
    </w:p>
    <w:p>
      <w:pPr>
        <w:keepNext/>
        <w:spacing w:before="200" w:after="80"/>
      </w:pPr>
      <w:r>
        <w:rPr>
          <w:rFonts w:ascii="Times New Roman" w:hAnsi="Times New Roman"/>
          <w:b/>
          <w:color w:val="003366"/>
          <w:sz w:val="27"/>
        </w:rPr>
        <w:t>4.2 Quét mã QR Điểm danh Sự kiện qua Điện thoại:</w:t>
      </w:r>
    </w:p>
    <w:p>
      <w:pPr>
        <w:spacing w:after="80" w:line="300" w:lineRule="auto"/>
        <w:ind w:left="360"/>
      </w:pPr>
      <w:r>
        <w:rPr>
          <w:rFonts w:ascii="Times New Roman" w:hAnsi="Times New Roman"/>
          <w:b/>
          <w:sz w:val="25"/>
        </w:rPr>
        <w:t xml:space="preserve"> - Bước 1:</w:t>
      </w:r>
      <w:r>
        <w:rPr>
          <w:rFonts w:ascii="Times New Roman" w:hAnsi="Times New Roman"/>
          <w:sz w:val="25"/>
        </w:rPr>
        <w:t xml:space="preserve"> Dùng điện thoại truy cập vào hệ thống -&gt; Chọn mục 'Điểm danh QR'.</w:t>
      </w:r>
    </w:p>
    <w:p>
      <w:pPr>
        <w:spacing w:after="80" w:line="300" w:lineRule="auto"/>
        <w:ind w:left="360"/>
      </w:pPr>
      <w:r>
        <w:rPr>
          <w:rFonts w:ascii="Times New Roman" w:hAnsi="Times New Roman"/>
          <w:b/>
          <w:sz w:val="25"/>
        </w:rPr>
        <w:t xml:space="preserve"> - Bước 2:</w:t>
      </w:r>
      <w:r>
        <w:rPr>
          <w:rFonts w:ascii="Times New Roman" w:hAnsi="Times New Roman"/>
          <w:sz w:val="25"/>
        </w:rPr>
        <w:t xml:space="preserve"> Cho phép trình duyệt truy cập Camera -&gt; Hướng camera về phía mã QR đang trình chiếu trên màn hình.</w:t>
      </w:r>
    </w:p>
    <w:p>
      <w:pPr>
        <w:spacing w:after="80" w:line="300" w:lineRule="auto"/>
        <w:ind w:left="360"/>
      </w:pPr>
      <w:r>
        <w:rPr>
          <w:rFonts w:ascii="Times New Roman" w:hAnsi="Times New Roman"/>
          <w:b/>
          <w:sz w:val="25"/>
        </w:rPr>
        <w:t xml:space="preserve"> - Bước 3:</w:t>
      </w:r>
      <w:r>
        <w:rPr>
          <w:rFonts w:ascii="Times New Roman" w:hAnsi="Times New Roman"/>
          <w:sz w:val="25"/>
        </w:rPr>
        <w:t xml:space="preserve"> Hệ thống phát tiếng 'Bíp' và hiển thị thông báo xanh: 'Điểm danh thành công! Bạn được cộng 5 điểm'.</w:t>
      </w:r>
    </w:p>
    <w:p>
      <w:pPr>
        <w:keepNext/>
        <w:spacing w:before="200" w:after="80"/>
      </w:pPr>
      <w:r>
        <w:rPr>
          <w:rFonts w:ascii="Times New Roman" w:hAnsi="Times New Roman"/>
          <w:b/>
          <w:color w:val="003366"/>
          <w:sz w:val="27"/>
        </w:rPr>
        <w:t>4.3 Cập nhật Tiến độ Nhiệm vụ được Giao:</w:t>
      </w:r>
    </w:p>
    <w:p>
      <w:pPr>
        <w:spacing w:after="80" w:line="300" w:lineRule="auto"/>
        <w:ind w:left="360"/>
      </w:pPr>
      <w:r>
        <w:rPr>
          <w:rFonts w:ascii="Times New Roman" w:hAnsi="Times New Roman"/>
          <w:sz w:val="25"/>
        </w:rPr>
        <w:t xml:space="preserve"> - Vào mục 'Nhiệm vụ', lọc danh sách 'Nhiệm vụ của tôi'.</w:t>
      </w:r>
    </w:p>
    <w:p>
      <w:pPr>
        <w:spacing w:after="80" w:line="300" w:lineRule="auto"/>
        <w:ind w:left="360"/>
      </w:pPr>
      <w:r>
        <w:rPr>
          <w:rFonts w:ascii="Times New Roman" w:hAnsi="Times New Roman"/>
          <w:sz w:val="25"/>
        </w:rPr>
        <w:t xml:space="preserve"> - Kéo task từ cột 'To-Do' sang 'In-Progress' khi bắt đầu làm, và chuyển sang 'Done' khi hoàn thành để nhận điểm đóng góp.</w:t>
      </w:r>
    </w:p>
    <w:p>
      <w:pPr>
        <w:keepNext/>
        <w:spacing w:before="320" w:after="120"/>
      </w:pPr>
      <w:r>
        <w:rPr>
          <w:rFonts w:ascii="Times New Roman" w:hAnsi="Times New Roman"/>
          <w:b/>
          <w:color w:val="004682"/>
          <w:sz w:val="29"/>
        </w:rPr>
        <w:t>5. CÂU HỎI THƯỜNG GẶP VÀ XỬ LÝ SỰ CỐ (FAQ &amp; TROUBLESHOOTING)</w:t>
      </w:r>
    </w:p>
    <w:p>
      <w:pPr>
        <w:spacing w:after="80" w:line="300" w:lineRule="auto"/>
        <w:ind w:left="360"/>
      </w:pPr>
      <w:r>
        <w:rPr>
          <w:rFonts w:ascii="Times New Roman" w:hAnsi="Times New Roman"/>
          <w:b/>
          <w:sz w:val="25"/>
        </w:rPr>
        <w:t xml:space="preserve"> - Hỏi:</w:t>
      </w:r>
      <w:r>
        <w:rPr>
          <w:rFonts w:ascii="Times New Roman" w:hAnsi="Times New Roman"/>
          <w:sz w:val="25"/>
        </w:rPr>
        <w:t xml:space="preserve"> Tôi quét mã QR nhưng hệ thống báo lỗi 'Mã không hợp lệ hoặc đã hết hạn'?</w:t>
        <w:br/>
        <w:t xml:space="preserve">  Trả lời: Hãy kiểm tra xem Trưởng ban đã kích hoạt sự kiện hay chưa, hoặc bạn đã từng điểm danh sự kiện này trước đó.</w:t>
      </w:r>
    </w:p>
    <w:p>
      <w:pPr>
        <w:spacing w:after="80" w:line="300" w:lineRule="auto"/>
        <w:ind w:left="360"/>
      </w:pPr>
      <w:r>
        <w:rPr>
          <w:rFonts w:ascii="Times New Roman" w:hAnsi="Times New Roman"/>
          <w:b/>
          <w:sz w:val="25"/>
        </w:rPr>
        <w:t xml:space="preserve"> - Hỏi:</w:t>
      </w:r>
      <w:r>
        <w:rPr>
          <w:rFonts w:ascii="Times New Roman" w:hAnsi="Times New Roman"/>
          <w:sz w:val="25"/>
        </w:rPr>
        <w:t xml:space="preserve"> Tôi là thành viên, tại sao tôi không thể kéo task của bạn khác sang cột Done?</w:t>
        <w:br/>
        <w:t xml:space="preserve">  Trả lời: Hệ thống áp dụng quy tắc bảo mật RBAC, thành viên chỉ có quyền cập nhật trạng thái nhiệm vụ được phân công cho chính mình.</w:t>
      </w:r>
    </w:p>
    <w:p>
      <w:pPr>
        <w:spacing w:after="80" w:line="300" w:lineRule="auto"/>
        <w:ind w:left="360"/>
      </w:pPr>
      <w:r>
        <w:rPr>
          <w:rFonts w:ascii="Times New Roman" w:hAnsi="Times New Roman"/>
          <w:b/>
          <w:sz w:val="25"/>
        </w:rPr>
        <w:t xml:space="preserve"> - Hỏi:</w:t>
      </w:r>
      <w:r>
        <w:rPr>
          <w:rFonts w:ascii="Times New Roman" w:hAnsi="Times New Roman"/>
          <w:sz w:val="25"/>
        </w:rPr>
        <w:t xml:space="preserve"> Khi mất kết nối Internet, tính năng AI Gợi ý phân công có hoạt động không?</w:t>
        <w:br/>
        <w:t xml:space="preserve">  Trả lời: Có! Hệ thống tích hợp cơ chế Dual-Engine Fallback, tự động chuyển đổi sang bộ máy Local Rule Matcher chạy cục bộ trong &lt; 100ms mà không làm gián đoạn công việc.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