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상담사 입점계약서</w:t>
      </w:r>
    </w:p>
    <w:p>
      <w:pPr>
        <w:spacing w:after="280"/>
        <w:jc w:val="center"/>
      </w:pPr>
      <w:r>
        <w:rPr>
          <w:color w:val="666666"/>
          <w:sz w:val="20"/>
          <w:szCs w:val="20"/>
        </w:rPr>
        <w:t xml:space="preserve">마인드 인사이드 상담사 입점 및 상담료 정산에 관한 계약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4E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sz w:val="22"/>
                <w:szCs w:val="22"/>
              </w:rPr>
              <w:t xml:space="preserve">초안 — 변호사(세무 항목은 세무사) 검토 후 사용하세요. </w:t>
            </w:r>
            <w:r>
              <w:rPr>
                <w:b/>
                <w:bCs/>
                <w:sz w:val="22"/>
                <w:szCs w:val="22"/>
                <w:highlight w:val="yellow"/>
                <w:highlightCs w:val="yellow"/>
              </w:rPr>
              <w:t xml:space="preserve">[대괄호]</w:t>
            </w:r>
            <w:r>
              <w:rPr>
                <w:b/>
                <w:bCs/>
                <w:sz w:val="22"/>
                <w:szCs w:val="22"/>
              </w:rPr>
              <w:t xml:space="preserve">는 채워야 할 빈칸입니다.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노란색으로 표시된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[대괄호]</w:t>
            </w:r>
            <w:r>
              <w:rPr>
                <w:b w:val="false"/>
                <w:bCs w:val="false"/>
                <w:sz w:val="19"/>
                <w:szCs w:val="19"/>
              </w:rPr>
              <w:t xml:space="preserve"> 부분을 모두 채우거나 지운 뒤 사용하세요. ‘검토 메모’ 문단은 최종본에서 삭제합니다.</w:t>
            </w:r>
          </w:p>
        </w:tc>
      </w:tr>
    </w:tbl>
    <w:p>
      <w:pPr>
        <w:spacing w:after="200" w:before="0"/>
      </w:pPr>
    </w:p>
    <w:p>
      <w:r>
        <w:rPr>
          <w:highlight w:val="yellow"/>
          <w:highlightCs w:val="yellow"/>
        </w:rPr>
        <w:t xml:space="preserve">[회사명]</w:t>
      </w:r>
      <w:r>
        <w:t xml:space="preserve">(이하 ‘갑’)과 </w:t>
      </w:r>
      <w:r>
        <w:rPr>
          <w:highlight w:val="yellow"/>
          <w:highlightCs w:val="yellow"/>
        </w:rPr>
        <w:t xml:space="preserve">[상담사 성명 또는 상호]</w:t>
      </w:r>
      <w:r>
        <w:t xml:space="preserve">(이하 ‘을’)는 갑이 운영하는 온라인 서비스 ‘마인드 인사이드’에 을이 입점하여 이용자에게 심리상담을 제공하는 것과 관련하여 다음과 같이 계약(이하 ‘이 계약’)을 체결한다.</w:t>
      </w:r>
    </w:p>
    <w:p>
      <w:pPr>
        <w:pStyle w:val="Heading2"/>
        <w:keepNext/>
      </w:pPr>
      <w:r>
        <w:t xml:space="preserve">제1조(목적)</w:t>
      </w:r>
    </w:p>
    <w:p>
      <w:r>
        <w:t xml:space="preserve">이 계약은 을이 갑의 서비스에 입점하여 이용자에게 상담을 제공하고, 갑이 예약·결제·정산 등 중개 기능을 제공하는 데 필요한 갑과 을의 권리와 의무를 정하는 것을 목적으로 한다.</w:t>
      </w:r>
    </w:p>
    <w:p>
      <w:pPr>
        <w:pStyle w:val="Heading2"/>
        <w:keepNext/>
      </w:pPr>
      <w:r>
        <w:t xml:space="preserve">제2조(정의)</w:t>
      </w:r>
    </w:p>
    <w:p>
      <w:r>
        <w:t xml:space="preserve">이 계약에서 쓰는 말의 뜻은 다음과 같다.</w:t>
      </w:r>
    </w:p>
    <w:p>
      <w:pPr>
        <w:spacing w:after="40"/>
        <w:ind w:left="800" w:hanging="340"/>
      </w:pPr>
      <w:r>
        <w:t xml:space="preserve">1. ‘서비스’: 갑이 운영하는 ‘마인드 인사이드’(https://neurumind.com 및 같은 사이트를 불러오는 안드로이드 앱), 상담사 앱(pro.neurumind.com), 담당의 앱(doc.neurumind.com), 운영자 콘솔을 말한다.</w:t>
      </w:r>
    </w:p>
    <w:p>
      <w:pPr>
        <w:spacing w:after="40"/>
        <w:ind w:left="800" w:hanging="340"/>
      </w:pPr>
      <w:r>
        <w:t xml:space="preserve">2. ‘이용자’: 서비스에 가입하여 상담을 예약하거나 받는 사람을 말한다.</w:t>
      </w:r>
    </w:p>
    <w:p>
      <w:pPr>
        <w:spacing w:after="40"/>
        <w:ind w:left="800" w:hanging="340"/>
      </w:pPr>
      <w:r>
        <w:t xml:space="preserve">3. ‘상담’: 을이 서비스를 통해 이용자에게 제공하는 예약 상담과 음성 통화 상담(‘바로상담’, 분 단위 과금)을 말한다.</w:t>
      </w:r>
    </w:p>
    <w:p>
      <w:pPr>
        <w:spacing w:after="40"/>
        <w:ind w:left="800" w:hanging="340"/>
      </w:pPr>
      <w:r>
        <w:t xml:space="preserve">4. ‘느루 캐시’: 이용자가 토스페이먼츠 카드 결제로 충전하여 상담료 등에 쓰는 서비스 안의 결제 수단을 말하며, 1캐시는 1원으로 본다.</w:t>
      </w:r>
    </w:p>
    <w:p>
      <w:pPr>
        <w:spacing w:after="40"/>
        <w:ind w:left="800" w:hanging="340"/>
      </w:pPr>
      <w:r>
        <w:t xml:space="preserve">5. ‘상담료’: 이용자가 상담 1건에 대하여 느루 캐시로 낸 금액을 말한다.</w:t>
      </w:r>
    </w:p>
    <w:p>
      <w:pPr>
        <w:spacing w:after="40"/>
        <w:ind w:left="800" w:hanging="340"/>
      </w:pPr>
      <w:r>
        <w:t xml:space="preserve">6. ‘앱 채널’: 이용자가 제휴 병원과 연결되지 않은 상태에서 이루어진 예약 또는 통화를 말한다.</w:t>
      </w:r>
    </w:p>
    <w:p>
      <w:pPr>
        <w:spacing w:after="40"/>
        <w:ind w:left="800" w:hanging="340"/>
      </w:pPr>
      <w:r>
        <w:t xml:space="preserve">7. ‘병원 채널’: 이용자가 제휴 병원이 발급한 병원 코드로 그 병원과 연결된 상태에서 이루어진 예약 또는 통화를 말한다.</w:t>
      </w:r>
    </w:p>
    <w:p>
      <w:pPr>
        <w:spacing w:after="40"/>
        <w:ind w:left="800" w:hanging="340"/>
      </w:pPr>
      <w:r>
        <w:t xml:space="preserve">8. ‘제휴 병원’: 갑과 별도의 제휴계약을 맺은 의료기관을 말한다.</w:t>
      </w:r>
    </w:p>
    <w:p>
      <w:pPr>
        <w:spacing w:after="40"/>
        <w:ind w:left="800" w:hanging="340"/>
      </w:pPr>
      <w:r>
        <w:t xml:space="preserve">9. ‘담당의’: 제휴 병원에 소속되어 담당의 앱을 이용하는 의사를 말한다.</w:t>
      </w:r>
    </w:p>
    <w:p>
      <w:pPr>
        <w:spacing w:after="40"/>
        <w:ind w:left="800" w:hanging="340"/>
      </w:pPr>
      <w:r>
        <w:t xml:space="preserve">10. ‘회기 기록’: 을이 상담 1건마다 상담사 앱에 작성하는 상담 요약, 다음 계획, 위험도 기록을 말한다.</w:t>
      </w:r>
    </w:p>
    <w:p>
      <w:pPr>
        <w:spacing w:after="40"/>
        <w:ind w:left="800" w:hanging="340"/>
      </w:pPr>
      <w:r>
        <w:t xml:space="preserve">11. ‘정산금’: 앱 채널 상담료 중 을의 몫으로서 갑이 을에게 지급하는 금액을 말한다.</w:t>
      </w:r>
    </w:p>
    <w:p>
      <w:pPr>
        <w:pStyle w:val="Heading2"/>
        <w:keepNext/>
      </w:pPr>
      <w:r>
        <w:t xml:space="preserve">제3조(갑의 지위)</w:t>
      </w:r>
    </w:p>
    <w:p>
      <w:pPr>
        <w:ind w:left="360" w:hanging="360"/>
      </w:pPr>
      <w:r>
        <w:t xml:space="preserve">① 갑은 을과 이용자 사이의 상담 거래를 중개하는 통신판매중개자이며, 상담의 당사자는 을과 이용자이다.</w:t>
      </w:r>
    </w:p>
    <w:p>
      <w:pPr>
        <w:ind w:left="360" w:hanging="360"/>
      </w:pPr>
      <w:r>
        <w:t xml:space="preserve">② 갑은 의료기관이 아니며, 서비스 안의 AI 대화 캐릭터 ‘느루’는 상담이나 진료를 대신하지 않는다.</w:t>
      </w:r>
    </w:p>
    <w:p>
      <w:pPr>
        <w:ind w:left="360" w:hanging="360"/>
      </w:pPr>
      <w:r>
        <w:t xml:space="preserve">③ 갑은 이용자에게 갑이 통신판매의 당사자가 아니라는 사실과 을의 정보(성명 또는 상호, 자격 등)를 서비스 화면에 표시한다.</w:t>
      </w:r>
    </w:p>
    <w:p>
      <w:pPr>
        <w:pStyle w:val="Heading2"/>
        <w:keepNext/>
      </w:pPr>
      <w:r>
        <w:t xml:space="preserve">제4조(을의 자격 보증)</w:t>
      </w:r>
    </w:p>
    <w:p>
      <w:pPr>
        <w:ind w:left="360" w:hanging="360"/>
      </w:pPr>
      <w:r>
        <w:t xml:space="preserve">① 을은 입점 신청 시 보유한 자격증 사본, </w:t>
      </w:r>
      <w:r>
        <w:rPr>
          <w:highlight w:val="yellow"/>
          <w:highlightCs w:val="yellow"/>
        </w:rPr>
        <w:t xml:space="preserve">[경력 증빙 서류]</w:t>
      </w:r>
      <w:r>
        <w:t xml:space="preserve">, </w:t>
      </w:r>
      <w:r>
        <w:rPr>
          <w:highlight w:val="yellow"/>
          <w:highlightCs w:val="yellow"/>
        </w:rPr>
        <w:t xml:space="preserve">[신분 확인 서류]</w:t>
      </w:r>
      <w:r>
        <w:t xml:space="preserve">를 갑에게 제출한다.</w:t>
      </w:r>
    </w:p>
    <w:p>
      <w:pPr>
        <w:ind w:left="360" w:hanging="360"/>
      </w:pPr>
      <w:r>
        <w:t xml:space="preserve">② 을은 제출한 자격·경력 정보가 사실이며, 계약 기간 동안 자격을 유지할 것을 보증한다. 자격이 정지·취소·만료되면 을은 </w:t>
      </w:r>
      <w:r>
        <w:rPr>
          <w:highlight w:val="yellow"/>
          <w:highlightCs w:val="yellow"/>
        </w:rPr>
        <w:t xml:space="preserve">[3일]</w:t>
      </w:r>
      <w:r>
        <w:t xml:space="preserve"> 이내에 갑에게 알린다.</w:t>
      </w:r>
    </w:p>
    <w:p>
      <w:pPr>
        <w:ind w:left="360" w:hanging="360"/>
      </w:pPr>
      <w:r>
        <w:t xml:space="preserve">③ 제출 정보가 허위이거나 자격을 잃은 사실이 확인되면 갑은 이 계약을 즉시 해지할 수 있고, 을은 그로 인해 갑과 이용자에게 생긴 손해를 배상하며, 허위 정보로 받은 정산금 전액을 갑에게 반환한다.</w:t>
      </w:r>
    </w:p>
    <w:p>
      <w:pPr>
        <w:pStyle w:val="Heading2"/>
        <w:keepNext/>
      </w:pPr>
      <w:r>
        <w:t xml:space="preserve">제5조(입점 심사와 승인)</w:t>
      </w:r>
    </w:p>
    <w:p>
      <w:pPr>
        <w:ind w:left="360" w:hanging="360"/>
      </w:pPr>
      <w:r>
        <w:t xml:space="preserve">① 갑은 을이 제출한 서류와 정보를 심사하여 입점 여부를 정하고, 그 결과를 을에게 </w:t>
      </w:r>
      <w:r>
        <w:rPr>
          <w:highlight w:val="yellow"/>
          <w:highlightCs w:val="yellow"/>
        </w:rPr>
        <w:t xml:space="preserve">[이메일 또는 상담사 앱]</w:t>
      </w:r>
      <w:r>
        <w:t xml:space="preserve">으로 알린다.</w:t>
      </w:r>
    </w:p>
    <w:p>
      <w:pPr>
        <w:ind w:left="360" w:hanging="360"/>
      </w:pPr>
      <w:r>
        <w:t xml:space="preserve">② 갑은 심사 기준을 </w:t>
      </w:r>
      <w:r>
        <w:rPr>
          <w:highlight w:val="yellow"/>
          <w:highlightCs w:val="yellow"/>
        </w:rPr>
        <w:t xml:space="preserve">[서비스 화면 또는 별도 안내]</w:t>
      </w:r>
      <w:r>
        <w:t xml:space="preserve">에 공개하며, 필요하면 추가 서류나 면담을 요청할 수 있다.</w:t>
      </w:r>
    </w:p>
    <w:p>
      <w:pPr>
        <w:ind w:left="360" w:hanging="360"/>
      </w:pPr>
      <w:r>
        <w:t xml:space="preserve">③ 갑이 승인한 때부터 을은 상담사 앱에서 프로필을 공개하고 예약을 받을 수 있다.</w:t>
      </w:r>
    </w:p>
    <w:p>
      <w:pPr>
        <w:pStyle w:val="Heading2"/>
        <w:keepNext/>
      </w:pPr>
      <w:r>
        <w:t xml:space="preserve">제6조(서비스 이용)</w:t>
      </w:r>
    </w:p>
    <w:p>
      <w:pPr>
        <w:ind w:left="360" w:hanging="360"/>
      </w:pPr>
      <w:r>
        <w:t xml:space="preserve">① 을은 상담사 앱에서 프로필(자격, 경력, 상담 분야, 소개), 예약 가능 시간, 상담 방식(예약 상담, 바로상담 등)을 직접 등록하고 최신 상태로 유지한다.</w:t>
      </w:r>
    </w:p>
    <w:p>
      <w:pPr>
        <w:ind w:left="360" w:hanging="360"/>
      </w:pPr>
      <w:r>
        <w:t xml:space="preserve">② 상담료는 </w:t>
      </w:r>
      <w:r>
        <w:rPr>
          <w:highlight w:val="yellow"/>
          <w:highlightCs w:val="yellow"/>
        </w:rPr>
        <w:t xml:space="preserve">[을이 상담사 앱에서 정하는 금액 / 갑이 정한 범위 안에서 을이 정하는 금액]</w:t>
      </w:r>
      <w:r>
        <w:t xml:space="preserve"> </w:t>
      </w:r>
      <w:r>
        <w:rPr>
          <w:highlight w:val="yellow"/>
          <w:highlightCs w:val="yellow"/>
        </w:rPr>
        <w:t xml:space="preserve">[택1]</w:t>
      </w:r>
      <w:r>
        <w:t xml:space="preserve">으로 한다. 바로상담은 분 단위로 과금한다.</w:t>
      </w:r>
    </w:p>
    <w:p>
      <w:pPr>
        <w:ind w:left="360" w:hanging="360"/>
      </w:pPr>
      <w:r>
        <w:t xml:space="preserve">③ 을은 상담사 앱으로 예약 확인, 상담 진행, 이용자에게 숙제 내기, 회기 기록 작성, 담당의 피드백 확인을 한다.</w:t>
      </w:r>
    </w:p>
    <w:p>
      <w:pPr>
        <w:ind w:left="360" w:hanging="360"/>
      </w:pPr>
      <w:r>
        <w:t xml:space="preserve">④ 서비스는 같은 시간대의 중복 예약을 막고, 이용자 1명당 진행 전 예약을 3건으로 제한하며, 결제 기록이 없는 예약을 차단한다. 을은 이러한 기능을 우회하지 않는다.</w:t>
      </w:r>
    </w:p>
    <w:p>
      <w:pPr>
        <w:ind w:left="360" w:hanging="360"/>
      </w:pPr>
      <w:r>
        <w:t xml:space="preserve">⑤ 을은 등록한 예약 가능 시간을 지키며, 불가피하게 바꿀 때는 이미 잡힌 예약에 영향이 없도록 한다.</w:t>
      </w:r>
    </w:p>
    <w:p>
      <w:pPr>
        <w:pStyle w:val="Heading2"/>
        <w:keepNext/>
      </w:pPr>
      <w:r>
        <w:t xml:space="preserve">제7조(수수료와 상담료 배분)</w:t>
      </w:r>
    </w:p>
    <w:p>
      <w:pPr>
        <w:ind w:left="360" w:hanging="360"/>
      </w:pPr>
      <w:r>
        <w:t xml:space="preserve">① 상담료는 예약 또는 통화가 생성되는 시점의 채널에 따라 다음과 같이 나눈다. 채널은 생성 시점에 확정되며, 그 뒤 이용자의 병원 연결이 생기거나 해제되어도 바뀌지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앱 채널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병원 채널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적용 대상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 연결 없이 가입한 이용자의 예약·통화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병원 코드로 제휴 병원과 연결된 이용자의 예약·통화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을(상담사)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갑으로부터 받지 않음(제10조에 따름)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제휴 병원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해당 없음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갑(회사)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37%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결제수수료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을에게 지급하는 자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갑</w:t>
            </w:r>
          </w:p>
        </w:tc>
        <w:tc>
          <w:tcPr>
            <w:tcW w:type="dxa" w:w="3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제휴 병원</w:t>
            </w:r>
          </w:p>
        </w:tc>
      </w:tr>
    </w:tbl>
    <w:p>
      <w:pPr>
        <w:spacing w:after="120" w:before="0"/>
      </w:pPr>
    </w:p>
    <w:p>
      <w:pPr>
        <w:ind w:left="360" w:hanging="360"/>
      </w:pPr>
      <w:r>
        <w:t xml:space="preserve">② 계산 결과 1원 미만의 금액은 </w:t>
      </w:r>
      <w:r>
        <w:rPr>
          <w:highlight w:val="yellow"/>
          <w:highlightCs w:val="yellow"/>
        </w:rPr>
        <w:t xml:space="preserve">[절사]</w:t>
      </w:r>
      <w:r>
        <w:t xml:space="preserve">한다.</w:t>
      </w:r>
    </w:p>
    <w:p>
      <w:pPr>
        <w:ind w:left="360" w:hanging="360"/>
      </w:pPr>
      <w:r>
        <w:t xml:space="preserve">③ 을은 서비스 입점에 대한 월 구독료 등 정기 이용료를 내지 않는다. 갑이 새로운 이용료를 도입하려면 </w:t>
      </w:r>
      <w:r>
        <w:rPr>
          <w:highlight w:val="yellow"/>
          <w:highlightCs w:val="yellow"/>
        </w:rPr>
        <w:t xml:space="preserve">[30일]</w:t>
      </w:r>
      <w:r>
        <w:t xml:space="preserve"> 전에 을에게 알리고 을의 동의를 받아야 한다.</w:t>
      </w:r>
    </w:p>
    <w:p>
      <w:pPr>
        <w:pStyle w:val="Heading2"/>
        <w:keepNext/>
      </w:pPr>
      <w:r>
        <w:t xml:space="preserve">제8조(정산 조건과 지급)</w:t>
      </w:r>
    </w:p>
    <w:p>
      <w:pPr>
        <w:ind w:left="360" w:hanging="360"/>
      </w:pPr>
      <w:r>
        <w:t xml:space="preserve">① 앱 채널 상담 1건의 정산금은 다음 요건을 모두 갖춘 때 확정된다.</w:t>
      </w:r>
    </w:p>
    <w:p>
      <w:pPr>
        <w:spacing w:after="40"/>
        <w:ind w:left="800" w:hanging="340"/>
      </w:pPr>
      <w:r>
        <w:t xml:space="preserve">1. 을이 상담사 앱에서 상담을 완료 처리할 것</w:t>
      </w:r>
    </w:p>
    <w:p>
      <w:pPr>
        <w:spacing w:after="40"/>
        <w:ind w:left="800" w:hanging="340"/>
      </w:pPr>
      <w:r>
        <w:t xml:space="preserve">2. 을이 해당 상담의 회기 기록(상담 요약·다음 계획·위험도)을 작성할 것</w:t>
      </w:r>
    </w:p>
    <w:p>
      <w:pPr>
        <w:spacing w:after="40"/>
        <w:ind w:left="800" w:hanging="340"/>
      </w:pPr>
      <w:r>
        <w:t xml:space="preserve">3. 이용자가 상담 완료를 확인하거나, 을의 완료 처리 후 72시간이 지날 것(자동 확정)</w:t>
      </w:r>
    </w:p>
    <w:p>
      <w:pPr>
        <w:ind w:left="360" w:hanging="360"/>
      </w:pPr>
      <w:r>
        <w:t xml:space="preserve">② 회기 기록이 없는 상담은 기록이 작성될 때까지 지급을 보류한다.</w:t>
      </w:r>
    </w:p>
    <w:p>
      <w:pPr>
        <w:ind w:left="360" w:hanging="360"/>
      </w:pPr>
      <w:r>
        <w:t xml:space="preserve">③ 이용자가 ‘상담이 진행되지 않음’으로 이의를 제기하면 해당 건의 정산은 중단되며, 갑은 을과 이용자의 소명을 들은 뒤 </w:t>
      </w:r>
      <w:r>
        <w:rPr>
          <w:highlight w:val="yellow"/>
          <w:highlightCs w:val="yellow"/>
        </w:rPr>
        <w:t xml:space="preserve">[14일]</w:t>
      </w:r>
      <w:r>
        <w:t xml:space="preserve"> 이내에 지급 또는 환불 여부를 정한다.</w:t>
      </w:r>
    </w:p>
    <w:p>
      <w:pPr>
        <w:ind w:left="360" w:hanging="360"/>
      </w:pPr>
      <w:r>
        <w:t xml:space="preserve">④ 갑은 확정된 정산금을 운영자 확인 후 </w:t>
      </w:r>
      <w:r>
        <w:rPr>
          <w:highlight w:val="yellow"/>
          <w:highlightCs w:val="yellow"/>
        </w:rPr>
        <w:t xml:space="preserve">[매주 ○요일]</w:t>
      </w:r>
      <w:r>
        <w:t xml:space="preserve">에 을 명의의 계좌 </w:t>
      </w:r>
      <w:r>
        <w:rPr>
          <w:highlight w:val="yellow"/>
          <w:highlightCs w:val="yellow"/>
        </w:rPr>
        <w:t xml:space="preserve">[은행명·계좌번호·예금주]</w:t>
      </w:r>
      <w:r>
        <w:t xml:space="preserve">로 이체한다. 지급일이 은행 휴무일이면 다음 영업일에 지급한다.</w:t>
      </w:r>
    </w:p>
    <w:p>
      <w:pPr>
        <w:ind w:left="360" w:hanging="360"/>
      </w:pPr>
      <w:r>
        <w:t xml:space="preserve">⑤ 을은 상담사 앱에서 건별 정산 내역을 확인할 수 있으며, 내역에 이의가 있으면 지급일로부터 </w:t>
      </w:r>
      <w:r>
        <w:rPr>
          <w:highlight w:val="yellow"/>
          <w:highlightCs w:val="yellow"/>
        </w:rPr>
        <w:t xml:space="preserve">[30일]</w:t>
      </w:r>
      <w:r>
        <w:t xml:space="preserve"> 이내에 갑에게 알린다.</w:t>
      </w:r>
    </w:p>
    <w:p>
      <w:pPr>
        <w:ind w:left="360" w:hanging="360"/>
      </w:pPr>
      <w:r>
        <w:t xml:space="preserve">⑥ 갑은 착오로 더 지급한 금액이 있으면 을에게 알리고 다음 정산금에서 뺄 수 있다.</w:t>
      </w:r>
    </w:p>
    <w:p>
      <w:pPr>
        <w:pStyle w:val="Heading2"/>
        <w:keepNext/>
      </w:pPr>
      <w:r>
        <w:t xml:space="preserve">제9조(원천징수와 세금)</w:t>
      </w:r>
    </w:p>
    <w:p>
      <w:pPr>
        <w:ind w:left="360" w:hanging="360"/>
      </w:pPr>
      <w:r>
        <w:t xml:space="preserve">① 을이 사업자등록이 없는 개인이면, 갑은 정산금에서 사업소득 원천징수세액 3.3%(소득세 3%, 지방소득세 0.3%)를 떼고 지급하며, 관련 신고를 한다. 을은 이를 위해 필요한 인적 정보를 갑에게 제공한다.</w:t>
      </w:r>
    </w:p>
    <w:p>
      <w:pPr>
        <w:ind w:left="360" w:hanging="360"/>
      </w:pPr>
      <w:r>
        <w:t xml:space="preserve">② 을이 사업자이면 </w:t>
      </w:r>
      <w:r>
        <w:rPr>
          <w:highlight w:val="yellow"/>
          <w:highlightCs w:val="yellow"/>
        </w:rPr>
        <w:t xml:space="preserve">[세금계산서 또는 계산서 발행 방식 및 시기 — 협의]</w:t>
      </w:r>
      <w:r>
        <w:t xml:space="preserve">에 따른다.</w:t>
      </w:r>
    </w:p>
    <w:p>
      <w:pPr>
        <w:ind w:left="360" w:hanging="360"/>
      </w:pPr>
      <w:r>
        <w:t xml:space="preserve">③ 을의 종합소득세 등 을 자신의 세금 신고·납부는 을이 책임진다.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상담 용역의 부가가치세 면세 여부, 사업자 을에 대한 증빙 종류는 세무사 확인이 필요합니다.</w:t>
      </w:r>
    </w:p>
    <w:p>
      <w:pPr>
        <w:pStyle w:val="Heading2"/>
        <w:keepNext/>
      </w:pPr>
      <w:r>
        <w:t xml:space="preserve">제10조(병원 채널에 관한 특칙)</w:t>
      </w:r>
    </w:p>
    <w:p>
      <w:pPr>
        <w:ind w:left="360" w:hanging="360"/>
      </w:pPr>
      <w:r>
        <w:t xml:space="preserve">① 병원 채널 상담의 상담료는 제7조의 표에 따라 갑이 제휴 병원에 지급하며, 갑은 그 상담에 대하여 을에게 정산금을 지급하지 않는다.</w:t>
      </w:r>
    </w:p>
    <w:p>
      <w:pPr>
        <w:ind w:left="360" w:hanging="360"/>
      </w:pPr>
      <w:r>
        <w:t xml:space="preserve">② 병원 채널 상담에 대한 을의 보수는 을과 해당 제휴 병원 사이의 별도 약정에 따른다. 을은 병원 채널 상담을 진행하기 전에 해당 병원과 보수 약정을 맺는다.</w:t>
      </w:r>
    </w:p>
    <w:p>
      <w:pPr>
        <w:ind w:left="360" w:hanging="360"/>
      </w:pPr>
      <w:r>
        <w:t xml:space="preserve">③ 갑은 제휴 병원이 담당의 앱의 정산 화면에 남긴 을에 대한 지급 기록을 보관할 뿐이며, 을에 대한 보수 지급 의무를 지지 않는다. 다만 을의 요청이 있으면 보관 중인 지급 기록을 을에게 </w:t>
      </w:r>
      <w:r>
        <w:rPr>
          <w:highlight w:val="yellow"/>
          <w:highlightCs w:val="yellow"/>
        </w:rPr>
        <w:t xml:space="preserve">[열람 또는 사본으로]</w:t>
      </w:r>
      <w:r>
        <w:t xml:space="preserve"> 제공한다.</w:t>
      </w:r>
    </w:p>
    <w:p>
      <w:pPr>
        <w:ind w:left="360" w:hanging="360"/>
      </w:pPr>
      <w:r>
        <w:t xml:space="preserve">④ 병원 채널 상담에도 제8조 제1항의 정산 조건(완료 처리, 회기 기록, 이용자 확인 또는 72시간 경과)이 적용된다.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이 구조는 갑이 상담사에게 직접 돈을 주면 의료법 제27조(환자 유인) 소지가 있다는 판단에서 설계되었습니다. 해당 여부와 이 조항의 충분성은 변호사 확인이 필요합니다.</w:t>
      </w:r>
    </w:p>
    <w:p>
      <w:pPr>
        <w:pStyle w:val="Heading2"/>
        <w:keepNext/>
      </w:pPr>
      <w:r>
        <w:t xml:space="preserve">제11조(예약 취소와 노쇼)</w:t>
      </w:r>
    </w:p>
    <w:p>
      <w:pPr>
        <w:ind w:left="360" w:hanging="360"/>
      </w:pPr>
      <w:r>
        <w:t xml:space="preserve">① 이용자가 예약을 취소하거나 나타나지 않은 경우 다음 기준에 따른다.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취소 시점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이용자 환불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을에 대한 보상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시작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[24시간]</w:t>
            </w:r>
            <w:r>
              <w:rPr>
                <w:b w:val="false"/>
                <w:bCs w:val="false"/>
                <w:sz w:val="19"/>
                <w:szCs w:val="19"/>
              </w:rPr>
              <w:t xml:space="preserve"> 전까지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전액 환불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시작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[24시간]</w:t>
            </w:r>
            <w:r>
              <w:rPr>
                <w:b w:val="false"/>
                <w:bCs w:val="false"/>
                <w:sz w:val="19"/>
                <w:szCs w:val="19"/>
              </w:rPr>
              <w:t xml:space="preserve"> 이내 ~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[1시간]</w:t>
            </w:r>
            <w:r>
              <w:rPr>
                <w:b w:val="false"/>
                <w:bCs w:val="false"/>
                <w:sz w:val="19"/>
                <w:szCs w:val="19"/>
              </w:rPr>
              <w:t xml:space="preserve"> 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상담료의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[50%]</w:t>
            </w:r>
            <w:r>
              <w:rPr>
                <w:b w:val="false"/>
                <w:bCs w:val="false"/>
                <w:sz w:val="19"/>
                <w:szCs w:val="19"/>
              </w:rPr>
              <w:t xml:space="preserve"> 환불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환불하지 않은 금액을 제7조 배분에 따라 정산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시작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[1시간]</w:t>
            </w:r>
            <w:r>
              <w:rPr>
                <w:b w:val="false"/>
                <w:bCs w:val="false"/>
                <w:sz w:val="19"/>
                <w:szCs w:val="19"/>
              </w:rPr>
              <w:t xml:space="preserve"> 이내 취소 또는 노쇼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환불 없음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상담료 전액을 제7조 배분에 따라 정산</w:t>
            </w:r>
          </w:p>
        </w:tc>
      </w:tr>
    </w:tbl>
    <w:p>
      <w:pPr>
        <w:spacing w:after="120" w:before="0"/>
      </w:pPr>
    </w:p>
    <w:p>
      <w:pPr>
        <w:ind w:left="360" w:hanging="360"/>
      </w:pPr>
      <w:r>
        <w:t xml:space="preserve">② 을의 사유로 취소하거나 을이 나타나지 않으면 이용자에게 전액 환불하며 을에게는 정산하지 않는다. 이 경우 갑은 </w:t>
      </w:r>
      <w:r>
        <w:rPr>
          <w:highlight w:val="yellow"/>
          <w:highlightCs w:val="yellow"/>
        </w:rPr>
        <w:t xml:space="preserve">[경고, 예약 제한, 노출 제한, 반복 시 해지 등 — 제재 기준]</w:t>
      </w:r>
      <w:r>
        <w:t xml:space="preserve">에 따라 조치할 수 있다.</w:t>
      </w:r>
    </w:p>
    <w:p>
      <w:pPr>
        <w:ind w:left="360" w:hanging="360"/>
      </w:pPr>
      <w:r>
        <w:t xml:space="preserve">③ 이용자 노쇼로 정산하는 경우에도 을은 상담 대기 사실을 상담사 앱에 기록한다.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취소 기준(24시간·50%·1시간)은 권장안이며 아직 확정되지 않았습니다. 이용약관의 환불 규정과 반드시 같게 맞추고, 소비자 관련 법령상 문제 여부를 변호사에게 확인하세요.</w:t>
      </w:r>
    </w:p>
    <w:p>
      <w:pPr>
        <w:pStyle w:val="Heading2"/>
        <w:keepNext/>
      </w:pPr>
      <w:r>
        <w:t xml:space="preserve">제12조(회기 기록 작성 의무)</w:t>
      </w:r>
    </w:p>
    <w:p>
      <w:pPr>
        <w:ind w:left="360" w:hanging="360"/>
      </w:pPr>
      <w:r>
        <w:t xml:space="preserve">① 을은 상담 1건마다 상담 요약, 다음 계획, 위험도를 상담사 앱에 사실대로 작성한다.</w:t>
      </w:r>
    </w:p>
    <w:p>
      <w:pPr>
        <w:ind w:left="360" w:hanging="360"/>
      </w:pPr>
      <w:r>
        <w:t xml:space="preserve">② 회기 기록은 정산 조건이며(제8조), 기록이 없으면 정산금 지급이 보류된다.</w:t>
      </w:r>
    </w:p>
    <w:p>
      <w:pPr>
        <w:ind w:left="360" w:hanging="360"/>
      </w:pPr>
      <w:r>
        <w:t xml:space="preserve">③ 을이 이용자와 연결된 담당의에게 공유한 회기 기록만 담당의가 열람할 수 있다. 을은 공유 전에 이용자에게 공유 사실을 안내한다.</w:t>
      </w:r>
    </w:p>
    <w:p>
      <w:pPr>
        <w:ind w:left="360" w:hanging="360"/>
      </w:pPr>
      <w:r>
        <w:t xml:space="preserve">④ 을은 회기 기록을 </w:t>
      </w:r>
      <w:r>
        <w:rPr>
          <w:highlight w:val="yellow"/>
          <w:highlightCs w:val="yellow"/>
        </w:rPr>
        <w:t xml:space="preserve">[작성 기준 — 상담 종료 후 ○시간 이내 등]</w:t>
      </w:r>
      <w:r>
        <w:t xml:space="preserve">에 맞추어 작성하도록 노력한다.</w:t>
      </w:r>
    </w:p>
    <w:p>
      <w:pPr>
        <w:pStyle w:val="Heading2"/>
        <w:keepNext/>
      </w:pPr>
      <w:r>
        <w:t xml:space="preserve">제13조(위기 대응 의무)</w:t>
      </w:r>
    </w:p>
    <w:p>
      <w:pPr>
        <w:ind w:left="360" w:hanging="360"/>
      </w:pPr>
      <w:r>
        <w:t xml:space="preserve">① 을은 상담 중 이용자에게 자해·자살 또는 타해의 위험이 있다고 판단하면 회기 기록의 위험도를 ‘긴급’으로 표시한다. 이 경우 서비스는 이용자와 연결된 담당의에게 이메일 알림을 자동으로 보낸다.</w:t>
      </w:r>
    </w:p>
    <w:p>
      <w:pPr>
        <w:ind w:left="360" w:hanging="360"/>
      </w:pPr>
      <w:r>
        <w:t xml:space="preserve">② 을은 이용자에게 다음 연락처를 안내하고, 급박한 위험이 있으면 119 신고 등 필요한 조치를 한다.</w:t>
      </w:r>
    </w:p>
    <w:p>
      <w:pPr>
        <w:spacing w:after="40"/>
        <w:ind w:left="800" w:hanging="340"/>
      </w:pPr>
      <w:r>
        <w:t xml:space="preserve">1. 정신건강위기상담전화 1577-0199</w:t>
      </w:r>
    </w:p>
    <w:p>
      <w:pPr>
        <w:spacing w:after="40"/>
        <w:ind w:left="800" w:hanging="340"/>
      </w:pPr>
      <w:r>
        <w:t xml:space="preserve">2. 자살예방상담전화 109</w:t>
      </w:r>
    </w:p>
    <w:p>
      <w:pPr>
        <w:spacing w:after="40"/>
        <w:ind w:left="800" w:hanging="340"/>
      </w:pPr>
      <w:r>
        <w:t xml:space="preserve">3. 응급 상황 119</w:t>
      </w:r>
    </w:p>
    <w:p>
      <w:pPr>
        <w:ind w:left="360" w:hanging="360"/>
      </w:pPr>
      <w:r>
        <w:t xml:space="preserve">③ 자동 알림은 보조 수단이며 전달이 늦어지거나 누락될 수 있다. 을은 자동 알림만으로 위기 대응을 끝내지 않는다.</w:t>
      </w:r>
    </w:p>
    <w:p>
      <w:pPr>
        <w:ind w:left="360" w:hanging="360"/>
      </w:pPr>
      <w:r>
        <w:t xml:space="preserve">④ 을은 </w:t>
      </w:r>
      <w:r>
        <w:rPr>
          <w:highlight w:val="yellow"/>
          <w:highlightCs w:val="yellow"/>
        </w:rPr>
        <w:t xml:space="preserve">[위기 대응 절차서]</w:t>
      </w:r>
      <w:r>
        <w:t xml:space="preserve">에 따라 대응하고, 대응 내용을 회기 기록에 남긴다.</w:t>
      </w:r>
    </w:p>
    <w:p>
      <w:pPr>
        <w:pStyle w:val="Heading2"/>
        <w:keepNext/>
      </w:pPr>
      <w:r>
        <w:t xml:space="preserve">제14조(비밀유지와 개인정보 보호)</w:t>
      </w:r>
    </w:p>
    <w:p>
      <w:pPr>
        <w:ind w:left="360" w:hanging="360"/>
      </w:pPr>
      <w:r>
        <w:t xml:space="preserve">① 을은 상담과 서비스 이용 중 알게 된 이용자의 정보를 상담 제공 목적 외에 사용하거나 제3자에게 제공하지 않는다.</w:t>
      </w:r>
    </w:p>
    <w:p>
      <w:pPr>
        <w:ind w:left="360" w:hanging="360"/>
      </w:pPr>
      <w:r>
        <w:t xml:space="preserve">② 을은 이용자의 동의 없이 상담을 녹음·녹화하지 않으며, 상담 내용이나 이용자 정보를 유포하지 않는다.</w:t>
      </w:r>
    </w:p>
    <w:p>
      <w:pPr>
        <w:ind w:left="360" w:hanging="360"/>
      </w:pPr>
      <w:r>
        <w:t xml:space="preserve">③ 을은 이용자 정보를 서비스 밖으로 옮겨 저장하지 않으며, 상담사 앱에 접속하는 기기와 계정을 안전하게 관리한다. 계정 유출이 의심되면 즉시 갑에게 알린다.</w:t>
      </w:r>
    </w:p>
    <w:p>
      <w:pPr>
        <w:ind w:left="360" w:hanging="360"/>
      </w:pPr>
      <w:r>
        <w:t xml:space="preserve">④ 을은 개인정보 보호법 등 관련 법령과 갑이 정한 </w:t>
      </w:r>
      <w:r>
        <w:rPr>
          <w:highlight w:val="yellow"/>
          <w:highlightCs w:val="yellow"/>
        </w:rPr>
        <w:t xml:space="preserve">[개인정보 처리 지침]</w:t>
      </w:r>
      <w:r>
        <w:t xml:space="preserve">을 지킨다.</w:t>
      </w:r>
    </w:p>
    <w:p>
      <w:pPr>
        <w:ind w:left="360" w:hanging="360"/>
      </w:pPr>
      <w:r>
        <w:t xml:space="preserve">⑤ 을은 이 계약과 관련하여 알게 된 갑의 영업상 비밀(정산 구조, 내부 운영 정보 등)을 제3자에게 누설하지 않는다.</w:t>
      </w:r>
    </w:p>
    <w:p>
      <w:pPr>
        <w:ind w:left="360" w:hanging="360"/>
      </w:pPr>
      <w:r>
        <w:t xml:space="preserve">⑥ 이 조의 의무는 계약이 끝난 뒤에도 유지된다.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을이 이용자 개인정보를 처리하는 법적 지위(독립 처리자 / 갑의 수탁자 등)에 따라 필요한 조항이 달라집니다. 변호사 확인이 필요합니다.</w:t>
      </w:r>
    </w:p>
    <w:p>
      <w:pPr>
        <w:pStyle w:val="Heading2"/>
        <w:keepNext/>
      </w:pPr>
      <w:r>
        <w:t xml:space="preserve">제15조(플랫폼 밖 직거래 금지)</w:t>
      </w:r>
    </w:p>
    <w:p>
      <w:pPr>
        <w:ind w:left="360" w:hanging="360"/>
      </w:pPr>
      <w:r>
        <w:t xml:space="preserve">① 을은 서비스를 통해 알게 된 이용자와 서비스 밖에서 상담료를 주고받거나, 그렇게 하도록 유도하지 않는다. 계약 종료 후 </w:t>
      </w:r>
      <w:r>
        <w:rPr>
          <w:highlight w:val="yellow"/>
          <w:highlightCs w:val="yellow"/>
        </w:rPr>
        <w:t xml:space="preserve">[6개월]</w:t>
      </w:r>
      <w:r>
        <w:t xml:space="preserve"> 동안도 같다.</w:t>
      </w:r>
    </w:p>
    <w:p>
      <w:pPr>
        <w:ind w:left="360" w:hanging="360"/>
      </w:pPr>
      <w:r>
        <w:t xml:space="preserve">② 서비스는 채팅에서 전화번호·메신저 ID를 자동으로 가리고, 플랫폼 밖 거래 유도를 감시한다. 을은 이를 우회하기 위해 문자를 바꾸어 쓰는 등의 행위를 하지 않는다.</w:t>
      </w:r>
    </w:p>
    <w:p>
      <w:pPr>
        <w:ind w:left="360" w:hanging="360"/>
      </w:pPr>
      <w:r>
        <w:t xml:space="preserve">③ 을이 제1항을 위반하면 갑에게 위약금으로 </w:t>
      </w:r>
      <w:r>
        <w:rPr>
          <w:highlight w:val="yellow"/>
          <w:highlightCs w:val="yellow"/>
        </w:rPr>
        <w:t xml:space="preserve">[해당 거래 상담료의 ○배 또는 ○원 중 큰 금액]</w:t>
      </w:r>
      <w:r>
        <w:t xml:space="preserve">을 지급한다. 갑의 실제 손해가 위약금보다 크면 그 차액도 청구할 수 있다.</w:t>
      </w:r>
    </w:p>
    <w:p>
      <w:pPr>
        <w:ind w:left="360" w:hanging="360"/>
      </w:pPr>
      <w:r>
        <w:t xml:space="preserve">④ 제1항 위반은 제20조의 즉시 해지 사유가 된다.</w:t>
      </w:r>
    </w:p>
    <w:p>
      <w:pPr>
        <w:pStyle w:val="Heading2"/>
        <w:keepNext/>
      </w:pPr>
      <w:r>
        <w:t xml:space="preserve">제16조(금지행위)</w:t>
      </w:r>
    </w:p>
    <w:p>
      <w:r>
        <w:t xml:space="preserve">을은 다음 행위를 하지 않는다.</w:t>
      </w:r>
    </w:p>
    <w:p>
      <w:pPr>
        <w:spacing w:after="40"/>
        <w:ind w:left="800" w:hanging="340"/>
      </w:pPr>
      <w:r>
        <w:t xml:space="preserve">1. 자격·경력을 거짓으로 표시하거나 부풀리는 행위</w:t>
      </w:r>
    </w:p>
    <w:p>
      <w:pPr>
        <w:spacing w:after="40"/>
        <w:ind w:left="800" w:hanging="340"/>
      </w:pPr>
      <w:r>
        <w:t xml:space="preserve">2. 진단, 처방 등 의료행위로 볼 수 있는 행위, 또는 그렇게 오인하게 하는 표현</w:t>
      </w:r>
    </w:p>
    <w:p>
      <w:pPr>
        <w:spacing w:after="40"/>
        <w:ind w:left="800" w:hanging="340"/>
      </w:pPr>
      <w:r>
        <w:t xml:space="preserve">3. 가짜 예약이나 자기 거래로 정산금이나 후기를 만들어 내는 행위</w:t>
      </w:r>
    </w:p>
    <w:p>
      <w:pPr>
        <w:spacing w:after="40"/>
        <w:ind w:left="800" w:hanging="340"/>
      </w:pPr>
      <w:r>
        <w:t xml:space="preserve">4. 이용자에게 성적·차별적·모욕적 언행을 하거나 상담 외 목적의 만남을 요구하는 행위</w:t>
      </w:r>
    </w:p>
    <w:p>
      <w:pPr>
        <w:spacing w:after="40"/>
        <w:ind w:left="800" w:hanging="340"/>
      </w:pPr>
      <w:r>
        <w:t xml:space="preserve">5. 다른 상담사나 제휴 병원을 비방하는 행위</w:t>
      </w:r>
    </w:p>
    <w:p>
      <w:pPr>
        <w:spacing w:after="40"/>
        <w:ind w:left="800" w:hanging="340"/>
      </w:pPr>
      <w:r>
        <w:t xml:space="preserve">6. 서비스의 보안 기능(연락처 가림, 코드 입력 잠금, 예약 제한 등)을 우회하거나 시스템에 부당하게 접근하는 행위</w:t>
      </w:r>
    </w:p>
    <w:p>
      <w:pPr>
        <w:spacing w:after="40"/>
        <w:ind w:left="800" w:hanging="340"/>
      </w:pPr>
      <w:r>
        <w:t xml:space="preserve">7. 타인에게 계정을 빌려주거나 대신 상담하게 하는 행위</w:t>
      </w:r>
    </w:p>
    <w:p>
      <w:pPr>
        <w:spacing w:after="40"/>
        <w:ind w:left="800" w:hanging="340"/>
      </w:pPr>
      <w:r>
        <w:t xml:space="preserve">8. 그 밖에 법령이나 </w:t>
      </w:r>
      <w:r>
        <w:rPr>
          <w:highlight w:val="yellow"/>
          <w:highlightCs w:val="yellow"/>
        </w:rPr>
        <w:t xml:space="preserve">[상담사 운영정책]</w:t>
      </w:r>
      <w:r>
        <w:t xml:space="preserve">에 어긋나는 행위</w:t>
      </w:r>
    </w:p>
    <w:p>
      <w:pPr>
        <w:pStyle w:val="Heading2"/>
        <w:keepNext/>
      </w:pPr>
      <w:r>
        <w:t xml:space="preserve">제17조(갑의 책임 제한)</w:t>
      </w:r>
    </w:p>
    <w:p>
      <w:pPr>
        <w:ind w:left="360" w:hanging="360"/>
      </w:pPr>
      <w:r>
        <w:t xml:space="preserve">① 갑의 고의 또는 과실로 서비스 장애가 생겨 을에게 손해가 발생한 경우, 갑의 배상액은 </w:t>
      </w:r>
      <w:r>
        <w:rPr>
          <w:highlight w:val="yellow"/>
          <w:highlightCs w:val="yellow"/>
        </w:rPr>
        <w:t xml:space="preserve">[손해 발생일 직전 3개월 동안 을의 상담으로 갑이 받은 수수료 총액]</w:t>
      </w:r>
      <w:r>
        <w:t xml:space="preserve">을 한도로 한다. 다만 갑의 고의 또는 중대한 과실이 있으면 그러하지 아니하다.</w:t>
      </w:r>
    </w:p>
    <w:p>
      <w:pPr>
        <w:ind w:left="360" w:hanging="360"/>
      </w:pPr>
      <w:r>
        <w:t xml:space="preserve">② 천재지변, 전쟁, 정전, 통신사·클라우드·결제대행사 등 제3자 설비의 장애, 그 밖에 갑이 통제할 수 없는 사유(불가항력)로 생긴 손해에 대하여 갑은 책임을 지지 않는다.</w:t>
      </w:r>
    </w:p>
    <w:p>
      <w:pPr>
        <w:ind w:left="360" w:hanging="360"/>
      </w:pPr>
      <w:r>
        <w:t xml:space="preserve">③ 상담의 내용과 결과는 을이 책임지며, 갑은 이에 대하여 책임을 지지 않는다.</w:t>
      </w:r>
    </w:p>
    <w:p>
      <w:pPr>
        <w:ind w:left="360" w:hanging="360"/>
      </w:pPr>
      <w:r>
        <w:t xml:space="preserve">④ 갑은 서비스 점검이 필요하면 </w:t>
      </w:r>
      <w:r>
        <w:rPr>
          <w:highlight w:val="yellow"/>
          <w:highlightCs w:val="yellow"/>
        </w:rPr>
        <w:t xml:space="preserve">[가능한 한 미리]</w:t>
      </w:r>
      <w:r>
        <w:t xml:space="preserve"> 상담사 앱으로 알린다.</w:t>
      </w:r>
    </w:p>
    <w:p>
      <w:pPr>
        <w:pStyle w:val="Heading2"/>
        <w:keepNext/>
      </w:pPr>
      <w:r>
        <w:t xml:space="preserve">제18조(을의 책임과 보험)</w:t>
      </w:r>
    </w:p>
    <w:p>
      <w:pPr>
        <w:ind w:left="360" w:hanging="360"/>
      </w:pPr>
      <w:r>
        <w:t xml:space="preserve">① 을의 고의 또는 과실(상담 과정의 과실 포함)로 이용자나 제3자에게 손해가 생기면 을이 배상한다.</w:t>
      </w:r>
    </w:p>
    <w:p>
      <w:pPr>
        <w:ind w:left="360" w:hanging="360"/>
      </w:pPr>
      <w:r>
        <w:t xml:space="preserve">② 갑이 제1항의 손해를 이용자나 제3자에게 먼저 배상한 경우, 갑은 을에게 배상액과 그에 든 비용(합리적인 변호사 비용 포함)을 청구(구상)할 수 있다.</w:t>
      </w:r>
    </w:p>
    <w:p>
      <w:pPr>
        <w:ind w:left="360" w:hanging="360"/>
      </w:pPr>
      <w:r>
        <w:t xml:space="preserve">③ </w:t>
      </w:r>
      <w:r>
        <w:rPr>
          <w:highlight w:val="yellow"/>
          <w:highlightCs w:val="yellow"/>
        </w:rPr>
        <w:t xml:space="preserve">[선택]</w:t>
      </w:r>
      <w:r>
        <w:t xml:space="preserve"> 을은 상담 과실에 대비한 전문인 배상책임보험에 가입하고, 가입 증빙을 갑에게 제출한다. 보상한도는 </w:t>
      </w:r>
      <w:r>
        <w:rPr>
          <w:highlight w:val="yellow"/>
          <w:highlightCs w:val="yellow"/>
        </w:rPr>
        <w:t xml:space="preserve">[○원]</w:t>
      </w:r>
      <w:r>
        <w:t xml:space="preserve"> 이상으로 한다.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제3항은 상담사 부담이 커질 수 있어 선택 조항입니다. 필수로 할지, 보상한도를 얼마로 할지는 보험사·변호사와 정하세요.</w:t>
      </w:r>
    </w:p>
    <w:p>
      <w:pPr>
        <w:pStyle w:val="Heading2"/>
        <w:keepNext/>
      </w:pPr>
      <w:r>
        <w:t xml:space="preserve">제19조(계약 기간과 갱신)</w:t>
      </w:r>
    </w:p>
    <w:p>
      <w:pPr>
        <w:ind w:left="360" w:hanging="360"/>
      </w:pPr>
      <w:r>
        <w:t xml:space="preserve">① 이 계약의 기간은 </w:t>
      </w:r>
      <w:r>
        <w:rPr>
          <w:highlight w:val="yellow"/>
          <w:highlightCs w:val="yellow"/>
        </w:rPr>
        <w:t xml:space="preserve">[계약 시작일]</w:t>
      </w:r>
      <w:r>
        <w:t xml:space="preserve">부터 </w:t>
      </w:r>
      <w:r>
        <w:rPr>
          <w:highlight w:val="yellow"/>
          <w:highlightCs w:val="yellow"/>
        </w:rPr>
        <w:t xml:space="preserve">[1년]</w:t>
      </w:r>
      <w:r>
        <w:t xml:space="preserve">으로 한다.</w:t>
      </w:r>
    </w:p>
    <w:p>
      <w:pPr>
        <w:ind w:left="360" w:hanging="360"/>
      </w:pPr>
      <w:r>
        <w:t xml:space="preserve">② 기간 만료 </w:t>
      </w:r>
      <w:r>
        <w:rPr>
          <w:highlight w:val="yellow"/>
          <w:highlightCs w:val="yellow"/>
        </w:rPr>
        <w:t xml:space="preserve">[30일]</w:t>
      </w:r>
      <w:r>
        <w:t xml:space="preserve"> 전까지 어느 쪽도 종료 의사를 알리지 않으면 같은 조건으로 </w:t>
      </w:r>
      <w:r>
        <w:rPr>
          <w:highlight w:val="yellow"/>
          <w:highlightCs w:val="yellow"/>
        </w:rPr>
        <w:t xml:space="preserve">[1년]</w:t>
      </w:r>
      <w:r>
        <w:t xml:space="preserve">씩 자동 연장된다.</w:t>
      </w:r>
    </w:p>
    <w:p>
      <w:pPr>
        <w:ind w:left="360" w:hanging="360"/>
      </w:pPr>
      <w:r>
        <w:t xml:space="preserve">③ 갑이 이 계약의 내용을 바꾸려면 </w:t>
      </w:r>
      <w:r>
        <w:rPr>
          <w:highlight w:val="yellow"/>
          <w:highlightCs w:val="yellow"/>
        </w:rPr>
        <w:t xml:space="preserve">[30일]</w:t>
      </w:r>
      <w:r>
        <w:t xml:space="preserve"> 전에 을에게 알린다. 을이 동의하지 않으면 을은 이 계약을 해지할 수 있다.</w:t>
      </w:r>
    </w:p>
    <w:p>
      <w:pPr>
        <w:pStyle w:val="Heading2"/>
        <w:keepNext/>
      </w:pPr>
      <w:r>
        <w:t xml:space="preserve">제20조(해지)</w:t>
      </w:r>
    </w:p>
    <w:p>
      <w:pPr>
        <w:ind w:left="360" w:hanging="360"/>
      </w:pPr>
      <w:r>
        <w:t xml:space="preserve">① 갑 또는 을은 30일 전에 상대방에게 알리고 이 계약을 해지할 수 있다.</w:t>
      </w:r>
    </w:p>
    <w:p>
      <w:pPr>
        <w:ind w:left="360" w:hanging="360"/>
      </w:pPr>
      <w:r>
        <w:t xml:space="preserve">② 갑은 을에게 다음 사유가 있으면 통지 즉시 이 계약을 해지할 수 있다.</w:t>
      </w:r>
    </w:p>
    <w:p>
      <w:pPr>
        <w:spacing w:after="40"/>
        <w:ind w:left="800" w:hanging="340"/>
      </w:pPr>
      <w:r>
        <w:t xml:space="preserve">1. 제4조의 자격 정보가 허위이거나 자격을 잃은 경우</w:t>
      </w:r>
    </w:p>
    <w:p>
      <w:pPr>
        <w:spacing w:after="40"/>
        <w:ind w:left="800" w:hanging="340"/>
      </w:pPr>
      <w:r>
        <w:t xml:space="preserve">2. 제14조(비밀유지·개인정보), 제15조(직거래 금지), 제16조(금지행위)를 위반한 경우</w:t>
      </w:r>
    </w:p>
    <w:p>
      <w:pPr>
        <w:spacing w:after="40"/>
        <w:ind w:left="800" w:hanging="340"/>
      </w:pPr>
      <w:r>
        <w:t xml:space="preserve">3. 이용자의 안전을 해치는 행위가 확인된 경우</w:t>
      </w:r>
    </w:p>
    <w:p>
      <w:pPr>
        <w:spacing w:after="40"/>
        <w:ind w:left="800" w:hanging="340"/>
      </w:pPr>
      <w:r>
        <w:t xml:space="preserve">4. 을의 사유로 인한 취소·노쇼가 </w:t>
      </w:r>
      <w:r>
        <w:rPr>
          <w:highlight w:val="yellow"/>
          <w:highlightCs w:val="yellow"/>
        </w:rPr>
        <w:t xml:space="preserve">[○회]</w:t>
      </w:r>
      <w:r>
        <w:t xml:space="preserve"> 이상 반복된 경우</w:t>
      </w:r>
    </w:p>
    <w:p>
      <w:pPr>
        <w:spacing w:after="40"/>
        <w:ind w:left="800" w:hanging="340"/>
      </w:pPr>
      <w:r>
        <w:t xml:space="preserve">5. 그 밖에 이 계약을 중대하게 위반하고 </w:t>
      </w:r>
      <w:r>
        <w:rPr>
          <w:highlight w:val="yellow"/>
          <w:highlightCs w:val="yellow"/>
        </w:rPr>
        <w:t xml:space="preserve">[7일]</w:t>
      </w:r>
      <w:r>
        <w:t xml:space="preserve"> 이상의 시정 요구에도 고치지 않은 경우</w:t>
      </w:r>
    </w:p>
    <w:p>
      <w:pPr>
        <w:ind w:left="360" w:hanging="360"/>
      </w:pPr>
      <w:r>
        <w:t xml:space="preserve">③ 을은 갑이 확정된 정산금을 정당한 사유 없이 </w:t>
      </w:r>
      <w:r>
        <w:rPr>
          <w:highlight w:val="yellow"/>
          <w:highlightCs w:val="yellow"/>
        </w:rPr>
        <w:t xml:space="preserve">[30일]</w:t>
      </w:r>
      <w:r>
        <w:t xml:space="preserve"> 이상 지급하지 않으면 통지 즉시 이 계약을 해지할 수 있다.</w:t>
      </w:r>
    </w:p>
    <w:p>
      <w:pPr>
        <w:pStyle w:val="Heading2"/>
        <w:keepNext/>
      </w:pPr>
      <w:r>
        <w:t xml:space="preserve">제21조(계약 종료 후 처리)</w:t>
      </w:r>
    </w:p>
    <w:p>
      <w:pPr>
        <w:ind w:left="360" w:hanging="360"/>
      </w:pPr>
      <w:r>
        <w:t xml:space="preserve">① 계약이 끝나면 을의 프로필은 비공개로 바뀌고 새 예약을 받을 수 없다.</w:t>
      </w:r>
    </w:p>
    <w:p>
      <w:pPr>
        <w:ind w:left="360" w:hanging="360"/>
      </w:pPr>
      <w:r>
        <w:t xml:space="preserve">② 종료 전에 잡힌 예약은 </w:t>
      </w:r>
      <w:r>
        <w:rPr>
          <w:highlight w:val="yellow"/>
          <w:highlightCs w:val="yellow"/>
        </w:rPr>
        <w:t xml:space="preserve">[이용자에게 전액 환불 / 을이 진행 후 정산]</w:t>
      </w:r>
      <w:r>
        <w:t xml:space="preserve"> </w:t>
      </w:r>
      <w:r>
        <w:rPr>
          <w:highlight w:val="yellow"/>
          <w:highlightCs w:val="yellow"/>
        </w:rPr>
        <w:t xml:space="preserve">[택1]</w:t>
      </w:r>
      <w:r>
        <w:t xml:space="preserve">한다.</w:t>
      </w:r>
    </w:p>
    <w:p>
      <w:pPr>
        <w:ind w:left="360" w:hanging="360"/>
      </w:pPr>
      <w:r>
        <w:t xml:space="preserve">③ 종료 시점까지 확정된 정산금은 정해진 지급일에 지급한다. 다만 제4조 제3항 또는 제15조 위반으로 해지된 경우 갑은 손해배상액·위약금과 상계할 수 있다.</w:t>
      </w:r>
    </w:p>
    <w:p>
      <w:pPr>
        <w:ind w:left="360" w:hanging="360"/>
      </w:pPr>
      <w:r>
        <w:t xml:space="preserve">④ 을은 보관 중인 이용자 정보를 지체 없이 파기한다. 회기 기록 등 서비스 안의 기록은 </w:t>
      </w:r>
      <w:r>
        <w:rPr>
          <w:highlight w:val="yellow"/>
          <w:highlightCs w:val="yellow"/>
        </w:rPr>
        <w:t xml:space="preserve">[갑의 개인정보 처리방침 및 관련 법령]</w:t>
      </w:r>
      <w:r>
        <w:t xml:space="preserve">에 따라 보관·파기한다.</w:t>
      </w:r>
    </w:p>
    <w:p>
      <w:pPr>
        <w:pStyle w:val="Heading2"/>
        <w:keepNext/>
      </w:pPr>
      <w:r>
        <w:t xml:space="preserve">제22조(분쟁 해결과 관할)</w:t>
      </w:r>
    </w:p>
    <w:p>
      <w:pPr>
        <w:ind w:left="360" w:hanging="360"/>
      </w:pPr>
      <w:r>
        <w:t xml:space="preserve">① 이 계약에 관하여 분쟁이 생기면 갑과 을은 먼저 성실히 협의한다.</w:t>
      </w:r>
    </w:p>
    <w:p>
      <w:pPr>
        <w:ind w:left="360" w:hanging="360"/>
      </w:pPr>
      <w:r>
        <w:t xml:space="preserve">② 협의로 해결되지 않으면 </w:t>
      </w:r>
      <w:r>
        <w:rPr>
          <w:highlight w:val="yellow"/>
          <w:highlightCs w:val="yellow"/>
        </w:rPr>
        <w:t xml:space="preserve">[갑의 본점 소재지를 관할하는 지방법원]</w:t>
      </w:r>
      <w:r>
        <w:t xml:space="preserve">을 제1심 관할 법원으로 한다.</w:t>
      </w:r>
    </w:p>
    <w:p>
      <w:pPr>
        <w:ind w:left="360" w:hanging="360"/>
      </w:pPr>
      <w:r>
        <w:t xml:space="preserve">③ 이 계약은 대한민국 법에 따라 해석한다.</w:t>
      </w:r>
    </w:p>
    <w:p>
      <w:pPr>
        <w:pStyle w:val="Heading2"/>
        <w:keepNext/>
      </w:pPr>
      <w:r>
        <w:t xml:space="preserve">제23조(기타)</w:t>
      </w:r>
    </w:p>
    <w:p>
      <w:pPr>
        <w:ind w:left="360" w:hanging="360"/>
      </w:pPr>
      <w:r>
        <w:t xml:space="preserve">① 이 계약에 따른 통지는 을이 등록한 이메일 </w:t>
      </w:r>
      <w:r>
        <w:rPr>
          <w:highlight w:val="yellow"/>
          <w:highlightCs w:val="yellow"/>
        </w:rPr>
        <w:t xml:space="preserve">[을의 이메일]</w:t>
      </w:r>
      <w:r>
        <w:t xml:space="preserve">, 갑의 이메일 help@neurumind.com 또는 상담사 앱을 통하여 한다.</w:t>
      </w:r>
    </w:p>
    <w:p>
      <w:pPr>
        <w:ind w:left="360" w:hanging="360"/>
      </w:pPr>
      <w:r>
        <w:t xml:space="preserve">② 갑과 을은 상대방의 서면 동의 없이 이 계약상 권리·의무를 제3자에게 넘기지 않는다.</w:t>
      </w:r>
    </w:p>
    <w:p>
      <w:pPr>
        <w:ind w:left="360" w:hanging="360"/>
      </w:pPr>
      <w:r>
        <w:t xml:space="preserve">③ 이 계약에 정하지 않은 사항은 </w:t>
      </w:r>
      <w:r>
        <w:rPr>
          <w:highlight w:val="yellow"/>
          <w:highlightCs w:val="yellow"/>
        </w:rPr>
        <w:t xml:space="preserve">[상담사 운영정책]</w:t>
      </w:r>
      <w:r>
        <w:t xml:space="preserve">, 서비스 이용약관 및 관련 법령에 따른다. 이 계약과 운영정책이 다르면 이 계약이 우선한다.</w:t>
      </w:r>
    </w:p>
    <w:p>
      <w:pPr>
        <w:keepNext/>
        <w:spacing w:after="120" w:before="360"/>
      </w:pPr>
      <w:r>
        <w:t xml:space="preserve">이 계약의 성립을 증명하기 위하여 계약서 2부를 작성하고, 갑과 을이 서명(또는 기명날인)한 후 각 1부씩 보관한다.</w:t>
      </w:r>
    </w:p>
    <w:p>
      <w:pPr>
        <w:keepNext/>
        <w:spacing w:after="240" w:before="200"/>
        <w:jc w:val="center"/>
      </w:pPr>
      <w:r>
        <w:rPr>
          <w:b/>
          <w:bCs/>
          <w:highlight w:val="yellow"/>
          <w:highlightCs w:val="yellow"/>
        </w:rPr>
        <w:t xml:space="preserve">[계약 체결일: ○○○○년 ○○월 ○○일]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563"/>
        <w:gridCol w:w="3563"/>
      </w:tblGrid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갑 (회사)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을 (상담사)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상호(성명)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[회사명]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[상담사 성명 또는 상호]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대표자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[대표자명]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[대표자명 — 개인이면 공란]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[사업자등록번호]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[사업자등록번호 또는 생년월일]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[주소]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[주소]</w:t>
            </w:r>
          </w:p>
        </w:tc>
      </w:tr>
      <w:tr>
        <w:trPr>
          <w:cantSplit/>
          <w:trHeight w:val="1000" w:hRule="atLeast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서명 또는 (인)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(서명 또는 인)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(서명 또는 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상담사 입점계약서  |  초안(검토 전)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2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after="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2"/>
      </w:pBdr>
      <w:spacing w:after="140" w:before="36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b/>
      <w:bCs/>
      <w:color w:val="1F3A5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상담사 입점계약서</dc:title>
  <dc:creator>[회사명]</dc:creator>
  <cp:lastModifiedBy>Un-named</cp:lastModifiedBy>
  <cp:revision>1</cp:revision>
  <dcterms:created xsi:type="dcterms:W3CDTF">2026-09-17T01:41:39.486Z</dcterms:created>
  <dcterms:modified xsi:type="dcterms:W3CDTF">2026-09-17T01:41:39.488Z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