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  <w:rFonts w:ascii="맑은 고딕" w:cs="맑은 고딕" w:eastAsia="맑은 고딕" w:hAnsi="맑은 고딕"/>
        </w:rPr>
        <w:t xml:space="preserve">상담사 입점계약서</w:t>
      </w:r>
    </w:p>
    <w:p>
      <w:pPr>
        <w:spacing w:after="280"/>
        <w:jc w:val="center"/>
      </w:pPr>
      <w:r>
        <w:rPr>
          <w:b w:val="false"/>
          <w:bCs w:val="false"/>
          <w:color w:val="7a6f63"/>
          <w:sz w:val="20"/>
          <w:szCs w:val="20"/>
          <w:rFonts w:ascii="맑은 고딕" w:cs="맑은 고딕" w:eastAsia="맑은 고딕" w:hAnsi="맑은 고딕"/>
        </w:rPr>
        <w:t xml:space="preserve">마인드 인사이드 상담사 입점 및 상담료 정산에 관한 계약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초안 — 변호사·세무사 검토 전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이 문서는 법률 자문이 아니라 검토용 초안입니다. 노란색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[빈칸]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은 채워야 할 곳, 회색 "검토 메모"는 전문가가 확인할 부분이며 최종본에서는 지웁니다.</w:t>
            </w:r>
          </w:p>
        </w:tc>
      </w:tr>
    </w:tbl>
    <w:p>
      <w:pPr>
        <w:spacing w:before="0" w:after="200"/>
      </w:pP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[회사명]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(이하 ‘갑’)과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[상담사 성명 또는 상호]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(이하 ‘을’)는 갑이 운영하는 온라인 서비스 ‘마인드 인사이드’에 을이 입점하여 이용자에게 심리상담을 제공하는 것과 관련하여 다음과 같이 계약(이하 ‘이 계약’)을 체결한다.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제1조 (목적)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계약은 을이 갑의 서비스에 입점하여 이용자에게 상담을 제공하고, 갑이 예약·결제·정산 등 중개 기능을 제공하는 데 필요한 갑과 을의 권리와 의무를 정하는 것을 목적으로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제2조 (정의)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계약에서 쓰는 말의 뜻은 다음과 같다.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‘서비스’: 갑이 운영하는 ‘마인드 인사이드’(https://neurumind.com 및 같은 사이트를 불러오는 안드로이드 앱), 상담사 앱(pro.neurumind.com), 담당의 앱(doc.neurumind.com), 운영자 콘솔을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‘이용자’: 서비스에 가입하여 상담을 예약하거나 받는 사람을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‘상담’: 을이 서비스를 통해 이용자에게 제공하는 예약 상담과 음성 통화 상담(‘바로상담’, 분 단위 과금)을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‘느루 캐시’: 이용자가 토스페이먼츠 카드 결제로 충전하여 상담료 등에 쓰는 서비스 안의 결제 수단을 말하며, 1캐시는 1원으로 본다.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‘상담료’: 이용자가 상담 1건에 대하여 느루 캐시로 낸 금액을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‘앱 채널’: 을이 소속 상담소 없이 입점한 경우로서, 이용자가 제휴 상담소와 연결되지 않은 상태에서 이루어진 예약 또는 통화를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‘상담소 채널’: 이용자가 제휴 상담소가 발급한 상담소 코드로 그 상담소와 연결된 상태에서 이루어진 예약 또는 통화, 그리고 을이 소속 상담소를 선택한 경우 을이 제공하는 모든 예약 또는 통화를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‘제휴 상담소’: 갑과 별도의 제휴계약을 맺은 심리상담사업자를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‘소장’: 제휴 상담소의 대표자 또는 관리 책임자로서 소장 앱을 이용하는 사람을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‘소속 상담소’: 을이 입점 신청 또는 상담사 앱에서 소속 기관으로 선택한 제휴 상담소를 말한다. 을은 소속 상담소를 선택하지 않을 수 있다(‘소속기관 없음’).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‘회기 기록’: 을이 상담 1건마다 상담사 앱에 작성하는 상담 요약, 다음 계획, 위험도 기록을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‘정산금’: 앱 채널 상담료 중 을의 몫으로서 갑이 을에게 지급하는 금액을 말한다.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제3조 (갑의 지위)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을과 이용자 사이의 상담 거래를 중개하는 통신판매중개자이며, 상담의 당사자는 을과 이용자이다.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의료기관이 아니며, 서비스 안의 AI 대화 캐릭터 ‘느루’는 상담이나 진료를 대신하지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이용자에게 갑이 통신판매의 당사자가 아니라는 사실과 을의 정보(성명 또는 상호, 자격 등)를 서비스 화면에 표시한다.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제4조 (을의 자격 보증)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입점 신청 시 보유한 자격증 사본,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[경력 증빙 서류]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,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[신분 확인 서류]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를 갑에게 제출한다.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제출한 자격·경력 정보가 사실이며, 계약 기간 동안 자격을 유지할 것을 보증한다. 자격이 정지·취소·만료되면 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갑에게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제출 정보가 허위이거나 자격을 잃은 사실이 확인되면 갑은 이 계약을 즉시 해지할 수 있고, 을은 그로 인해 갑과 이용자에게 생긴 손해를 배상하며, 허위 정보로 받은 정산금 전액을 갑에게 반환한다.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제5조 (입점 심사와 승인)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을이 제출한 서류와 정보를 심사하여 입점 여부를 정하고, 그 결과를 을에게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[이메일 또는 상담사 앱]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으로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심사 기준을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[서비스 화면 또는 별도 안내]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공개하며, 필요하면 추가 서류나 면담을 요청할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갑이 승인한 때부터 을은 상담사 앱에서 프로필을 공개하고 예약을 받을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제6조 (서비스 이용)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상담사 앱에서 프로필(자격, 경력, 상담 분야, 소개), 예약 가능 시간, 상담 방식(예약 상담, 바로상담 등)을 직접 등록하고 최신 상태로 유지한다.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상담료는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[을이 상담사 앱에서 정하는 금액 / 갑이 정한 범위 안에서 을이 정하는 금액]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[택1]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으로 한다. 바로상담은 분 단위로 과금한다.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상담사 앱으로 예약 확인, 상담 진행, 이용자에게 숙제 내기, 회기 기록 작성, 담당의 피드백 확인을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서비스는 같은 시간대의 중복 예약을 막고, 이용자 1명당 진행 전 예약을 3건으로 제한하며, 결제 기록이 없는 예약을 차단한다. 을은 이러한 기능을 우회하지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을은 등록한 예약 가능 시간을 지키며, 불가피하게 바꿀 때는 이미 잡힌 예약에 영향이 없도록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제7조 (수수료와 상담료 배분)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상담료는 예약 또는 통화가 생성되는 시점의 채널에 따라 다음과 같이 나눈다. 채널은 생성 시점에 확정되며, 그 뒤 이용자의 상담소 연결이 생기거나 해제되어도 바뀌지 않는다.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613"/>
        <w:gridCol w:w="3613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앱 채널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적용 대상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소속 상담소가 없는 을이, 상담소 연결 없이 가입한 이용자와 하는 예약·통화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① 상담소 코드로 제휴 상담소와 연결된 이용자의 예약·통화 ② 소속 상담소가 있는 을의 모든 예약·통화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을(상담사)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상담료 60,000원까지 70%, 60,000원을 넘는 부분 55%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갑으로부터 받지 않음(제10조에 따름)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제휴 상담소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해당 없음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갑(회사)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상담료에서 을의 몫과 결제수수료를 뺀 나머지 (60,000원 상담 시 27%)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3%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을에게 지급하는 자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</w:t>
            </w:r>
          </w:p>
        </w:tc>
        <w:tc>
          <w:tcPr>
            <w:tcW w:type="dxa" w:w="3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제휴 상담소</w:t>
            </w:r>
          </w:p>
        </w:tc>
      </w:tr>
    </w:tbl>
    <w:p>
      <w:pPr>
        <w:spacing w:before="0" w:after="120"/>
      </w:pP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계산 결과 1원 미만의 금액은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[절사]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서비스 입점에 대한 월 구독료 등 정기 이용료를 내지 않는다. 갑이 새로운 이용료를 도입하려면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전에 을에게 알리고 을의 동의를 받아야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제8조 (정산 조건과 지급)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앱 채널 상담 1건의 정산금은 다음 요건을 모두 갖춘 때 확정된다.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을이 상담사 앱에서 상담을 완료 처리할 것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을이 해당 상담의 회기 기록(상담 요약·다음 계획·위험도)을 작성할 것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이용자가 상담 완료를 확인하거나, 을의 완료 처리 후 72시간이 지날 것(자동 확정)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회기 기록이 없는 상담은 기록이 작성될 때까지 지급을 보류한다.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이용자가 ‘상담이 진행되지 않음’으로 이의를 제기하면 해당 건의 정산은 중단되며, 갑은 을과 이용자의 소명을 들은 뒤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[14일]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지급 또는 환불 여부를 정한다.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갑은 확정된 정산금을 운영자 확인 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[매주 ○요일]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을 명의의 계좌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[은행명·계좌번호·예금주]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이체한다. 지급일이 은행 휴무일이면 다음 영업일에 지급한다.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을은 상담사 앱에서 건별 정산 내역을 확인할 수 있으며, 내역에 이의가 있으면 지급일로부터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갑에게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⑥ 갑은 착오로 더 지급한 금액이 있으면 을에게 알리고 다음 정산금에서 뺄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제9조 (원천징수와 세금)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을이 사업자등록이 없는 개인이면, 갑은 정산금에서 사업소득 원천징수세액 3.3%(소득세 3%, 지방소득세 0.3%)를 떼고 지급하며, 관련 신고를 한다. 을은 이를 위해 필요한 인적 정보를 갑에게 제공한다.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을이 사업자이면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[세금계산서 또는 계산서 발행 방식 및 시기 — 협의]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따른다.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을의 종합소득세 등 을 자신의 세금 신고·납부는 을이 책임진다.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상담 용역의 부가가치세 면세 여부, 사업자 을에 대한 증빙 종류는 세무사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제10조 (상담소 채널에 관한 특칙)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상담소 채널 상담의 상담료는 제7조의 표에 따라 갑이 제휴 상담소(을에게 소속 상담소가 있으면 그 상담소)에 지급하며, 갑은 그 상담에 대하여 을에게 정산금을 지급하지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상담소 채널 상담에 대한 을의 보수는 을과 해당 제휴 상담소 사이의 별도 약정에 따른다. 을은 소속 상담소를 선택하거나 상담소 채널 상담을 진행하기 전에 해당 상담소와 보수 약정을 맺는다.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소속 상담소가 있는 을은 갑에게 정산 계좌를 등록하지 않는다. 을이 소속 상담소를 없애면 그때부터 생성되는 예약·통화는 앱 채널이 되며, 갑은 을이 정산 계좌를 등록한 뒤에 정산금을 지급한다. 소속 변경 전에 생성된 예약·통화의 채널은 바뀌지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제휴 상담소가 소장 앱의 정산 화면에 남긴 을에 대한 지급 기록을 보관할 뿐이며, 을에 대한 보수 지급 의무를 지지 않는다. 다만 을의 요청이 있으면 보관 중인 지급 기록을 을에게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[열람 또는 사본으로]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제공한다.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상담소 채널 상담에도 제8조 제1항의 정산 조건(완료 처리, 회기 기록, 이용자 확인 또는 72시간 경과)이 적용된다.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제휴 상담소가 의료기관과 연계되어 운영되는 경우, 상담료의 흐름이 의료법 제27조(환자 유인·알선)나 의료 수익 분배로 해석될 여지가 있는지 변호사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제11조 (예약 취소와 노쇼)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이용자가 예약을 취소하거나 나타나지 않은 경우 다음 기준에 따른다.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2400"/>
        <w:gridCol w:w="34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취소 시점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이용자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을에 대한 보상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전까지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전액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이내 ~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전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상담료의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[50%]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환불하지 않은 금액을 제7조 배분에 따라 정산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이내 취소 또는 노쇼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환불 없음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상담료 전액을 제7조 배분에 따라 정산</w:t>
            </w:r>
          </w:p>
        </w:tc>
      </w:tr>
    </w:tbl>
    <w:p>
      <w:pPr>
        <w:spacing w:before="0" w:after="120"/>
      </w:pP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을의 사유로 취소하거나 을이 나타나지 않으면 이용자에게 전액 환불하며 을에게는 정산하지 않는다. 이 경우 갑은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[경고, 예약 제한, 노출 제한, 반복 시 해지 등 — 제재 기준]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따라 조치할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이용자 노쇼로 정산하는 경우에도 을은 상담 대기 사실을 상담사 앱에 기록한다.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취소 기준(24시간·50%·1시간)은 권장안이며 아직 확정되지 않았습니다. 이용약관의 환불 규정과 반드시 같게 맞추고, 소비자 관련 법령상 문제 여부를 변호사에게 확인하세요.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제12조 (회기 기록 작성 의무)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 1건마다 상담 요약, 다음 계획, 위험도를 상담사 앱에 사실대로 작성한다.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회기 기록은 정산 조건이며(제8조), 기록이 없으면 정산금 지급이 보류된다.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을이 이용자와 연결된 담당의에게 공유한 회기 기록만 담당의가 열람할 수 있다. 을은 공유 전에 이용자에게 공유 사실을 안내한다.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회기 기록을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[작성 기준 — 상담 종료 후 ○시간 이내 등]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맞추어 작성하도록 노력한다.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제13조 (위기 대응 의무)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 중 이용자에게 자해·자살 또는 타해의 위험이 있다고 판단하면 회기 기록의 위험도를 ‘긴급’으로 표시한다. 이 경우 서비스는 이용자와 연결된 담당의에게 이메일 알림을 자동으로 보낸다.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이용자에게 다음 연락처를 안내하고, 급박한 위험이 있으면 119 신고 등 필요한 조치를 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정신건강위기상담전화 1577-0199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자살예방상담전화 109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응급 상황 119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자동 알림은 보조 수단이며 전달이 늦어지거나 누락될 수 있다. 을은 자동 알림만으로 위기 대응을 끝내지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[위기 대응 절차서]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따라 대응하고, 대응 내용을 회기 기록에 남긴다.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제14조 (비밀유지와 개인정보 보호)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상담과 서비스 이용 중 알게 된 이용자의 정보를 상담 제공 목적 외에 사용하거나 제3자에게 제공하지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이용자의 동의 없이 상담을 녹음·녹화하지 않으며, 상담 내용이나 이용자 정보를 유포하지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이용자 정보를 서비스 밖으로 옮겨 저장하지 않으며, 상담사 앱에 접속하는 기기와 계정을 안전하게 관리한다. 계정 유출이 의심되면 즉시 갑에게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개인정보 보호법 등 관련 법령과 갑이 정한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[개인정보 처리 지침]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지킨다.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을은 이 계약과 관련하여 알게 된 갑의 영업상 비밀(정산 구조, 내부 운영 정보 등)을 제3자에게 누설하지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⑥ 이 조의 의무는 계약이 끝난 뒤에도 유지된다.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을이 이용자 개인정보를 처리하는 법적 지위(독립 처리자 / 갑의 수탁자 등)에 따라 필요한 조항이 달라집니다. 변호사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제15조 (플랫폼 밖 직거래 금지)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서비스를 통해 알게 된 이용자와 서비스 밖에서 상담료를 주고받거나, 그렇게 하도록 유도하지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서비스는 채팅에서 전화번호·메신저 ID를 자동으로 가리고, 플랫폼 밖 거래 유도를 감시한다. 을은 이를 우회하기 위해 문자를 바꾸어 쓰는 등의 행위를 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을이 제1항을 위반하면 갑에게 위약금으로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[해당 거래 상담료의 ○배 또는 ○원 중 큰 금액]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지급한다. 갑의 실제 손해가 위약금보다 크면 그 차액도 청구할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제1항 위반은 제20조의 즉시 해지 사유가 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제16조 (금지행위)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을은 다음 행위를 하지 않는다.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자격·경력을 거짓으로 표시하거나 부풀리는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진단, 처방 등 의료행위로 볼 수 있는 행위, 또는 그렇게 오인하게 하는 표현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가짜 예약이나 자기 거래로 정산금이나 후기를 만들어 내는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이용자에게 성적·차별적·모욕적 언행을 하거나 상담 외 목적의 만남을 요구하는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다른 상담사나 제휴 상담소를 비방하는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서비스의 보안 기능(연락처 가림, 코드 입력 잠금, 예약 제한 등)을 우회하거나 시스템에 부당하게 접근하는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타인에게 계정을 빌려주거나 대신 상담하게 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그 밖에 법령이나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[상담사 운영정책]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에 어긋나는 행위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제17조 (갑의 책임 제한)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갑의 고의 또는 과실로 서비스 장애가 생겨 을에게 손해가 발생한 경우, 갑의 배상액은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[손해 발생일 직전 3개월 동안 을의 상담으로 갑이 받은 수수료 총액]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한도로 한다. 다만 갑의 고의 또는 중대한 과실이 있으면 그러하지 아니하다.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천재지변, 전쟁, 정전, 통신사·클라우드·결제대행사 등 제3자 설비의 장애, 그 밖에 갑이 통제할 수 없는 사유(불가항력)로 생긴 손해에 대하여 갑은 책임을 지지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상담의 내용과 결과는 을이 책임지며, 갑은 이에 대하여 책임을 지지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갑은 서비스 점검이 필요하면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[가능한 한 미리]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상담사 앱으로 알린다.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제18조 (을의 책임)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을의 고의 또는 과실(상담 과정의 과실 포함)로 이용자나 제3자에게 손해가 생기면 을이 배상한다.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갑이 제1항의 손해를 이용자나 제3자에게 먼저 배상한 경우, 갑은 을에게 배상액과 그에 든 비용(합리적인 변호사 비용 포함)을 청구(구상)할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제19조 (계약 기간과 갱신)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계약의 기간은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[계약 시작일]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부터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으로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기간 만료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전까지 어느 쪽도 종료 의사를 알리지 않으면 같은 조건으로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씩 자동 연장된다.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갑이 이 계약의 내용을 바꾸려면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전에 을에게 알린다. 을이 동의하지 않으면 을은 이 계약을 해지할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제20조 (해지)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 또는 을은 30일 전에 상대방에게 알리고 이 계약을 해지할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을에게 다음 사유가 있으면 통지 즉시 이 계약을 해지할 수 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제4조의 자격 정보가 허위이거나 자격을 잃은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제14조(비밀유지·개인정보), 제15조(직거래 금지), 제16조(금지행위)를 위반한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이용자의 안전을 해치는 행위가 확인된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을의 사유로 인한 취소·노쇼가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[○회]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이상 반복된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그 밖에 이 계약을 중대하게 위반하고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[7일]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이상의 시정 요구에도 고치지 않은 경우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갑이 확정된 정산금을 정당한 사유 없이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이상 지급하지 않으면 통지 즉시 이 계약을 해지할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제21조 (계약 종료 후 처리)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계약이 끝나면 을의 프로필은 비공개로 바뀌고 새 예약을 받을 수 없다.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종료 전에 잡힌 예약은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[이용자에게 전액 환불 / 을이 진행 후 정산]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[택1]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종료 시점까지 확정된 정산금은 정해진 지급일에 지급한다. 다만 제4조 제3항 또는 제15조 위반으로 해지된 경우 갑은 손해배상액·위약금과 상계할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보관 중인 이용자 정보를 지체 없이 파기한다. 회기 기록 등 서비스 안의 기록은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[갑의 개인정보 처리방침 및 관련 법령]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따라 보관·파기한다.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제22조 (분쟁 해결과 관할)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계약에 관하여 분쟁이 생기면 갑과 을은 먼저 성실히 협의한다.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협의로 해결되지 않으면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[갑의 본점 소재지를 관할하는 지방법원]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제1심 관할 법원으로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계약은 대한민국 법에 따라 해석한다.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제23조 (기타)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계약에 따른 통지는 을이 등록한 이메일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[을의 이메일]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, 갑의 이메일 help@neurumind.com 또는 상담사 앱을 통하여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갑과 을은 상대방의 서면 동의 없이 이 계약상 권리·의무를 제3자에게 넘기지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계약에 정하지 않은 사항은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[상담사 운영정책]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, 서비스 이용약관 및 관련 법령에 따른다. 이 계약과 운영정책이 다르면 이 계약이 우선한다.</w:t>
      </w:r>
    </w:p>
    <w:p>
      <w:pPr>
        <w:spacing w:before="400" w:after="200"/>
        <w:jc w:val="center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[계약 체결일: ○○○○년 ○○월 ○○일]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갑 (회사)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을 (상담사)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[회사명]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[상담사 성명 또는 상호]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대표: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[대표자명]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대표: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[대표자명 — 개인이면 공란]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등록번호: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[사업자등록번호]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등록번호: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[사업자등록번호 또는 생년월일]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주소: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[주소]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주소: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[주소]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(서명 또는 인)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(서명 또는 인)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6f63"/>
        <w:sz w:val="16"/>
        <w:szCs w:val="16"/>
      </w:rPr>
      <w:t xml:space="preserve">- </w:t>
    </w:r>
    <w:r>
      <w:rPr>
        <w:color w:val="7a6f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6f63"/>
        <w:sz w:val="16"/>
        <w:szCs w:val="16"/>
      </w:rPr>
      <w:t xml:space="preserve"> / </w:t>
    </w:r>
    <w:r>
      <w:rPr>
        <w:color w:val="7a6f63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7a6f63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6f63"/>
        <w:sz w:val="16"/>
        <w:szCs w:val="16"/>
        <w:rFonts w:ascii="맑은 고딕" w:cs="맑은 고딕" w:eastAsia="맑은 고딕" w:hAnsi="맑은 고딕"/>
      </w:rPr>
      <w:t xml:space="preserve">상담사 입점계약서 · 초안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마인드 인사이드</dc:creator>
  <cp:lastModifiedBy>Un-named</cp:lastModifiedBy>
  <cp:revision>1</cp:revision>
  <dcterms:created xsi:type="dcterms:W3CDTF">2026-09-25T13:36:29.108Z</dcterms:created>
  <dcterms:modified xsi:type="dcterms:W3CDTF">2026-09-25T13:36:29.111Z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