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7C3" w:rsidRDefault="006F0492" w:rsidP="006F0492">
      <w:pPr>
        <w:pStyle w:val="Title"/>
      </w:pPr>
      <w:r>
        <w:t>GPS Tracking Application</w:t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43337895"/>
        <w:docPartObj>
          <w:docPartGallery w:val="Table of Contents"/>
          <w:docPartUnique/>
        </w:docPartObj>
      </w:sdtPr>
      <w:sdtContent>
        <w:p w:rsidR="00000F73" w:rsidRDefault="00000F73">
          <w:pPr>
            <w:pStyle w:val="TOCHeading"/>
          </w:pPr>
          <w:r>
            <w:t>Contents</w:t>
          </w:r>
        </w:p>
        <w:p w:rsidR="00547381" w:rsidRDefault="00E51DEC">
          <w:pPr>
            <w:pStyle w:val="TOC1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r>
            <w:fldChar w:fldCharType="begin"/>
          </w:r>
          <w:r w:rsidR="00000F73">
            <w:instrText xml:space="preserve"> TOC \o "1-3" \h \z \u </w:instrText>
          </w:r>
          <w:r>
            <w:fldChar w:fldCharType="separate"/>
          </w:r>
          <w:hyperlink w:anchor="_Toc323736875" w:history="1">
            <w:r w:rsidR="00547381" w:rsidRPr="00AA64F5">
              <w:rPr>
                <w:rStyle w:val="Hyperlink"/>
                <w:noProof/>
              </w:rPr>
              <w:t>Introduction</w:t>
            </w:r>
            <w:r w:rsidR="00547381">
              <w:rPr>
                <w:noProof/>
                <w:webHidden/>
              </w:rPr>
              <w:tab/>
            </w:r>
            <w:r w:rsidR="00547381">
              <w:rPr>
                <w:noProof/>
                <w:webHidden/>
              </w:rPr>
              <w:fldChar w:fldCharType="begin"/>
            </w:r>
            <w:r w:rsidR="00547381">
              <w:rPr>
                <w:noProof/>
                <w:webHidden/>
              </w:rPr>
              <w:instrText xml:space="preserve"> PAGEREF _Toc323736875 \h </w:instrText>
            </w:r>
            <w:r w:rsidR="00547381">
              <w:rPr>
                <w:noProof/>
                <w:webHidden/>
              </w:rPr>
            </w:r>
            <w:r w:rsidR="00547381">
              <w:rPr>
                <w:noProof/>
                <w:webHidden/>
              </w:rPr>
              <w:fldChar w:fldCharType="separate"/>
            </w:r>
            <w:r w:rsidR="00547381">
              <w:rPr>
                <w:noProof/>
                <w:webHidden/>
              </w:rPr>
              <w:t>2</w:t>
            </w:r>
            <w:r w:rsidR="00547381">
              <w:rPr>
                <w:noProof/>
                <w:webHidden/>
              </w:rPr>
              <w:fldChar w:fldCharType="end"/>
            </w:r>
          </w:hyperlink>
        </w:p>
        <w:p w:rsidR="00547381" w:rsidRDefault="00547381">
          <w:pPr>
            <w:pStyle w:val="TOC1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hyperlink w:anchor="_Toc323736876" w:history="1">
            <w:r w:rsidRPr="00AA64F5">
              <w:rPr>
                <w:rStyle w:val="Hyperlink"/>
                <w:noProof/>
              </w:rPr>
              <w:t>Features and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_Toc323736876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381" w:rsidRDefault="00547381">
          <w:pPr>
            <w:pStyle w:val="TOC1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hyperlink w:anchor="_Toc323736877" w:history="1">
            <w:r w:rsidRPr="00AA64F5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_Toc323736877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381" w:rsidRDefault="00547381">
          <w:pPr>
            <w:pStyle w:val="TOC1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hyperlink w:anchor="_Toc323736878" w:history="1">
            <w:r w:rsidRPr="00AA64F5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_Toc323736878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381" w:rsidRDefault="00547381">
          <w:pPr>
            <w:pStyle w:val="TOC2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hyperlink w:anchor="_Toc323736879" w:history="1">
            <w:r w:rsidRPr="00AA64F5">
              <w:rPr>
                <w:rStyle w:val="Hyperlink"/>
                <w:noProof/>
              </w:rPr>
              <w:t>User Logon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_Toc323736879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381" w:rsidRDefault="00547381">
          <w:pPr>
            <w:pStyle w:val="TOC2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hyperlink w:anchor="_Toc323736880" w:history="1">
            <w:r w:rsidRPr="00AA64F5">
              <w:rPr>
                <w:rStyle w:val="Hyperlink"/>
                <w:noProof/>
              </w:rPr>
              <w:t>Vehicle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_Toc323736880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381" w:rsidRDefault="00547381">
          <w:pPr>
            <w:pStyle w:val="TOC2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hyperlink w:anchor="_Toc323736881" w:history="1">
            <w:r w:rsidRPr="00AA64F5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_Toc323736881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381" w:rsidRDefault="00547381">
          <w:pPr>
            <w:pStyle w:val="TOC2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hyperlink w:anchor="_Toc323736882" w:history="1">
            <w:r w:rsidRPr="00AA64F5">
              <w:rPr>
                <w:rStyle w:val="Hyperlink"/>
                <w:noProof/>
              </w:rPr>
              <w:t>Geo-Fencing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_Toc323736882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381" w:rsidRDefault="00547381">
          <w:pPr>
            <w:pStyle w:val="TOC2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hyperlink w:anchor="_Toc323736883" w:history="1">
            <w:r w:rsidRPr="00AA64F5">
              <w:rPr>
                <w:rStyle w:val="Hyperlink"/>
                <w:noProof/>
              </w:rPr>
              <w:t>GPS Device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_Toc323736883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381" w:rsidRDefault="00547381">
          <w:pPr>
            <w:pStyle w:val="TOC2"/>
            <w:tabs>
              <w:tab w:val="right" w:leader="dot" w:pos="9016"/>
            </w:tabs>
            <w:rPr>
              <w:noProof/>
              <w:szCs w:val="28"/>
              <w:lang w:val="en-IN" w:eastAsia="en-IN" w:bidi="th-TH"/>
            </w:rPr>
          </w:pPr>
          <w:hyperlink w:anchor="_Toc323736884" w:history="1">
            <w:r w:rsidRPr="00AA64F5">
              <w:rPr>
                <w:rStyle w:val="Hyperlink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_Toc323736884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F73" w:rsidRDefault="00E51DEC">
          <w:r>
            <w:fldChar w:fldCharType="end"/>
          </w:r>
        </w:p>
      </w:sdtContent>
    </w:sdt>
    <w:p w:rsidR="00A41C6D" w:rsidRPr="00A41C6D" w:rsidRDefault="00A41C6D" w:rsidP="00A41C6D"/>
    <w:p w:rsidR="00A41C6D" w:rsidRDefault="00A41C6D"/>
    <w:p w:rsidR="00000F73" w:rsidRDefault="00000F73">
      <w:pPr>
        <w:sectPr w:rsidR="00000F73" w:rsidSect="002247C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775B2E" w:rsidRDefault="00775B2E" w:rsidP="00A41C6D">
      <w:pPr>
        <w:pStyle w:val="Heading1"/>
      </w:pPr>
      <w:bookmarkStart w:id="0" w:name="_Toc323736875"/>
      <w:r>
        <w:lastRenderedPageBreak/>
        <w:t>Introduction</w:t>
      </w:r>
      <w:bookmarkEnd w:id="0"/>
    </w:p>
    <w:p w:rsidR="00775B2E" w:rsidRDefault="00D65805" w:rsidP="00775B2E">
      <w:r>
        <w:t>This</w:t>
      </w:r>
      <w:r w:rsidR="00775B2E">
        <w:t xml:space="preserve"> </w:t>
      </w:r>
      <w:proofErr w:type="gramStart"/>
      <w:r w:rsidR="00775B2E">
        <w:t>is a GPS tracker web application that</w:t>
      </w:r>
      <w:proofErr w:type="gramEnd"/>
      <w:r w:rsidR="00775B2E">
        <w:t xml:space="preserve"> receives data from GPRS-connected GPS tracker devices and allows users on the system to track their vehicles.</w:t>
      </w:r>
    </w:p>
    <w:p w:rsidR="00775B2E" w:rsidRDefault="00775B2E" w:rsidP="00775B2E">
      <w:r>
        <w:t>The application has two major components – one, a</w:t>
      </w:r>
      <w:r w:rsidRPr="00925A7B">
        <w:t xml:space="preserve"> listener </w:t>
      </w:r>
      <w:r>
        <w:t xml:space="preserve">component that receives data from GPS devices, and two, the web application itself. The application </w:t>
      </w:r>
      <w:proofErr w:type="gramStart"/>
      <w:r>
        <w:t>is architected</w:t>
      </w:r>
      <w:proofErr w:type="gramEnd"/>
      <w:r>
        <w:t xml:space="preserve"> this way to ensure future-proof compatibility with any GPS device that you might want to use with the application.</w:t>
      </w:r>
    </w:p>
    <w:p w:rsidR="000E0A15" w:rsidRDefault="000E0A15" w:rsidP="00775B2E">
      <w:r>
        <w:rPr>
          <w:noProof/>
          <w:lang w:val="en-IN" w:eastAsia="en-IN" w:bidi="th-TH"/>
        </w:rPr>
        <w:drawing>
          <wp:inline distT="0" distB="0" distL="0" distR="0">
            <wp:extent cx="5486400" cy="847725"/>
            <wp:effectExtent l="19050" t="0" r="19050" b="0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E0A15" w:rsidRDefault="00775B2E" w:rsidP="002C3879">
      <w:pPr>
        <w:pStyle w:val="Heading1"/>
      </w:pPr>
      <w:bookmarkStart w:id="1" w:name="_Toc323736876"/>
      <w:r>
        <w:t>Features and Functionality</w:t>
      </w:r>
      <w:bookmarkEnd w:id="1"/>
    </w:p>
    <w:p w:rsidR="00C26F83" w:rsidRDefault="00C26F83" w:rsidP="00C26F83">
      <w:r>
        <w:t>Broadly, the application features are:</w:t>
      </w:r>
    </w:p>
    <w:p w:rsidR="00C26F83" w:rsidRDefault="00C26F83" w:rsidP="00C26F83">
      <w:pPr>
        <w:pStyle w:val="ListParagraph"/>
        <w:numPr>
          <w:ilvl w:val="0"/>
          <w:numId w:val="3"/>
        </w:numPr>
      </w:pPr>
      <w:r>
        <w:t>Listener – a service that receives data from network-connected GPS devices, over either UDP or TCP</w:t>
      </w:r>
    </w:p>
    <w:p w:rsidR="00DB0CAB" w:rsidRDefault="00DB0CAB" w:rsidP="00C26F83">
      <w:pPr>
        <w:pStyle w:val="ListParagraph"/>
        <w:numPr>
          <w:ilvl w:val="0"/>
          <w:numId w:val="3"/>
        </w:numPr>
      </w:pPr>
      <w:r>
        <w:t>Web – a web application that handles users, devices, tracking, and reporting</w:t>
      </w:r>
    </w:p>
    <w:p w:rsidR="00DB0CAB" w:rsidRDefault="00DB0CAB" w:rsidP="00DB0CAB">
      <w:pPr>
        <w:pStyle w:val="ListParagraph"/>
        <w:numPr>
          <w:ilvl w:val="1"/>
          <w:numId w:val="3"/>
        </w:numPr>
      </w:pPr>
      <w:r>
        <w:t>Users of the application have these features available to them: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Track vehicles in real time, assigned to them by an administrator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View historical data for vehicles assigned to them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Perform vehicle and device-specific functions, such are remotely disabling the engine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View reports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Create and use geo-fences – graphically defined geographic boundaries – so that the user is alerted when the vehicle passes into or out of a defined area</w:t>
      </w:r>
    </w:p>
    <w:p w:rsidR="00DB0CAB" w:rsidRDefault="00DB0CAB" w:rsidP="00DB0CAB">
      <w:pPr>
        <w:pStyle w:val="ListParagraph"/>
        <w:numPr>
          <w:ilvl w:val="1"/>
          <w:numId w:val="3"/>
        </w:numPr>
      </w:pPr>
      <w:r>
        <w:t>Administrators have these additional features available to them: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Track any vehicle in the system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View historical data for any vehicle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Add, edit, and delete vehicles or devices on the system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Add, edit, and delete users on the system</w:t>
      </w:r>
    </w:p>
    <w:p w:rsidR="00DB0CAB" w:rsidRDefault="00DB0CAB" w:rsidP="00DB0CAB">
      <w:pPr>
        <w:pStyle w:val="ListParagraph"/>
        <w:numPr>
          <w:ilvl w:val="2"/>
          <w:numId w:val="3"/>
        </w:numPr>
      </w:pPr>
      <w:r>
        <w:t>Assign administrative rights to other users</w:t>
      </w:r>
    </w:p>
    <w:p w:rsidR="00DB0CAB" w:rsidRDefault="00DB0CAB" w:rsidP="00DB0CAB">
      <w:pPr>
        <w:pStyle w:val="ListParagraph"/>
        <w:numPr>
          <w:ilvl w:val="1"/>
          <w:numId w:val="3"/>
        </w:numPr>
      </w:pPr>
      <w:r>
        <w:t>Alerts and notifications – users and administrators can setup alerts and notifications to be delivered over SMS text messages, and/or via email</w:t>
      </w:r>
    </w:p>
    <w:p w:rsidR="002C3879" w:rsidRDefault="002C3879" w:rsidP="00DB0CAB">
      <w:pPr>
        <w:pStyle w:val="ListParagraph"/>
        <w:numPr>
          <w:ilvl w:val="1"/>
          <w:numId w:val="3"/>
        </w:numPr>
      </w:pPr>
      <w:r>
        <w:t>Reports – reports can be viewed online, or saved to Excel and PDF formats</w:t>
      </w:r>
    </w:p>
    <w:p w:rsidR="002C3879" w:rsidRPr="00C26F83" w:rsidRDefault="002C3879" w:rsidP="002C3879">
      <w:pPr>
        <w:pStyle w:val="ListParagraph"/>
        <w:numPr>
          <w:ilvl w:val="2"/>
          <w:numId w:val="3"/>
        </w:numPr>
      </w:pPr>
      <w:r>
        <w:t>Reports can also be generated and emailed periodically to a specified email address</w:t>
      </w:r>
    </w:p>
    <w:p w:rsidR="00D65805" w:rsidRDefault="00D65805" w:rsidP="002C3879">
      <w:pPr>
        <w:pStyle w:val="Heading1"/>
      </w:pPr>
    </w:p>
    <w:p w:rsidR="002C3879" w:rsidRDefault="002C3879" w:rsidP="002C3879">
      <w:pPr>
        <w:pStyle w:val="Heading1"/>
      </w:pPr>
      <w:bookmarkStart w:id="2" w:name="_Toc323736877"/>
      <w:r>
        <w:lastRenderedPageBreak/>
        <w:t>System Architecture</w:t>
      </w:r>
      <w:bookmarkEnd w:id="2"/>
    </w:p>
    <w:p w:rsidR="002C3879" w:rsidRDefault="002C3879" w:rsidP="002C3879">
      <w:r>
        <w:t xml:space="preserve">The application </w:t>
      </w:r>
      <w:proofErr w:type="gramStart"/>
      <w:r>
        <w:t>is written</w:t>
      </w:r>
      <w:proofErr w:type="gramEnd"/>
      <w:r>
        <w:t xml:space="preserve"> using ASP.NET, specifically the ASP.NET MVC framework. It </w:t>
      </w:r>
      <w:proofErr w:type="gramStart"/>
      <w:r>
        <w:t>is designed</w:t>
      </w:r>
      <w:proofErr w:type="gramEnd"/>
      <w:r>
        <w:t xml:space="preserve"> to easily scale from a few dozen users to thousands of users and devices easily.</w:t>
      </w:r>
      <w:r w:rsidR="00AB0BEA">
        <w:t xml:space="preserve"> The application includes scheduling for tasks like database backups and internal consistency checks.</w:t>
      </w:r>
    </w:p>
    <w:p w:rsidR="002C3879" w:rsidRPr="002C3879" w:rsidRDefault="002C3879" w:rsidP="002C3879">
      <w:r>
        <w:t xml:space="preserve">The application is compatible with </w:t>
      </w:r>
      <w:r w:rsidR="009918A4">
        <w:t xml:space="preserve">cloud-computing architectures, and </w:t>
      </w:r>
      <w:proofErr w:type="gramStart"/>
      <w:r w:rsidR="009918A4">
        <w:t>has been tested</w:t>
      </w:r>
      <w:proofErr w:type="gramEnd"/>
      <w:r w:rsidR="009918A4">
        <w:t xml:space="preserve"> to run on Amazon AWS and Microsoft Azure. </w:t>
      </w:r>
    </w:p>
    <w:p w:rsidR="006F0492" w:rsidRDefault="00A41C6D" w:rsidP="002C3879">
      <w:pPr>
        <w:pStyle w:val="Heading1"/>
      </w:pPr>
      <w:bookmarkStart w:id="3" w:name="_Toc323736878"/>
      <w:r>
        <w:t>Screenshots</w:t>
      </w:r>
      <w:bookmarkEnd w:id="3"/>
    </w:p>
    <w:p w:rsidR="00A41C6D" w:rsidRPr="00A41C6D" w:rsidRDefault="00A41C6D" w:rsidP="00A41C6D">
      <w:pPr>
        <w:pStyle w:val="Heading2"/>
      </w:pPr>
      <w:bookmarkStart w:id="4" w:name="_Toc323736879"/>
      <w:r>
        <w:t>User Logon</w:t>
      </w:r>
      <w:bookmarkEnd w:id="4"/>
    </w:p>
    <w:p w:rsidR="00A41C6D" w:rsidRDefault="00A41C6D" w:rsidP="00A41C6D">
      <w:r>
        <w:rPr>
          <w:noProof/>
          <w:lang w:val="en-IN" w:eastAsia="en-IN" w:bidi="th-TH"/>
        </w:rPr>
        <w:drawing>
          <wp:inline distT="0" distB="0" distL="0" distR="0">
            <wp:extent cx="5724525" cy="3648075"/>
            <wp:effectExtent l="19050" t="0" r="9525" b="0"/>
            <wp:docPr id="2" name="Picture 1" descr="C:\Users\Nikhil\Documents\Falcon\Screenshots\Log 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\Documents\Falcon\Screenshots\Log 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A4" w:rsidRDefault="009918A4" w:rsidP="00A41C6D">
      <w:proofErr w:type="gramStart"/>
      <w:r>
        <w:t>A simple user logon screen.</w:t>
      </w:r>
      <w:proofErr w:type="gramEnd"/>
    </w:p>
    <w:p w:rsidR="009918A4" w:rsidRDefault="009918A4">
      <w:r>
        <w:br w:type="page"/>
      </w:r>
    </w:p>
    <w:p w:rsidR="009918A4" w:rsidRDefault="009918A4" w:rsidP="00A41C6D"/>
    <w:p w:rsidR="00A41C6D" w:rsidRDefault="00A41C6D" w:rsidP="00A41C6D">
      <w:pPr>
        <w:pStyle w:val="Heading2"/>
      </w:pPr>
      <w:bookmarkStart w:id="5" w:name="_Toc323736880"/>
      <w:r>
        <w:t>Vehicle Tracking</w:t>
      </w:r>
      <w:bookmarkEnd w:id="5"/>
    </w:p>
    <w:p w:rsidR="005F2397" w:rsidRDefault="00A41C6D" w:rsidP="00A41C6D">
      <w:r>
        <w:rPr>
          <w:noProof/>
          <w:lang w:val="en-IN" w:eastAsia="en-IN" w:bidi="th-TH"/>
        </w:rPr>
        <w:drawing>
          <wp:inline distT="0" distB="0" distL="0" distR="0">
            <wp:extent cx="5724525" cy="4543425"/>
            <wp:effectExtent l="19050" t="0" r="9525" b="0"/>
            <wp:docPr id="3" name="Picture 2" descr="C:\Users\Nikhil\Documents\Falcon\Screenshots\Track Vehic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hil\Documents\Falcon\Screenshots\Track Vehicl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B6" w:rsidRDefault="003713B6" w:rsidP="00A41C6D">
      <w:r>
        <w:t>The tracking screen shows live data as well as historical data. The screen also allows users to disable the engine remotely, if the GPS device supports it.</w:t>
      </w:r>
    </w:p>
    <w:p w:rsidR="00A41C6D" w:rsidRDefault="00A41C6D" w:rsidP="00A41C6D">
      <w:r>
        <w:rPr>
          <w:noProof/>
          <w:lang w:val="en-IN" w:eastAsia="en-IN" w:bidi="th-TH"/>
        </w:rPr>
        <w:lastRenderedPageBreak/>
        <w:drawing>
          <wp:inline distT="0" distB="0" distL="0" distR="0">
            <wp:extent cx="5724525" cy="4543425"/>
            <wp:effectExtent l="19050" t="0" r="9525" b="0"/>
            <wp:docPr id="4" name="Picture 3" descr="C:\Users\Nikhil\Documents\Falcon\Screenshots\Track Vehicles - Engine 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hil\Documents\Falcon\Screenshots\Track Vehicles - Engine 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397" w:rsidRDefault="005F2397" w:rsidP="00A41C6D">
      <w:r>
        <w:t>When the vehicle engine is on, the tracking display shows parameters like the current</w:t>
      </w:r>
      <w:r w:rsidR="003713B6">
        <w:t xml:space="preserve"> speed. The vehicle icon is green to</w:t>
      </w:r>
      <w:r w:rsidR="009918A4">
        <w:t xml:space="preserve"> indicate that the engine is on.</w:t>
      </w:r>
    </w:p>
    <w:p w:rsidR="00A41C6D" w:rsidRDefault="00A41C6D" w:rsidP="00A41C6D">
      <w:r>
        <w:rPr>
          <w:noProof/>
          <w:lang w:val="en-IN" w:eastAsia="en-IN" w:bidi="th-TH"/>
        </w:rPr>
        <w:lastRenderedPageBreak/>
        <w:drawing>
          <wp:inline distT="0" distB="0" distL="0" distR="0">
            <wp:extent cx="5724525" cy="4543425"/>
            <wp:effectExtent l="19050" t="0" r="9525" b="0"/>
            <wp:docPr id="5" name="Picture 4" descr="C:\Users\Nikhil\Documents\Falcon\Screenshots\Track Vehicles -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hil\Documents\Falcon\Screenshots\Track Vehicles - Us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B6" w:rsidRDefault="003713B6" w:rsidP="00A41C6D">
      <w:r>
        <w:t>A user can only track the vehicles</w:t>
      </w:r>
      <w:r w:rsidR="009918A4">
        <w:t xml:space="preserve"> that </w:t>
      </w:r>
      <w:proofErr w:type="gramStart"/>
      <w:r w:rsidR="009918A4">
        <w:t>are assigned</w:t>
      </w:r>
      <w:proofErr w:type="gramEnd"/>
      <w:r w:rsidR="009918A4">
        <w:t xml:space="preserve"> to that user by an administrator.</w:t>
      </w:r>
    </w:p>
    <w:p w:rsidR="009918A4" w:rsidRDefault="009918A4">
      <w:r>
        <w:br w:type="page"/>
      </w:r>
    </w:p>
    <w:p w:rsidR="003713B6" w:rsidRDefault="003713B6" w:rsidP="00A41C6D"/>
    <w:p w:rsidR="00A41C6D" w:rsidRDefault="00A41C6D" w:rsidP="00A41C6D">
      <w:pPr>
        <w:pStyle w:val="Heading2"/>
      </w:pPr>
      <w:bookmarkStart w:id="6" w:name="_Toc323736881"/>
      <w:r>
        <w:t>Reports</w:t>
      </w:r>
      <w:bookmarkEnd w:id="6"/>
    </w:p>
    <w:p w:rsidR="003713B6" w:rsidRDefault="00A41C6D" w:rsidP="00A41C6D">
      <w:r>
        <w:rPr>
          <w:noProof/>
          <w:lang w:val="en-IN" w:eastAsia="en-IN" w:bidi="th-TH"/>
        </w:rPr>
        <w:drawing>
          <wp:inline distT="0" distB="0" distL="0" distR="0">
            <wp:extent cx="5724525" cy="3362325"/>
            <wp:effectExtent l="19050" t="0" r="9525" b="0"/>
            <wp:docPr id="6" name="Picture 5" descr="C:\Users\Nikhil\Documents\Falcon\Screenshots\Movement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hil\Documents\Falcon\Screenshots\Movement Repor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B6" w:rsidRDefault="003713B6" w:rsidP="00A41C6D">
      <w:r>
        <w:t>The movement report shows area names (reverse geo-coding) along with the speed and distance travelled.</w:t>
      </w:r>
    </w:p>
    <w:p w:rsidR="00A41C6D" w:rsidRDefault="00A41C6D" w:rsidP="00A41C6D">
      <w:r>
        <w:rPr>
          <w:noProof/>
          <w:lang w:val="en-IN" w:eastAsia="en-IN" w:bidi="th-TH"/>
        </w:rPr>
        <w:drawing>
          <wp:inline distT="0" distB="0" distL="0" distR="0">
            <wp:extent cx="5724525" cy="3362325"/>
            <wp:effectExtent l="19050" t="0" r="9525" b="0"/>
            <wp:docPr id="7" name="Picture 6" descr="C:\Users\Nikhil\Documents\Falcon\Screenshots\Speed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hil\Documents\Falcon\Screenshots\Speed Repor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B6" w:rsidRDefault="003713B6" w:rsidP="00A41C6D">
      <w:r>
        <w:t>The speed report shows the top speed at various points of travel.</w:t>
      </w:r>
    </w:p>
    <w:p w:rsidR="003713B6" w:rsidRDefault="003713B6">
      <w:r>
        <w:br w:type="page"/>
      </w:r>
    </w:p>
    <w:p w:rsidR="003713B6" w:rsidRDefault="003713B6" w:rsidP="00A41C6D"/>
    <w:p w:rsidR="00A41C6D" w:rsidRDefault="00A41C6D" w:rsidP="00A41C6D">
      <w:pPr>
        <w:pStyle w:val="Heading2"/>
      </w:pPr>
      <w:bookmarkStart w:id="7" w:name="_Toc323736882"/>
      <w:r>
        <w:t>Geo-Fencing</w:t>
      </w:r>
      <w:bookmarkEnd w:id="7"/>
    </w:p>
    <w:p w:rsidR="003713B6" w:rsidRPr="003713B6" w:rsidRDefault="003713B6" w:rsidP="003713B6">
      <w:r>
        <w:t xml:space="preserve">Geo-fencing allows a user </w:t>
      </w:r>
      <w:proofErr w:type="gramStart"/>
      <w:r>
        <w:t>to graphically define</w:t>
      </w:r>
      <w:proofErr w:type="gramEnd"/>
      <w:r>
        <w:t xml:space="preserve"> an area, and an alert is generated when selected vehicles leave or enter that area.</w:t>
      </w:r>
    </w:p>
    <w:p w:rsidR="00A41C6D" w:rsidRDefault="00A41C6D" w:rsidP="00A41C6D">
      <w:r>
        <w:rPr>
          <w:noProof/>
          <w:lang w:val="en-IN" w:eastAsia="en-IN" w:bidi="th-TH"/>
        </w:rPr>
        <w:drawing>
          <wp:inline distT="0" distB="0" distL="0" distR="0">
            <wp:extent cx="5724525" cy="6019800"/>
            <wp:effectExtent l="19050" t="0" r="9525" b="0"/>
            <wp:docPr id="11" name="Picture 10" descr="C:\Users\Nikhil\Documents\Falcon\Screenshots\Geofencing -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hil\Documents\Falcon\Screenshots\Geofencing - Creat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B6" w:rsidRDefault="003713B6" w:rsidP="00A41C6D">
      <w:r>
        <w:t>Defining a geo-fence is easy – just click on the vertex points on the map.</w:t>
      </w:r>
    </w:p>
    <w:p w:rsidR="00A41C6D" w:rsidRDefault="00A41C6D" w:rsidP="00A41C6D">
      <w:r>
        <w:rPr>
          <w:noProof/>
          <w:lang w:val="en-IN" w:eastAsia="en-IN" w:bidi="th-TH"/>
        </w:rPr>
        <w:lastRenderedPageBreak/>
        <w:drawing>
          <wp:inline distT="0" distB="0" distL="0" distR="0">
            <wp:extent cx="5724525" cy="2647950"/>
            <wp:effectExtent l="19050" t="0" r="9525" b="0"/>
            <wp:docPr id="8" name="Picture 7" descr="C:\Users\Nikhil\Documents\Falcon\Screenshots\Geofenc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hil\Documents\Falcon\Screenshots\Geofenci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14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B6" w:rsidRDefault="003713B6" w:rsidP="00A41C6D">
      <w:r>
        <w:t>A list of geo-fencing definitions created by the user</w:t>
      </w:r>
    </w:p>
    <w:p w:rsidR="00A41C6D" w:rsidRDefault="00A41C6D" w:rsidP="00A41C6D">
      <w:r>
        <w:rPr>
          <w:noProof/>
          <w:lang w:val="en-IN" w:eastAsia="en-IN" w:bidi="th-TH"/>
        </w:rPr>
        <w:drawing>
          <wp:inline distT="0" distB="0" distL="0" distR="0">
            <wp:extent cx="5724525" cy="2381250"/>
            <wp:effectExtent l="19050" t="0" r="9525" b="0"/>
            <wp:docPr id="9" name="Picture 8" descr="C:\Users\Nikhil\Documents\Falcon\Screenshots\Geofencing - As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khil\Documents\Falcon\Screenshots\Geofencing - Assig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23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B6" w:rsidRDefault="003713B6" w:rsidP="00A41C6D">
      <w:r>
        <w:t>Assigning a geo-fence to vehicles</w:t>
      </w:r>
    </w:p>
    <w:p w:rsidR="003713B6" w:rsidRDefault="003713B6">
      <w:r>
        <w:br w:type="page"/>
      </w:r>
    </w:p>
    <w:p w:rsidR="003713B6" w:rsidRDefault="003713B6" w:rsidP="00A41C6D"/>
    <w:p w:rsidR="00A41C6D" w:rsidRDefault="00A41C6D" w:rsidP="00A41C6D">
      <w:pPr>
        <w:pStyle w:val="Heading2"/>
      </w:pPr>
      <w:bookmarkStart w:id="8" w:name="_Toc323736883"/>
      <w:r>
        <w:t>GPS Device Management</w:t>
      </w:r>
      <w:bookmarkEnd w:id="8"/>
    </w:p>
    <w:p w:rsidR="003713B6" w:rsidRPr="003713B6" w:rsidRDefault="003713B6" w:rsidP="003713B6">
      <w:r>
        <w:t>Adding and editing GPS devices that report to the system</w:t>
      </w:r>
    </w:p>
    <w:p w:rsidR="00A41C6D" w:rsidRDefault="00A41C6D" w:rsidP="00A41C6D">
      <w:r>
        <w:rPr>
          <w:noProof/>
          <w:lang w:val="en-IN" w:eastAsia="en-IN" w:bidi="th-TH"/>
        </w:rPr>
        <w:drawing>
          <wp:inline distT="0" distB="0" distL="0" distR="0">
            <wp:extent cx="5724525" cy="2790825"/>
            <wp:effectExtent l="19050" t="0" r="9525" b="0"/>
            <wp:docPr id="12" name="Picture 11" descr="C:\Users\Nikhil\Documents\Falcon\Screenshots\De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hil\Documents\Falcon\Screenshots\Device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10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6D" w:rsidRDefault="00A41C6D" w:rsidP="00A41C6D">
      <w:r>
        <w:rPr>
          <w:noProof/>
          <w:lang w:val="en-IN" w:eastAsia="en-IN" w:bidi="th-TH"/>
        </w:rPr>
        <w:drawing>
          <wp:inline distT="0" distB="0" distL="0" distR="0">
            <wp:extent cx="5724525" cy="4829175"/>
            <wp:effectExtent l="19050" t="0" r="9525" b="0"/>
            <wp:docPr id="13" name="Picture 12" descr="C:\Users\Nikhil\Documents\Falcon\Screenshots\Devices -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khil\Documents\Falcon\Screenshots\Devices - Edi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6D" w:rsidRDefault="00A41C6D" w:rsidP="00A41C6D">
      <w:pPr>
        <w:pStyle w:val="Heading2"/>
      </w:pPr>
      <w:bookmarkStart w:id="9" w:name="_Toc323736884"/>
      <w:r>
        <w:lastRenderedPageBreak/>
        <w:t>User Management</w:t>
      </w:r>
      <w:bookmarkEnd w:id="9"/>
    </w:p>
    <w:p w:rsidR="003713B6" w:rsidRPr="003713B6" w:rsidRDefault="003713B6" w:rsidP="003713B6">
      <w:r>
        <w:t xml:space="preserve">Adding and editing users </w:t>
      </w:r>
      <w:r w:rsidR="00DD098A">
        <w:t>who have access to the system</w:t>
      </w:r>
    </w:p>
    <w:p w:rsidR="00A41C6D" w:rsidRDefault="00A41C6D" w:rsidP="00A41C6D">
      <w:r>
        <w:rPr>
          <w:noProof/>
          <w:lang w:val="en-IN" w:eastAsia="en-IN" w:bidi="th-TH"/>
        </w:rPr>
        <w:drawing>
          <wp:inline distT="0" distB="0" distL="0" distR="0">
            <wp:extent cx="5724525" cy="4486275"/>
            <wp:effectExtent l="19050" t="0" r="9525" b="0"/>
            <wp:docPr id="14" name="Picture 13" descr="C:\Users\Nikhil\Documents\Falcon\Screenshots\Users -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hil\Documents\Falcon\Screenshots\Users - Regist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6D" w:rsidRDefault="00A41C6D" w:rsidP="00A41C6D">
      <w:r>
        <w:rPr>
          <w:noProof/>
          <w:lang w:val="en-IN" w:eastAsia="en-IN" w:bidi="th-TH"/>
        </w:rPr>
        <w:lastRenderedPageBreak/>
        <w:drawing>
          <wp:inline distT="0" distB="0" distL="0" distR="0">
            <wp:extent cx="5724525" cy="5953125"/>
            <wp:effectExtent l="19050" t="0" r="9525" b="0"/>
            <wp:docPr id="15" name="Picture 14" descr="C:\Users\Nikhil\Documents\Falcon\Screenshots\Users -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khil\Documents\Falcon\Screenshots\Users - Edi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B4" w:rsidRPr="00491EB4" w:rsidRDefault="00491EB4" w:rsidP="00491EB4"/>
    <w:sectPr w:rsidR="00491EB4" w:rsidRPr="00491EB4" w:rsidSect="002247C3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7E2A" w:rsidRDefault="00CF7E2A" w:rsidP="00000F73">
      <w:pPr>
        <w:spacing w:after="0" w:line="240" w:lineRule="auto"/>
      </w:pPr>
      <w:r>
        <w:separator/>
      </w:r>
    </w:p>
  </w:endnote>
  <w:endnote w:type="continuationSeparator" w:id="0">
    <w:p w:rsidR="00CF7E2A" w:rsidRDefault="00CF7E2A" w:rsidP="00000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mallCaps/>
      </w:rPr>
      <w:id w:val="243337896"/>
      <w:docPartObj>
        <w:docPartGallery w:val="Page Numbers (Top of Page)"/>
        <w:docPartUnique/>
      </w:docPartObj>
    </w:sdtPr>
    <w:sdtContent>
      <w:p w:rsidR="00DB0CAB" w:rsidRDefault="00DB0CAB" w:rsidP="00000F73">
        <w:pPr>
          <w:pStyle w:val="Footer"/>
          <w:jc w:val="right"/>
          <w:rPr>
            <w:smallCaps/>
          </w:rPr>
        </w:pPr>
        <w:r w:rsidRPr="00BC1FBC">
          <w:rPr>
            <w:smallCaps/>
            <w:color w:val="595959" w:themeColor="text1" w:themeTint="A6"/>
          </w:rPr>
          <w:t xml:space="preserve">Page </w:t>
        </w:r>
        <w:r w:rsidR="00E51DEC" w:rsidRPr="00BC1FBC">
          <w:rPr>
            <w:b/>
            <w:smallCaps/>
            <w:color w:val="595959" w:themeColor="text1" w:themeTint="A6"/>
            <w:sz w:val="24"/>
            <w:szCs w:val="24"/>
          </w:rPr>
          <w:fldChar w:fldCharType="begin"/>
        </w:r>
        <w:r w:rsidRPr="00BC1FBC">
          <w:rPr>
            <w:b/>
            <w:smallCaps/>
            <w:color w:val="595959" w:themeColor="text1" w:themeTint="A6"/>
          </w:rPr>
          <w:instrText xml:space="preserve"> PAGE </w:instrText>
        </w:r>
        <w:r w:rsidR="00E51DEC" w:rsidRPr="00BC1FBC">
          <w:rPr>
            <w:b/>
            <w:smallCaps/>
            <w:color w:val="595959" w:themeColor="text1" w:themeTint="A6"/>
            <w:sz w:val="24"/>
            <w:szCs w:val="24"/>
          </w:rPr>
          <w:fldChar w:fldCharType="separate"/>
        </w:r>
        <w:r w:rsidR="00547381">
          <w:rPr>
            <w:b/>
            <w:smallCaps/>
            <w:noProof/>
            <w:color w:val="595959" w:themeColor="text1" w:themeTint="A6"/>
          </w:rPr>
          <w:t>2</w:t>
        </w:r>
        <w:r w:rsidR="00E51DEC" w:rsidRPr="00BC1FBC">
          <w:rPr>
            <w:b/>
            <w:smallCaps/>
            <w:color w:val="595959" w:themeColor="text1" w:themeTint="A6"/>
            <w:sz w:val="24"/>
            <w:szCs w:val="24"/>
          </w:rPr>
          <w:fldChar w:fldCharType="end"/>
        </w:r>
        <w:r w:rsidRPr="00BC1FBC">
          <w:rPr>
            <w:smallCaps/>
            <w:color w:val="595959" w:themeColor="text1" w:themeTint="A6"/>
          </w:rPr>
          <w:t xml:space="preserve"> of </w:t>
        </w:r>
        <w:r w:rsidR="00E51DEC" w:rsidRPr="00BC1FBC">
          <w:rPr>
            <w:b/>
            <w:smallCaps/>
            <w:color w:val="595959" w:themeColor="text1" w:themeTint="A6"/>
            <w:sz w:val="24"/>
            <w:szCs w:val="24"/>
          </w:rPr>
          <w:fldChar w:fldCharType="begin"/>
        </w:r>
        <w:r w:rsidRPr="00BC1FBC">
          <w:rPr>
            <w:b/>
            <w:smallCaps/>
            <w:color w:val="595959" w:themeColor="text1" w:themeTint="A6"/>
          </w:rPr>
          <w:instrText xml:space="preserve"> NUMPAGES  </w:instrText>
        </w:r>
        <w:r w:rsidR="00E51DEC" w:rsidRPr="00BC1FBC">
          <w:rPr>
            <w:b/>
            <w:smallCaps/>
            <w:color w:val="595959" w:themeColor="text1" w:themeTint="A6"/>
            <w:sz w:val="24"/>
            <w:szCs w:val="24"/>
          </w:rPr>
          <w:fldChar w:fldCharType="separate"/>
        </w:r>
        <w:r w:rsidR="00547381">
          <w:rPr>
            <w:b/>
            <w:smallCaps/>
            <w:noProof/>
            <w:color w:val="595959" w:themeColor="text1" w:themeTint="A6"/>
          </w:rPr>
          <w:t>12</w:t>
        </w:r>
        <w:r w:rsidR="00E51DEC" w:rsidRPr="00BC1FBC">
          <w:rPr>
            <w:b/>
            <w:smallCaps/>
            <w:color w:val="595959" w:themeColor="text1" w:themeTint="A6"/>
            <w:sz w:val="24"/>
            <w:szCs w:val="24"/>
          </w:rPr>
          <w:fldChar w:fldCharType="end"/>
        </w:r>
      </w:p>
    </w:sdtContent>
  </w:sdt>
  <w:p w:rsidR="00DB0CAB" w:rsidRDefault="00DB0CA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7E2A" w:rsidRDefault="00CF7E2A" w:rsidP="00000F73">
      <w:pPr>
        <w:spacing w:after="0" w:line="240" w:lineRule="auto"/>
      </w:pPr>
      <w:r>
        <w:separator/>
      </w:r>
    </w:p>
  </w:footnote>
  <w:footnote w:type="continuationSeparator" w:id="0">
    <w:p w:rsidR="00CF7E2A" w:rsidRDefault="00CF7E2A" w:rsidP="00000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0CAB" w:rsidRPr="00D65805" w:rsidRDefault="00DB0CAB" w:rsidP="00D6580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5406A9"/>
    <w:multiLevelType w:val="hybridMultilevel"/>
    <w:tmpl w:val="437C4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59178C"/>
    <w:multiLevelType w:val="hybridMultilevel"/>
    <w:tmpl w:val="00A051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771070"/>
    <w:multiLevelType w:val="hybridMultilevel"/>
    <w:tmpl w:val="7B1C4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6F0492"/>
    <w:rsid w:val="00000F73"/>
    <w:rsid w:val="000E0A15"/>
    <w:rsid w:val="001710A4"/>
    <w:rsid w:val="00180DEB"/>
    <w:rsid w:val="002247C3"/>
    <w:rsid w:val="002C3879"/>
    <w:rsid w:val="002E518E"/>
    <w:rsid w:val="0033247A"/>
    <w:rsid w:val="003713B6"/>
    <w:rsid w:val="00491EB4"/>
    <w:rsid w:val="00547381"/>
    <w:rsid w:val="005F2397"/>
    <w:rsid w:val="006F0492"/>
    <w:rsid w:val="007421D0"/>
    <w:rsid w:val="0077531C"/>
    <w:rsid w:val="00775B2E"/>
    <w:rsid w:val="007F04A6"/>
    <w:rsid w:val="00925A7B"/>
    <w:rsid w:val="009918A4"/>
    <w:rsid w:val="00A41C6D"/>
    <w:rsid w:val="00AB0BEA"/>
    <w:rsid w:val="00C26F83"/>
    <w:rsid w:val="00C31265"/>
    <w:rsid w:val="00C67DDC"/>
    <w:rsid w:val="00CD213A"/>
    <w:rsid w:val="00CF7E2A"/>
    <w:rsid w:val="00D07D31"/>
    <w:rsid w:val="00D65805"/>
    <w:rsid w:val="00DB0CAB"/>
    <w:rsid w:val="00DD098A"/>
    <w:rsid w:val="00E51DEC"/>
    <w:rsid w:val="00F35B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B2E"/>
  </w:style>
  <w:style w:type="paragraph" w:styleId="Heading1">
    <w:name w:val="heading 1"/>
    <w:basedOn w:val="Normal"/>
    <w:next w:val="Normal"/>
    <w:link w:val="Heading1Char"/>
    <w:uiPriority w:val="9"/>
    <w:qFormat/>
    <w:rsid w:val="00775B2E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B2E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B2E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B2E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B2E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B2E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B2E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B2E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B2E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5B2E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5B2E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B2E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75B2E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265"/>
    <w:rPr>
      <w:rFonts w:ascii="Tahoma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75B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75B2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5B2E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B2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B2E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B2E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B2E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B2E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B2E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styleId="Strong">
    <w:name w:val="Strong"/>
    <w:uiPriority w:val="22"/>
    <w:qFormat/>
    <w:rsid w:val="00775B2E"/>
    <w:rPr>
      <w:b/>
      <w:bCs/>
    </w:rPr>
  </w:style>
  <w:style w:type="character" w:styleId="Emphasis">
    <w:name w:val="Emphasis"/>
    <w:uiPriority w:val="20"/>
    <w:qFormat/>
    <w:rsid w:val="00775B2E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775B2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75B2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75B2E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75B2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B2E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B2E"/>
    <w:rPr>
      <w:b/>
      <w:bCs/>
      <w:i/>
      <w:iCs/>
    </w:rPr>
  </w:style>
  <w:style w:type="character" w:styleId="SubtleEmphasis">
    <w:name w:val="Subtle Emphasis"/>
    <w:uiPriority w:val="19"/>
    <w:qFormat/>
    <w:rsid w:val="00775B2E"/>
    <w:rPr>
      <w:i/>
      <w:iCs/>
    </w:rPr>
  </w:style>
  <w:style w:type="character" w:styleId="IntenseEmphasis">
    <w:name w:val="Intense Emphasis"/>
    <w:uiPriority w:val="21"/>
    <w:qFormat/>
    <w:rsid w:val="00775B2E"/>
    <w:rPr>
      <w:b/>
      <w:bCs/>
    </w:rPr>
  </w:style>
  <w:style w:type="character" w:styleId="SubtleReference">
    <w:name w:val="Subtle Reference"/>
    <w:uiPriority w:val="31"/>
    <w:qFormat/>
    <w:rsid w:val="00775B2E"/>
    <w:rPr>
      <w:smallCaps/>
    </w:rPr>
  </w:style>
  <w:style w:type="character" w:styleId="IntenseReference">
    <w:name w:val="Intense Reference"/>
    <w:uiPriority w:val="32"/>
    <w:qFormat/>
    <w:rsid w:val="00775B2E"/>
    <w:rPr>
      <w:smallCaps/>
      <w:spacing w:val="5"/>
      <w:u w:val="single"/>
    </w:rPr>
  </w:style>
  <w:style w:type="character" w:styleId="BookTitle">
    <w:name w:val="Book Title"/>
    <w:uiPriority w:val="33"/>
    <w:qFormat/>
    <w:rsid w:val="00775B2E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5B2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00F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0F7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0F7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00F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0F73"/>
  </w:style>
  <w:style w:type="paragraph" w:styleId="Footer">
    <w:name w:val="footer"/>
    <w:basedOn w:val="Normal"/>
    <w:link w:val="FooterChar"/>
    <w:uiPriority w:val="99"/>
    <w:unhideWhenUsed/>
    <w:rsid w:val="00000F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F7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E742FEA-66CF-480B-8ED0-2AED25C4A791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dgm:pt modelId="{E5B165EC-6D34-45A7-A106-419225EDB511}">
      <dgm:prSet phldrT="[Text]"/>
      <dgm:spPr/>
      <dgm:t>
        <a:bodyPr/>
        <a:lstStyle/>
        <a:p>
          <a:r>
            <a:rPr lang="en-IN"/>
            <a:t>GPS Devices</a:t>
          </a:r>
        </a:p>
      </dgm:t>
    </dgm:pt>
    <dgm:pt modelId="{09FB7F78-0FA4-46E4-B5DA-F42E1D617D92}" type="parTrans" cxnId="{48F5AAEB-DF95-45B6-96B1-B1AF248B8B9B}">
      <dgm:prSet/>
      <dgm:spPr/>
      <dgm:t>
        <a:bodyPr/>
        <a:lstStyle/>
        <a:p>
          <a:endParaRPr lang="en-IN"/>
        </a:p>
      </dgm:t>
    </dgm:pt>
    <dgm:pt modelId="{277CF5F8-09B1-4C68-897F-644F70BDC75B}" type="sibTrans" cxnId="{48F5AAEB-DF95-45B6-96B1-B1AF248B8B9B}">
      <dgm:prSet/>
      <dgm:spPr/>
      <dgm:t>
        <a:bodyPr/>
        <a:lstStyle/>
        <a:p>
          <a:endParaRPr lang="en-IN"/>
        </a:p>
      </dgm:t>
    </dgm:pt>
    <dgm:pt modelId="{68027433-457F-4A90-BD82-9181ADA25122}">
      <dgm:prSet phldrT="[Text]"/>
      <dgm:spPr/>
      <dgm:t>
        <a:bodyPr/>
        <a:lstStyle/>
        <a:p>
          <a:r>
            <a:rPr lang="en-IN"/>
            <a:t>Listener</a:t>
          </a:r>
        </a:p>
      </dgm:t>
    </dgm:pt>
    <dgm:pt modelId="{D0BA598F-2B04-42E7-AD8E-FAE270F36B5E}" type="parTrans" cxnId="{B0E964CD-5AE4-4A1F-ACEF-F03C96179695}">
      <dgm:prSet/>
      <dgm:spPr/>
      <dgm:t>
        <a:bodyPr/>
        <a:lstStyle/>
        <a:p>
          <a:endParaRPr lang="en-IN"/>
        </a:p>
      </dgm:t>
    </dgm:pt>
    <dgm:pt modelId="{07F23C25-44F7-4EE5-B1CF-8FA72FE01CB1}" type="sibTrans" cxnId="{B0E964CD-5AE4-4A1F-ACEF-F03C96179695}">
      <dgm:prSet/>
      <dgm:spPr/>
      <dgm:t>
        <a:bodyPr/>
        <a:lstStyle/>
        <a:p>
          <a:endParaRPr lang="en-IN"/>
        </a:p>
      </dgm:t>
    </dgm:pt>
    <dgm:pt modelId="{F12720FB-F296-40A6-9F6A-8D64BBC9FF9E}">
      <dgm:prSet phldrT="[Text]"/>
      <dgm:spPr/>
      <dgm:t>
        <a:bodyPr/>
        <a:lstStyle/>
        <a:p>
          <a:r>
            <a:rPr lang="en-IN"/>
            <a:t>Database</a:t>
          </a:r>
        </a:p>
      </dgm:t>
    </dgm:pt>
    <dgm:pt modelId="{54877E5C-219C-46F5-8C38-D037A967AB31}" type="parTrans" cxnId="{A0D89FE1-1795-49BE-B074-7E6C9D41A80B}">
      <dgm:prSet/>
      <dgm:spPr/>
      <dgm:t>
        <a:bodyPr/>
        <a:lstStyle/>
        <a:p>
          <a:endParaRPr lang="en-IN"/>
        </a:p>
      </dgm:t>
    </dgm:pt>
    <dgm:pt modelId="{C77B3FF0-10C5-427A-BAF3-0C1B7D0BEFFD}" type="sibTrans" cxnId="{A0D89FE1-1795-49BE-B074-7E6C9D41A80B}">
      <dgm:prSet/>
      <dgm:spPr/>
      <dgm:t>
        <a:bodyPr/>
        <a:lstStyle/>
        <a:p>
          <a:endParaRPr lang="en-IN"/>
        </a:p>
      </dgm:t>
    </dgm:pt>
    <dgm:pt modelId="{76D12014-C0E6-422D-8A6E-70DA1EB046C3}">
      <dgm:prSet phldrT="[Text]"/>
      <dgm:spPr/>
      <dgm:t>
        <a:bodyPr/>
        <a:lstStyle/>
        <a:p>
          <a:r>
            <a:rPr lang="en-IN"/>
            <a:t>Web App</a:t>
          </a:r>
        </a:p>
      </dgm:t>
    </dgm:pt>
    <dgm:pt modelId="{F835A697-832D-4762-99B3-2A8037B172A9}" type="parTrans" cxnId="{BD8B4A79-510F-4EB9-B375-92B4A4AB6725}">
      <dgm:prSet/>
      <dgm:spPr/>
    </dgm:pt>
    <dgm:pt modelId="{F4366DA3-F66F-4E99-81EC-20484DF56C23}" type="sibTrans" cxnId="{BD8B4A79-510F-4EB9-B375-92B4A4AB6725}">
      <dgm:prSet/>
      <dgm:spPr/>
      <dgm:t>
        <a:bodyPr/>
        <a:lstStyle/>
        <a:p>
          <a:endParaRPr lang="en-IN"/>
        </a:p>
      </dgm:t>
    </dgm:pt>
    <dgm:pt modelId="{564F9803-7660-4898-B48E-EA504D1F3CCC}" type="pres">
      <dgm:prSet presAssocID="{3E742FEA-66CF-480B-8ED0-2AED25C4A791}" presName="Name0" presStyleCnt="0">
        <dgm:presLayoutVars>
          <dgm:dir/>
          <dgm:resizeHandles val="exact"/>
        </dgm:presLayoutVars>
      </dgm:prSet>
      <dgm:spPr/>
    </dgm:pt>
    <dgm:pt modelId="{BBC737AC-0323-41EF-82DF-10243208426C}" type="pres">
      <dgm:prSet presAssocID="{E5B165EC-6D34-45A7-A106-419225EDB511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BE855C8C-58F1-4BCA-8F22-A57E66FF5E69}" type="pres">
      <dgm:prSet presAssocID="{277CF5F8-09B1-4C68-897F-644F70BDC75B}" presName="sibTrans" presStyleLbl="sibTrans2D1" presStyleIdx="0" presStyleCnt="3"/>
      <dgm:spPr/>
      <dgm:t>
        <a:bodyPr/>
        <a:lstStyle/>
        <a:p>
          <a:endParaRPr lang="en-IN"/>
        </a:p>
      </dgm:t>
    </dgm:pt>
    <dgm:pt modelId="{AADE07FA-2B1E-451B-AAE0-DC1D9A7FB2D5}" type="pres">
      <dgm:prSet presAssocID="{277CF5F8-09B1-4C68-897F-644F70BDC75B}" presName="connectorText" presStyleLbl="sibTrans2D1" presStyleIdx="0" presStyleCnt="3"/>
      <dgm:spPr/>
      <dgm:t>
        <a:bodyPr/>
        <a:lstStyle/>
        <a:p>
          <a:endParaRPr lang="en-IN"/>
        </a:p>
      </dgm:t>
    </dgm:pt>
    <dgm:pt modelId="{F2E4522E-9E13-46C3-8F1B-F13CCA6216DB}" type="pres">
      <dgm:prSet presAssocID="{68027433-457F-4A90-BD82-9181ADA25122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E2A09D44-2C22-4748-B7AB-4109490C95FA}" type="pres">
      <dgm:prSet presAssocID="{07F23C25-44F7-4EE5-B1CF-8FA72FE01CB1}" presName="sibTrans" presStyleLbl="sibTrans2D1" presStyleIdx="1" presStyleCnt="3"/>
      <dgm:spPr/>
      <dgm:t>
        <a:bodyPr/>
        <a:lstStyle/>
        <a:p>
          <a:endParaRPr lang="en-IN"/>
        </a:p>
      </dgm:t>
    </dgm:pt>
    <dgm:pt modelId="{B9A0234C-8586-40A4-9D80-84DF7082D45E}" type="pres">
      <dgm:prSet presAssocID="{07F23C25-44F7-4EE5-B1CF-8FA72FE01CB1}" presName="connectorText" presStyleLbl="sibTrans2D1" presStyleIdx="1" presStyleCnt="3"/>
      <dgm:spPr/>
      <dgm:t>
        <a:bodyPr/>
        <a:lstStyle/>
        <a:p>
          <a:endParaRPr lang="en-IN"/>
        </a:p>
      </dgm:t>
    </dgm:pt>
    <dgm:pt modelId="{CA38C5CB-E873-4EFA-B5BD-70EB30C8BFF6}" type="pres">
      <dgm:prSet presAssocID="{F12720FB-F296-40A6-9F6A-8D64BBC9FF9E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1E534433-0264-45E4-9423-4ABC571D90AC}" type="pres">
      <dgm:prSet presAssocID="{C77B3FF0-10C5-427A-BAF3-0C1B7D0BEFFD}" presName="sibTrans" presStyleLbl="sibTrans2D1" presStyleIdx="2" presStyleCnt="3"/>
      <dgm:spPr/>
      <dgm:t>
        <a:bodyPr/>
        <a:lstStyle/>
        <a:p>
          <a:endParaRPr lang="en-IN"/>
        </a:p>
      </dgm:t>
    </dgm:pt>
    <dgm:pt modelId="{9E47FCEB-C26F-4142-8983-2CF5D43647BB}" type="pres">
      <dgm:prSet presAssocID="{C77B3FF0-10C5-427A-BAF3-0C1B7D0BEFFD}" presName="connectorText" presStyleLbl="sibTrans2D1" presStyleIdx="2" presStyleCnt="3"/>
      <dgm:spPr/>
      <dgm:t>
        <a:bodyPr/>
        <a:lstStyle/>
        <a:p>
          <a:endParaRPr lang="en-IN"/>
        </a:p>
      </dgm:t>
    </dgm:pt>
    <dgm:pt modelId="{9D1FF079-4C93-42E2-A7F2-23FF2B02512C}" type="pres">
      <dgm:prSet presAssocID="{76D12014-C0E6-422D-8A6E-70DA1EB046C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</dgm:ptLst>
  <dgm:cxnLst>
    <dgm:cxn modelId="{BD8B4A79-510F-4EB9-B375-92B4A4AB6725}" srcId="{3E742FEA-66CF-480B-8ED0-2AED25C4A791}" destId="{76D12014-C0E6-422D-8A6E-70DA1EB046C3}" srcOrd="3" destOrd="0" parTransId="{F835A697-832D-4762-99B3-2A8037B172A9}" sibTransId="{F4366DA3-F66F-4E99-81EC-20484DF56C23}"/>
    <dgm:cxn modelId="{37B5D124-B5E4-451C-8DEA-FF16E5142922}" type="presOf" srcId="{C77B3FF0-10C5-427A-BAF3-0C1B7D0BEFFD}" destId="{9E47FCEB-C26F-4142-8983-2CF5D43647BB}" srcOrd="1" destOrd="0" presId="urn:microsoft.com/office/officeart/2005/8/layout/process1"/>
    <dgm:cxn modelId="{1D6531EE-2E22-4E02-AAE5-5E673E38813C}" type="presOf" srcId="{F12720FB-F296-40A6-9F6A-8D64BBC9FF9E}" destId="{CA38C5CB-E873-4EFA-B5BD-70EB30C8BFF6}" srcOrd="0" destOrd="0" presId="urn:microsoft.com/office/officeart/2005/8/layout/process1"/>
    <dgm:cxn modelId="{12B40A23-361D-402E-8751-BA85B3E4645B}" type="presOf" srcId="{07F23C25-44F7-4EE5-B1CF-8FA72FE01CB1}" destId="{E2A09D44-2C22-4748-B7AB-4109490C95FA}" srcOrd="0" destOrd="0" presId="urn:microsoft.com/office/officeart/2005/8/layout/process1"/>
    <dgm:cxn modelId="{E39ADE56-EC6D-4CEF-99DA-B7228F60AB2C}" type="presOf" srcId="{C77B3FF0-10C5-427A-BAF3-0C1B7D0BEFFD}" destId="{1E534433-0264-45E4-9423-4ABC571D90AC}" srcOrd="0" destOrd="0" presId="urn:microsoft.com/office/officeart/2005/8/layout/process1"/>
    <dgm:cxn modelId="{B0F2CE36-0D0C-42EC-A709-3016D238B5F3}" type="presOf" srcId="{68027433-457F-4A90-BD82-9181ADA25122}" destId="{F2E4522E-9E13-46C3-8F1B-F13CCA6216DB}" srcOrd="0" destOrd="0" presId="urn:microsoft.com/office/officeart/2005/8/layout/process1"/>
    <dgm:cxn modelId="{B0A4F04F-C8E6-48C4-8C4F-6FCF994CE243}" type="presOf" srcId="{3E742FEA-66CF-480B-8ED0-2AED25C4A791}" destId="{564F9803-7660-4898-B48E-EA504D1F3CCC}" srcOrd="0" destOrd="0" presId="urn:microsoft.com/office/officeart/2005/8/layout/process1"/>
    <dgm:cxn modelId="{B0E964CD-5AE4-4A1F-ACEF-F03C96179695}" srcId="{3E742FEA-66CF-480B-8ED0-2AED25C4A791}" destId="{68027433-457F-4A90-BD82-9181ADA25122}" srcOrd="1" destOrd="0" parTransId="{D0BA598F-2B04-42E7-AD8E-FAE270F36B5E}" sibTransId="{07F23C25-44F7-4EE5-B1CF-8FA72FE01CB1}"/>
    <dgm:cxn modelId="{48F5AAEB-DF95-45B6-96B1-B1AF248B8B9B}" srcId="{3E742FEA-66CF-480B-8ED0-2AED25C4A791}" destId="{E5B165EC-6D34-45A7-A106-419225EDB511}" srcOrd="0" destOrd="0" parTransId="{09FB7F78-0FA4-46E4-B5DA-F42E1D617D92}" sibTransId="{277CF5F8-09B1-4C68-897F-644F70BDC75B}"/>
    <dgm:cxn modelId="{F305A5A2-22D3-4971-AE52-B8660C52B9CE}" type="presOf" srcId="{76D12014-C0E6-422D-8A6E-70DA1EB046C3}" destId="{9D1FF079-4C93-42E2-A7F2-23FF2B02512C}" srcOrd="0" destOrd="0" presId="urn:microsoft.com/office/officeart/2005/8/layout/process1"/>
    <dgm:cxn modelId="{A0D89FE1-1795-49BE-B074-7E6C9D41A80B}" srcId="{3E742FEA-66CF-480B-8ED0-2AED25C4A791}" destId="{F12720FB-F296-40A6-9F6A-8D64BBC9FF9E}" srcOrd="2" destOrd="0" parTransId="{54877E5C-219C-46F5-8C38-D037A967AB31}" sibTransId="{C77B3FF0-10C5-427A-BAF3-0C1B7D0BEFFD}"/>
    <dgm:cxn modelId="{D8A842B7-3647-441F-99D6-88D4D7E3AEE6}" type="presOf" srcId="{07F23C25-44F7-4EE5-B1CF-8FA72FE01CB1}" destId="{B9A0234C-8586-40A4-9D80-84DF7082D45E}" srcOrd="1" destOrd="0" presId="urn:microsoft.com/office/officeart/2005/8/layout/process1"/>
    <dgm:cxn modelId="{B1974FB1-DCF0-4A38-B115-BE1CEF315CB6}" type="presOf" srcId="{E5B165EC-6D34-45A7-A106-419225EDB511}" destId="{BBC737AC-0323-41EF-82DF-10243208426C}" srcOrd="0" destOrd="0" presId="urn:microsoft.com/office/officeart/2005/8/layout/process1"/>
    <dgm:cxn modelId="{955EA18F-1DAB-4ABE-9A4C-1C9CCA4E1ABA}" type="presOf" srcId="{277CF5F8-09B1-4C68-897F-644F70BDC75B}" destId="{BE855C8C-58F1-4BCA-8F22-A57E66FF5E69}" srcOrd="0" destOrd="0" presId="urn:microsoft.com/office/officeart/2005/8/layout/process1"/>
    <dgm:cxn modelId="{AB63561D-F0C2-4C64-83E5-4191AAA7F8D7}" type="presOf" srcId="{277CF5F8-09B1-4C68-897F-644F70BDC75B}" destId="{AADE07FA-2B1E-451B-AAE0-DC1D9A7FB2D5}" srcOrd="1" destOrd="0" presId="urn:microsoft.com/office/officeart/2005/8/layout/process1"/>
    <dgm:cxn modelId="{82E38166-2288-4458-B718-A89D433E6E6B}" type="presParOf" srcId="{564F9803-7660-4898-B48E-EA504D1F3CCC}" destId="{BBC737AC-0323-41EF-82DF-10243208426C}" srcOrd="0" destOrd="0" presId="urn:microsoft.com/office/officeart/2005/8/layout/process1"/>
    <dgm:cxn modelId="{ADC38F46-5337-45D7-8C8C-3F533129CEEC}" type="presParOf" srcId="{564F9803-7660-4898-B48E-EA504D1F3CCC}" destId="{BE855C8C-58F1-4BCA-8F22-A57E66FF5E69}" srcOrd="1" destOrd="0" presId="urn:microsoft.com/office/officeart/2005/8/layout/process1"/>
    <dgm:cxn modelId="{7C830031-8387-4CA5-8F65-5F96DDE3748A}" type="presParOf" srcId="{BE855C8C-58F1-4BCA-8F22-A57E66FF5E69}" destId="{AADE07FA-2B1E-451B-AAE0-DC1D9A7FB2D5}" srcOrd="0" destOrd="0" presId="urn:microsoft.com/office/officeart/2005/8/layout/process1"/>
    <dgm:cxn modelId="{8C0BB56D-6189-4C2B-AE39-51F1F56612DE}" type="presParOf" srcId="{564F9803-7660-4898-B48E-EA504D1F3CCC}" destId="{F2E4522E-9E13-46C3-8F1B-F13CCA6216DB}" srcOrd="2" destOrd="0" presId="urn:microsoft.com/office/officeart/2005/8/layout/process1"/>
    <dgm:cxn modelId="{901D1BF4-13A6-4D99-8F8D-6C4ACF8FCE79}" type="presParOf" srcId="{564F9803-7660-4898-B48E-EA504D1F3CCC}" destId="{E2A09D44-2C22-4748-B7AB-4109490C95FA}" srcOrd="3" destOrd="0" presId="urn:microsoft.com/office/officeart/2005/8/layout/process1"/>
    <dgm:cxn modelId="{946BFF40-35B8-4010-9233-1AA9AFDA3932}" type="presParOf" srcId="{E2A09D44-2C22-4748-B7AB-4109490C95FA}" destId="{B9A0234C-8586-40A4-9D80-84DF7082D45E}" srcOrd="0" destOrd="0" presId="urn:microsoft.com/office/officeart/2005/8/layout/process1"/>
    <dgm:cxn modelId="{FBE942AE-4D58-42C6-90FF-40411863D835}" type="presParOf" srcId="{564F9803-7660-4898-B48E-EA504D1F3CCC}" destId="{CA38C5CB-E873-4EFA-B5BD-70EB30C8BFF6}" srcOrd="4" destOrd="0" presId="urn:microsoft.com/office/officeart/2005/8/layout/process1"/>
    <dgm:cxn modelId="{3A92984E-2A11-4A4A-95FC-9B926E66CB37}" type="presParOf" srcId="{564F9803-7660-4898-B48E-EA504D1F3CCC}" destId="{1E534433-0264-45E4-9423-4ABC571D90AC}" srcOrd="5" destOrd="0" presId="urn:microsoft.com/office/officeart/2005/8/layout/process1"/>
    <dgm:cxn modelId="{F7AA19C9-6E99-4291-829E-C8BA74ACA6F9}" type="presParOf" srcId="{1E534433-0264-45E4-9423-4ABC571D90AC}" destId="{9E47FCEB-C26F-4142-8983-2CF5D43647BB}" srcOrd="0" destOrd="0" presId="urn:microsoft.com/office/officeart/2005/8/layout/process1"/>
    <dgm:cxn modelId="{5B0D9969-443B-46A9-8958-F545D38B6D7B}" type="presParOf" srcId="{564F9803-7660-4898-B48E-EA504D1F3CCC}" destId="{9D1FF079-4C93-42E2-A7F2-23FF2B02512C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xmlns="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BBC737AC-0323-41EF-82DF-10243208426C}">
      <dsp:nvSpPr>
        <dsp:cNvPr id="0" name=""/>
        <dsp:cNvSpPr/>
      </dsp:nvSpPr>
      <dsp:spPr>
        <a:xfrm>
          <a:off x="2411" y="92793"/>
          <a:ext cx="1054149" cy="66213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700" kern="1200"/>
            <a:t>GPS Devices</a:t>
          </a:r>
        </a:p>
      </dsp:txBody>
      <dsp:txXfrm>
        <a:off x="2411" y="92793"/>
        <a:ext cx="1054149" cy="662137"/>
      </dsp:txXfrm>
    </dsp:sp>
    <dsp:sp modelId="{BE855C8C-58F1-4BCA-8F22-A57E66FF5E69}">
      <dsp:nvSpPr>
        <dsp:cNvPr id="0" name=""/>
        <dsp:cNvSpPr/>
      </dsp:nvSpPr>
      <dsp:spPr>
        <a:xfrm>
          <a:off x="1161975" y="293147"/>
          <a:ext cx="223479" cy="26142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1100" kern="1200"/>
        </a:p>
      </dsp:txBody>
      <dsp:txXfrm>
        <a:off x="1161975" y="293147"/>
        <a:ext cx="223479" cy="261429"/>
      </dsp:txXfrm>
    </dsp:sp>
    <dsp:sp modelId="{F2E4522E-9E13-46C3-8F1B-F13CCA6216DB}">
      <dsp:nvSpPr>
        <dsp:cNvPr id="0" name=""/>
        <dsp:cNvSpPr/>
      </dsp:nvSpPr>
      <dsp:spPr>
        <a:xfrm>
          <a:off x="1478220" y="92793"/>
          <a:ext cx="1054149" cy="66213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700" kern="1200"/>
            <a:t>Listener</a:t>
          </a:r>
        </a:p>
      </dsp:txBody>
      <dsp:txXfrm>
        <a:off x="1478220" y="92793"/>
        <a:ext cx="1054149" cy="662137"/>
      </dsp:txXfrm>
    </dsp:sp>
    <dsp:sp modelId="{E2A09D44-2C22-4748-B7AB-4109490C95FA}">
      <dsp:nvSpPr>
        <dsp:cNvPr id="0" name=""/>
        <dsp:cNvSpPr/>
      </dsp:nvSpPr>
      <dsp:spPr>
        <a:xfrm>
          <a:off x="2637785" y="293147"/>
          <a:ext cx="223479" cy="26142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1100" kern="1200"/>
        </a:p>
      </dsp:txBody>
      <dsp:txXfrm>
        <a:off x="2637785" y="293147"/>
        <a:ext cx="223479" cy="261429"/>
      </dsp:txXfrm>
    </dsp:sp>
    <dsp:sp modelId="{CA38C5CB-E873-4EFA-B5BD-70EB30C8BFF6}">
      <dsp:nvSpPr>
        <dsp:cNvPr id="0" name=""/>
        <dsp:cNvSpPr/>
      </dsp:nvSpPr>
      <dsp:spPr>
        <a:xfrm>
          <a:off x="2954029" y="92793"/>
          <a:ext cx="1054149" cy="66213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700" kern="1200"/>
            <a:t>Database</a:t>
          </a:r>
        </a:p>
      </dsp:txBody>
      <dsp:txXfrm>
        <a:off x="2954029" y="92793"/>
        <a:ext cx="1054149" cy="662137"/>
      </dsp:txXfrm>
    </dsp:sp>
    <dsp:sp modelId="{1E534433-0264-45E4-9423-4ABC571D90AC}">
      <dsp:nvSpPr>
        <dsp:cNvPr id="0" name=""/>
        <dsp:cNvSpPr/>
      </dsp:nvSpPr>
      <dsp:spPr>
        <a:xfrm>
          <a:off x="4113594" y="293147"/>
          <a:ext cx="223479" cy="261429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1100" kern="1200"/>
        </a:p>
      </dsp:txBody>
      <dsp:txXfrm>
        <a:off x="4113594" y="293147"/>
        <a:ext cx="223479" cy="261429"/>
      </dsp:txXfrm>
    </dsp:sp>
    <dsp:sp modelId="{9D1FF079-4C93-42E2-A7F2-23FF2B02512C}">
      <dsp:nvSpPr>
        <dsp:cNvPr id="0" name=""/>
        <dsp:cNvSpPr/>
      </dsp:nvSpPr>
      <dsp:spPr>
        <a:xfrm>
          <a:off x="4429839" y="92793"/>
          <a:ext cx="1054149" cy="66213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700" kern="1200"/>
            <a:t>Web App</a:t>
          </a:r>
        </a:p>
      </dsp:txBody>
      <dsp:txXfrm>
        <a:off x="4429839" y="92793"/>
        <a:ext cx="1054149" cy="6621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nstantia">
      <a:majorFont>
        <a:latin typeface="Constantia"/>
        <a:ea typeface=""/>
        <a:cs typeface=""/>
      </a:majorFont>
      <a:minorFont>
        <a:latin typeface="Constant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6B4041-24F6-465E-9317-FF7A032D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12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Sony Electronics, Inc.</Company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Dabas</dc:creator>
  <cp:lastModifiedBy>Nikhil Dabas</cp:lastModifiedBy>
  <cp:revision>12</cp:revision>
  <cp:lastPrinted>2012-05-02T10:15:00Z</cp:lastPrinted>
  <dcterms:created xsi:type="dcterms:W3CDTF">2011-10-17T04:14:00Z</dcterms:created>
  <dcterms:modified xsi:type="dcterms:W3CDTF">2012-05-02T10:15:00Z</dcterms:modified>
</cp:coreProperties>
</file>