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027"/>
        <w:gridCol w:w="2744"/>
        <w:gridCol w:w="2409"/>
        <w:gridCol w:w="284"/>
        <w:gridCol w:w="2693"/>
      </w:tblGrid>
      <w:tr w:rsidR="005B710F" w:rsidTr="005B710F">
        <w:tc>
          <w:tcPr>
            <w:tcW w:w="4027" w:type="dxa"/>
          </w:tcPr>
          <w:p w:rsidR="005B710F" w:rsidRPr="005D05AF" w:rsidRDefault="005B710F" w:rsidP="005D05AF">
            <w:pPr>
              <w:jc w:val="center"/>
              <w:rPr>
                <w:b/>
                <w:sz w:val="28"/>
                <w:szCs w:val="28"/>
              </w:rPr>
            </w:pPr>
            <w:r w:rsidRPr="005D05AF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744" w:type="dxa"/>
          </w:tcPr>
          <w:p w:rsidR="005B710F" w:rsidRPr="00943A8A" w:rsidRDefault="005B710F" w:rsidP="005D05A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  <w:r>
              <w:rPr>
                <w:b/>
                <w:sz w:val="28"/>
                <w:szCs w:val="28"/>
                <w:lang w:val="fr-CA"/>
              </w:rPr>
              <w:t>é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signation</w:t>
            </w:r>
            <w:proofErr w:type="spellEnd"/>
          </w:p>
        </w:tc>
        <w:tc>
          <w:tcPr>
            <w:tcW w:w="2409" w:type="dxa"/>
          </w:tcPr>
          <w:p w:rsidR="005B710F" w:rsidRPr="005D05AF" w:rsidRDefault="005B710F" w:rsidP="005D05AF">
            <w:pPr>
              <w:jc w:val="center"/>
              <w:rPr>
                <w:b/>
                <w:sz w:val="28"/>
                <w:szCs w:val="28"/>
              </w:rPr>
            </w:pPr>
            <w:r w:rsidRPr="005D05AF">
              <w:rPr>
                <w:b/>
                <w:sz w:val="28"/>
                <w:szCs w:val="28"/>
              </w:rPr>
              <w:t>Расшифровка</w:t>
            </w:r>
          </w:p>
        </w:tc>
        <w:tc>
          <w:tcPr>
            <w:tcW w:w="2977" w:type="dxa"/>
            <w:gridSpan w:val="2"/>
          </w:tcPr>
          <w:p w:rsidR="005B710F" w:rsidRPr="005B710F" w:rsidRDefault="005B710F" w:rsidP="005D05AF">
            <w:pPr>
              <w:jc w:val="center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t>Explication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Host</w:t>
            </w:r>
          </w:p>
        </w:tc>
        <w:tc>
          <w:tcPr>
            <w:tcW w:w="2409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Хост</w:t>
            </w:r>
          </w:p>
        </w:tc>
        <w:tc>
          <w:tcPr>
            <w:tcW w:w="2977" w:type="dxa"/>
            <w:gridSpan w:val="2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Host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Port</w:t>
            </w:r>
          </w:p>
        </w:tc>
        <w:tc>
          <w:tcPr>
            <w:tcW w:w="2409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Порт</w:t>
            </w:r>
          </w:p>
        </w:tc>
        <w:tc>
          <w:tcPr>
            <w:tcW w:w="2977" w:type="dxa"/>
            <w:gridSpan w:val="2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Port</w:t>
            </w:r>
          </w:p>
        </w:tc>
      </w:tr>
      <w:tr w:rsidR="00943A8A" w:rsidRPr="00ED075B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БД</w:t>
            </w:r>
          </w:p>
        </w:tc>
        <w:tc>
          <w:tcPr>
            <w:tcW w:w="2744" w:type="dxa"/>
            <w:vAlign w:val="bottom"/>
          </w:tcPr>
          <w:p w:rsidR="00943A8A" w:rsidRPr="00943A8A" w:rsidRDefault="00943A8A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Nom de la BD</w:t>
            </w:r>
          </w:p>
        </w:tc>
        <w:tc>
          <w:tcPr>
            <w:tcW w:w="2409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базы данных</w:t>
            </w:r>
          </w:p>
        </w:tc>
        <w:tc>
          <w:tcPr>
            <w:tcW w:w="2977" w:type="dxa"/>
            <w:gridSpan w:val="2"/>
            <w:vAlign w:val="bottom"/>
          </w:tcPr>
          <w:p w:rsidR="00943A8A" w:rsidRPr="00C94ED7" w:rsidRDefault="00C94ED7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Nom de la base de données</w:t>
            </w:r>
            <w:bookmarkStart w:id="0" w:name="_GoBack"/>
            <w:bookmarkEnd w:id="0"/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2744" w:type="dxa"/>
            <w:vAlign w:val="bottom"/>
          </w:tcPr>
          <w:p w:rsidR="00943A8A" w:rsidRPr="00943A8A" w:rsidRDefault="00943A8A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Nom de l’utilisateur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Mot de passe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RPr="00ED075B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Получить структуру БД</w:t>
            </w:r>
          </w:p>
        </w:tc>
        <w:tc>
          <w:tcPr>
            <w:tcW w:w="2744" w:type="dxa"/>
            <w:vAlign w:val="bottom"/>
          </w:tcPr>
          <w:p w:rsidR="00943A8A" w:rsidRPr="005B710F" w:rsidRDefault="00ED075B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D075B">
              <w:rPr>
                <w:rFonts w:ascii="Arial" w:hAnsi="Arial" w:cs="Arial"/>
                <w:sz w:val="20"/>
                <w:szCs w:val="20"/>
                <w:lang w:val="fr-CA"/>
              </w:rPr>
              <w:t>Recevoir</w:t>
            </w:r>
            <w:r w:rsidR="005B710F">
              <w:rPr>
                <w:rFonts w:ascii="Arial" w:hAnsi="Arial" w:cs="Arial"/>
                <w:sz w:val="20"/>
                <w:szCs w:val="20"/>
                <w:lang w:val="fr-CA"/>
              </w:rPr>
              <w:t xml:space="preserve"> la structure de la BD</w:t>
            </w:r>
          </w:p>
        </w:tc>
        <w:tc>
          <w:tcPr>
            <w:tcW w:w="2409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Получить структуру базы данных</w:t>
            </w:r>
          </w:p>
        </w:tc>
        <w:tc>
          <w:tcPr>
            <w:tcW w:w="2977" w:type="dxa"/>
            <w:gridSpan w:val="2"/>
            <w:vAlign w:val="bottom"/>
          </w:tcPr>
          <w:p w:rsidR="00943A8A" w:rsidRPr="005B710F" w:rsidRDefault="00ED075B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D075B">
              <w:rPr>
                <w:rFonts w:ascii="Arial" w:hAnsi="Arial" w:cs="Arial"/>
                <w:sz w:val="20"/>
                <w:szCs w:val="20"/>
                <w:lang w:val="fr-CA"/>
              </w:rPr>
              <w:t>Recevoir</w:t>
            </w:r>
            <w:r w:rsidR="005B710F">
              <w:rPr>
                <w:rFonts w:ascii="Arial" w:hAnsi="Arial" w:cs="Arial"/>
                <w:sz w:val="20"/>
                <w:szCs w:val="20"/>
                <w:lang w:val="fr-CA"/>
              </w:rPr>
              <w:t xml:space="preserve"> la structure de la base de données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Подключение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Connexion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Формат файла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Format du fichier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Простой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Simple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Настраиваемый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Réglable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Fichier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Расположение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Disposition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Типы объектов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Types d’objets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Только данные</w:t>
            </w:r>
          </w:p>
        </w:tc>
        <w:tc>
          <w:tcPr>
            <w:tcW w:w="2744" w:type="dxa"/>
            <w:vAlign w:val="bottom"/>
          </w:tcPr>
          <w:p w:rsidR="00943A8A" w:rsidRDefault="005B710F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D</w:t>
            </w:r>
            <w:proofErr w:type="spellStart"/>
            <w:r w:rsidRPr="005B710F">
              <w:rPr>
                <w:rFonts w:ascii="Arial" w:hAnsi="Arial" w:cs="Arial"/>
                <w:sz w:val="20"/>
                <w:szCs w:val="20"/>
              </w:rPr>
              <w:t>onnées</w:t>
            </w:r>
            <w:proofErr w:type="spellEnd"/>
            <w:r w:rsidRPr="005B710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710F">
              <w:rPr>
                <w:rFonts w:ascii="Arial" w:hAnsi="Arial" w:cs="Arial"/>
                <w:sz w:val="20"/>
                <w:szCs w:val="20"/>
              </w:rPr>
              <w:t>uniquement</w:t>
            </w:r>
            <w:proofErr w:type="spellEnd"/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Только схема</w:t>
            </w:r>
          </w:p>
        </w:tc>
        <w:tc>
          <w:tcPr>
            <w:tcW w:w="2744" w:type="dxa"/>
            <w:vAlign w:val="bottom"/>
          </w:tcPr>
          <w:p w:rsidR="00943A8A" w:rsidRDefault="005B710F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S</w:t>
            </w:r>
            <w:proofErr w:type="spellStart"/>
            <w:r w:rsidRPr="005B710F">
              <w:rPr>
                <w:rFonts w:ascii="Arial" w:hAnsi="Arial" w:cs="Arial"/>
                <w:sz w:val="20"/>
                <w:szCs w:val="20"/>
              </w:rPr>
              <w:t>chéma</w:t>
            </w:r>
            <w:proofErr w:type="spellEnd"/>
            <w:r w:rsidRPr="005B710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710F">
              <w:rPr>
                <w:rFonts w:ascii="Arial" w:hAnsi="Arial" w:cs="Arial"/>
                <w:sz w:val="20"/>
                <w:szCs w:val="20"/>
              </w:rPr>
              <w:t>uniquement</w:t>
            </w:r>
            <w:proofErr w:type="spellEnd"/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Схемы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S</w:t>
            </w:r>
            <w:proofErr w:type="spellStart"/>
            <w:r w:rsidRPr="005B710F">
              <w:rPr>
                <w:rFonts w:ascii="Arial" w:hAnsi="Arial" w:cs="Arial"/>
                <w:sz w:val="20"/>
                <w:szCs w:val="20"/>
              </w:rPr>
              <w:t>chéma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CA"/>
              </w:rPr>
              <w:t>s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Événements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B710F" w:rsidRPr="00ED075B" w:rsidTr="00274D00">
        <w:tc>
          <w:tcPr>
            <w:tcW w:w="4027" w:type="dxa"/>
            <w:vAlign w:val="bottom"/>
          </w:tcPr>
          <w:p w:rsidR="005B710F" w:rsidRDefault="005B710F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Создать резервную копию БД</w:t>
            </w:r>
          </w:p>
        </w:tc>
        <w:tc>
          <w:tcPr>
            <w:tcW w:w="2744" w:type="dxa"/>
            <w:vAlign w:val="bottom"/>
          </w:tcPr>
          <w:p w:rsidR="005B710F" w:rsidRPr="005B710F" w:rsidRDefault="005B710F" w:rsidP="00ED075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Créer une copie </w:t>
            </w:r>
            <w:r w:rsidR="00ED075B">
              <w:rPr>
                <w:rFonts w:ascii="Arial" w:hAnsi="Arial" w:cs="Arial"/>
                <w:sz w:val="20"/>
                <w:szCs w:val="20"/>
                <w:lang w:val="fr-CA"/>
              </w:rPr>
              <w:t xml:space="preserve">réserve 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de la BD </w:t>
            </w:r>
          </w:p>
        </w:tc>
        <w:tc>
          <w:tcPr>
            <w:tcW w:w="2693" w:type="dxa"/>
            <w:gridSpan w:val="2"/>
            <w:vAlign w:val="bottom"/>
          </w:tcPr>
          <w:p w:rsidR="005B710F" w:rsidRDefault="005B710F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Создать резервную копию базы данных</w:t>
            </w:r>
          </w:p>
        </w:tc>
        <w:tc>
          <w:tcPr>
            <w:tcW w:w="2693" w:type="dxa"/>
            <w:vAlign w:val="bottom"/>
          </w:tcPr>
          <w:p w:rsidR="005B710F" w:rsidRPr="005B710F" w:rsidRDefault="005B710F" w:rsidP="00ED075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Créer une copie</w:t>
            </w:r>
            <w:r w:rsidR="00ED075B">
              <w:rPr>
                <w:rFonts w:ascii="Arial" w:hAnsi="Arial" w:cs="Arial"/>
                <w:sz w:val="20"/>
                <w:szCs w:val="20"/>
                <w:lang w:val="fr-CA"/>
              </w:rPr>
              <w:t xml:space="preserve"> réserve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 de la base de données</w:t>
            </w:r>
          </w:p>
        </w:tc>
      </w:tr>
      <w:tr w:rsidR="00943A8A" w:rsidRPr="00ED075B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Восстановить из резервной копии</w:t>
            </w:r>
          </w:p>
        </w:tc>
        <w:tc>
          <w:tcPr>
            <w:tcW w:w="2744" w:type="dxa"/>
            <w:vAlign w:val="bottom"/>
          </w:tcPr>
          <w:p w:rsidR="00943A8A" w:rsidRPr="005B710F" w:rsidRDefault="005B710F" w:rsidP="00ED075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R</w:t>
            </w:r>
            <w:r w:rsidR="00346254">
              <w:rPr>
                <w:rFonts w:ascii="Arial" w:hAnsi="Arial" w:cs="Arial"/>
                <w:sz w:val="20"/>
                <w:szCs w:val="20"/>
                <w:lang w:val="fr-CA"/>
              </w:rPr>
              <w:t>estaur</w:t>
            </w:r>
            <w:r w:rsidRPr="005B710F">
              <w:rPr>
                <w:rFonts w:ascii="Arial" w:hAnsi="Arial" w:cs="Arial"/>
                <w:sz w:val="20"/>
                <w:szCs w:val="20"/>
                <w:lang w:val="fr-CA"/>
              </w:rPr>
              <w:t>er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 à partir de la copie réserve</w:t>
            </w:r>
          </w:p>
        </w:tc>
        <w:tc>
          <w:tcPr>
            <w:tcW w:w="5386" w:type="dxa"/>
            <w:gridSpan w:val="3"/>
            <w:vAlign w:val="bottom"/>
          </w:tcPr>
          <w:p w:rsidR="00943A8A" w:rsidRPr="005B710F" w:rsidRDefault="00943A8A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B710F">
              <w:rPr>
                <w:rFonts w:ascii="Arial" w:hAnsi="Arial" w:cs="Arial"/>
                <w:sz w:val="20"/>
                <w:szCs w:val="20"/>
                <w:lang w:val="fr-CA"/>
              </w:rPr>
              <w:t> </w:t>
            </w:r>
          </w:p>
        </w:tc>
      </w:tr>
      <w:tr w:rsidR="00346254" w:rsidRPr="00ED075B" w:rsidTr="00AE2B2A">
        <w:tc>
          <w:tcPr>
            <w:tcW w:w="4027" w:type="dxa"/>
            <w:vAlign w:val="bottom"/>
          </w:tcPr>
          <w:p w:rsidR="00346254" w:rsidRDefault="00346254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БД успешно восстановлена</w:t>
            </w:r>
          </w:p>
        </w:tc>
        <w:tc>
          <w:tcPr>
            <w:tcW w:w="2744" w:type="dxa"/>
            <w:vAlign w:val="bottom"/>
          </w:tcPr>
          <w:p w:rsidR="00346254" w:rsidRPr="00991549" w:rsidRDefault="00346254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BD </w:t>
            </w:r>
            <w:r w:rsidR="00991549">
              <w:rPr>
                <w:rFonts w:ascii="Arial" w:hAnsi="Arial" w:cs="Arial"/>
                <w:sz w:val="20"/>
                <w:szCs w:val="20"/>
                <w:lang w:val="fr-CA"/>
              </w:rPr>
              <w:t xml:space="preserve">est 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>restaurée avec succès</w:t>
            </w:r>
          </w:p>
        </w:tc>
        <w:tc>
          <w:tcPr>
            <w:tcW w:w="2693" w:type="dxa"/>
            <w:gridSpan w:val="2"/>
            <w:vAlign w:val="bottom"/>
          </w:tcPr>
          <w:p w:rsidR="00346254" w:rsidRDefault="00346254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База данных успешно восстановлена</w:t>
            </w:r>
          </w:p>
        </w:tc>
        <w:tc>
          <w:tcPr>
            <w:tcW w:w="2693" w:type="dxa"/>
            <w:vAlign w:val="bottom"/>
          </w:tcPr>
          <w:p w:rsidR="00346254" w:rsidRPr="00346254" w:rsidRDefault="00346254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Base de données est restaurée avec succès</w:t>
            </w:r>
          </w:p>
        </w:tc>
      </w:tr>
      <w:tr w:rsidR="00346254" w:rsidRPr="00ED075B" w:rsidTr="002155F4">
        <w:tc>
          <w:tcPr>
            <w:tcW w:w="4027" w:type="dxa"/>
            <w:vAlign w:val="bottom"/>
          </w:tcPr>
          <w:p w:rsidR="00346254" w:rsidRDefault="00346254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Ошибка при восстановлении БД</w:t>
            </w:r>
          </w:p>
        </w:tc>
        <w:tc>
          <w:tcPr>
            <w:tcW w:w="2744" w:type="dxa"/>
            <w:vAlign w:val="bottom"/>
          </w:tcPr>
          <w:p w:rsidR="00346254" w:rsidRPr="00991549" w:rsidRDefault="00ED075B" w:rsidP="00ED075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Erreur lors de </w:t>
            </w:r>
            <w:r w:rsidR="00991549">
              <w:rPr>
                <w:rFonts w:ascii="Arial" w:hAnsi="Arial" w:cs="Arial"/>
                <w:sz w:val="20"/>
                <w:szCs w:val="20"/>
                <w:lang w:val="fr-CA"/>
              </w:rPr>
              <w:t>restauration de la BD</w:t>
            </w:r>
          </w:p>
        </w:tc>
        <w:tc>
          <w:tcPr>
            <w:tcW w:w="2693" w:type="dxa"/>
            <w:gridSpan w:val="2"/>
            <w:vAlign w:val="bottom"/>
          </w:tcPr>
          <w:p w:rsidR="00346254" w:rsidRDefault="00346254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Ошибка при восстановлении базы данных</w:t>
            </w:r>
          </w:p>
        </w:tc>
        <w:tc>
          <w:tcPr>
            <w:tcW w:w="2693" w:type="dxa"/>
            <w:vAlign w:val="bottom"/>
          </w:tcPr>
          <w:p w:rsidR="00346254" w:rsidRPr="00346254" w:rsidRDefault="00346254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Erreur </w:t>
            </w:r>
            <w:r w:rsidR="00ED075B">
              <w:rPr>
                <w:rFonts w:ascii="Arial" w:hAnsi="Arial" w:cs="Arial"/>
                <w:sz w:val="20"/>
                <w:szCs w:val="20"/>
                <w:lang w:val="fr-CA"/>
              </w:rPr>
              <w:t xml:space="preserve">lors 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>de restauration de la base de données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завершения</w:t>
            </w:r>
          </w:p>
        </w:tc>
        <w:tc>
          <w:tcPr>
            <w:tcW w:w="2744" w:type="dxa"/>
            <w:vAlign w:val="bottom"/>
          </w:tcPr>
          <w:p w:rsidR="00943A8A" w:rsidRPr="00991549" w:rsidRDefault="00991549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Code d’achèvement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RPr="00ED075B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Резервирование завершилось успешно</w:t>
            </w:r>
          </w:p>
        </w:tc>
        <w:tc>
          <w:tcPr>
            <w:tcW w:w="2744" w:type="dxa"/>
            <w:vAlign w:val="bottom"/>
          </w:tcPr>
          <w:p w:rsidR="00943A8A" w:rsidRPr="00895891" w:rsidRDefault="00895891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R</w:t>
            </w:r>
            <w:r w:rsidRPr="00C94ED7">
              <w:rPr>
                <w:rFonts w:ascii="Arial" w:hAnsi="Arial" w:cs="Arial"/>
                <w:sz w:val="20"/>
                <w:szCs w:val="20"/>
                <w:lang w:val="fr-CA"/>
              </w:rPr>
              <w:t>éservation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 est achevée avec succès</w:t>
            </w:r>
          </w:p>
        </w:tc>
        <w:tc>
          <w:tcPr>
            <w:tcW w:w="5386" w:type="dxa"/>
            <w:gridSpan w:val="3"/>
            <w:vAlign w:val="bottom"/>
          </w:tcPr>
          <w:p w:rsidR="00943A8A" w:rsidRPr="00C94ED7" w:rsidRDefault="00943A8A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C94ED7">
              <w:rPr>
                <w:rFonts w:ascii="Arial" w:hAnsi="Arial" w:cs="Arial"/>
                <w:sz w:val="20"/>
                <w:szCs w:val="20"/>
                <w:lang w:val="fr-CA"/>
              </w:rPr>
              <w:t> </w:t>
            </w:r>
          </w:p>
        </w:tc>
      </w:tr>
      <w:tr w:rsidR="00943A8A" w:rsidRPr="00ED075B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 резервировании возникли ошибки</w:t>
            </w:r>
          </w:p>
        </w:tc>
        <w:tc>
          <w:tcPr>
            <w:tcW w:w="2744" w:type="dxa"/>
            <w:vAlign w:val="bottom"/>
          </w:tcPr>
          <w:p w:rsidR="00943A8A" w:rsidRPr="00991549" w:rsidRDefault="00991549" w:rsidP="00ED075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Erreurs apparues </w:t>
            </w:r>
            <w:r w:rsidR="00ED075B">
              <w:rPr>
                <w:rFonts w:ascii="Arial" w:hAnsi="Arial" w:cs="Arial"/>
                <w:sz w:val="20"/>
                <w:szCs w:val="20"/>
                <w:lang w:val="fr-CA"/>
              </w:rPr>
              <w:t xml:space="preserve">lors </w:t>
            </w:r>
            <w:r w:rsidRPr="00991549">
              <w:rPr>
                <w:rFonts w:ascii="Arial" w:hAnsi="Arial" w:cs="Arial"/>
                <w:sz w:val="20"/>
                <w:szCs w:val="20"/>
                <w:lang w:val="fr-CA"/>
              </w:rPr>
              <w:t>réservation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5386" w:type="dxa"/>
            <w:gridSpan w:val="3"/>
            <w:vAlign w:val="bottom"/>
          </w:tcPr>
          <w:p w:rsidR="00943A8A" w:rsidRPr="00895891" w:rsidRDefault="00943A8A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895891">
              <w:rPr>
                <w:rFonts w:ascii="Arial" w:hAnsi="Arial" w:cs="Arial"/>
                <w:sz w:val="20"/>
                <w:szCs w:val="20"/>
                <w:lang w:val="fr-CA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Ошибка подключения</w:t>
            </w:r>
          </w:p>
        </w:tc>
        <w:tc>
          <w:tcPr>
            <w:tcW w:w="2744" w:type="dxa"/>
            <w:vAlign w:val="bottom"/>
          </w:tcPr>
          <w:p w:rsidR="00943A8A" w:rsidRPr="00991549" w:rsidRDefault="00991549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Erreur connexion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Файлы запросов</w:t>
            </w:r>
          </w:p>
        </w:tc>
        <w:tc>
          <w:tcPr>
            <w:tcW w:w="2744" w:type="dxa"/>
            <w:vAlign w:val="bottom"/>
          </w:tcPr>
          <w:p w:rsidR="00943A8A" w:rsidRPr="00991549" w:rsidRDefault="00991549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Fichiers de</w:t>
            </w:r>
            <w:r w:rsidR="00ED075B">
              <w:rPr>
                <w:rFonts w:ascii="Arial" w:hAnsi="Arial" w:cs="Arial"/>
                <w:sz w:val="20"/>
                <w:szCs w:val="20"/>
                <w:lang w:val="fr-CA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 demandes</w:t>
            </w:r>
          </w:p>
        </w:tc>
        <w:tc>
          <w:tcPr>
            <w:tcW w:w="5386" w:type="dxa"/>
            <w:gridSpan w:val="3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43A8A" w:rsidRPr="00ED075B" w:rsidTr="005B710F">
        <w:tc>
          <w:tcPr>
            <w:tcW w:w="4027" w:type="dxa"/>
            <w:vAlign w:val="bottom"/>
          </w:tcPr>
          <w:p w:rsidR="00943A8A" w:rsidRDefault="00943A8A" w:rsidP="005D0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Файлы резервных копий</w:t>
            </w:r>
          </w:p>
        </w:tc>
        <w:tc>
          <w:tcPr>
            <w:tcW w:w="2744" w:type="dxa"/>
            <w:vAlign w:val="bottom"/>
          </w:tcPr>
          <w:p w:rsidR="00943A8A" w:rsidRPr="00991549" w:rsidRDefault="00991549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Fichiers de</w:t>
            </w:r>
            <w:r w:rsidR="00ED075B">
              <w:rPr>
                <w:rFonts w:ascii="Arial" w:hAnsi="Arial" w:cs="Arial"/>
                <w:sz w:val="20"/>
                <w:szCs w:val="20"/>
                <w:lang w:val="fr-CA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 copies de réserve</w:t>
            </w:r>
          </w:p>
        </w:tc>
        <w:tc>
          <w:tcPr>
            <w:tcW w:w="5386" w:type="dxa"/>
            <w:gridSpan w:val="3"/>
            <w:vAlign w:val="bottom"/>
          </w:tcPr>
          <w:p w:rsidR="00943A8A" w:rsidRPr="00991549" w:rsidRDefault="00943A8A" w:rsidP="005D05A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991549">
              <w:rPr>
                <w:rFonts w:ascii="Arial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:rsidR="00D17FDC" w:rsidRPr="00991549" w:rsidRDefault="00D17FDC">
      <w:pPr>
        <w:rPr>
          <w:lang w:val="fr-CA"/>
        </w:rPr>
      </w:pPr>
    </w:p>
    <w:sectPr w:rsidR="00D17FDC" w:rsidRPr="00991549" w:rsidSect="00943A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96FFB"/>
    <w:rsid w:val="00346254"/>
    <w:rsid w:val="00496FFB"/>
    <w:rsid w:val="005B710F"/>
    <w:rsid w:val="005D05AF"/>
    <w:rsid w:val="00895891"/>
    <w:rsid w:val="00943A8A"/>
    <w:rsid w:val="00991549"/>
    <w:rsid w:val="00C34AE2"/>
    <w:rsid w:val="00C94ED7"/>
    <w:rsid w:val="00D17FDC"/>
    <w:rsid w:val="00ED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Zarubin</dc:creator>
  <cp:lastModifiedBy>kamel</cp:lastModifiedBy>
  <cp:revision>7</cp:revision>
  <dcterms:created xsi:type="dcterms:W3CDTF">2017-05-01T19:42:00Z</dcterms:created>
  <dcterms:modified xsi:type="dcterms:W3CDTF">2017-08-04T11:13:00Z</dcterms:modified>
</cp:coreProperties>
</file>