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421A3C48" w:rsidR="00421968" w:rsidRPr="00586A35" w:rsidRDefault="00421968" w:rsidP="00421968">
      <w:pPr>
        <w:pStyle w:val="Subtitle"/>
        <w:rPr>
          <w14:ligatures w14:val="standard"/>
        </w:rPr>
      </w:pPr>
      <w:r>
        <w:rPr>
          <w:bCs/>
          <w14:ligatures w14:val="standard"/>
        </w:rPr>
        <w:t xml:space="preserve">Using </w:t>
      </w:r>
      <w:r w:rsidR="006755B8">
        <w:rPr>
          <w:bCs/>
          <w14:ligatures w14:val="standard"/>
        </w:rPr>
        <w:t xml:space="preserve">association analysis on </w:t>
      </w:r>
      <w:r w:rsidR="00306047">
        <w:rPr>
          <w:bCs/>
          <w14:ligatures w14:val="standard"/>
        </w:rPr>
        <w:t>crash data from the City of Chicago</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1454335E" w14:textId="77777777" w:rsidR="009B410F" w:rsidRDefault="009B410F" w:rsidP="009B410F">
      <w:pPr>
        <w:pStyle w:val="Abstract"/>
        <w:rPr>
          <w:rFonts w:eastAsia="Verdana"/>
          <w14:ligatures w14:val="standard"/>
        </w:rPr>
      </w:pPr>
      <w:r>
        <w:rPr>
          <w:rFonts w:eastAsia="Verdana"/>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Pr>
          <w:rFonts w:eastAsia="Verdana"/>
          <w14:ligatures w14:val="standard"/>
        </w:rPr>
        <w:t>performs  against</w:t>
      </w:r>
      <w:proofErr w:type="gramEnd"/>
      <w:r>
        <w:rPr>
          <w:rFonts w:eastAsia="Verdana"/>
          <w14:ligatures w14:val="standard"/>
        </w:rPr>
        <w:t xml:space="preserve"> a never seen before test set (summer 2017) A goal from this paper is to raise awareness regarding what can be done to avoid such tragedies.</w:t>
      </w:r>
    </w:p>
    <w:p w14:paraId="3AD89F7D" w14:textId="52933B31" w:rsidR="00D47ED6" w:rsidRPr="00D47ED6" w:rsidRDefault="00421968" w:rsidP="00170422">
      <w:pPr>
        <w:pStyle w:val="Head1"/>
      </w:pPr>
      <w:r w:rsidRPr="00D47ED6">
        <w:rPr>
          <w:rStyle w:val="Label"/>
        </w:rPr>
        <w:t>1</w:t>
      </w:r>
      <w:r w:rsidR="002A4D0A">
        <w:tab/>
      </w:r>
      <w:r w:rsidR="00D47ED6" w:rsidRPr="00D47ED6">
        <w:t>Data Analysis</w:t>
      </w:r>
      <w:bookmarkStart w:id="0" w:name="_Hlk530879813"/>
    </w:p>
    <w:p w14:paraId="0C1FBDF8" w14:textId="1305D57D" w:rsidR="00D47ED6" w:rsidRDefault="00D47ED6" w:rsidP="00D47ED6">
      <w:pPr>
        <w:pStyle w:val="Head2"/>
        <w:rPr>
          <w14:ligatures w14:val="standard"/>
        </w:rPr>
      </w:pPr>
      <w:r w:rsidRPr="00586A35">
        <w:rPr>
          <w:rStyle w:val="Label"/>
          <w14:ligatures w14:val="standard"/>
        </w:rPr>
        <w:t>1.1</w:t>
      </w:r>
      <w:r w:rsidR="00B865EE">
        <w:rPr>
          <w14:ligatures w14:val="standard"/>
        </w:rPr>
        <w:t xml:space="preserve"> - </w:t>
      </w:r>
      <w:r>
        <w:rPr>
          <w14:ligatures w14:val="standard"/>
        </w:rPr>
        <w:t>Visualization of Car Accidents in Chicago</w:t>
      </w:r>
    </w:p>
    <w:bookmarkEnd w:id="0"/>
    <w:p w14:paraId="5FE8E169" w14:textId="7A8A64D5" w:rsidR="00DC709C" w:rsidRDefault="00DC709C" w:rsidP="00E97976">
      <w:pPr>
        <w:pStyle w:val="Para"/>
      </w:pPr>
      <w:r>
        <w:t xml:space="preserve">During the summer of 2018, there were approximately thirty thousand recorded car </w:t>
      </w:r>
      <w:r w:rsidR="00B02D1F">
        <w:t>crashes</w:t>
      </w:r>
      <w:r>
        <w:t xml:space="preserve"> throughout Chicago</w:t>
      </w:r>
      <w:r w:rsidR="00A0139B">
        <w:t>,</w:t>
      </w:r>
      <w:r>
        <w:t xml:space="preserve"> as reported by</w:t>
      </w:r>
      <w:r w:rsidR="009F65DE">
        <w:t xml:space="preserve"> city officials</w:t>
      </w:r>
      <w:r>
        <w:t xml:space="preserve">. </w:t>
      </w:r>
      <w:r w:rsidR="00650D90">
        <w:t>Recorded information</w:t>
      </w:r>
      <w:r w:rsidR="00BD5C79">
        <w:t xml:space="preserve"> about these crashes</w:t>
      </w:r>
      <w:r w:rsidR="00650D90">
        <w:t xml:space="preserve"> ranged from data about the incident’s occurrence, such as geolocation, to data about the driver, such as their sex</w:t>
      </w:r>
      <w:r>
        <w:t>.</w:t>
      </w:r>
      <w:bookmarkStart w:id="1" w:name="_GoBack"/>
      <w:bookmarkEnd w:id="1"/>
    </w:p>
    <w:p w14:paraId="4FE7455A" w14:textId="0907F26F" w:rsidR="00DC709C" w:rsidRDefault="00DC709C" w:rsidP="00E97976">
      <w:pPr>
        <w:pStyle w:val="Para"/>
      </w:pPr>
      <w:r>
        <w:t xml:space="preserve">Naively mapping the latitude and longitudes with matplotlib’s </w:t>
      </w:r>
      <w:proofErr w:type="spellStart"/>
      <w:r>
        <w:t>pyplot</w:t>
      </w:r>
      <w:proofErr w:type="spellEnd"/>
      <w:r>
        <w:t xml:space="preserve"> yielded an image </w:t>
      </w:r>
      <w:proofErr w:type="gramStart"/>
      <w:r>
        <w:t>similar to</w:t>
      </w:r>
      <w:proofErr w:type="gramEnd"/>
      <w:r>
        <w:t xml:space="preserve"> the shape of Chicago </w:t>
      </w:r>
      <w:r w:rsidR="00567860">
        <w:t>as it can be seen here</w:t>
      </w:r>
      <w:r>
        <w:t>:</w:t>
      </w:r>
    </w:p>
    <w:p w14:paraId="1D7F0080" w14:textId="2C42E580" w:rsidR="00DC709C" w:rsidRDefault="00DC709C" w:rsidP="00E97976">
      <w:pPr>
        <w:pStyle w:val="Para"/>
      </w:pPr>
    </w:p>
    <w:p w14:paraId="1D6B1F6B" w14:textId="60B303D6" w:rsidR="00DC709C" w:rsidRDefault="00DC709C" w:rsidP="00E97976">
      <w:pPr>
        <w:pStyle w:val="Para"/>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E97976">
      <w:pPr>
        <w:pStyle w:val="Para"/>
      </w:pPr>
      <w:r>
        <w:t>Not being able to discern much information from this map,</w:t>
      </w:r>
      <w:r w:rsidR="00567860">
        <w:t xml:space="preserve"> though,</w:t>
      </w:r>
      <w:r>
        <w:t xml:space="preserve"> we decided to plot each accident against an actual map of Chicago. This was accomplished using </w:t>
      </w:r>
      <w:proofErr w:type="spellStart"/>
      <w:r>
        <w:t>Baseplot</w:t>
      </w:r>
      <w:proofErr w:type="spellEnd"/>
      <w:r>
        <w:t xml:space="preserve"> in python along with associated helper files. Mapping the accidents on an actual map yielded much </w:t>
      </w:r>
      <w:r w:rsidR="00567860">
        <w:t>more informational</w:t>
      </w:r>
      <w:r>
        <w:t xml:space="preserve"> results:</w:t>
      </w:r>
    </w:p>
    <w:p w14:paraId="2E056009" w14:textId="1D06137C" w:rsidR="00A20CA0" w:rsidRDefault="00A20CA0" w:rsidP="00E97976">
      <w:pPr>
        <w:pStyle w:val="Para"/>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E97976">
      <w:pPr>
        <w:pStyle w:val="Para"/>
      </w:pPr>
      <w:r>
        <w:t>While this graph was helpful in visualizing our data, it was very intriguing how one location in the Southeast had very few crashes</w:t>
      </w:r>
      <w:r w:rsidR="00A20CA0">
        <w:t xml:space="preserve">. </w:t>
      </w:r>
      <w:r>
        <w:t xml:space="preserve">Thus, an investigation into why that is the case took place. </w:t>
      </w:r>
      <w:r w:rsidR="00A20CA0">
        <w:t>The population map of Chicago reveal</w:t>
      </w:r>
      <w:r>
        <w:t>ed that only a few individuals lived in that location, with a vast majority of them choosing to live along the center of Chicago, rather than its outskirts.</w:t>
      </w:r>
    </w:p>
    <w:p w14:paraId="18FE51DD" w14:textId="12867ED6" w:rsidR="00A20CA0" w:rsidRDefault="00A20CA0" w:rsidP="00E97976">
      <w:pPr>
        <w:pStyle w:val="Para"/>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E97976">
      <w:pPr>
        <w:pStyle w:val="Para"/>
      </w:pPr>
    </w:p>
    <w:p w14:paraId="31E34041" w14:textId="6CAE405E" w:rsidR="00A20CA0" w:rsidRDefault="002E5ED7" w:rsidP="00E97976">
      <w:pPr>
        <w:pStyle w:val="Para"/>
      </w:pPr>
      <w:r>
        <w:lastRenderedPageBreak/>
        <w:t>From this map, the suspicion</w:t>
      </w:r>
      <w:r w:rsidR="00A20CA0">
        <w:t xml:space="preserve"> that </w:t>
      </w:r>
      <w:proofErr w:type="gramStart"/>
      <w:r w:rsidR="00A20CA0">
        <w:t>the majority of</w:t>
      </w:r>
      <w:proofErr w:type="gramEnd"/>
      <w:r w:rsidR="00A20CA0">
        <w:t xml:space="preserve"> car accidents would occur throughout the </w:t>
      </w:r>
      <w:r w:rsidR="00245F14">
        <w:t>densest</w:t>
      </w:r>
      <w:r w:rsidR="00A20CA0">
        <w:t xml:space="preserve"> areas of Chicago</w:t>
      </w:r>
      <w:r>
        <w:t xml:space="preserve"> naturally came about, and mapping </w:t>
      </w:r>
      <w:r w:rsidR="00A20CA0">
        <w:t xml:space="preserve">the accidents against the population </w:t>
      </w:r>
      <w:r w:rsidR="00EB1B39">
        <w:t xml:space="preserve">densities </w:t>
      </w:r>
      <w:r w:rsidR="00A20CA0">
        <w:t>seemed to corroborate our hypothesis:</w:t>
      </w:r>
    </w:p>
    <w:p w14:paraId="37813F0D" w14:textId="77777777" w:rsidR="00A20CA0" w:rsidRDefault="00A20CA0" w:rsidP="00E97976">
      <w:pPr>
        <w:pStyle w:val="Para"/>
      </w:pPr>
    </w:p>
    <w:p w14:paraId="0A385A1A" w14:textId="3A4CB29E" w:rsidR="00A20CA0" w:rsidRDefault="00A20CA0" w:rsidP="00E97976">
      <w:pPr>
        <w:pStyle w:val="Para"/>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E97976">
      <w:pPr>
        <w:pStyle w:val="Para"/>
      </w:pPr>
      <w:r>
        <w:t>As can be seen from the map above, the outskirts of Chicago have fewer accidents</w:t>
      </w:r>
      <w:r w:rsidR="007310BD">
        <w:t>,</w:t>
      </w:r>
      <w:r>
        <w:t xml:space="preserve"> with </w:t>
      </w:r>
      <w:proofErr w:type="gramStart"/>
      <w:r>
        <w:t>the majority of</w:t>
      </w:r>
      <w:proofErr w:type="gramEnd"/>
      <w:r>
        <w:t xml:space="preserve"> accidents being in the center of Chicago</w:t>
      </w:r>
      <w:r w:rsidR="00302B70">
        <w:t>,</w:t>
      </w:r>
      <w:r>
        <w:t xml:space="preserve"> where it is most dense in population.</w:t>
      </w:r>
    </w:p>
    <w:p w14:paraId="1E52A65F" w14:textId="77777777" w:rsidR="00B865EE" w:rsidRDefault="00B865EE" w:rsidP="00E97976">
      <w:pPr>
        <w:pStyle w:val="Para"/>
        <w:rPr>
          <w:rStyle w:val="Label"/>
          <w:b/>
          <w:sz w:val="22"/>
        </w:rPr>
      </w:pPr>
    </w:p>
    <w:p w14:paraId="2A14B8C7" w14:textId="24990B49" w:rsidR="00AD675B" w:rsidRPr="00135201" w:rsidRDefault="00AD675B" w:rsidP="00E97976">
      <w:pPr>
        <w:pStyle w:val="Para"/>
      </w:pPr>
      <w:r w:rsidRPr="00AD675B">
        <w:rPr>
          <w:rStyle w:val="Label"/>
          <w:b/>
          <w:sz w:val="22"/>
        </w:rPr>
        <w:t>1.</w:t>
      </w:r>
      <w:r w:rsidR="00B865EE">
        <w:rPr>
          <w:rStyle w:val="Label"/>
          <w:b/>
          <w:sz w:val="22"/>
        </w:rPr>
        <w:t xml:space="preserve">2 - </w:t>
      </w:r>
      <w:r w:rsidR="00135201" w:rsidRPr="00B865EE">
        <w:rPr>
          <w:b/>
          <w:sz w:val="22"/>
        </w:rPr>
        <w:t>Analysis of Chicago Accidents</w:t>
      </w:r>
    </w:p>
    <w:p w14:paraId="6A278615" w14:textId="77777777" w:rsidR="00135201" w:rsidRDefault="00135201" w:rsidP="00E97976">
      <w:pPr>
        <w:pStyle w:val="Para"/>
      </w:pPr>
    </w:p>
    <w:p w14:paraId="30D2A3AB" w14:textId="2AABEA83" w:rsidR="00135201" w:rsidRDefault="00135201" w:rsidP="00E97976">
      <w:pPr>
        <w:pStyle w:val="Para"/>
      </w:pPr>
      <w:r>
        <w:t xml:space="preserve">Prior to data mining work, </w:t>
      </w:r>
      <w:r w:rsidR="009D6924">
        <w:t>it was also insightful to find that some obvious patterns in the data were confirmed</w:t>
      </w:r>
      <w:r w:rsidR="00D456A1">
        <w:t xml:space="preserve"> when the data was graphed</w:t>
      </w:r>
      <w:r w:rsidR="009D6924">
        <w:t xml:space="preserve">. But in other times, the answer did not seem as intuitive as originally thought. </w:t>
      </w:r>
      <w:r w:rsidR="008A6F7D">
        <w:t>Using the summer 2018 data, this is what we found:</w:t>
      </w:r>
    </w:p>
    <w:p w14:paraId="3C1CE5FD" w14:textId="77777777" w:rsidR="00135201" w:rsidRPr="00586A35" w:rsidRDefault="00135201" w:rsidP="00E97976">
      <w:pPr>
        <w:pStyle w:val="Para"/>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w:t>
      </w:r>
      <w:r w:rsidR="00C458A8">
        <w:rPr>
          <w:szCs w:val="18"/>
          <w:lang w:eastAsia="ja-JP"/>
          <w14:ligatures w14:val="standard"/>
        </w:rPr>
        <w:t xml:space="preserve">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2"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2"/>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1D3A37CB" w14:textId="205071BE" w:rsidR="001863BC" w:rsidRPr="008A6F7D" w:rsidRDefault="006740CF" w:rsidP="008A6F7D">
      <w:pPr>
        <w:pStyle w:val="FigureCaption"/>
        <w:jc w:val="both"/>
        <w:rPr>
          <w:rStyle w:val="Label"/>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r w:rsidR="001863BC">
        <w:rPr>
          <w:rStyle w:val="Label"/>
        </w:rPr>
        <w:br w:type="page"/>
      </w:r>
    </w:p>
    <w:p w14:paraId="456BDD3E" w14:textId="77777777" w:rsidR="00821C38" w:rsidRPr="00821C38" w:rsidRDefault="00A458B8" w:rsidP="00170422">
      <w:pPr>
        <w:pStyle w:val="Head1"/>
      </w:pPr>
      <w:r>
        <w:rPr>
          <w:rStyle w:val="Label"/>
        </w:rPr>
        <w:lastRenderedPageBreak/>
        <w:t>2</w:t>
      </w:r>
      <w:r w:rsidR="009D6924">
        <w:tab/>
      </w:r>
      <w:r w:rsidR="009D6924" w:rsidRPr="00D47ED6">
        <w:t xml:space="preserve">Data </w:t>
      </w:r>
      <w:r w:rsidR="009D6924">
        <w:t>Mining</w:t>
      </w:r>
      <w:bookmarkStart w:id="3" w:name="_Hlk530936324"/>
    </w:p>
    <w:p w14:paraId="561362DF" w14:textId="1A4BF24D" w:rsidR="00821C38" w:rsidRPr="00170422" w:rsidRDefault="00821C38" w:rsidP="00170422">
      <w:pPr>
        <w:pStyle w:val="Head1"/>
      </w:pPr>
      <w:r w:rsidRPr="00170422">
        <w:t>2.1</w:t>
      </w:r>
      <w:r w:rsidRPr="00170422">
        <w:tab/>
      </w:r>
      <w:r w:rsidR="00B865EE">
        <w:t xml:space="preserve"> - </w:t>
      </w:r>
      <w:r w:rsidRPr="00170422">
        <w:t>Data Preprocessing</w:t>
      </w:r>
    </w:p>
    <w:bookmarkEnd w:id="3"/>
    <w:p w14:paraId="2455FE2E" w14:textId="4B6BAE50" w:rsidR="00170422" w:rsidRPr="00170422" w:rsidRDefault="00170422" w:rsidP="00CF6BF1">
      <w:pPr>
        <w:pStyle w:val="Para"/>
      </w:pPr>
      <w:r>
        <w:t xml:space="preserve">Preprocessing was the most time consuming and </w:t>
      </w:r>
      <w:r w:rsidR="00B865EE">
        <w:t>crucial</w:t>
      </w:r>
      <w:r w:rsidR="00D05574">
        <w:t xml:space="preserve"> </w:t>
      </w:r>
      <w:r w:rsidR="00EB2F47">
        <w:t>step</w:t>
      </w:r>
      <w:r>
        <w:t xml:space="preserve"> in </w:t>
      </w:r>
      <w:r w:rsidR="00B865EE">
        <w:t xml:space="preserve">our </w:t>
      </w:r>
      <w:r w:rsidR="00EB2F47">
        <w:t>process</w:t>
      </w:r>
      <w:r>
        <w:t xml:space="preserve">. </w:t>
      </w:r>
      <w:r w:rsidR="00B865EE">
        <w:t xml:space="preserve">Modifying the data set </w:t>
      </w:r>
      <w:r w:rsidR="00E868B1">
        <w:t>such</w:t>
      </w:r>
      <w:r w:rsidR="00B865EE">
        <w:t xml:space="preserve"> that it keeps </w:t>
      </w:r>
      <w:r w:rsidR="00D05574">
        <w:t>the same meaning and be interpreted by a data mining algorithm</w:t>
      </w:r>
      <w:r w:rsidR="00E868B1">
        <w:t xml:space="preserve"> is </w:t>
      </w:r>
      <w:proofErr w:type="gramStart"/>
      <w:r w:rsidR="00E868B1">
        <w:t>definitely a</w:t>
      </w:r>
      <w:proofErr w:type="gramEnd"/>
      <w:r w:rsidR="00E868B1">
        <w:t xml:space="preserve"> challenging task faced by many</w:t>
      </w:r>
      <w:r w:rsidR="002B326E">
        <w:t xml:space="preserve"> data</w:t>
      </w:r>
      <w:r w:rsidR="00E868B1">
        <w:t xml:space="preserve"> scientists and </w:t>
      </w:r>
      <w:r w:rsidR="007124B1">
        <w:t>statisticians</w:t>
      </w:r>
      <w:r w:rsidR="00E868B1">
        <w:t>.</w:t>
      </w:r>
    </w:p>
    <w:p w14:paraId="0C0E5F2A" w14:textId="5971F90C" w:rsidR="00864220" w:rsidRDefault="00864220" w:rsidP="00CF6BF1">
      <w:pPr>
        <w:pStyle w:val="Para"/>
        <w:rPr>
          <w:b/>
        </w:rPr>
      </w:pPr>
    </w:p>
    <w:p w14:paraId="173EFA91" w14:textId="65C26F53" w:rsidR="00CF6BF1" w:rsidRDefault="00E97976" w:rsidP="00CF6BF1">
      <w:pPr>
        <w:pStyle w:val="Para"/>
        <w:rPr>
          <w:b/>
        </w:rPr>
      </w:pPr>
      <w:r w:rsidRPr="00E97976">
        <w:rPr>
          <w:b/>
        </w:rPr>
        <w:t>2.1.</w:t>
      </w:r>
      <w:r>
        <w:rPr>
          <w:b/>
        </w:rPr>
        <w:t>1</w:t>
      </w:r>
      <w:r w:rsidRPr="00E97976">
        <w:rPr>
          <w:b/>
        </w:rPr>
        <w:t xml:space="preserve"> </w:t>
      </w:r>
      <w:r w:rsidR="00170422">
        <w:rPr>
          <w:b/>
        </w:rPr>
        <w:t>–</w:t>
      </w:r>
      <w:r w:rsidRPr="00E97976">
        <w:rPr>
          <w:b/>
        </w:rPr>
        <w:t xml:space="preserve"> </w:t>
      </w:r>
      <w:r w:rsidR="00170422">
        <w:rPr>
          <w:b/>
        </w:rPr>
        <w:t xml:space="preserve">Selecting </w:t>
      </w:r>
      <w:r w:rsidR="0058227C">
        <w:rPr>
          <w:b/>
        </w:rPr>
        <w:t xml:space="preserve">a </w:t>
      </w:r>
      <w:r w:rsidR="003D72D5">
        <w:rPr>
          <w:b/>
        </w:rPr>
        <w:t>Training</w:t>
      </w:r>
      <w:r w:rsidR="00170422">
        <w:rPr>
          <w:b/>
        </w:rPr>
        <w:t xml:space="preserve"> </w:t>
      </w:r>
      <w:r w:rsidR="0058227C">
        <w:rPr>
          <w:b/>
        </w:rPr>
        <w:t>S</w:t>
      </w:r>
      <w:r w:rsidR="00170422">
        <w:rPr>
          <w:b/>
        </w:rPr>
        <w:t>ample</w:t>
      </w:r>
    </w:p>
    <w:p w14:paraId="05643B86" w14:textId="3FE81486" w:rsidR="0058227C" w:rsidRDefault="00170422" w:rsidP="00E97976">
      <w:pPr>
        <w:pStyle w:val="Para"/>
      </w:pPr>
      <w:r>
        <w:t xml:space="preserve">The original City of Chicago car crash data set was divided into 3 separate </w:t>
      </w:r>
      <w:r w:rsidR="00EE43A5">
        <w:t>datasets</w:t>
      </w:r>
      <w:r>
        <w:t xml:space="preserve"> that contained more than 200,000 that date as far back as 2014.</w:t>
      </w:r>
      <w:r w:rsidR="00D05574">
        <w:t xml:space="preserve"> </w:t>
      </w:r>
      <w:r w:rsidR="0058227C">
        <w:t xml:space="preserve">Those datasets were </w:t>
      </w:r>
      <w:r w:rsidR="007D287F">
        <w:t>contained information about the following</w:t>
      </w:r>
      <w:r w:rsidR="0058227C">
        <w:t>:</w:t>
      </w:r>
    </w:p>
    <w:p w14:paraId="0B85569E" w14:textId="2C3B79E1" w:rsidR="0058227C" w:rsidRPr="00EC5693" w:rsidRDefault="0058227C" w:rsidP="00E97976">
      <w:pPr>
        <w:pStyle w:val="Para"/>
        <w:rPr>
          <w:vertAlign w:val="superscript"/>
        </w:rPr>
      </w:pPr>
      <w:r>
        <w:t xml:space="preserve">1. The </w:t>
      </w:r>
      <w:r w:rsidR="007D287F">
        <w:t>crash</w:t>
      </w:r>
      <w:r>
        <w:t xml:space="preserve"> itself</w:t>
      </w:r>
      <w:r w:rsidR="007D287F">
        <w:t xml:space="preserve"> (date, weather, lighting, primary cause</w:t>
      </w:r>
      <w:r w:rsidR="004C4445">
        <w:t>, …</w:t>
      </w:r>
      <w:r w:rsidR="007D287F">
        <w:t>)</w:t>
      </w:r>
      <w:r w:rsidR="001157EA">
        <w:t xml:space="preserve"> </w:t>
      </w:r>
      <w:r w:rsidR="00EF6D90">
        <w:rPr>
          <w:vertAlign w:val="superscript"/>
        </w:rPr>
        <w:t>[1]</w:t>
      </w:r>
    </w:p>
    <w:p w14:paraId="5B039B8C" w14:textId="094B63AC" w:rsidR="0058227C" w:rsidRPr="00EF6D90" w:rsidRDefault="0058227C" w:rsidP="00E97976">
      <w:pPr>
        <w:pStyle w:val="Para"/>
        <w:rPr>
          <w:vertAlign w:val="superscript"/>
        </w:rPr>
      </w:pPr>
      <w:r>
        <w:t>2. The individuals involved (</w:t>
      </w:r>
      <w:r w:rsidR="007D287F">
        <w:t>age, sex, injury classification</w:t>
      </w:r>
      <w:r w:rsidR="004C4445">
        <w:t>, …</w:t>
      </w:r>
      <w:r w:rsidR="007D287F">
        <w:t>)</w:t>
      </w:r>
      <w:r w:rsidR="001157EA">
        <w:t xml:space="preserve"> </w:t>
      </w:r>
      <w:r w:rsidR="00EF6D90">
        <w:rPr>
          <w:vertAlign w:val="superscript"/>
        </w:rPr>
        <w:t>[2]</w:t>
      </w:r>
    </w:p>
    <w:p w14:paraId="4B1C6E8E" w14:textId="2F8480BB" w:rsidR="0058227C" w:rsidRPr="00EF6D90" w:rsidRDefault="0058227C" w:rsidP="00E97976">
      <w:pPr>
        <w:pStyle w:val="Para"/>
        <w:rPr>
          <w:vertAlign w:val="superscript"/>
        </w:rPr>
      </w:pPr>
      <w:r>
        <w:t>3. The vehicles involved in the crash (</w:t>
      </w:r>
      <w:r w:rsidR="007D287F">
        <w:t>make, model, year</w:t>
      </w:r>
      <w:r w:rsidR="004C4445">
        <w:t>, …</w:t>
      </w:r>
      <w:r w:rsidR="007D287F">
        <w:t>)</w:t>
      </w:r>
      <w:r w:rsidR="001157EA">
        <w:t xml:space="preserve"> </w:t>
      </w:r>
      <w:r w:rsidR="00EF6D90">
        <w:rPr>
          <w:vertAlign w:val="superscript"/>
        </w:rPr>
        <w:t>[3]</w:t>
      </w:r>
    </w:p>
    <w:p w14:paraId="7BB975B3" w14:textId="71FD39B2" w:rsidR="00E97976" w:rsidRDefault="00922318" w:rsidP="00922318">
      <w:pPr>
        <w:pStyle w:val="Para"/>
      </w:pPr>
      <w:r>
        <w:t>We have come to notice that vehicular data was largely sparse and infeasible to deal with and discretize without any general vehicle descriptions (</w:t>
      </w:r>
      <w:r w:rsidR="00C37B74">
        <w:t>i.e.</w:t>
      </w:r>
      <w:r>
        <w:t xml:space="preserve">: size of the vehicle). So, we agreed to only deal </w:t>
      </w:r>
      <w:r w:rsidR="00C37B74">
        <w:t>with information about the crashes and individuals involved</w:t>
      </w:r>
      <w:r>
        <w:t xml:space="preserve">. </w:t>
      </w:r>
    </w:p>
    <w:p w14:paraId="1A9B598D" w14:textId="106227CE" w:rsidR="00C37B74" w:rsidRDefault="00C37B74" w:rsidP="00922318">
      <w:pPr>
        <w:pStyle w:val="Para"/>
      </w:pPr>
      <w:r>
        <w:t>Next</w:t>
      </w:r>
      <w:r w:rsidR="00E7321F">
        <w:t>.</w:t>
      </w:r>
      <w:r>
        <w:t xml:space="preserve"> we have come to realize that different seasons often mean</w:t>
      </w:r>
      <w:r w:rsidR="00651776">
        <w:t>t</w:t>
      </w:r>
      <w:r>
        <w:t xml:space="preserve"> different reasons for crashes. </w:t>
      </w:r>
      <w:r w:rsidR="00651776">
        <w:t xml:space="preserve">For example, roads will be in much </w:t>
      </w:r>
      <w:r w:rsidR="00E7321F">
        <w:t xml:space="preserve">rougher </w:t>
      </w:r>
      <w:r w:rsidR="00651776">
        <w:t>conditions</w:t>
      </w:r>
      <w:r w:rsidR="00E7321F">
        <w:t xml:space="preserve"> during winter months, and that information is not necessarily captured by </w:t>
      </w:r>
      <w:r w:rsidR="0003597A">
        <w:t>the datasets.</w:t>
      </w:r>
      <w:r w:rsidR="00651776">
        <w:t xml:space="preserve"> We did not want these details to bias our results, so, we decided to only deal with summer data for this project, with dates ranging [6/21, 9/21]</w:t>
      </w:r>
      <w:r w:rsidR="006D1ED7">
        <w:t xml:space="preserve">. Finally, when it came to the year, we decided to select </w:t>
      </w:r>
      <w:r w:rsidR="000F7541">
        <w:t xml:space="preserve">2018 as our training year to build the most accurate and up to date model that reflected current regulations and </w:t>
      </w:r>
      <w:r w:rsidR="00C23130">
        <w:t xml:space="preserve">road </w:t>
      </w:r>
      <w:r w:rsidR="000F7541">
        <w:t>conditions</w:t>
      </w:r>
      <w:r w:rsidR="006D1ED7">
        <w:t xml:space="preserve">. </w:t>
      </w:r>
      <w:r w:rsidR="00C06D57">
        <w:t>We decided to use summer 2017 data for testing, and summer data from the other years was used for our training model.</w:t>
      </w:r>
    </w:p>
    <w:p w14:paraId="48D1BA98" w14:textId="77777777" w:rsidR="00864220" w:rsidRPr="00864220" w:rsidRDefault="00864220" w:rsidP="00E97976">
      <w:pPr>
        <w:pStyle w:val="Para"/>
      </w:pPr>
    </w:p>
    <w:p w14:paraId="7892F934" w14:textId="2593865A" w:rsidR="001D6E3A" w:rsidRPr="00FD569E" w:rsidRDefault="00E97976" w:rsidP="00CF6BF1">
      <w:pPr>
        <w:pStyle w:val="Para"/>
        <w:rPr>
          <w:b/>
        </w:rPr>
      </w:pPr>
      <w:r w:rsidRPr="00E97976">
        <w:rPr>
          <w:b/>
        </w:rPr>
        <w:t>2.1.</w:t>
      </w:r>
      <w:r>
        <w:rPr>
          <w:b/>
        </w:rPr>
        <w:t>2</w:t>
      </w:r>
      <w:r w:rsidRPr="00E97976">
        <w:rPr>
          <w:b/>
        </w:rPr>
        <w:t xml:space="preserve"> </w:t>
      </w:r>
      <w:r w:rsidR="001D6E3A">
        <w:rPr>
          <w:b/>
        </w:rPr>
        <w:t>–</w:t>
      </w:r>
      <w:r w:rsidRPr="00E97976">
        <w:rPr>
          <w:b/>
        </w:rPr>
        <w:t xml:space="preserve"> </w:t>
      </w:r>
      <w:r w:rsidR="00F54AE8">
        <w:rPr>
          <w:b/>
        </w:rPr>
        <w:t>Combining Crashes and People</w:t>
      </w:r>
    </w:p>
    <w:p w14:paraId="14E5410D" w14:textId="3FC7DAA7" w:rsidR="00E97976" w:rsidRDefault="00AC4070" w:rsidP="00E97976">
      <w:pPr>
        <w:pStyle w:val="Para"/>
      </w:pPr>
      <w:r>
        <w:t>With two distinct datasets</w:t>
      </w:r>
      <w:r w:rsidR="00F54AE8">
        <w:t xml:space="preserve">, crashes and people, </w:t>
      </w:r>
      <w:r w:rsidR="006755B8">
        <w:t>our next challenge was combining them into one</w:t>
      </w:r>
      <w:r w:rsidR="00F54AE8">
        <w:t>. The two tables both featured a column called RD_NO, which stood for the report number of the crash.</w:t>
      </w:r>
      <w:r w:rsidR="00F83361">
        <w:t xml:space="preserve"> For </w:t>
      </w:r>
      <w:proofErr w:type="gramStart"/>
      <w:r w:rsidR="00F83361">
        <w:t>each individual</w:t>
      </w:r>
      <w:proofErr w:type="gramEnd"/>
      <w:r w:rsidR="00F83361">
        <w:t xml:space="preserve">, the report number was the crash they were involved in, so multiple </w:t>
      </w:r>
      <w:r w:rsidR="00837FA0">
        <w:t xml:space="preserve">individuals often showed up with the same report number. With that in mind, a left outer join was </w:t>
      </w:r>
      <w:r w:rsidR="008F3402">
        <w:t>done from</w:t>
      </w:r>
      <w:r w:rsidR="00837FA0">
        <w:t xml:space="preserve"> people onto crashes based on the report number column being equivalent. </w:t>
      </w:r>
      <w:r w:rsidR="008F3402">
        <w:t xml:space="preserve">This step created a table that had information about every individual merged with the crash they were involved in. </w:t>
      </w:r>
    </w:p>
    <w:p w14:paraId="7C175F43" w14:textId="77777777" w:rsidR="00FD569E" w:rsidRPr="0065295A" w:rsidRDefault="00FD569E" w:rsidP="00E97976">
      <w:pPr>
        <w:pStyle w:val="Para"/>
      </w:pPr>
    </w:p>
    <w:p w14:paraId="39FD4E4A" w14:textId="53B18A0B" w:rsidR="00E97976" w:rsidRPr="00E97976" w:rsidRDefault="00E97976" w:rsidP="00E97976">
      <w:pPr>
        <w:pStyle w:val="Para"/>
        <w:rPr>
          <w:b/>
        </w:rPr>
      </w:pPr>
      <w:r w:rsidRPr="00E97976">
        <w:rPr>
          <w:b/>
        </w:rPr>
        <w:t>2.1.</w:t>
      </w:r>
      <w:r>
        <w:rPr>
          <w:b/>
        </w:rPr>
        <w:t>3</w:t>
      </w:r>
      <w:r w:rsidRPr="00E97976">
        <w:rPr>
          <w:b/>
        </w:rPr>
        <w:t xml:space="preserve"> </w:t>
      </w:r>
      <w:r w:rsidR="00170422">
        <w:rPr>
          <w:b/>
        </w:rPr>
        <w:t>–</w:t>
      </w:r>
      <w:r w:rsidRPr="00E97976">
        <w:rPr>
          <w:b/>
        </w:rPr>
        <w:t xml:space="preserve"> </w:t>
      </w:r>
      <w:r w:rsidR="00C06D57">
        <w:rPr>
          <w:b/>
        </w:rPr>
        <w:t>Discretization</w:t>
      </w:r>
      <w:r w:rsidR="00A87CEE">
        <w:rPr>
          <w:b/>
        </w:rPr>
        <w:t xml:space="preserve"> (binning)</w:t>
      </w:r>
    </w:p>
    <w:p w14:paraId="288E4429" w14:textId="77777777" w:rsidR="00A87CEE" w:rsidRDefault="00C06D57" w:rsidP="00E97976">
      <w:pPr>
        <w:pStyle w:val="Para"/>
      </w:pPr>
      <w:r>
        <w:t xml:space="preserve">With crashes and people now merged into one, allowing machines to </w:t>
      </w:r>
      <w:r w:rsidR="004F6A18">
        <w:t>operate</w:t>
      </w:r>
      <w:r w:rsidR="00F63EBE">
        <w:t xml:space="preserve"> on</w:t>
      </w:r>
      <w:r>
        <w:t xml:space="preserve"> the data was next. </w:t>
      </w:r>
      <w:r w:rsidR="00F63EBE">
        <w:t xml:space="preserve">For that to happen </w:t>
      </w:r>
      <w:r w:rsidR="004F6A18">
        <w:t xml:space="preserve">we had to transform each cell from a label {DARKNESS, DAWN, DAYLIGHT, DUSK} to a number {0, 1, 2, 3}. </w:t>
      </w:r>
      <w:r w:rsidR="00B1008E">
        <w:t>We decided to enumerate the values</w:t>
      </w:r>
      <w:r w:rsidR="00A87CEE">
        <w:t xml:space="preserve"> for each column and</w:t>
      </w:r>
      <w:r w:rsidR="00B1008E">
        <w:t xml:space="preserve"> d</w:t>
      </w:r>
      <w:r w:rsidR="004F6A18">
        <w:t xml:space="preserve">oing so initially required a manual inspection of the data </w:t>
      </w:r>
      <w:r w:rsidR="00A87CEE">
        <w:t xml:space="preserve">and recording of those </w:t>
      </w:r>
      <w:r w:rsidR="004F6A18">
        <w:t>unique values</w:t>
      </w:r>
      <w:r w:rsidR="00FA7510">
        <w:t xml:space="preserve">. </w:t>
      </w:r>
      <w:r w:rsidR="00A87CEE">
        <w:t>Once they were recorded, a mapping was created to allow for a translation from raw strings to numerical data.</w:t>
      </w:r>
    </w:p>
    <w:p w14:paraId="064852E4" w14:textId="5BB4D1A2" w:rsidR="00E97976" w:rsidRDefault="00A87CEE" w:rsidP="00E97976">
      <w:pPr>
        <w:pStyle w:val="Para"/>
      </w:pPr>
      <w:r>
        <w:t xml:space="preserve">Later </w:t>
      </w:r>
      <w:proofErr w:type="gramStart"/>
      <w:r>
        <w:t>on</w:t>
      </w:r>
      <w:proofErr w:type="gramEnd"/>
      <w:r>
        <w:t xml:space="preserve"> in our process, we felt the compulsion to also discretize age data, which was already numerical, by grouping it {CHILD, YOUNG ADULT, SENIOR, etc..} then enumerating it as well. </w:t>
      </w:r>
    </w:p>
    <w:p w14:paraId="75171F04" w14:textId="130DC9A0" w:rsidR="00FD569E" w:rsidRDefault="00FD569E" w:rsidP="00E97976">
      <w:pPr>
        <w:pStyle w:val="Para"/>
      </w:pPr>
    </w:p>
    <w:p w14:paraId="12FCCBA1" w14:textId="731D23D3" w:rsidR="00FD569E" w:rsidRPr="00C057F1" w:rsidRDefault="00FD569E" w:rsidP="00E97976">
      <w:pPr>
        <w:pStyle w:val="Para"/>
        <w:rPr>
          <w:b/>
        </w:rPr>
      </w:pPr>
      <w:r w:rsidRPr="00C057F1">
        <w:rPr>
          <w:b/>
        </w:rPr>
        <w:t xml:space="preserve">2.1.5 – </w:t>
      </w:r>
      <w:r w:rsidR="00C06D57">
        <w:rPr>
          <w:b/>
        </w:rPr>
        <w:t>Feature Reduction</w:t>
      </w:r>
    </w:p>
    <w:p w14:paraId="79D7F7FB" w14:textId="0AE88661" w:rsidR="00FD569E" w:rsidRDefault="00E663F9" w:rsidP="00E97976">
      <w:pPr>
        <w:pStyle w:val="Para"/>
      </w:pPr>
      <w:r>
        <w:t xml:space="preserve">Numerous columns were found to have no use as they were either redundant, irrelevant, or represented a consequent that we’re not aiming to determine. Examples of such columns included duplicated columns, report numbers, and </w:t>
      </w:r>
      <w:proofErr w:type="gramStart"/>
      <w:r>
        <w:t>their the</w:t>
      </w:r>
      <w:proofErr w:type="gramEnd"/>
      <w:r>
        <w:t xml:space="preserve"> individual was transported to an Emergency Room. What we did was simply delete those columns.</w:t>
      </w:r>
    </w:p>
    <w:p w14:paraId="442C262C" w14:textId="77777777" w:rsidR="00B1008E" w:rsidRPr="00586A35" w:rsidRDefault="00B1008E" w:rsidP="00E97976">
      <w:pPr>
        <w:pStyle w:val="Para"/>
      </w:pPr>
    </w:p>
    <w:p w14:paraId="2D29991F" w14:textId="0033392D" w:rsidR="00821C38" w:rsidRDefault="00821C38" w:rsidP="005D2670">
      <w:pPr>
        <w:pStyle w:val="Head1"/>
      </w:pPr>
      <w:r>
        <w:t>2.</w:t>
      </w:r>
      <w:r w:rsidR="005D2670">
        <w:t xml:space="preserve">2 - </w:t>
      </w:r>
      <w:r>
        <w:t>Transformation</w:t>
      </w:r>
    </w:p>
    <w:p w14:paraId="11CE8AA4" w14:textId="6489FE65" w:rsidR="005D2670" w:rsidRPr="00E97976" w:rsidRDefault="005D2670" w:rsidP="005D2670">
      <w:pPr>
        <w:pStyle w:val="Para"/>
        <w:rPr>
          <w:b/>
        </w:rPr>
      </w:pPr>
      <w:r w:rsidRPr="00E97976">
        <w:rPr>
          <w:b/>
        </w:rPr>
        <w:t>2.</w:t>
      </w:r>
      <w:r w:rsidR="00C06D57">
        <w:rPr>
          <w:b/>
        </w:rPr>
        <w:t>2</w:t>
      </w:r>
      <w:r w:rsidRPr="00E97976">
        <w:rPr>
          <w:b/>
        </w:rPr>
        <w:t>.</w:t>
      </w:r>
      <w:r w:rsidR="00C06D57">
        <w:rPr>
          <w:b/>
        </w:rPr>
        <w:t>1</w:t>
      </w:r>
      <w:r w:rsidRPr="00E97976">
        <w:rPr>
          <w:b/>
        </w:rPr>
        <w:t xml:space="preserve"> - Oversampling</w:t>
      </w:r>
    </w:p>
    <w:p w14:paraId="3BA96D40" w14:textId="77777777" w:rsidR="005D2670" w:rsidRDefault="005D2670" w:rsidP="005D2670">
      <w:pPr>
        <w:pStyle w:val="Para"/>
      </w:pPr>
      <w:r>
        <w:t xml:space="preserve">When briefly looking over the data, we noticed a large discrepancy between the number of </w:t>
      </w:r>
      <w:r w:rsidRPr="00541990">
        <w:t>non-incapacitating</w:t>
      </w:r>
      <w:r>
        <w:t xml:space="preserve"> and fatal injuries. It is rather difficult to successfully determine causes of fatal injuries due to the massive bias towards one class. If we were to train any classifier as is, there most certainly will be overfitting where we will then see horrible prediction results.</w:t>
      </w:r>
    </w:p>
    <w:p w14:paraId="6DD10883" w14:textId="77777777" w:rsidR="005D2670" w:rsidRDefault="005D2670" w:rsidP="005D2670">
      <w:pPr>
        <w:pStyle w:val="Para"/>
      </w:pPr>
      <w:r>
        <w:t xml:space="preserve">To try to lessen the bias towards the </w:t>
      </w:r>
      <w:r w:rsidRPr="00541990">
        <w:t>non-incapacitating</w:t>
      </w:r>
      <w:r>
        <w:t xml:space="preserve">, we are choosing to oversample the data so that there is a much more even distribution between all classes by using a random </w:t>
      </w:r>
      <w:proofErr w:type="spellStart"/>
      <w:r>
        <w:t>sampler</w:t>
      </w:r>
      <w:proofErr w:type="spellEnd"/>
      <w:r>
        <w:t xml:space="preserve"> from </w:t>
      </w:r>
      <w:proofErr w:type="spellStart"/>
      <w:r>
        <w:t>sklearn</w:t>
      </w:r>
      <w:proofErr w:type="spellEnd"/>
      <w:r>
        <w:t>. This will let the classifier not be overfitted/underfitted so that we can more accurately predict when fatalities may occur during car crashes.</w:t>
      </w:r>
    </w:p>
    <w:p w14:paraId="074088BF" w14:textId="77777777" w:rsidR="005D2670" w:rsidRDefault="005D2670" w:rsidP="005D2670">
      <w:pPr>
        <w:pStyle w:val="Para"/>
      </w:pPr>
    </w:p>
    <w:p w14:paraId="51CAC44D" w14:textId="77777777" w:rsidR="005D2670" w:rsidRPr="00E97976" w:rsidRDefault="005D2670" w:rsidP="005D2670">
      <w:pPr>
        <w:pStyle w:val="Para"/>
        <w:rPr>
          <w:b/>
        </w:rPr>
      </w:pPr>
      <w:r w:rsidRPr="00E97976">
        <w:rPr>
          <w:b/>
        </w:rPr>
        <w:t>2.1.</w:t>
      </w:r>
      <w:r>
        <w:rPr>
          <w:b/>
        </w:rPr>
        <w:t>6</w:t>
      </w:r>
      <w:r w:rsidRPr="00E97976">
        <w:rPr>
          <w:b/>
        </w:rPr>
        <w:t xml:space="preserve"> </w:t>
      </w:r>
      <w:r>
        <w:rPr>
          <w:b/>
        </w:rPr>
        <w:t>–</w:t>
      </w:r>
      <w:r w:rsidRPr="00E97976">
        <w:rPr>
          <w:b/>
        </w:rPr>
        <w:t xml:space="preserve"> </w:t>
      </w:r>
      <w:r>
        <w:rPr>
          <w:b/>
        </w:rPr>
        <w:t>Refining Features</w:t>
      </w:r>
    </w:p>
    <w:p w14:paraId="0E529944" w14:textId="6AD9B1A9" w:rsidR="005D2670" w:rsidRDefault="005D2670" w:rsidP="005D2670">
      <w:pPr>
        <w:pStyle w:val="Para"/>
      </w:pPr>
      <w:r>
        <w:t>Running data mining algorithms made us realize that more features needed to be evicted. The reason for the eviction often was their sheer commonness or the lack of information they helped bring.</w:t>
      </w:r>
    </w:p>
    <w:p w14:paraId="0D9A4241" w14:textId="71EC647E" w:rsidR="00F825CC" w:rsidRPr="00821C38" w:rsidRDefault="00821C38" w:rsidP="00F825CC">
      <w:pPr>
        <w:pStyle w:val="Head1"/>
      </w:pPr>
      <w:r>
        <w:t>2.3</w:t>
      </w:r>
      <w:r>
        <w:tab/>
      </w:r>
      <w:r w:rsidR="00956BF0">
        <w:t xml:space="preserve"> - </w:t>
      </w:r>
      <w:r>
        <w:t>Data Mining</w:t>
      </w:r>
    </w:p>
    <w:p w14:paraId="10CB5BDF" w14:textId="1801AE96" w:rsidR="00F825CC" w:rsidRDefault="00F825CC" w:rsidP="00F825CC">
      <w:pPr>
        <w:pStyle w:val="Para"/>
        <w:rPr>
          <w:b/>
        </w:rPr>
      </w:pPr>
      <w:r w:rsidRPr="00E97976">
        <w:rPr>
          <w:b/>
        </w:rPr>
        <w:t>2.</w:t>
      </w:r>
      <w:r>
        <w:rPr>
          <w:b/>
        </w:rPr>
        <w:t>3</w:t>
      </w:r>
      <w:r w:rsidRPr="00E97976">
        <w:rPr>
          <w:b/>
        </w:rPr>
        <w:t>.</w:t>
      </w:r>
      <w:r>
        <w:rPr>
          <w:b/>
        </w:rPr>
        <w:t>1</w:t>
      </w:r>
      <w:r w:rsidRPr="00E97976">
        <w:rPr>
          <w:b/>
        </w:rPr>
        <w:t xml:space="preserve"> </w:t>
      </w:r>
      <w:r>
        <w:rPr>
          <w:b/>
        </w:rPr>
        <w:t>–</w:t>
      </w:r>
      <w:r w:rsidRPr="00E97976">
        <w:rPr>
          <w:b/>
        </w:rPr>
        <w:t xml:space="preserve"> </w:t>
      </w:r>
      <w:r>
        <w:rPr>
          <w:b/>
        </w:rPr>
        <w:t>Weka</w:t>
      </w:r>
    </w:p>
    <w:p w14:paraId="13936DA3" w14:textId="717D2CFB" w:rsidR="00F825CC" w:rsidRDefault="00F825CC" w:rsidP="00F825CC">
      <w:pPr>
        <w:pStyle w:val="Para"/>
      </w:pPr>
      <w:r>
        <w:t>Data mining was done using the Weka software released by the University of Waikato in New Zealand under the GNU public license. Under the explorer tool, the primary applications we will be utilizing is classification and association.</w:t>
      </w:r>
    </w:p>
    <w:p w14:paraId="011CF973" w14:textId="22CAA52A" w:rsidR="00F825CC" w:rsidRDefault="00F825CC" w:rsidP="00F825CC">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Weka Data Format (ARFF)</w:t>
      </w:r>
    </w:p>
    <w:p w14:paraId="532F010B" w14:textId="7E4D9A72" w:rsidR="00F825CC" w:rsidRDefault="00F825CC" w:rsidP="00F825CC">
      <w:pPr>
        <w:pStyle w:val="Para"/>
      </w:pPr>
      <w:r>
        <w:t xml:space="preserve">Weka primarily uses a file format known as Attribute-Relation File format (ARFF). Because our test and training files were in the CSV file format, we had to convert them into ARFF format. </w:t>
      </w:r>
    </w:p>
    <w:p w14:paraId="247E4C98" w14:textId="0AFB1395" w:rsidR="00605EFE" w:rsidRDefault="00605EFE" w:rsidP="00605EFE">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Association Analysis</w:t>
      </w:r>
    </w:p>
    <w:p w14:paraId="6E1D9C1E" w14:textId="5C410063" w:rsidR="005411B8" w:rsidRDefault="00605EFE" w:rsidP="00F825CC">
      <w:pPr>
        <w:pStyle w:val="Para"/>
      </w:pPr>
      <w:r>
        <w:t xml:space="preserve">Before dealing with any type of classification, we were interested in what antecedents lead to fatalities. To accomplish this, class association rules (CAR) was set to true with the class index being set to 18 to indicate Injury Classification as the consequent (as a minor note, setting a specific consequent will only output Confidence so we will not be displaying any other metrics such as Lift). </w:t>
      </w:r>
      <w:r w:rsidR="00697E44">
        <w:t>The minimum confidence is set to 0.</w:t>
      </w:r>
      <w:r w:rsidR="005411B8">
        <w:t>3</w:t>
      </w:r>
      <w:r w:rsidR="00697E44">
        <w:t xml:space="preserve">, and the lower bound minimum support is set to .0001 (this means that for an item to be considered frequent it must be </w:t>
      </w:r>
      <w:proofErr w:type="gramStart"/>
      <w:r w:rsidR="00697E44">
        <w:t>appear</w:t>
      </w:r>
      <w:proofErr w:type="gramEnd"/>
      <w:r w:rsidR="00697E44">
        <w:t xml:space="preserve"> in about .0001 % of the data).</w:t>
      </w:r>
    </w:p>
    <w:p w14:paraId="54664EAD" w14:textId="2DACEE00" w:rsidR="005411B8" w:rsidRDefault="005411B8" w:rsidP="00F825CC">
      <w:pPr>
        <w:pStyle w:val="Para"/>
      </w:pPr>
      <w:r>
        <w:t>After running association analysis with these parameters on the training data, we selected a few interesting rules that were found:</w:t>
      </w:r>
    </w:p>
    <w:p w14:paraId="46DB9157" w14:textId="5A2A6C6B" w:rsidR="005411B8" w:rsidRDefault="005411B8" w:rsidP="005411B8">
      <w:pPr>
        <w:pStyle w:val="Para"/>
        <w:numPr>
          <w:ilvl w:val="0"/>
          <w:numId w:val="4"/>
        </w:numPr>
      </w:pPr>
      <w:r w:rsidRPr="005411B8">
        <w:t>TRAFFIC_CONTROL_DEVICE=NO_CONTROLS LIGHTING_CONDITION=DARKNESS</w:t>
      </w:r>
      <w:r>
        <w:t xml:space="preserve"> </w:t>
      </w:r>
      <w:r w:rsidRPr="005411B8">
        <w:t>LIGHTED ROAD ROAD_DEFECT=NO DEFECTS SEX=M ==&gt; INJURY_CLASSIFICATION=FATAL</w:t>
      </w:r>
      <w:r>
        <w:t xml:space="preserve"> </w:t>
      </w:r>
      <w:r w:rsidRPr="005411B8">
        <w:t>conf:(0.87)</w:t>
      </w:r>
    </w:p>
    <w:p w14:paraId="150C7A1B" w14:textId="544AA026" w:rsidR="005411B8" w:rsidRDefault="005411B8" w:rsidP="005411B8">
      <w:pPr>
        <w:pStyle w:val="Para"/>
        <w:numPr>
          <w:ilvl w:val="0"/>
          <w:numId w:val="4"/>
        </w:numPr>
      </w:pPr>
      <w:r w:rsidRPr="005411B8">
        <w:lastRenderedPageBreak/>
        <w:t>FIRST_CRASH_TYPE=FIXED OBJECT SEX=M ==&gt; INJURY_CLASSIFICATION=FATAL</w:t>
      </w:r>
      <w:r>
        <w:t xml:space="preserve"> </w:t>
      </w:r>
      <w:r w:rsidRPr="005411B8">
        <w:t>conf:(0.85)</w:t>
      </w:r>
    </w:p>
    <w:p w14:paraId="4DEEA8F2" w14:textId="2F21681B" w:rsidR="005411B8" w:rsidRDefault="005411B8" w:rsidP="005411B8">
      <w:pPr>
        <w:pStyle w:val="Para"/>
        <w:numPr>
          <w:ilvl w:val="0"/>
          <w:numId w:val="4"/>
        </w:numPr>
      </w:pPr>
      <w:r w:rsidRPr="005411B8">
        <w:t>LIGHTING_CONDITION=DAYLIGHT</w:t>
      </w:r>
      <w:r>
        <w:t xml:space="preserve"> </w:t>
      </w:r>
      <w:r w:rsidRPr="005411B8">
        <w:t>FIRST_CRASH_TYPE=ANIMAL==&gt; INJURY_CLASSIFICATION=FATAL</w:t>
      </w:r>
      <w:r>
        <w:t xml:space="preserve"> conf:(0.33)</w:t>
      </w:r>
    </w:p>
    <w:p w14:paraId="2FA38EEE" w14:textId="738FD93D" w:rsidR="005411B8" w:rsidRDefault="00FF28D8" w:rsidP="00D427FC">
      <w:pPr>
        <w:pStyle w:val="Para"/>
      </w:pPr>
      <w:r>
        <w:t>The first rule states that c</w:t>
      </w:r>
      <w:r w:rsidRPr="00FF28D8">
        <w:t>rashing in a lighted non-defective road at night and being male leads to fatal</w:t>
      </w:r>
      <w:r>
        <w:t xml:space="preserve"> injury. The second rule states that c</w:t>
      </w:r>
      <w:r w:rsidRPr="00FF28D8">
        <w:t>rashing into a fixed object (</w:t>
      </w:r>
      <w:proofErr w:type="spellStart"/>
      <w:r w:rsidRPr="00FF28D8">
        <w:t>e.g</w:t>
      </w:r>
      <w:proofErr w:type="spellEnd"/>
      <w:r w:rsidRPr="00FF28D8">
        <w:t>: tree) and being male leads to fatal</w:t>
      </w:r>
      <w:r>
        <w:t xml:space="preserve"> injury. The third rule states that c</w:t>
      </w:r>
      <w:r w:rsidRPr="00FF28D8">
        <w:t>rashing into an animal in daylight leads to fatal injury</w:t>
      </w:r>
      <w:r>
        <w:t xml:space="preserve">. Even though the third rule has an extremely low confidence compared to the two other rules, it is still interesting to note despite the low likelihood of it occurring. </w:t>
      </w:r>
    </w:p>
    <w:p w14:paraId="42383198" w14:textId="7BB306B2" w:rsidR="00DC2764" w:rsidRDefault="00DC2764" w:rsidP="00DC2764">
      <w:pPr>
        <w:pStyle w:val="Para"/>
        <w:rPr>
          <w:b/>
        </w:rPr>
      </w:pPr>
      <w:r w:rsidRPr="00E97976">
        <w:rPr>
          <w:b/>
        </w:rPr>
        <w:t>2.</w:t>
      </w:r>
      <w:r>
        <w:rPr>
          <w:b/>
        </w:rPr>
        <w:t>3</w:t>
      </w:r>
      <w:r w:rsidRPr="00E97976">
        <w:rPr>
          <w:b/>
        </w:rPr>
        <w:t>.</w:t>
      </w:r>
      <w:r>
        <w:rPr>
          <w:b/>
        </w:rPr>
        <w:t>3</w:t>
      </w:r>
      <w:r w:rsidRPr="00E97976">
        <w:rPr>
          <w:b/>
        </w:rPr>
        <w:t xml:space="preserve"> </w:t>
      </w:r>
      <w:r>
        <w:rPr>
          <w:b/>
        </w:rPr>
        <w:t>–</w:t>
      </w:r>
      <w:r w:rsidRPr="00E97976">
        <w:rPr>
          <w:b/>
        </w:rPr>
        <w:t xml:space="preserve"> </w:t>
      </w:r>
      <w:r>
        <w:rPr>
          <w:b/>
        </w:rPr>
        <w:t>Classification</w:t>
      </w:r>
    </w:p>
    <w:p w14:paraId="18DA8510" w14:textId="59F26AA1" w:rsidR="00DC2764" w:rsidRDefault="0008060F" w:rsidP="0008060F">
      <w:pPr>
        <w:pStyle w:val="Para"/>
      </w:pPr>
      <w:r>
        <w:t>Additionally, Weka was used to do classification. Weka contains a plethora of classification algorithms at our use, however we only decided to use a handful. Given our dataset (knowing that we had the ground truths and a decent number of features), we decided on primarily using Naïve Bayes, Random Tree, and Random Forest.</w:t>
      </w:r>
    </w:p>
    <w:p w14:paraId="1003CB42" w14:textId="10D11283" w:rsidR="0008060F" w:rsidRDefault="0008060F" w:rsidP="0008060F">
      <w:pPr>
        <w:pStyle w:val="Para"/>
        <w:rPr>
          <w:b/>
        </w:rPr>
      </w:pPr>
      <w:r w:rsidRPr="00E97976">
        <w:rPr>
          <w:b/>
        </w:rPr>
        <w:t>2.</w:t>
      </w:r>
      <w:r>
        <w:rPr>
          <w:b/>
        </w:rPr>
        <w:t>3</w:t>
      </w:r>
      <w:r w:rsidRPr="00E97976">
        <w:rPr>
          <w:b/>
        </w:rPr>
        <w:t>.</w:t>
      </w:r>
      <w:r>
        <w:rPr>
          <w:b/>
        </w:rPr>
        <w:t>4</w:t>
      </w:r>
      <w:r w:rsidRPr="00E97976">
        <w:rPr>
          <w:b/>
        </w:rPr>
        <w:t xml:space="preserve"> </w:t>
      </w:r>
      <w:r>
        <w:rPr>
          <w:b/>
        </w:rPr>
        <w:t>–</w:t>
      </w:r>
      <w:r w:rsidRPr="00E97976">
        <w:rPr>
          <w:b/>
        </w:rPr>
        <w:t xml:space="preserve"> </w:t>
      </w:r>
      <w:r>
        <w:rPr>
          <w:b/>
        </w:rPr>
        <w:t>Naïve Bayes</w:t>
      </w:r>
    </w:p>
    <w:p w14:paraId="4DFE1DC7" w14:textId="3CCF35ED" w:rsidR="0008060F" w:rsidRDefault="0008060F" w:rsidP="00F825CC">
      <w:pPr>
        <w:pStyle w:val="Para"/>
      </w:pPr>
      <w:r>
        <w:t>Naïve Bayes is a basic probability-based classifier with assumes the independent nature of features. This independent assumption makes the classification very fast.</w:t>
      </w:r>
      <w:r w:rsidR="009707F4">
        <w:t xml:space="preserve"> </w:t>
      </w:r>
      <w:r>
        <w:t>The advantage of using Naïve Bayes with our dataset is that it is very fast, linearly scalable with the number of feature</w:t>
      </w:r>
      <w:r w:rsidR="005F2C29">
        <w:t>s, and can easily be used for multi class classification problem prediction.</w:t>
      </w:r>
    </w:p>
    <w:p w14:paraId="2A361710" w14:textId="7E78BEBF" w:rsidR="005F2C29" w:rsidRDefault="005F2C29" w:rsidP="00F825CC">
      <w:pPr>
        <w:pStyle w:val="Para"/>
      </w:pPr>
      <w:r>
        <w:t>Given that we have a multi class problem, it was quite easy to determine that Naïve Bayes would be one of the algorithms to use during classification.</w:t>
      </w:r>
    </w:p>
    <w:p w14:paraId="6AB8C3E9" w14:textId="0703081F" w:rsidR="00C918D0" w:rsidRDefault="00C918D0" w:rsidP="00C918D0">
      <w:pPr>
        <w:pStyle w:val="Para"/>
        <w:rPr>
          <w:b/>
        </w:rPr>
      </w:pPr>
      <w:r w:rsidRPr="00E97976">
        <w:rPr>
          <w:b/>
        </w:rPr>
        <w:t>2.</w:t>
      </w:r>
      <w:r>
        <w:rPr>
          <w:b/>
        </w:rPr>
        <w:t>3</w:t>
      </w:r>
      <w:r w:rsidRPr="00E97976">
        <w:rPr>
          <w:b/>
        </w:rPr>
        <w:t>.</w:t>
      </w:r>
      <w:r>
        <w:rPr>
          <w:b/>
        </w:rPr>
        <w:t>5</w:t>
      </w:r>
      <w:r w:rsidRPr="00E97976">
        <w:rPr>
          <w:b/>
        </w:rPr>
        <w:t xml:space="preserve"> </w:t>
      </w:r>
      <w:r>
        <w:rPr>
          <w:b/>
        </w:rPr>
        <w:t>–</w:t>
      </w:r>
      <w:r w:rsidRPr="00E97976">
        <w:rPr>
          <w:b/>
        </w:rPr>
        <w:t xml:space="preserve"> </w:t>
      </w:r>
      <w:r>
        <w:rPr>
          <w:b/>
        </w:rPr>
        <w:t>Random Tree</w:t>
      </w:r>
    </w:p>
    <w:p w14:paraId="1A5B5233" w14:textId="4C1E102A" w:rsidR="00C918D0" w:rsidRDefault="00C918D0" w:rsidP="00C918D0">
      <w:pPr>
        <w:pStyle w:val="Para"/>
      </w:pPr>
      <w:r>
        <w:t xml:space="preserve">Random Tree is a supervised classifier in which there many individual learners deployed. Bagging is used to produce random sets to construct a decision tree where each node is split on the best split among variables. The Random Tree algorithm is relatively quick and works well with </w:t>
      </w:r>
      <w:proofErr w:type="gramStart"/>
      <w:r>
        <w:t>a large number of</w:t>
      </w:r>
      <w:proofErr w:type="gramEnd"/>
      <w:r>
        <w:t xml:space="preserve"> features. Considering our features, we knew Random Tree would be a good fit as our data, at a glance, fit like a tree meaning there were many different edges to different injury classifications.</w:t>
      </w:r>
    </w:p>
    <w:p w14:paraId="51351FEB" w14:textId="2D6CC789" w:rsidR="00C918D0" w:rsidRDefault="00C918D0" w:rsidP="00C918D0">
      <w:pPr>
        <w:pStyle w:val="Para"/>
        <w:rPr>
          <w:b/>
        </w:rPr>
      </w:pPr>
      <w:r w:rsidRPr="00E97976">
        <w:rPr>
          <w:b/>
        </w:rPr>
        <w:t>2.</w:t>
      </w:r>
      <w:r>
        <w:rPr>
          <w:b/>
        </w:rPr>
        <w:t>3</w:t>
      </w:r>
      <w:r w:rsidRPr="00E97976">
        <w:rPr>
          <w:b/>
        </w:rPr>
        <w:t>.</w:t>
      </w:r>
      <w:r>
        <w:rPr>
          <w:b/>
        </w:rPr>
        <w:t>6</w:t>
      </w:r>
      <w:r w:rsidRPr="00E97976">
        <w:rPr>
          <w:b/>
        </w:rPr>
        <w:t xml:space="preserve"> </w:t>
      </w:r>
      <w:r>
        <w:rPr>
          <w:b/>
        </w:rPr>
        <w:t>–</w:t>
      </w:r>
      <w:r w:rsidRPr="00E97976">
        <w:rPr>
          <w:b/>
        </w:rPr>
        <w:t xml:space="preserve"> </w:t>
      </w:r>
      <w:r>
        <w:rPr>
          <w:b/>
        </w:rPr>
        <w:t>Random Forest</w:t>
      </w:r>
    </w:p>
    <w:p w14:paraId="385EEA88" w14:textId="72C48748" w:rsidR="00C918D0" w:rsidRDefault="00C918D0" w:rsidP="00C918D0">
      <w:pPr>
        <w:pStyle w:val="Para"/>
      </w:pPr>
      <w:r>
        <w:t xml:space="preserve">Random Forest chooses X number of trees to grow on different samples of data. Once all the trees are grown, </w:t>
      </w:r>
      <w:r w:rsidR="002F04F4">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65EC60B4" w14:textId="3C366B83" w:rsidR="00034287" w:rsidRDefault="00034287" w:rsidP="00034287">
      <w:pPr>
        <w:pStyle w:val="Para"/>
        <w:rPr>
          <w:b/>
        </w:rPr>
      </w:pPr>
      <w:r w:rsidRPr="00E97976">
        <w:rPr>
          <w:b/>
        </w:rPr>
        <w:t>2.</w:t>
      </w:r>
      <w:r>
        <w:rPr>
          <w:b/>
        </w:rPr>
        <w:t>3</w:t>
      </w:r>
      <w:r w:rsidRPr="00E97976">
        <w:rPr>
          <w:b/>
        </w:rPr>
        <w:t>.</w:t>
      </w:r>
      <w:r>
        <w:rPr>
          <w:b/>
        </w:rPr>
        <w:t>7</w:t>
      </w:r>
      <w:r w:rsidRPr="00E97976">
        <w:rPr>
          <w:b/>
        </w:rPr>
        <w:t xml:space="preserve"> </w:t>
      </w:r>
      <w:r>
        <w:rPr>
          <w:b/>
        </w:rPr>
        <w:t>–</w:t>
      </w:r>
      <w:r w:rsidRPr="00E97976">
        <w:rPr>
          <w:b/>
        </w:rPr>
        <w:t xml:space="preserve"> </w:t>
      </w:r>
      <w:r>
        <w:rPr>
          <w:b/>
        </w:rPr>
        <w:t>Performance Metric</w:t>
      </w:r>
    </w:p>
    <w:p w14:paraId="18624111" w14:textId="77777777" w:rsidR="00DE6D8D" w:rsidRDefault="00034287" w:rsidP="00C918D0">
      <w:pPr>
        <w:pStyle w:val="Para"/>
      </w:pPr>
      <w:r>
        <w:t>Given that our dataset has a large class imbalance between fatalities and non-incapacitating injuries, we opted for F1 Score as our performance metric. Given the uneven class distribution and the need for a balance between precision and recall, it is clear to F1 Score is the appropriate measure to use.</w:t>
      </w:r>
      <w:r w:rsidR="008F3EDA">
        <w:t xml:space="preserve"> Also considering that we are trying to accurately predict fatalities, we are </w:t>
      </w:r>
      <w:proofErr w:type="gramStart"/>
      <w:r w:rsidR="008F3EDA">
        <w:t>interesting</w:t>
      </w:r>
      <w:proofErr w:type="gramEnd"/>
      <w:r w:rsidR="008F3EDA">
        <w:t xml:space="preserve"> in the number of false positive/false negatives wh</w:t>
      </w:r>
      <w:r w:rsidR="00DE6D8D">
        <w:t>ich F1 can provide to us.</w:t>
      </w:r>
    </w:p>
    <w:p w14:paraId="7886C97B" w14:textId="1332A14A" w:rsidR="00034287" w:rsidRPr="00034287" w:rsidRDefault="00034287" w:rsidP="00C918D0">
      <w:pPr>
        <w:pStyle w:val="Para"/>
      </w:pPr>
      <w:r>
        <w:t xml:space="preserve"> </w:t>
      </w:r>
    </w:p>
    <w:p w14:paraId="3E0C134C" w14:textId="0D001CF8" w:rsidR="002F04F4" w:rsidRDefault="002F04F4" w:rsidP="002F04F4">
      <w:pPr>
        <w:pStyle w:val="Para"/>
        <w:rPr>
          <w:b/>
        </w:rPr>
      </w:pPr>
      <w:r w:rsidRPr="00E97976">
        <w:rPr>
          <w:b/>
        </w:rPr>
        <w:t>2.</w:t>
      </w:r>
      <w:r>
        <w:rPr>
          <w:b/>
        </w:rPr>
        <w:t>3</w:t>
      </w:r>
      <w:r w:rsidRPr="00E97976">
        <w:rPr>
          <w:b/>
        </w:rPr>
        <w:t>.</w:t>
      </w:r>
      <w:r w:rsidR="00034287">
        <w:rPr>
          <w:b/>
        </w:rPr>
        <w:t>8</w:t>
      </w:r>
      <w:r w:rsidRPr="00E97976">
        <w:rPr>
          <w:b/>
        </w:rPr>
        <w:t xml:space="preserve"> </w:t>
      </w:r>
      <w:r>
        <w:rPr>
          <w:b/>
        </w:rPr>
        <w:t>–</w:t>
      </w:r>
      <w:r w:rsidRPr="00E97976">
        <w:rPr>
          <w:b/>
        </w:rPr>
        <w:t xml:space="preserve"> </w:t>
      </w:r>
      <w:r>
        <w:rPr>
          <w:b/>
        </w:rPr>
        <w:t>Classification on Training Data</w:t>
      </w:r>
    </w:p>
    <w:p w14:paraId="793AB1E0" w14:textId="5730A979" w:rsidR="005F2C29" w:rsidRDefault="002F04F4" w:rsidP="00F825CC">
      <w:pPr>
        <w:pStyle w:val="Para"/>
      </w:pPr>
      <w:r>
        <w:t xml:space="preserve">We ran the above classifiers on the training data to see how well the classifier learned the model with a </w:t>
      </w:r>
      <w:r w:rsidR="00981C0D">
        <w:t>10-fold</w:t>
      </w:r>
      <w:r>
        <w:t xml:space="preserve"> split for testing on the training data with the label as Injury Classification.</w:t>
      </w:r>
    </w:p>
    <w:p w14:paraId="5922CA84" w14:textId="2A48D761" w:rsidR="002F04F4" w:rsidRDefault="002F04F4" w:rsidP="00F825CC">
      <w:pPr>
        <w:pStyle w:val="Para"/>
      </w:pPr>
    </w:p>
    <w:tbl>
      <w:tblPr>
        <w:tblStyle w:val="TableGrid"/>
        <w:tblW w:w="0" w:type="auto"/>
        <w:tblLook w:val="04A0" w:firstRow="1" w:lastRow="0" w:firstColumn="1" w:lastColumn="0" w:noHBand="0" w:noVBand="1"/>
      </w:tblPr>
      <w:tblGrid>
        <w:gridCol w:w="856"/>
        <w:gridCol w:w="906"/>
        <w:gridCol w:w="1016"/>
        <w:gridCol w:w="886"/>
        <w:gridCol w:w="678"/>
        <w:gridCol w:w="448"/>
      </w:tblGrid>
      <w:tr w:rsidR="002F04F4" w14:paraId="65E676BB" w14:textId="77777777" w:rsidTr="002F04F4">
        <w:tc>
          <w:tcPr>
            <w:tcW w:w="798" w:type="dxa"/>
          </w:tcPr>
          <w:p w14:paraId="411BD71D" w14:textId="4F5F5411" w:rsidR="002F04F4" w:rsidRDefault="002F04F4" w:rsidP="00F825CC">
            <w:pPr>
              <w:pStyle w:val="Para"/>
            </w:pPr>
            <w:proofErr w:type="spellStart"/>
            <w:r>
              <w:t>Classifer</w:t>
            </w:r>
            <w:proofErr w:type="spellEnd"/>
          </w:p>
        </w:tc>
        <w:tc>
          <w:tcPr>
            <w:tcW w:w="798" w:type="dxa"/>
          </w:tcPr>
          <w:p w14:paraId="6418517E" w14:textId="253F0282" w:rsidR="002F04F4" w:rsidRDefault="002F04F4" w:rsidP="00F825CC">
            <w:pPr>
              <w:pStyle w:val="Para"/>
            </w:pPr>
            <w:r>
              <w:t>%Correct</w:t>
            </w:r>
          </w:p>
        </w:tc>
        <w:tc>
          <w:tcPr>
            <w:tcW w:w="798" w:type="dxa"/>
          </w:tcPr>
          <w:p w14:paraId="13FB4670" w14:textId="44642A14" w:rsidR="002F04F4" w:rsidRDefault="002F04F4" w:rsidP="00F825CC">
            <w:pPr>
              <w:pStyle w:val="Para"/>
            </w:pPr>
            <w:r>
              <w:t>%Incorrect</w:t>
            </w:r>
          </w:p>
        </w:tc>
        <w:tc>
          <w:tcPr>
            <w:tcW w:w="798" w:type="dxa"/>
          </w:tcPr>
          <w:p w14:paraId="29C9ED3D" w14:textId="0B8F5A13" w:rsidR="002F04F4" w:rsidRDefault="002F04F4" w:rsidP="00F825CC">
            <w:pPr>
              <w:pStyle w:val="Para"/>
            </w:pPr>
            <w:r>
              <w:t>Precision</w:t>
            </w:r>
          </w:p>
        </w:tc>
        <w:tc>
          <w:tcPr>
            <w:tcW w:w="799" w:type="dxa"/>
          </w:tcPr>
          <w:p w14:paraId="429EF9A1" w14:textId="44C1E48E" w:rsidR="002F04F4" w:rsidRDefault="002F04F4" w:rsidP="00F825CC">
            <w:pPr>
              <w:pStyle w:val="Para"/>
            </w:pPr>
            <w:r>
              <w:t>Recall</w:t>
            </w:r>
          </w:p>
        </w:tc>
        <w:tc>
          <w:tcPr>
            <w:tcW w:w="799" w:type="dxa"/>
          </w:tcPr>
          <w:p w14:paraId="67DB5F5E" w14:textId="45524443" w:rsidR="002F04F4" w:rsidRDefault="002F04F4" w:rsidP="00F825CC">
            <w:pPr>
              <w:pStyle w:val="Para"/>
            </w:pPr>
            <w:r>
              <w:t>F1</w:t>
            </w:r>
          </w:p>
        </w:tc>
      </w:tr>
      <w:tr w:rsidR="002F04F4" w14:paraId="7FE37563" w14:textId="77777777" w:rsidTr="002F04F4">
        <w:tc>
          <w:tcPr>
            <w:tcW w:w="798" w:type="dxa"/>
          </w:tcPr>
          <w:p w14:paraId="5565DF1D" w14:textId="5E8B1F44" w:rsidR="002F04F4" w:rsidRDefault="002F04F4" w:rsidP="00F825CC">
            <w:pPr>
              <w:pStyle w:val="Para"/>
            </w:pPr>
            <w:r>
              <w:t>Naïve Bayes</w:t>
            </w:r>
          </w:p>
        </w:tc>
        <w:tc>
          <w:tcPr>
            <w:tcW w:w="798" w:type="dxa"/>
          </w:tcPr>
          <w:p w14:paraId="402D4D0D" w14:textId="0822629D" w:rsidR="002F04F4" w:rsidRDefault="002F04F4" w:rsidP="00F825CC">
            <w:pPr>
              <w:pStyle w:val="Para"/>
            </w:pPr>
            <w:r>
              <w:t>57.3</w:t>
            </w:r>
          </w:p>
        </w:tc>
        <w:tc>
          <w:tcPr>
            <w:tcW w:w="798" w:type="dxa"/>
          </w:tcPr>
          <w:p w14:paraId="24F1CCAF" w14:textId="433CF2D2" w:rsidR="002F04F4" w:rsidRDefault="002F04F4" w:rsidP="00F825CC">
            <w:pPr>
              <w:pStyle w:val="Para"/>
            </w:pPr>
            <w:r>
              <w:t>42.7</w:t>
            </w:r>
          </w:p>
        </w:tc>
        <w:tc>
          <w:tcPr>
            <w:tcW w:w="798" w:type="dxa"/>
          </w:tcPr>
          <w:p w14:paraId="6B460AB2" w14:textId="48065A60" w:rsidR="002F04F4" w:rsidRDefault="002F04F4" w:rsidP="00F825CC">
            <w:pPr>
              <w:pStyle w:val="Para"/>
            </w:pPr>
            <w:r>
              <w:t>.56</w:t>
            </w:r>
          </w:p>
        </w:tc>
        <w:tc>
          <w:tcPr>
            <w:tcW w:w="799" w:type="dxa"/>
          </w:tcPr>
          <w:p w14:paraId="7915468C" w14:textId="70B7361F" w:rsidR="002F04F4" w:rsidRDefault="002F04F4" w:rsidP="00F825CC">
            <w:pPr>
              <w:pStyle w:val="Para"/>
            </w:pPr>
            <w:r>
              <w:t>.57</w:t>
            </w:r>
          </w:p>
        </w:tc>
        <w:tc>
          <w:tcPr>
            <w:tcW w:w="799" w:type="dxa"/>
          </w:tcPr>
          <w:p w14:paraId="40405AAD" w14:textId="07812A31" w:rsidR="002F04F4" w:rsidRDefault="002F04F4" w:rsidP="00F825CC">
            <w:pPr>
              <w:pStyle w:val="Para"/>
            </w:pPr>
            <w:r>
              <w:t>.56</w:t>
            </w:r>
          </w:p>
        </w:tc>
      </w:tr>
      <w:tr w:rsidR="002F04F4" w14:paraId="3BF2310A" w14:textId="77777777" w:rsidTr="002F04F4">
        <w:tc>
          <w:tcPr>
            <w:tcW w:w="798" w:type="dxa"/>
          </w:tcPr>
          <w:p w14:paraId="541B4F4C" w14:textId="749C2657" w:rsidR="002F04F4" w:rsidRDefault="002F04F4" w:rsidP="00F825CC">
            <w:pPr>
              <w:pStyle w:val="Para"/>
            </w:pPr>
            <w:r>
              <w:t>Random Tree</w:t>
            </w:r>
          </w:p>
        </w:tc>
        <w:tc>
          <w:tcPr>
            <w:tcW w:w="798" w:type="dxa"/>
          </w:tcPr>
          <w:p w14:paraId="36BE0C06" w14:textId="28C891BD" w:rsidR="002F04F4" w:rsidRDefault="002F04F4" w:rsidP="00F825CC">
            <w:pPr>
              <w:pStyle w:val="Para"/>
            </w:pPr>
            <w:r>
              <w:t>96.2</w:t>
            </w:r>
          </w:p>
        </w:tc>
        <w:tc>
          <w:tcPr>
            <w:tcW w:w="798" w:type="dxa"/>
          </w:tcPr>
          <w:p w14:paraId="33E00DDC" w14:textId="025DF1E1" w:rsidR="002F04F4" w:rsidRDefault="002F04F4" w:rsidP="00F825CC">
            <w:pPr>
              <w:pStyle w:val="Para"/>
            </w:pPr>
            <w:r>
              <w:t>3.8</w:t>
            </w:r>
          </w:p>
        </w:tc>
        <w:tc>
          <w:tcPr>
            <w:tcW w:w="798" w:type="dxa"/>
          </w:tcPr>
          <w:p w14:paraId="358075EF" w14:textId="7EF7D0B6" w:rsidR="002F04F4" w:rsidRDefault="002F04F4" w:rsidP="00F825CC">
            <w:pPr>
              <w:pStyle w:val="Para"/>
            </w:pPr>
            <w:r>
              <w:t>.96</w:t>
            </w:r>
          </w:p>
        </w:tc>
        <w:tc>
          <w:tcPr>
            <w:tcW w:w="799" w:type="dxa"/>
          </w:tcPr>
          <w:p w14:paraId="1C391077" w14:textId="5F4CDB60" w:rsidR="002F04F4" w:rsidRDefault="002F04F4" w:rsidP="00F825CC">
            <w:pPr>
              <w:pStyle w:val="Para"/>
            </w:pPr>
            <w:r>
              <w:t>.96</w:t>
            </w:r>
          </w:p>
        </w:tc>
        <w:tc>
          <w:tcPr>
            <w:tcW w:w="799" w:type="dxa"/>
          </w:tcPr>
          <w:p w14:paraId="54397960" w14:textId="0F3D9CCB" w:rsidR="002F04F4" w:rsidRDefault="002F04F4" w:rsidP="00F825CC">
            <w:pPr>
              <w:pStyle w:val="Para"/>
            </w:pPr>
            <w:r>
              <w:t>.96</w:t>
            </w:r>
          </w:p>
        </w:tc>
      </w:tr>
      <w:tr w:rsidR="002F04F4" w14:paraId="0C650D52" w14:textId="77777777" w:rsidTr="002F04F4">
        <w:tc>
          <w:tcPr>
            <w:tcW w:w="798" w:type="dxa"/>
          </w:tcPr>
          <w:p w14:paraId="55502C51" w14:textId="62121615" w:rsidR="002F04F4" w:rsidRDefault="00981C0D" w:rsidP="00F825CC">
            <w:pPr>
              <w:pStyle w:val="Para"/>
            </w:pPr>
            <w:r>
              <w:t>Random Forest</w:t>
            </w:r>
          </w:p>
        </w:tc>
        <w:tc>
          <w:tcPr>
            <w:tcW w:w="798" w:type="dxa"/>
          </w:tcPr>
          <w:p w14:paraId="7FC0F78A" w14:textId="17759106" w:rsidR="002F04F4" w:rsidRDefault="00981C0D" w:rsidP="00F825CC">
            <w:pPr>
              <w:pStyle w:val="Para"/>
            </w:pPr>
            <w:r>
              <w:t>98</w:t>
            </w:r>
          </w:p>
        </w:tc>
        <w:tc>
          <w:tcPr>
            <w:tcW w:w="798" w:type="dxa"/>
          </w:tcPr>
          <w:p w14:paraId="28E55A5A" w14:textId="144948C2" w:rsidR="002F04F4" w:rsidRDefault="00981C0D" w:rsidP="00F825CC">
            <w:pPr>
              <w:pStyle w:val="Para"/>
            </w:pPr>
            <w:r>
              <w:t>2</w:t>
            </w:r>
          </w:p>
        </w:tc>
        <w:tc>
          <w:tcPr>
            <w:tcW w:w="798" w:type="dxa"/>
          </w:tcPr>
          <w:p w14:paraId="01C7F3DC" w14:textId="739FA28E" w:rsidR="002F04F4" w:rsidRDefault="00981C0D" w:rsidP="00F825CC">
            <w:pPr>
              <w:pStyle w:val="Para"/>
            </w:pPr>
            <w:r>
              <w:t>.98</w:t>
            </w:r>
          </w:p>
        </w:tc>
        <w:tc>
          <w:tcPr>
            <w:tcW w:w="799" w:type="dxa"/>
          </w:tcPr>
          <w:p w14:paraId="6EE2E522" w14:textId="3BF352D9" w:rsidR="002F04F4" w:rsidRDefault="00981C0D" w:rsidP="00F825CC">
            <w:pPr>
              <w:pStyle w:val="Para"/>
            </w:pPr>
            <w:r>
              <w:t>.98</w:t>
            </w:r>
          </w:p>
        </w:tc>
        <w:tc>
          <w:tcPr>
            <w:tcW w:w="799" w:type="dxa"/>
          </w:tcPr>
          <w:p w14:paraId="117D3B9F" w14:textId="79BCC963" w:rsidR="002F04F4" w:rsidRDefault="00981C0D" w:rsidP="00F825CC">
            <w:pPr>
              <w:pStyle w:val="Para"/>
            </w:pPr>
            <w:r>
              <w:t>.98</w:t>
            </w:r>
          </w:p>
        </w:tc>
      </w:tr>
    </w:tbl>
    <w:p w14:paraId="14ACE7B2" w14:textId="77777777" w:rsidR="00C918D0" w:rsidRPr="00F825CC" w:rsidRDefault="00C918D0" w:rsidP="00F825CC">
      <w:pPr>
        <w:pStyle w:val="Para"/>
      </w:pPr>
    </w:p>
    <w:p w14:paraId="2B5547DE" w14:textId="020FAC38" w:rsidR="00F825CC" w:rsidRDefault="00981C0D" w:rsidP="00E97976">
      <w:pPr>
        <w:pStyle w:val="Para"/>
      </w:pPr>
      <w:r>
        <w:t>Confusion matrixes for each classifier:</w:t>
      </w:r>
    </w:p>
    <w:p w14:paraId="2E4EA308" w14:textId="47A59BB9" w:rsidR="00981C0D" w:rsidRDefault="00981C0D" w:rsidP="00E97976">
      <w:pPr>
        <w:pStyle w:val="Para"/>
      </w:pPr>
      <w:r>
        <w:t>Naïve Bayes:</w:t>
      </w:r>
    </w:p>
    <w:p w14:paraId="3753D23D" w14:textId="63CFD062" w:rsidR="00981C0D" w:rsidRDefault="00981C0D" w:rsidP="00E97976">
      <w:pPr>
        <w:pStyle w:val="Para"/>
      </w:pPr>
      <w:r w:rsidRPr="00981C0D">
        <w:rPr>
          <w:noProof/>
        </w:rPr>
        <w:drawing>
          <wp:inline distT="0" distB="0" distL="0" distR="0" wp14:anchorId="5AAAC57C" wp14:editId="4C999363">
            <wp:extent cx="3048000" cy="991870"/>
            <wp:effectExtent l="0" t="0" r="0" b="0"/>
            <wp:docPr id="5" name="Picture 4">
              <a:extLst xmlns:a="http://schemas.openxmlformats.org/drawingml/2006/main">
                <a:ext uri="{FF2B5EF4-FFF2-40B4-BE49-F238E27FC236}">
                  <a16:creationId xmlns:a16="http://schemas.microsoft.com/office/drawing/2014/main" id="{8DFD7746-2E2A-47A7-9646-7D5812AF1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FD7746-2E2A-47A7-9646-7D5812AF15AB}"/>
                        </a:ext>
                      </a:extLst>
                    </pic:cNvPr>
                    <pic:cNvPicPr>
                      <a:picLocks noChangeAspect="1"/>
                    </pic:cNvPicPr>
                  </pic:nvPicPr>
                  <pic:blipFill>
                    <a:blip r:embed="rId18"/>
                    <a:stretch>
                      <a:fillRect/>
                    </a:stretch>
                  </pic:blipFill>
                  <pic:spPr>
                    <a:xfrm>
                      <a:off x="0" y="0"/>
                      <a:ext cx="3048000" cy="991870"/>
                    </a:xfrm>
                    <a:prstGeom prst="rect">
                      <a:avLst/>
                    </a:prstGeom>
                  </pic:spPr>
                </pic:pic>
              </a:graphicData>
            </a:graphic>
          </wp:inline>
        </w:drawing>
      </w:r>
    </w:p>
    <w:p w14:paraId="367A29DA" w14:textId="70D8EF64" w:rsidR="00981C0D" w:rsidRDefault="00981C0D" w:rsidP="00E97976">
      <w:pPr>
        <w:pStyle w:val="Para"/>
      </w:pPr>
      <w:r>
        <w:t>Random Tree:</w:t>
      </w:r>
    </w:p>
    <w:p w14:paraId="4D64C44A" w14:textId="283667FE" w:rsidR="00981C0D" w:rsidRDefault="00981C0D" w:rsidP="00E97976">
      <w:pPr>
        <w:pStyle w:val="Para"/>
      </w:pPr>
      <w:r w:rsidRPr="00981C0D">
        <w:rPr>
          <w:noProof/>
        </w:rPr>
        <w:drawing>
          <wp:inline distT="0" distB="0" distL="0" distR="0" wp14:anchorId="3ABB7A18" wp14:editId="36748B24">
            <wp:extent cx="3048000" cy="1014095"/>
            <wp:effectExtent l="0" t="0" r="0" b="0"/>
            <wp:docPr id="7" name="Picture 1">
              <a:extLst xmlns:a="http://schemas.openxmlformats.org/drawingml/2006/main">
                <a:ext uri="{FF2B5EF4-FFF2-40B4-BE49-F238E27FC236}">
                  <a16:creationId xmlns:a16="http://schemas.microsoft.com/office/drawing/2014/main" id="{55853F85-24B1-45F4-B33A-8466E40A5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5853F85-24B1-45F4-B33A-8466E40A5FCD}"/>
                        </a:ext>
                      </a:extLst>
                    </pic:cNvPr>
                    <pic:cNvPicPr>
                      <a:picLocks noChangeAspect="1"/>
                    </pic:cNvPicPr>
                  </pic:nvPicPr>
                  <pic:blipFill>
                    <a:blip r:embed="rId19"/>
                    <a:stretch>
                      <a:fillRect/>
                    </a:stretch>
                  </pic:blipFill>
                  <pic:spPr>
                    <a:xfrm>
                      <a:off x="0" y="0"/>
                      <a:ext cx="3048000" cy="1014095"/>
                    </a:xfrm>
                    <a:prstGeom prst="rect">
                      <a:avLst/>
                    </a:prstGeom>
                  </pic:spPr>
                </pic:pic>
              </a:graphicData>
            </a:graphic>
          </wp:inline>
        </w:drawing>
      </w:r>
    </w:p>
    <w:p w14:paraId="4A40527D" w14:textId="4F3FCD68" w:rsidR="00981C0D" w:rsidRDefault="00981C0D" w:rsidP="00E97976">
      <w:pPr>
        <w:pStyle w:val="Para"/>
      </w:pPr>
      <w:r>
        <w:t>Random Forest:</w:t>
      </w:r>
    </w:p>
    <w:p w14:paraId="34561887" w14:textId="77F0ADA6" w:rsidR="00981C0D" w:rsidRDefault="00981C0D" w:rsidP="00E97976">
      <w:pPr>
        <w:pStyle w:val="Para"/>
      </w:pPr>
      <w:r w:rsidRPr="00981C0D">
        <w:rPr>
          <w:noProof/>
        </w:rPr>
        <w:drawing>
          <wp:inline distT="0" distB="0" distL="0" distR="0" wp14:anchorId="3F522A67" wp14:editId="3E040809">
            <wp:extent cx="3048000" cy="1097915"/>
            <wp:effectExtent l="0" t="0" r="0" b="6985"/>
            <wp:docPr id="9" name="Picture 1">
              <a:extLst xmlns:a="http://schemas.openxmlformats.org/drawingml/2006/main">
                <a:ext uri="{FF2B5EF4-FFF2-40B4-BE49-F238E27FC236}">
                  <a16:creationId xmlns:a16="http://schemas.microsoft.com/office/drawing/2014/main" id="{9FA38AEA-0CB2-499D-9265-BA0DDF654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FA38AEA-0CB2-499D-9265-BA0DDF6541A3}"/>
                        </a:ext>
                      </a:extLst>
                    </pic:cNvPr>
                    <pic:cNvPicPr>
                      <a:picLocks noChangeAspect="1"/>
                    </pic:cNvPicPr>
                  </pic:nvPicPr>
                  <pic:blipFill>
                    <a:blip r:embed="rId20"/>
                    <a:stretch>
                      <a:fillRect/>
                    </a:stretch>
                  </pic:blipFill>
                  <pic:spPr>
                    <a:xfrm>
                      <a:off x="0" y="0"/>
                      <a:ext cx="3048000" cy="1097915"/>
                    </a:xfrm>
                    <a:prstGeom prst="rect">
                      <a:avLst/>
                    </a:prstGeom>
                  </pic:spPr>
                </pic:pic>
              </a:graphicData>
            </a:graphic>
          </wp:inline>
        </w:drawing>
      </w:r>
    </w:p>
    <w:p w14:paraId="423688FA" w14:textId="22E5AE79" w:rsidR="00821C38" w:rsidRPr="00821C38" w:rsidRDefault="00821C38" w:rsidP="00170422">
      <w:pPr>
        <w:pStyle w:val="Head1"/>
      </w:pPr>
      <w:r>
        <w:t>2.4</w:t>
      </w:r>
      <w:r>
        <w:tab/>
      </w:r>
      <w:r w:rsidR="00956BF0">
        <w:t xml:space="preserve"> - </w:t>
      </w:r>
      <w:r>
        <w:t>Evaluation</w:t>
      </w:r>
      <w:r w:rsidR="00477301">
        <w:t xml:space="preserve"> of T</w:t>
      </w:r>
      <w:r w:rsidR="00C65D6D">
        <w:t>raining</w:t>
      </w:r>
      <w:r w:rsidR="00477301">
        <w:t xml:space="preserve"> Data</w:t>
      </w:r>
    </w:p>
    <w:p w14:paraId="05AE23BC" w14:textId="74A6B334" w:rsidR="00C65D6D" w:rsidRDefault="00C65D6D" w:rsidP="00E97976">
      <w:pPr>
        <w:pStyle w:val="Para"/>
      </w:pPr>
      <w: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3A35CCA0" w14:textId="793189BF" w:rsidR="00C65D6D" w:rsidRDefault="00C65D6D" w:rsidP="00E97976">
      <w:pPr>
        <w:pStyle w:val="Para"/>
      </w:pPr>
      <w:r>
        <w:t>The classifier looks as if it has learned the model exceptionally well as the accuracies for all three are above 50 percent however it is yet to be seen if there may be any sort of overfitting.</w:t>
      </w:r>
    </w:p>
    <w:p w14:paraId="158D01B6" w14:textId="44A42C94" w:rsidR="00C65D6D" w:rsidRPr="00821C38" w:rsidRDefault="00C65D6D" w:rsidP="00C65D6D">
      <w:pPr>
        <w:pStyle w:val="Head1"/>
      </w:pPr>
      <w:r>
        <w:t>2.5</w:t>
      </w:r>
      <w:r>
        <w:tab/>
        <w:t xml:space="preserve"> - Classification on Test Data</w:t>
      </w:r>
    </w:p>
    <w:p w14:paraId="7C7E54ED" w14:textId="365EC35C" w:rsidR="00C65D6D" w:rsidRDefault="005066C9" w:rsidP="00E97976">
      <w:pPr>
        <w:pStyle w:val="Para"/>
      </w:pPr>
      <w:r>
        <w:t>Now that we know that our classifiers performed well on the training data, we selected an unseen test set from Chicago Summer 2017. This test dataset contains 49,000 thousand entries with 20 features. The test dataset underwent the same data transformation process described earlier as the test dataset.</w:t>
      </w:r>
    </w:p>
    <w:p w14:paraId="6C797DC8" w14:textId="397118BE" w:rsidR="005066C9" w:rsidRDefault="005066C9" w:rsidP="00E97976">
      <w:pPr>
        <w:pStyle w:val="Para"/>
      </w:pPr>
      <w:r>
        <w:lastRenderedPageBreak/>
        <w:t>We also have the ground truths for the test dataset, so we are easily able to omit the ground truth labels and compare them to the predicted labels to accurately predict the Precision, Recall, and F1 score.</w:t>
      </w:r>
    </w:p>
    <w:p w14:paraId="42CF0551" w14:textId="76CD4235" w:rsidR="00F91D00" w:rsidRDefault="00F91D00" w:rsidP="00E97976">
      <w:pPr>
        <w:pStyle w:val="Para"/>
      </w:pPr>
      <w:r>
        <w:t>The classifiers mentioned beforehand have been</w:t>
      </w:r>
      <w:r w:rsidR="003716B7">
        <w:t xml:space="preserve"> ran with the same training data as before with a new unseen test set:</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3716B7" w14:paraId="7FCA6724" w14:textId="77777777" w:rsidTr="003716B7">
        <w:tc>
          <w:tcPr>
            <w:tcW w:w="898" w:type="dxa"/>
          </w:tcPr>
          <w:p w14:paraId="52623C57" w14:textId="3B31086D" w:rsidR="003716B7" w:rsidRDefault="003716B7" w:rsidP="00E97976">
            <w:pPr>
              <w:pStyle w:val="Para"/>
            </w:pPr>
            <w:r>
              <w:t>Classifier</w:t>
            </w:r>
          </w:p>
        </w:tc>
        <w:tc>
          <w:tcPr>
            <w:tcW w:w="898" w:type="dxa"/>
          </w:tcPr>
          <w:p w14:paraId="1DB1CA32" w14:textId="440BA894" w:rsidR="003716B7" w:rsidRDefault="003716B7" w:rsidP="00E97976">
            <w:pPr>
              <w:pStyle w:val="Para"/>
            </w:pPr>
            <w:r>
              <w:t>%Correct</w:t>
            </w:r>
          </w:p>
        </w:tc>
        <w:tc>
          <w:tcPr>
            <w:tcW w:w="1007" w:type="dxa"/>
          </w:tcPr>
          <w:p w14:paraId="48A6ABEB" w14:textId="548A2D03" w:rsidR="003716B7" w:rsidRDefault="003716B7" w:rsidP="00E97976">
            <w:pPr>
              <w:pStyle w:val="Para"/>
            </w:pPr>
            <w:r>
              <w:t>%Incorrect</w:t>
            </w:r>
          </w:p>
        </w:tc>
        <w:tc>
          <w:tcPr>
            <w:tcW w:w="878" w:type="dxa"/>
          </w:tcPr>
          <w:p w14:paraId="3D1E2259" w14:textId="61550FC1" w:rsidR="003716B7" w:rsidRDefault="003716B7" w:rsidP="00E97976">
            <w:pPr>
              <w:pStyle w:val="Para"/>
            </w:pPr>
            <w:r>
              <w:t>Precision</w:t>
            </w:r>
          </w:p>
        </w:tc>
        <w:tc>
          <w:tcPr>
            <w:tcW w:w="671" w:type="dxa"/>
          </w:tcPr>
          <w:p w14:paraId="48189137" w14:textId="6C1EDDA0" w:rsidR="003716B7" w:rsidRDefault="003716B7" w:rsidP="00E97976">
            <w:pPr>
              <w:pStyle w:val="Para"/>
            </w:pPr>
            <w:r>
              <w:t>Recall</w:t>
            </w:r>
          </w:p>
        </w:tc>
        <w:tc>
          <w:tcPr>
            <w:tcW w:w="503" w:type="dxa"/>
          </w:tcPr>
          <w:p w14:paraId="7187BF7F" w14:textId="052B3DB7" w:rsidR="003716B7" w:rsidRDefault="003716B7" w:rsidP="00E97976">
            <w:pPr>
              <w:pStyle w:val="Para"/>
            </w:pPr>
            <w:r>
              <w:t>F1</w:t>
            </w:r>
          </w:p>
        </w:tc>
      </w:tr>
      <w:tr w:rsidR="003716B7" w14:paraId="3F3803E9" w14:textId="77777777" w:rsidTr="003716B7">
        <w:tc>
          <w:tcPr>
            <w:tcW w:w="898" w:type="dxa"/>
          </w:tcPr>
          <w:p w14:paraId="12E3C199" w14:textId="642BD97D" w:rsidR="003716B7" w:rsidRDefault="003716B7" w:rsidP="00E97976">
            <w:pPr>
              <w:pStyle w:val="Para"/>
            </w:pPr>
            <w:r>
              <w:t>Naïve Bayes</w:t>
            </w:r>
          </w:p>
        </w:tc>
        <w:tc>
          <w:tcPr>
            <w:tcW w:w="898" w:type="dxa"/>
          </w:tcPr>
          <w:p w14:paraId="4686C540" w14:textId="141056C0" w:rsidR="003716B7" w:rsidRDefault="003716B7" w:rsidP="00E97976">
            <w:pPr>
              <w:pStyle w:val="Para"/>
            </w:pPr>
            <w:r>
              <w:t>51</w:t>
            </w:r>
          </w:p>
        </w:tc>
        <w:tc>
          <w:tcPr>
            <w:tcW w:w="1007" w:type="dxa"/>
          </w:tcPr>
          <w:p w14:paraId="3B4A0AB5" w14:textId="1CC139FC" w:rsidR="003716B7" w:rsidRDefault="003716B7" w:rsidP="00E97976">
            <w:pPr>
              <w:pStyle w:val="Para"/>
            </w:pPr>
            <w:r>
              <w:t>49</w:t>
            </w:r>
          </w:p>
        </w:tc>
        <w:tc>
          <w:tcPr>
            <w:tcW w:w="878" w:type="dxa"/>
          </w:tcPr>
          <w:p w14:paraId="22898F28" w14:textId="4AAD788D" w:rsidR="003716B7" w:rsidRDefault="003716B7" w:rsidP="00E97976">
            <w:pPr>
              <w:pStyle w:val="Para"/>
            </w:pPr>
            <w:r>
              <w:t>.91</w:t>
            </w:r>
          </w:p>
        </w:tc>
        <w:tc>
          <w:tcPr>
            <w:tcW w:w="671" w:type="dxa"/>
          </w:tcPr>
          <w:p w14:paraId="1245BD5D" w14:textId="104F7D46" w:rsidR="003716B7" w:rsidRDefault="003716B7" w:rsidP="00E97976">
            <w:pPr>
              <w:pStyle w:val="Para"/>
            </w:pPr>
            <w:r>
              <w:t>.51</w:t>
            </w:r>
          </w:p>
        </w:tc>
        <w:tc>
          <w:tcPr>
            <w:tcW w:w="503" w:type="dxa"/>
          </w:tcPr>
          <w:p w14:paraId="187E455F" w14:textId="1E68B0C3" w:rsidR="003716B7" w:rsidRDefault="003716B7" w:rsidP="00E97976">
            <w:pPr>
              <w:pStyle w:val="Para"/>
            </w:pPr>
            <w:r>
              <w:t>.64</w:t>
            </w:r>
          </w:p>
        </w:tc>
      </w:tr>
      <w:tr w:rsidR="003716B7" w14:paraId="46E19455" w14:textId="77777777" w:rsidTr="003716B7">
        <w:tc>
          <w:tcPr>
            <w:tcW w:w="898" w:type="dxa"/>
          </w:tcPr>
          <w:p w14:paraId="62FAD689" w14:textId="27CE7946" w:rsidR="003716B7" w:rsidRDefault="003716B7" w:rsidP="00E97976">
            <w:pPr>
              <w:pStyle w:val="Para"/>
            </w:pPr>
            <w:r>
              <w:t>Random Tree</w:t>
            </w:r>
          </w:p>
        </w:tc>
        <w:tc>
          <w:tcPr>
            <w:tcW w:w="898" w:type="dxa"/>
          </w:tcPr>
          <w:p w14:paraId="4C053E41" w14:textId="06A1EA38" w:rsidR="003716B7" w:rsidRDefault="003716B7" w:rsidP="00E97976">
            <w:pPr>
              <w:pStyle w:val="Para"/>
            </w:pPr>
            <w:r>
              <w:t>79</w:t>
            </w:r>
          </w:p>
        </w:tc>
        <w:tc>
          <w:tcPr>
            <w:tcW w:w="1007" w:type="dxa"/>
          </w:tcPr>
          <w:p w14:paraId="00322074" w14:textId="2204E140" w:rsidR="003716B7" w:rsidRDefault="003716B7" w:rsidP="00E97976">
            <w:pPr>
              <w:pStyle w:val="Para"/>
            </w:pPr>
            <w:r>
              <w:t>21</w:t>
            </w:r>
          </w:p>
        </w:tc>
        <w:tc>
          <w:tcPr>
            <w:tcW w:w="878" w:type="dxa"/>
          </w:tcPr>
          <w:p w14:paraId="1E13B7A4" w14:textId="71F5603D" w:rsidR="003716B7" w:rsidRDefault="003716B7" w:rsidP="00E97976">
            <w:pPr>
              <w:pStyle w:val="Para"/>
            </w:pPr>
            <w:r>
              <w:t>.87</w:t>
            </w:r>
          </w:p>
        </w:tc>
        <w:tc>
          <w:tcPr>
            <w:tcW w:w="671" w:type="dxa"/>
          </w:tcPr>
          <w:p w14:paraId="7578DC94" w14:textId="373FF737" w:rsidR="003716B7" w:rsidRDefault="003716B7" w:rsidP="00E97976">
            <w:pPr>
              <w:pStyle w:val="Para"/>
            </w:pPr>
            <w:r>
              <w:t>.78</w:t>
            </w:r>
          </w:p>
        </w:tc>
        <w:tc>
          <w:tcPr>
            <w:tcW w:w="503" w:type="dxa"/>
          </w:tcPr>
          <w:p w14:paraId="38B3055D" w14:textId="0EF5684F" w:rsidR="003716B7" w:rsidRDefault="003716B7" w:rsidP="00E97976">
            <w:pPr>
              <w:pStyle w:val="Para"/>
            </w:pPr>
            <w:r>
              <w:t>.82</w:t>
            </w:r>
          </w:p>
        </w:tc>
      </w:tr>
      <w:tr w:rsidR="003716B7" w14:paraId="18047EFE" w14:textId="77777777" w:rsidTr="003716B7">
        <w:tc>
          <w:tcPr>
            <w:tcW w:w="898" w:type="dxa"/>
          </w:tcPr>
          <w:p w14:paraId="570448A9" w14:textId="3F31DA2A" w:rsidR="003716B7" w:rsidRDefault="003716B7" w:rsidP="00E97976">
            <w:pPr>
              <w:pStyle w:val="Para"/>
            </w:pPr>
            <w:r>
              <w:t>Random Forest</w:t>
            </w:r>
          </w:p>
        </w:tc>
        <w:tc>
          <w:tcPr>
            <w:tcW w:w="898" w:type="dxa"/>
          </w:tcPr>
          <w:p w14:paraId="5A6455AF" w14:textId="0BB90045" w:rsidR="003716B7" w:rsidRDefault="003716B7" w:rsidP="00E97976">
            <w:pPr>
              <w:pStyle w:val="Para"/>
            </w:pPr>
            <w:r>
              <w:t>88</w:t>
            </w:r>
          </w:p>
        </w:tc>
        <w:tc>
          <w:tcPr>
            <w:tcW w:w="1007" w:type="dxa"/>
          </w:tcPr>
          <w:p w14:paraId="5637EFB1" w14:textId="2A6DA371" w:rsidR="003716B7" w:rsidRDefault="003716B7" w:rsidP="00E97976">
            <w:pPr>
              <w:pStyle w:val="Para"/>
            </w:pPr>
            <w:r>
              <w:t>12</w:t>
            </w:r>
          </w:p>
        </w:tc>
        <w:tc>
          <w:tcPr>
            <w:tcW w:w="878" w:type="dxa"/>
          </w:tcPr>
          <w:p w14:paraId="3AF34054" w14:textId="32F5C3F9" w:rsidR="003716B7" w:rsidRDefault="003716B7" w:rsidP="00E97976">
            <w:pPr>
              <w:pStyle w:val="Para"/>
            </w:pPr>
            <w:r>
              <w:t>.87</w:t>
            </w:r>
          </w:p>
        </w:tc>
        <w:tc>
          <w:tcPr>
            <w:tcW w:w="671" w:type="dxa"/>
          </w:tcPr>
          <w:p w14:paraId="20F7A6FE" w14:textId="2DDCDCC8" w:rsidR="003716B7" w:rsidRDefault="003716B7" w:rsidP="00E97976">
            <w:pPr>
              <w:pStyle w:val="Para"/>
            </w:pPr>
            <w:r>
              <w:t>.88</w:t>
            </w:r>
          </w:p>
        </w:tc>
        <w:tc>
          <w:tcPr>
            <w:tcW w:w="503" w:type="dxa"/>
          </w:tcPr>
          <w:p w14:paraId="57CE14E5" w14:textId="67C03A51" w:rsidR="003716B7" w:rsidRDefault="003716B7" w:rsidP="00E97976">
            <w:pPr>
              <w:pStyle w:val="Para"/>
            </w:pPr>
            <w:r>
              <w:t>.88</w:t>
            </w:r>
          </w:p>
        </w:tc>
      </w:tr>
    </w:tbl>
    <w:p w14:paraId="3B71ECBB" w14:textId="77777777" w:rsidR="003716B7" w:rsidRDefault="003716B7" w:rsidP="00E97976">
      <w:pPr>
        <w:pStyle w:val="Para"/>
      </w:pPr>
    </w:p>
    <w:p w14:paraId="52850A01" w14:textId="73DC350B" w:rsidR="005066C9" w:rsidRDefault="003716B7" w:rsidP="00E97976">
      <w:pPr>
        <w:pStyle w:val="Para"/>
      </w:pPr>
      <w:r>
        <w:t>Confusion matrixes for each classifier:</w:t>
      </w:r>
    </w:p>
    <w:p w14:paraId="61EBD06B" w14:textId="3469A356" w:rsidR="003716B7" w:rsidRDefault="003716B7" w:rsidP="00E97976">
      <w:pPr>
        <w:pStyle w:val="Para"/>
      </w:pPr>
      <w:r>
        <w:t>Naïve Bayes:</w:t>
      </w:r>
    </w:p>
    <w:p w14:paraId="53ABDFED" w14:textId="34F3DA99" w:rsidR="003716B7" w:rsidRDefault="003716B7" w:rsidP="00E97976">
      <w:pPr>
        <w:pStyle w:val="Para"/>
      </w:pPr>
      <w:r w:rsidRPr="003716B7">
        <w:rPr>
          <w:noProof/>
        </w:rPr>
        <w:drawing>
          <wp:inline distT="0" distB="0" distL="0" distR="0" wp14:anchorId="0F07944D" wp14:editId="61E20340">
            <wp:extent cx="3048000" cy="1022350"/>
            <wp:effectExtent l="0" t="0" r="0" b="6350"/>
            <wp:docPr id="10" name="Picture 3">
              <a:extLst xmlns:a="http://schemas.openxmlformats.org/drawingml/2006/main">
                <a:ext uri="{FF2B5EF4-FFF2-40B4-BE49-F238E27FC236}">
                  <a16:creationId xmlns:a16="http://schemas.microsoft.com/office/drawing/2014/main" id="{06F427BC-8DFA-4320-A43E-4DC7096E0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F427BC-8DFA-4320-A43E-4DC7096E090A}"/>
                        </a:ext>
                      </a:extLst>
                    </pic:cNvPr>
                    <pic:cNvPicPr>
                      <a:picLocks noChangeAspect="1"/>
                    </pic:cNvPicPr>
                  </pic:nvPicPr>
                  <pic:blipFill>
                    <a:blip r:embed="rId21"/>
                    <a:stretch>
                      <a:fillRect/>
                    </a:stretch>
                  </pic:blipFill>
                  <pic:spPr>
                    <a:xfrm>
                      <a:off x="0" y="0"/>
                      <a:ext cx="3048000" cy="1022350"/>
                    </a:xfrm>
                    <a:prstGeom prst="rect">
                      <a:avLst/>
                    </a:prstGeom>
                  </pic:spPr>
                </pic:pic>
              </a:graphicData>
            </a:graphic>
          </wp:inline>
        </w:drawing>
      </w:r>
    </w:p>
    <w:p w14:paraId="0A15F707" w14:textId="7171C8A3" w:rsidR="003716B7" w:rsidRDefault="003716B7" w:rsidP="00E97976">
      <w:pPr>
        <w:pStyle w:val="Para"/>
      </w:pPr>
      <w:r>
        <w:t>Random Tree:</w:t>
      </w:r>
    </w:p>
    <w:p w14:paraId="319A182E" w14:textId="3E64D847" w:rsidR="003716B7" w:rsidRDefault="003716B7" w:rsidP="00E97976">
      <w:pPr>
        <w:pStyle w:val="Para"/>
      </w:pPr>
      <w:r w:rsidRPr="003716B7">
        <w:rPr>
          <w:noProof/>
        </w:rPr>
        <w:drawing>
          <wp:inline distT="0" distB="0" distL="0" distR="0" wp14:anchorId="710DCC5C" wp14:editId="7373EAEA">
            <wp:extent cx="3048000" cy="1067435"/>
            <wp:effectExtent l="0" t="0" r="0" b="0"/>
            <wp:docPr id="11" name="Picture 3">
              <a:extLst xmlns:a="http://schemas.openxmlformats.org/drawingml/2006/main">
                <a:ext uri="{FF2B5EF4-FFF2-40B4-BE49-F238E27FC236}">
                  <a16:creationId xmlns:a16="http://schemas.microsoft.com/office/drawing/2014/main" id="{73FC919A-5644-4402-935C-BA8705F86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FC919A-5644-4402-935C-BA8705F86635}"/>
                        </a:ext>
                      </a:extLst>
                    </pic:cNvPr>
                    <pic:cNvPicPr>
                      <a:picLocks noChangeAspect="1"/>
                    </pic:cNvPicPr>
                  </pic:nvPicPr>
                  <pic:blipFill>
                    <a:blip r:embed="rId22"/>
                    <a:stretch>
                      <a:fillRect/>
                    </a:stretch>
                  </pic:blipFill>
                  <pic:spPr>
                    <a:xfrm>
                      <a:off x="0" y="0"/>
                      <a:ext cx="3048000" cy="1067435"/>
                    </a:xfrm>
                    <a:prstGeom prst="rect">
                      <a:avLst/>
                    </a:prstGeom>
                  </pic:spPr>
                </pic:pic>
              </a:graphicData>
            </a:graphic>
          </wp:inline>
        </w:drawing>
      </w:r>
    </w:p>
    <w:p w14:paraId="3DC9FC00" w14:textId="0610E9D9" w:rsidR="003716B7" w:rsidRDefault="003716B7" w:rsidP="00E97976">
      <w:pPr>
        <w:pStyle w:val="Para"/>
      </w:pPr>
      <w:r>
        <w:t>Random Forest:</w:t>
      </w:r>
    </w:p>
    <w:p w14:paraId="51E7E566" w14:textId="1FCB83E9" w:rsidR="003716B7" w:rsidRDefault="003716B7" w:rsidP="00E97976">
      <w:pPr>
        <w:pStyle w:val="Para"/>
      </w:pPr>
      <w:r w:rsidRPr="003716B7">
        <w:rPr>
          <w:noProof/>
        </w:rPr>
        <w:drawing>
          <wp:inline distT="0" distB="0" distL="0" distR="0" wp14:anchorId="50C3BB99" wp14:editId="0467E8B8">
            <wp:extent cx="3048000" cy="1071880"/>
            <wp:effectExtent l="0" t="0" r="0" b="0"/>
            <wp:docPr id="12" name="Picture 3">
              <a:extLst xmlns:a="http://schemas.openxmlformats.org/drawingml/2006/main">
                <a:ext uri="{FF2B5EF4-FFF2-40B4-BE49-F238E27FC236}">
                  <a16:creationId xmlns:a16="http://schemas.microsoft.com/office/drawing/2014/main" id="{5EB47477-AA4E-4215-91C6-27EDA3317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B47477-AA4E-4215-91C6-27EDA331700F}"/>
                        </a:ext>
                      </a:extLst>
                    </pic:cNvPr>
                    <pic:cNvPicPr>
                      <a:picLocks noChangeAspect="1"/>
                    </pic:cNvPicPr>
                  </pic:nvPicPr>
                  <pic:blipFill>
                    <a:blip r:embed="rId23"/>
                    <a:stretch>
                      <a:fillRect/>
                    </a:stretch>
                  </pic:blipFill>
                  <pic:spPr>
                    <a:xfrm>
                      <a:off x="0" y="0"/>
                      <a:ext cx="3048000" cy="1071880"/>
                    </a:xfrm>
                    <a:prstGeom prst="rect">
                      <a:avLst/>
                    </a:prstGeom>
                  </pic:spPr>
                </pic:pic>
              </a:graphicData>
            </a:graphic>
          </wp:inline>
        </w:drawing>
      </w:r>
    </w:p>
    <w:p w14:paraId="0F81AA39" w14:textId="5C85FDF8" w:rsidR="003716B7" w:rsidRPr="00821C38" w:rsidRDefault="003716B7" w:rsidP="003716B7">
      <w:pPr>
        <w:pStyle w:val="Head1"/>
      </w:pPr>
      <w:r>
        <w:t>2.6</w:t>
      </w:r>
      <w:r>
        <w:tab/>
        <w:t xml:space="preserve"> - Evaluation of Test Data</w:t>
      </w:r>
    </w:p>
    <w:p w14:paraId="2976731D" w14:textId="77777777" w:rsidR="003716B7" w:rsidRDefault="003716B7" w:rsidP="00E97976">
      <w:pPr>
        <w:pStyle w:val="Para"/>
      </w:pPr>
      <w: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5D9040F5" w14:textId="434AFA72" w:rsidR="003716B7" w:rsidRDefault="003716B7" w:rsidP="00E97976">
      <w:pPr>
        <w:pStyle w:val="Para"/>
      </w:pPr>
      <w:r>
        <w:t xml:space="preserve">Naive Bayes performed the worst once again in terms of accuracy and F1 score however it </w:t>
      </w:r>
      <w:proofErr w:type="gramStart"/>
      <w:r>
        <w:t>actually performed</w:t>
      </w:r>
      <w:proofErr w:type="gramEnd"/>
      <w:r>
        <w:t xml:space="preserve"> the best in terms of classifying a fatality correctly when compared to the other two classifiers. </w:t>
      </w:r>
    </w:p>
    <w:p w14:paraId="2E76B6FD" w14:textId="77777777" w:rsidR="003716B7" w:rsidRDefault="003716B7" w:rsidP="00E97976">
      <w:pPr>
        <w:pStyle w:val="Para"/>
      </w:pPr>
    </w:p>
    <w:p w14:paraId="7DB045FC" w14:textId="6742B888" w:rsidR="00421968" w:rsidRPr="00586A35" w:rsidRDefault="00421968" w:rsidP="00E97976">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Pr="00586A35">
        <w:t xml:space="preserve">Insert paragraph text here. Insert paragraph text here. Insert paragraph text here. Insert paragraph text here. Insert paragraph text here. Insert paragraph text here. Insert </w:t>
      </w:r>
      <w:r w:rsidRPr="00586A35">
        <w:t>paragraph text here. Insert paragraph text here. Insert paragraph text here. Insert paragraph text here. Insert paragraph text here.</w:t>
      </w:r>
    </w:p>
    <w:p w14:paraId="6E79C0F7" w14:textId="77777777" w:rsidR="00421968" w:rsidRPr="00586A35" w:rsidRDefault="00421968" w:rsidP="00E97976">
      <w:pPr>
        <w:pStyle w:val="Para"/>
        <w:rPr>
          <w:lang w:eastAsia="ja-JP"/>
        </w:rPr>
      </w:pPr>
      <w:r w:rsidRPr="00586A35">
        <w:rPr>
          <w:rStyle w:val="Label"/>
          <w:rFonts w:cs="Linux Libertine"/>
          <w:i/>
        </w:rPr>
        <w:t>1.1.1.1</w:t>
      </w:r>
      <w:r w:rsidRPr="00586A35">
        <w:rPr>
          <w:rFonts w:cs="Linux Libertine"/>
          <w:i/>
          <w:sz w:val="20"/>
        </w:rPr>
        <w:t xml:space="preserve"> Heading Level 4. 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C082719" w14:textId="77777777" w:rsidR="00C7552D" w:rsidRDefault="00C7552D">
      <w:pPr>
        <w:spacing w:after="160" w:line="259" w:lineRule="auto"/>
        <w:jc w:val="left"/>
        <w:rPr>
          <w:rFonts w:cs="Linux Libertine"/>
          <w:b/>
          <w:sz w:val="22"/>
          <w14:ligatures w14:val="standard"/>
        </w:rPr>
      </w:pPr>
      <w:r>
        <w:rPr>
          <w14:ligatures w14:val="standard"/>
        </w:rPr>
        <w:br w:type="page"/>
      </w:r>
    </w:p>
    <w:p w14:paraId="27F75C7B" w14:textId="0FB87CEA" w:rsidR="00C7552D" w:rsidRPr="00821C38" w:rsidRDefault="00C7552D" w:rsidP="00C7552D">
      <w:pPr>
        <w:pStyle w:val="Head1"/>
      </w:pPr>
      <w:r>
        <w:rPr>
          <w:rStyle w:val="Label"/>
        </w:rPr>
        <w:lastRenderedPageBreak/>
        <w:t>3</w:t>
      </w:r>
      <w:r>
        <w:tab/>
        <w:t>Testing Against Summer 2017</w:t>
      </w:r>
    </w:p>
    <w:p w14:paraId="662EEA21" w14:textId="77777777" w:rsidR="0052701A" w:rsidRDefault="0052701A" w:rsidP="0052701A">
      <w:pPr>
        <w:spacing w:after="160" w:line="259" w:lineRule="auto"/>
        <w:jc w:val="left"/>
        <w:rPr>
          <w14:ligatures w14:val="standard"/>
        </w:rPr>
      </w:pPr>
    </w:p>
    <w:p w14:paraId="4FECBDA3" w14:textId="3B9F37DD" w:rsidR="00421968" w:rsidRPr="0052701A" w:rsidRDefault="00421968" w:rsidP="0052701A">
      <w:pPr>
        <w:spacing w:after="160" w:line="259" w:lineRule="auto"/>
        <w:jc w:val="left"/>
        <w:rPr>
          <w:rFonts w:cs="Linux Libertine"/>
          <w:b/>
          <w:sz w:val="22"/>
          <w14:ligatures w14:val="standard"/>
        </w:rPr>
      </w:pPr>
      <w:r w:rsidRPr="00586A35">
        <w:rPr>
          <w14:ligatures w14:val="standard"/>
        </w:rPr>
        <w:t>ACKNOWLEDGMENTS</w:t>
      </w:r>
    </w:p>
    <w:p w14:paraId="4834046F" w14:textId="55F5E6C4" w:rsidR="00421968" w:rsidRPr="00586A35" w:rsidRDefault="00D157FD" w:rsidP="00421968">
      <w:pPr>
        <w:pStyle w:val="AckPara"/>
        <w:rPr>
          <w14:ligatures w14:val="standard"/>
        </w:rPr>
      </w:pPr>
      <w:r>
        <w:rPr>
          <w:lang w:eastAsia="it-IT"/>
          <w14:ligatures w14:val="standard"/>
        </w:rPr>
        <w:t>Large thanks to the City of Chicago for making the three data sets publicly available for research. Unlike previous datasets we have researched, the City of Chicago data was very structured, uniform, and consistent.</w:t>
      </w:r>
      <w:r w:rsidR="00EA109B">
        <w:rPr>
          <w:lang w:eastAsia="it-IT"/>
          <w14:ligatures w14:val="standard"/>
        </w:rPr>
        <w:t xml:space="preserve"> The amount information that was recorded in the datasets was immensely helpful in deriving these conclusions</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64DAF2D7" w14:textId="10AAA1EE" w:rsidR="0052701A" w:rsidRPr="00586A35" w:rsidRDefault="00421968" w:rsidP="0052701A">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r w:rsidR="0052701A" w:rsidRPr="0052701A">
        <w:rPr>
          <w14:ligatures w14:val="standard"/>
        </w:rPr>
        <w:t xml:space="preserve"> </w:t>
      </w:r>
    </w:p>
    <w:p w14:paraId="3EA31007" w14:textId="588B2DAB" w:rsidR="0052701A" w:rsidRPr="00586A35" w:rsidRDefault="0052701A" w:rsidP="0052701A">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323D3CC4" w14:textId="040E0320" w:rsidR="003B4D5E" w:rsidRPr="00586A35" w:rsidRDefault="003B4D5E" w:rsidP="0052701A">
      <w:pPr>
        <w:pStyle w:val="Bibentry"/>
        <w:rPr>
          <w14:ligatures w14:val="standard"/>
        </w:rPr>
      </w:pP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673D08"/>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C837" w14:textId="77777777" w:rsidR="00673D08" w:rsidRDefault="00673D08" w:rsidP="00421968">
      <w:pPr>
        <w:spacing w:line="240" w:lineRule="auto"/>
      </w:pPr>
      <w:r>
        <w:separator/>
      </w:r>
    </w:p>
  </w:endnote>
  <w:endnote w:type="continuationSeparator" w:id="0">
    <w:p w14:paraId="530B1294" w14:textId="77777777" w:rsidR="00673D08" w:rsidRDefault="00673D08"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30B74" w14:textId="77777777" w:rsidR="00673D08" w:rsidRDefault="00673D08" w:rsidP="00421968">
      <w:pPr>
        <w:spacing w:line="240" w:lineRule="auto"/>
      </w:pPr>
      <w:r>
        <w:separator/>
      </w:r>
    </w:p>
  </w:footnote>
  <w:footnote w:type="continuationSeparator" w:id="0">
    <w:p w14:paraId="3989A0EE" w14:textId="77777777" w:rsidR="00673D08" w:rsidRDefault="00673D08"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5E00"/>
    <w:rsid w:val="0008060F"/>
    <w:rsid w:val="00092AC0"/>
    <w:rsid w:val="000B7FF7"/>
    <w:rsid w:val="000D198A"/>
    <w:rsid w:val="000F7541"/>
    <w:rsid w:val="001157EA"/>
    <w:rsid w:val="00120FE4"/>
    <w:rsid w:val="00135201"/>
    <w:rsid w:val="00170422"/>
    <w:rsid w:val="001863BC"/>
    <w:rsid w:val="00193C35"/>
    <w:rsid w:val="001B0130"/>
    <w:rsid w:val="001B7664"/>
    <w:rsid w:val="001D6E3A"/>
    <w:rsid w:val="001F003F"/>
    <w:rsid w:val="00245F14"/>
    <w:rsid w:val="00246ED8"/>
    <w:rsid w:val="002738BD"/>
    <w:rsid w:val="00277808"/>
    <w:rsid w:val="002A4D0A"/>
    <w:rsid w:val="002B326E"/>
    <w:rsid w:val="002E5ED7"/>
    <w:rsid w:val="002F04F4"/>
    <w:rsid w:val="00302B70"/>
    <w:rsid w:val="00306047"/>
    <w:rsid w:val="00345A14"/>
    <w:rsid w:val="003716B7"/>
    <w:rsid w:val="003A6F21"/>
    <w:rsid w:val="003B4D5E"/>
    <w:rsid w:val="003C7C26"/>
    <w:rsid w:val="003D72D5"/>
    <w:rsid w:val="00421968"/>
    <w:rsid w:val="004419B6"/>
    <w:rsid w:val="00477301"/>
    <w:rsid w:val="00496772"/>
    <w:rsid w:val="004B4D88"/>
    <w:rsid w:val="004C4445"/>
    <w:rsid w:val="004C6182"/>
    <w:rsid w:val="004D17BD"/>
    <w:rsid w:val="004F4833"/>
    <w:rsid w:val="004F6A18"/>
    <w:rsid w:val="005066C9"/>
    <w:rsid w:val="0052701A"/>
    <w:rsid w:val="005411B8"/>
    <w:rsid w:val="00541990"/>
    <w:rsid w:val="0054736E"/>
    <w:rsid w:val="005559C8"/>
    <w:rsid w:val="00567860"/>
    <w:rsid w:val="0058227C"/>
    <w:rsid w:val="00596955"/>
    <w:rsid w:val="005B0745"/>
    <w:rsid w:val="005D2670"/>
    <w:rsid w:val="005F2C29"/>
    <w:rsid w:val="00605EFE"/>
    <w:rsid w:val="00611954"/>
    <w:rsid w:val="006260FB"/>
    <w:rsid w:val="00650D90"/>
    <w:rsid w:val="00651776"/>
    <w:rsid w:val="0065295A"/>
    <w:rsid w:val="00673D08"/>
    <w:rsid w:val="006740CF"/>
    <w:rsid w:val="006755B8"/>
    <w:rsid w:val="006828BB"/>
    <w:rsid w:val="0069216D"/>
    <w:rsid w:val="00697E44"/>
    <w:rsid w:val="006A6419"/>
    <w:rsid w:val="006D1ED7"/>
    <w:rsid w:val="006D4357"/>
    <w:rsid w:val="006D79D4"/>
    <w:rsid w:val="007124B1"/>
    <w:rsid w:val="007310BD"/>
    <w:rsid w:val="0073150C"/>
    <w:rsid w:val="00735824"/>
    <w:rsid w:val="0075192A"/>
    <w:rsid w:val="00754B5F"/>
    <w:rsid w:val="00770101"/>
    <w:rsid w:val="007C20D0"/>
    <w:rsid w:val="007D287F"/>
    <w:rsid w:val="00821C38"/>
    <w:rsid w:val="00837FA0"/>
    <w:rsid w:val="00864220"/>
    <w:rsid w:val="0088197B"/>
    <w:rsid w:val="008907F8"/>
    <w:rsid w:val="008A6F7D"/>
    <w:rsid w:val="008F3402"/>
    <w:rsid w:val="008F3EDA"/>
    <w:rsid w:val="009043A7"/>
    <w:rsid w:val="0091304F"/>
    <w:rsid w:val="00922318"/>
    <w:rsid w:val="0092498D"/>
    <w:rsid w:val="00932C63"/>
    <w:rsid w:val="0094545D"/>
    <w:rsid w:val="00956BF0"/>
    <w:rsid w:val="009707F4"/>
    <w:rsid w:val="00981C0D"/>
    <w:rsid w:val="009B3D04"/>
    <w:rsid w:val="009B410F"/>
    <w:rsid w:val="009D0E08"/>
    <w:rsid w:val="009D6924"/>
    <w:rsid w:val="009F65DE"/>
    <w:rsid w:val="00A0139B"/>
    <w:rsid w:val="00A04FEB"/>
    <w:rsid w:val="00A20CA0"/>
    <w:rsid w:val="00A458B8"/>
    <w:rsid w:val="00A62DFB"/>
    <w:rsid w:val="00A87CEE"/>
    <w:rsid w:val="00AA3389"/>
    <w:rsid w:val="00AC4070"/>
    <w:rsid w:val="00AD675B"/>
    <w:rsid w:val="00AF6F6D"/>
    <w:rsid w:val="00AF7560"/>
    <w:rsid w:val="00B02D1F"/>
    <w:rsid w:val="00B1008E"/>
    <w:rsid w:val="00B11257"/>
    <w:rsid w:val="00B72E4A"/>
    <w:rsid w:val="00B865EE"/>
    <w:rsid w:val="00BA3578"/>
    <w:rsid w:val="00BD4266"/>
    <w:rsid w:val="00BD5C79"/>
    <w:rsid w:val="00C057F1"/>
    <w:rsid w:val="00C06D57"/>
    <w:rsid w:val="00C23130"/>
    <w:rsid w:val="00C37B74"/>
    <w:rsid w:val="00C458A8"/>
    <w:rsid w:val="00C54326"/>
    <w:rsid w:val="00C65D6D"/>
    <w:rsid w:val="00C7552D"/>
    <w:rsid w:val="00C8559B"/>
    <w:rsid w:val="00C918D0"/>
    <w:rsid w:val="00CB1764"/>
    <w:rsid w:val="00CC1FF1"/>
    <w:rsid w:val="00CC485E"/>
    <w:rsid w:val="00CC6432"/>
    <w:rsid w:val="00CE4464"/>
    <w:rsid w:val="00CF60CE"/>
    <w:rsid w:val="00CF6BF1"/>
    <w:rsid w:val="00D02CC7"/>
    <w:rsid w:val="00D05574"/>
    <w:rsid w:val="00D157FD"/>
    <w:rsid w:val="00D3217A"/>
    <w:rsid w:val="00D36E89"/>
    <w:rsid w:val="00D427FC"/>
    <w:rsid w:val="00D44CC7"/>
    <w:rsid w:val="00D456A1"/>
    <w:rsid w:val="00D47E05"/>
    <w:rsid w:val="00D47ED6"/>
    <w:rsid w:val="00D678E8"/>
    <w:rsid w:val="00DC2764"/>
    <w:rsid w:val="00DC709C"/>
    <w:rsid w:val="00DE6D8D"/>
    <w:rsid w:val="00E33922"/>
    <w:rsid w:val="00E35FCF"/>
    <w:rsid w:val="00E60372"/>
    <w:rsid w:val="00E663F9"/>
    <w:rsid w:val="00E66C4A"/>
    <w:rsid w:val="00E7321F"/>
    <w:rsid w:val="00E74CB0"/>
    <w:rsid w:val="00E868B1"/>
    <w:rsid w:val="00E97976"/>
    <w:rsid w:val="00EA109B"/>
    <w:rsid w:val="00EB1B39"/>
    <w:rsid w:val="00EB2F47"/>
    <w:rsid w:val="00EC5693"/>
    <w:rsid w:val="00ED63EF"/>
    <w:rsid w:val="00EE43A5"/>
    <w:rsid w:val="00EF6D90"/>
    <w:rsid w:val="00F27A57"/>
    <w:rsid w:val="00F307AB"/>
    <w:rsid w:val="00F30BD7"/>
    <w:rsid w:val="00F54AE8"/>
    <w:rsid w:val="00F57D69"/>
    <w:rsid w:val="00F63EBE"/>
    <w:rsid w:val="00F825CC"/>
    <w:rsid w:val="00F83361"/>
    <w:rsid w:val="00F91D00"/>
    <w:rsid w:val="00FA7510"/>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170422"/>
    <w:pPr>
      <w:spacing w:after="80" w:line="240" w:lineRule="auto"/>
      <w:ind w:left="280" w:hanging="280"/>
    </w:pPr>
    <w:rPr>
      <w:rFonts w:ascii="Linux Libertine" w:eastAsia="Times New Roman" w:hAnsi="Linux Libertine" w:cs="Linux Libertine"/>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6</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139</cp:revision>
  <dcterms:created xsi:type="dcterms:W3CDTF">2018-11-24T00:40:00Z</dcterms:created>
  <dcterms:modified xsi:type="dcterms:W3CDTF">2018-12-09T20:05:00Z</dcterms:modified>
</cp:coreProperties>
</file>