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B54B8" w14:textId="77777777" w:rsidR="0008478D" w:rsidRPr="0008478D" w:rsidRDefault="0008478D" w:rsidP="0008478D">
      <w:pPr>
        <w:rPr>
          <w:sz w:val="28"/>
        </w:rPr>
      </w:pPr>
      <w:r w:rsidRPr="0008478D">
        <w:rPr>
          <w:sz w:val="28"/>
        </w:rPr>
        <w:t xml:space="preserve">Then a </w:t>
      </w:r>
      <w:commentRangeStart w:id="0"/>
      <w:r w:rsidRPr="0008478D">
        <w:rPr>
          <w:sz w:val="28"/>
        </w:rPr>
        <w:t xml:space="preserve">demon-oppressed </w:t>
      </w:r>
      <w:commentRangeEnd w:id="0"/>
      <w:r>
        <w:rPr>
          <w:rStyle w:val="CommentReference"/>
        </w:rPr>
        <w:commentReference w:id="0"/>
      </w:r>
      <w:r w:rsidRPr="0008478D">
        <w:rPr>
          <w:sz w:val="28"/>
        </w:rPr>
        <w:t>man who was blind and mute was brought to him</w:t>
      </w:r>
      <w:commentRangeStart w:id="1"/>
      <w:r w:rsidRPr="0008478D">
        <w:rPr>
          <w:sz w:val="28"/>
        </w:rPr>
        <w:t>, and he healed him</w:t>
      </w:r>
      <w:commentRangeEnd w:id="1"/>
      <w:r>
        <w:rPr>
          <w:rStyle w:val="CommentReference"/>
        </w:rPr>
        <w:commentReference w:id="1"/>
      </w:r>
      <w:r w:rsidRPr="0008478D">
        <w:rPr>
          <w:sz w:val="28"/>
        </w:rPr>
        <w:t xml:space="preserve">, so that the man spoke and saw. </w:t>
      </w:r>
      <w:commentRangeStart w:id="2"/>
      <w:r w:rsidRPr="0008478D">
        <w:rPr>
          <w:sz w:val="28"/>
        </w:rPr>
        <w:t xml:space="preserve">And all the people were amazed, and said, “Can this be the </w:t>
      </w:r>
      <w:commentRangeStart w:id="3"/>
      <w:r w:rsidRPr="0008478D">
        <w:rPr>
          <w:sz w:val="28"/>
        </w:rPr>
        <w:t>Son of David</w:t>
      </w:r>
      <w:commentRangeEnd w:id="3"/>
      <w:r>
        <w:rPr>
          <w:rStyle w:val="CommentReference"/>
        </w:rPr>
        <w:commentReference w:id="3"/>
      </w:r>
      <w:r w:rsidRPr="0008478D">
        <w:rPr>
          <w:sz w:val="28"/>
        </w:rPr>
        <w:t>?”</w:t>
      </w:r>
      <w:commentRangeEnd w:id="2"/>
      <w:r>
        <w:rPr>
          <w:rStyle w:val="CommentReference"/>
        </w:rPr>
        <w:commentReference w:id="2"/>
      </w:r>
      <w:r w:rsidRPr="0008478D">
        <w:rPr>
          <w:sz w:val="28"/>
        </w:rPr>
        <w:t xml:space="preserve"> But when the Pharisees heard it, they said, </w:t>
      </w:r>
      <w:commentRangeStart w:id="4"/>
      <w:r w:rsidRPr="0008478D">
        <w:rPr>
          <w:sz w:val="28"/>
        </w:rPr>
        <w:t xml:space="preserve">“It is only by </w:t>
      </w:r>
      <w:commentRangeStart w:id="5"/>
      <w:proofErr w:type="spellStart"/>
      <w:r w:rsidRPr="0008478D">
        <w:rPr>
          <w:sz w:val="28"/>
        </w:rPr>
        <w:t>Beelzebul</w:t>
      </w:r>
      <w:commentRangeEnd w:id="5"/>
      <w:proofErr w:type="spellEnd"/>
      <w:r w:rsidR="00DF4DB7">
        <w:rPr>
          <w:rStyle w:val="CommentReference"/>
        </w:rPr>
        <w:commentReference w:id="5"/>
      </w:r>
      <w:r w:rsidRPr="0008478D">
        <w:rPr>
          <w:sz w:val="28"/>
        </w:rPr>
        <w:t xml:space="preserve">, the prince of demons, that this man casts out demons.” </w:t>
      </w:r>
      <w:commentRangeEnd w:id="4"/>
      <w:r>
        <w:rPr>
          <w:rStyle w:val="CommentReference"/>
        </w:rPr>
        <w:commentReference w:id="4"/>
      </w:r>
      <w:commentRangeStart w:id="6"/>
      <w:r w:rsidRPr="0008478D">
        <w:rPr>
          <w:sz w:val="28"/>
        </w:rPr>
        <w:t>Knowing their thoughts</w:t>
      </w:r>
      <w:commentRangeEnd w:id="6"/>
      <w:r w:rsidR="008C5252">
        <w:rPr>
          <w:rStyle w:val="CommentReference"/>
        </w:rPr>
        <w:commentReference w:id="6"/>
      </w:r>
      <w:r w:rsidRPr="0008478D">
        <w:rPr>
          <w:sz w:val="28"/>
        </w:rPr>
        <w:t xml:space="preserve">, he said to them, </w:t>
      </w:r>
      <w:commentRangeStart w:id="7"/>
      <w:r w:rsidRPr="0008478D">
        <w:rPr>
          <w:sz w:val="28"/>
        </w:rPr>
        <w:t>“</w:t>
      </w:r>
      <w:commentRangeStart w:id="8"/>
      <w:r w:rsidRPr="0008478D">
        <w:rPr>
          <w:sz w:val="28"/>
        </w:rPr>
        <w:t xml:space="preserve">Every kingdom divided against itself is laid waste, and no city or house divided against itself will stand. </w:t>
      </w:r>
      <w:commentRangeEnd w:id="8"/>
      <w:r w:rsidR="00DF4DB7">
        <w:rPr>
          <w:rStyle w:val="CommentReference"/>
        </w:rPr>
        <w:commentReference w:id="8"/>
      </w:r>
      <w:r w:rsidRPr="0008478D">
        <w:rPr>
          <w:sz w:val="28"/>
        </w:rPr>
        <w:t xml:space="preserve">And if Satan casts out Satan, he is divided against himself. How then will his kingdom stand? </w:t>
      </w:r>
      <w:commentRangeEnd w:id="7"/>
      <w:r w:rsidR="00DF4DB7">
        <w:rPr>
          <w:rStyle w:val="CommentReference"/>
        </w:rPr>
        <w:commentReference w:id="7"/>
      </w:r>
      <w:r w:rsidRPr="0008478D">
        <w:rPr>
          <w:sz w:val="28"/>
        </w:rPr>
        <w:t xml:space="preserve">And if I cast out demons by </w:t>
      </w:r>
      <w:proofErr w:type="spellStart"/>
      <w:r w:rsidRPr="0008478D">
        <w:rPr>
          <w:sz w:val="28"/>
        </w:rPr>
        <w:t>Beelzebul</w:t>
      </w:r>
      <w:proofErr w:type="spellEnd"/>
      <w:r w:rsidRPr="0008478D">
        <w:rPr>
          <w:sz w:val="28"/>
        </w:rPr>
        <w:t xml:space="preserve">, by whom do </w:t>
      </w:r>
      <w:commentRangeStart w:id="9"/>
      <w:r w:rsidRPr="0008478D">
        <w:rPr>
          <w:sz w:val="28"/>
        </w:rPr>
        <w:t>your sons cast</w:t>
      </w:r>
      <w:bookmarkStart w:id="10" w:name="_GoBack"/>
      <w:bookmarkEnd w:id="10"/>
      <w:r w:rsidRPr="0008478D">
        <w:rPr>
          <w:sz w:val="28"/>
        </w:rPr>
        <w:t xml:space="preserve"> them out</w:t>
      </w:r>
      <w:commentRangeEnd w:id="9"/>
      <w:r w:rsidR="008C5252">
        <w:rPr>
          <w:rStyle w:val="CommentReference"/>
        </w:rPr>
        <w:commentReference w:id="9"/>
      </w:r>
      <w:r w:rsidRPr="0008478D">
        <w:rPr>
          <w:sz w:val="28"/>
        </w:rPr>
        <w:t xml:space="preserve">? Therefore </w:t>
      </w:r>
      <w:commentRangeStart w:id="11"/>
      <w:r w:rsidRPr="0008478D">
        <w:rPr>
          <w:sz w:val="28"/>
        </w:rPr>
        <w:t xml:space="preserve">they </w:t>
      </w:r>
      <w:commentRangeEnd w:id="11"/>
      <w:r w:rsidR="00D21525">
        <w:rPr>
          <w:rStyle w:val="CommentReference"/>
        </w:rPr>
        <w:commentReference w:id="11"/>
      </w:r>
      <w:r w:rsidRPr="0008478D">
        <w:rPr>
          <w:sz w:val="28"/>
        </w:rPr>
        <w:t xml:space="preserve">will be your judges. </w:t>
      </w:r>
      <w:commentRangeStart w:id="12"/>
      <w:r w:rsidRPr="0008478D">
        <w:rPr>
          <w:sz w:val="28"/>
        </w:rPr>
        <w:t xml:space="preserve">But if it is by the Spirit of God that I cast out demons, then the kingdom of God has come upon you. </w:t>
      </w:r>
      <w:commentRangeEnd w:id="12"/>
      <w:r w:rsidR="00D21525">
        <w:rPr>
          <w:rStyle w:val="CommentReference"/>
        </w:rPr>
        <w:commentReference w:id="12"/>
      </w:r>
      <w:r w:rsidRPr="0008478D">
        <w:rPr>
          <w:sz w:val="28"/>
        </w:rPr>
        <w:t xml:space="preserve">Or how can someone enter a strong man's house and plunder his goods, unless he first binds the strong man? Then indeed he may plunder his house. </w:t>
      </w:r>
      <w:commentRangeStart w:id="13"/>
      <w:r w:rsidRPr="0008478D">
        <w:rPr>
          <w:sz w:val="28"/>
        </w:rPr>
        <w:t>Whoever is not with me is against me, and whoever does not gather with me scatters.</w:t>
      </w:r>
      <w:commentRangeEnd w:id="13"/>
      <w:r w:rsidR="00D21525">
        <w:rPr>
          <w:rStyle w:val="CommentReference"/>
        </w:rPr>
        <w:commentReference w:id="13"/>
      </w:r>
      <w:r w:rsidRPr="0008478D">
        <w:rPr>
          <w:sz w:val="28"/>
        </w:rPr>
        <w:t xml:space="preserve"> </w:t>
      </w:r>
      <w:commentRangeStart w:id="14"/>
      <w:r w:rsidRPr="0008478D">
        <w:rPr>
          <w:sz w:val="28"/>
        </w:rPr>
        <w:t xml:space="preserve">Therefore </w:t>
      </w:r>
      <w:commentRangeEnd w:id="14"/>
      <w:r w:rsidR="00006698">
        <w:rPr>
          <w:rStyle w:val="CommentReference"/>
        </w:rPr>
        <w:commentReference w:id="14"/>
      </w:r>
      <w:r w:rsidRPr="0008478D">
        <w:rPr>
          <w:sz w:val="28"/>
        </w:rPr>
        <w:t xml:space="preserve">I tell you, </w:t>
      </w:r>
      <w:commentRangeStart w:id="15"/>
      <w:r w:rsidRPr="0008478D">
        <w:rPr>
          <w:sz w:val="28"/>
        </w:rPr>
        <w:t>every sin and blasphemy will be forgiven people</w:t>
      </w:r>
      <w:commentRangeEnd w:id="15"/>
      <w:r w:rsidR="00006698">
        <w:rPr>
          <w:rStyle w:val="CommentReference"/>
        </w:rPr>
        <w:commentReference w:id="15"/>
      </w:r>
      <w:r w:rsidRPr="0008478D">
        <w:rPr>
          <w:sz w:val="28"/>
        </w:rPr>
        <w:t xml:space="preserve">, </w:t>
      </w:r>
      <w:commentRangeStart w:id="16"/>
      <w:r w:rsidRPr="0008478D">
        <w:rPr>
          <w:sz w:val="28"/>
        </w:rPr>
        <w:t xml:space="preserve">but </w:t>
      </w:r>
      <w:commentRangeStart w:id="17"/>
      <w:r w:rsidRPr="0008478D">
        <w:rPr>
          <w:sz w:val="28"/>
        </w:rPr>
        <w:t xml:space="preserve">the blasphemy against the Spirit </w:t>
      </w:r>
      <w:commentRangeEnd w:id="17"/>
      <w:r w:rsidR="004C1907">
        <w:rPr>
          <w:rStyle w:val="CommentReference"/>
        </w:rPr>
        <w:commentReference w:id="17"/>
      </w:r>
      <w:r w:rsidRPr="0008478D">
        <w:rPr>
          <w:sz w:val="28"/>
        </w:rPr>
        <w:t>will not be forgiven</w:t>
      </w:r>
      <w:commentRangeEnd w:id="16"/>
      <w:r w:rsidR="007578EA">
        <w:rPr>
          <w:rStyle w:val="CommentReference"/>
        </w:rPr>
        <w:commentReference w:id="16"/>
      </w:r>
      <w:r w:rsidRPr="0008478D">
        <w:rPr>
          <w:sz w:val="28"/>
        </w:rPr>
        <w:t>. And whoever speaks a word against the Son of Man will be forgiven, but whoever speaks against the Holy Spirit will not be forgiven, either in this age or in the age to come.</w:t>
      </w:r>
    </w:p>
    <w:p w14:paraId="465DC7A0" w14:textId="77777777" w:rsidR="0008478D" w:rsidRPr="0008478D" w:rsidRDefault="0008478D" w:rsidP="0008478D">
      <w:pPr>
        <w:rPr>
          <w:sz w:val="28"/>
        </w:rPr>
      </w:pPr>
      <w:r w:rsidRPr="0008478D">
        <w:rPr>
          <w:sz w:val="28"/>
        </w:rPr>
        <w:t xml:space="preserve"> </w:t>
      </w:r>
      <w:commentRangeStart w:id="18"/>
      <w:commentRangeStart w:id="19"/>
      <w:r w:rsidRPr="0008478D">
        <w:rPr>
          <w:sz w:val="28"/>
        </w:rPr>
        <w:t>“Either make the tree good and its fruit good, or make the tree bad and its fruit bad, for the tree is known by its fruit</w:t>
      </w:r>
      <w:commentRangeEnd w:id="19"/>
      <w:r w:rsidR="009A61C4">
        <w:rPr>
          <w:rStyle w:val="CommentReference"/>
        </w:rPr>
        <w:commentReference w:id="19"/>
      </w:r>
      <w:r w:rsidRPr="0008478D">
        <w:rPr>
          <w:sz w:val="28"/>
        </w:rPr>
        <w:t>.</w:t>
      </w:r>
      <w:commentRangeEnd w:id="18"/>
      <w:r w:rsidR="007578EA">
        <w:rPr>
          <w:rStyle w:val="CommentReference"/>
        </w:rPr>
        <w:commentReference w:id="18"/>
      </w:r>
      <w:r w:rsidRPr="0008478D">
        <w:rPr>
          <w:sz w:val="28"/>
        </w:rPr>
        <w:t xml:space="preserve"> </w:t>
      </w:r>
      <w:commentRangeStart w:id="20"/>
      <w:r w:rsidRPr="0008478D">
        <w:rPr>
          <w:sz w:val="28"/>
        </w:rPr>
        <w:t>You brood of vipers!</w:t>
      </w:r>
      <w:commentRangeEnd w:id="20"/>
      <w:r w:rsidR="00384F45">
        <w:rPr>
          <w:rStyle w:val="CommentReference"/>
        </w:rPr>
        <w:commentReference w:id="20"/>
      </w:r>
      <w:r w:rsidRPr="0008478D">
        <w:rPr>
          <w:sz w:val="28"/>
        </w:rPr>
        <w:t xml:space="preserve"> How can you speak good, when you are evil? </w:t>
      </w:r>
      <w:commentRangeStart w:id="21"/>
      <w:r w:rsidRPr="0008478D">
        <w:rPr>
          <w:sz w:val="28"/>
        </w:rPr>
        <w:t>For out of the abundance of the heart the mouth speaks.</w:t>
      </w:r>
      <w:r w:rsidRPr="0008478D">
        <w:rPr>
          <w:sz w:val="28"/>
          <w:vertAlign w:val="superscript"/>
        </w:rPr>
        <w:t> </w:t>
      </w:r>
      <w:commentRangeEnd w:id="21"/>
      <w:r w:rsidR="004C1907">
        <w:rPr>
          <w:rStyle w:val="CommentReference"/>
        </w:rPr>
        <w:commentReference w:id="21"/>
      </w:r>
      <w:r w:rsidRPr="0008478D">
        <w:rPr>
          <w:sz w:val="28"/>
        </w:rPr>
        <w:t xml:space="preserve">The good person out of his good treasure brings forth good, and the evil person out of his evil treasure brings forth evil. I tell you, on the day of judgement </w:t>
      </w:r>
      <w:commentRangeStart w:id="22"/>
      <w:r w:rsidRPr="0008478D">
        <w:rPr>
          <w:sz w:val="28"/>
        </w:rPr>
        <w:t>people will give account for every careless word they speak</w:t>
      </w:r>
      <w:commentRangeEnd w:id="22"/>
      <w:r w:rsidR="009A61C4">
        <w:rPr>
          <w:rStyle w:val="CommentReference"/>
        </w:rPr>
        <w:commentReference w:id="22"/>
      </w:r>
      <w:r w:rsidRPr="0008478D">
        <w:rPr>
          <w:sz w:val="28"/>
        </w:rPr>
        <w:t xml:space="preserve">, </w:t>
      </w:r>
      <w:commentRangeStart w:id="23"/>
      <w:r w:rsidRPr="0008478D">
        <w:rPr>
          <w:sz w:val="28"/>
        </w:rPr>
        <w:t>for by your words you will be justified, and by your words you will be condemned.”</w:t>
      </w:r>
      <w:commentRangeEnd w:id="23"/>
      <w:r w:rsidR="004C1907">
        <w:rPr>
          <w:rStyle w:val="CommentReference"/>
        </w:rPr>
        <w:commentReference w:id="23"/>
      </w:r>
    </w:p>
    <w:p w14:paraId="16C00D9F" w14:textId="77777777" w:rsidR="00281A53" w:rsidRPr="0008478D" w:rsidRDefault="00281A53">
      <w:pPr>
        <w:rPr>
          <w:sz w:val="28"/>
        </w:rPr>
      </w:pPr>
    </w:p>
    <w:sectPr w:rsidR="00281A53" w:rsidRPr="0008478D" w:rsidSect="0000669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hanael Davison" w:date="2019-01-04T20:53:00Z" w:initials="ND">
    <w:p w14:paraId="40987CF3" w14:textId="77777777" w:rsidR="0008478D" w:rsidRDefault="0008478D">
      <w:pPr>
        <w:pStyle w:val="CommentText"/>
      </w:pPr>
      <w:r>
        <w:rPr>
          <w:rStyle w:val="CommentReference"/>
        </w:rPr>
        <w:annotationRef/>
      </w:r>
      <w:r>
        <w:t>Attributed to demonic but no more mention is made. Primarily setting up the Pharisee’s opposition</w:t>
      </w:r>
    </w:p>
  </w:comment>
  <w:comment w:id="1" w:author="Nathanael Davison" w:date="2019-01-04T20:52:00Z" w:initials="ND">
    <w:p w14:paraId="34FE5609" w14:textId="77777777" w:rsidR="0008478D" w:rsidRDefault="0008478D">
      <w:pPr>
        <w:pStyle w:val="CommentText"/>
      </w:pPr>
      <w:r>
        <w:rPr>
          <w:rStyle w:val="CommentReference"/>
        </w:rPr>
        <w:annotationRef/>
      </w:r>
      <w:r>
        <w:t>13</w:t>
      </w:r>
      <w:r w:rsidRPr="0008478D">
        <w:rPr>
          <w:vertAlign w:val="superscript"/>
        </w:rPr>
        <w:t>th</w:t>
      </w:r>
      <w:r>
        <w:t xml:space="preserve"> miracle in Matthew – can get familiar but still absolutely incredible!</w:t>
      </w:r>
    </w:p>
  </w:comment>
  <w:comment w:id="3" w:author="Nathanael Davison" w:date="2019-01-04T20:55:00Z" w:initials="ND">
    <w:p w14:paraId="1C37765B" w14:textId="77777777" w:rsidR="0008478D" w:rsidRDefault="0008478D">
      <w:pPr>
        <w:pStyle w:val="CommentText"/>
      </w:pPr>
      <w:r>
        <w:rPr>
          <w:rStyle w:val="CommentReference"/>
        </w:rPr>
        <w:annotationRef/>
      </w:r>
      <w:r>
        <w:t>Explain?</w:t>
      </w:r>
    </w:p>
  </w:comment>
  <w:comment w:id="2" w:author="Nathanael Davison" w:date="2019-01-04T20:54:00Z" w:initials="ND">
    <w:p w14:paraId="16C447CB" w14:textId="77777777" w:rsidR="0008478D" w:rsidRDefault="0008478D">
      <w:pPr>
        <w:pStyle w:val="CommentText"/>
      </w:pPr>
      <w:r>
        <w:rPr>
          <w:rStyle w:val="CommentReference"/>
        </w:rPr>
        <w:annotationRef/>
      </w:r>
      <w:r>
        <w:t>A possible response</w:t>
      </w:r>
    </w:p>
  </w:comment>
  <w:comment w:id="5" w:author="Nathanael Davison" w:date="2019-01-04T21:11:00Z" w:initials="ND">
    <w:p w14:paraId="0302FC35" w14:textId="77777777" w:rsidR="00DF4DB7" w:rsidRDefault="00DF4DB7">
      <w:pPr>
        <w:pStyle w:val="CommentText"/>
      </w:pPr>
      <w:r>
        <w:rPr>
          <w:rStyle w:val="CommentReference"/>
        </w:rPr>
        <w:annotationRef/>
      </w:r>
      <w:r>
        <w:t>Give a sentence of explanation.</w:t>
      </w:r>
    </w:p>
  </w:comment>
  <w:comment w:id="4" w:author="Nathanael Davison" w:date="2019-01-04T20:55:00Z" w:initials="ND">
    <w:p w14:paraId="24923F58" w14:textId="77777777" w:rsidR="004C1907" w:rsidRDefault="0008478D">
      <w:pPr>
        <w:pStyle w:val="CommentText"/>
      </w:pPr>
      <w:r>
        <w:rPr>
          <w:rStyle w:val="CommentReference"/>
        </w:rPr>
        <w:annotationRef/>
      </w:r>
      <w:r w:rsidR="004C1907">
        <w:t>Same accusation as 9:34</w:t>
      </w:r>
    </w:p>
    <w:p w14:paraId="1994CE64" w14:textId="77777777" w:rsidR="004C1907" w:rsidRDefault="004C1907">
      <w:pPr>
        <w:pStyle w:val="CommentText"/>
      </w:pPr>
    </w:p>
    <w:p w14:paraId="7CBE9E61" w14:textId="77777777" w:rsidR="0008478D" w:rsidRDefault="0008478D">
      <w:pPr>
        <w:pStyle w:val="CommentText"/>
      </w:pPr>
      <w:r>
        <w:t>They don’t try and deny the miracle happened – this was a public event which was provoking a response in the people.</w:t>
      </w:r>
    </w:p>
    <w:p w14:paraId="37CED717" w14:textId="77777777" w:rsidR="0008478D" w:rsidRDefault="0008478D">
      <w:pPr>
        <w:pStyle w:val="CommentText"/>
      </w:pPr>
    </w:p>
    <w:p w14:paraId="151E5DE8" w14:textId="77777777" w:rsidR="008C5252" w:rsidRDefault="0008478D">
      <w:pPr>
        <w:pStyle w:val="CommentText"/>
      </w:pPr>
      <w:r>
        <w:t xml:space="preserve">Their only approach is to slander Jesus and accuse him of </w:t>
      </w:r>
      <w:r w:rsidR="008C5252">
        <w:t>serving the devil – a truly terrible thing to do! This is the only approach available to them in their opposition to Jesus right up until they crucify him…and beyond.</w:t>
      </w:r>
    </w:p>
  </w:comment>
  <w:comment w:id="6" w:author="Nathanael Davison" w:date="2019-01-04T20:59:00Z" w:initials="ND">
    <w:p w14:paraId="49054ADF" w14:textId="77777777" w:rsidR="008C5252" w:rsidRDefault="008C5252">
      <w:pPr>
        <w:pStyle w:val="CommentText"/>
      </w:pPr>
      <w:r>
        <w:rPr>
          <w:rStyle w:val="CommentReference"/>
        </w:rPr>
        <w:annotationRef/>
      </w:r>
      <w:r>
        <w:t>Jesus the mind-reader – Matthew 9:4</w:t>
      </w:r>
    </w:p>
  </w:comment>
  <w:comment w:id="8" w:author="Nathanael Davison" w:date="2019-01-04T21:10:00Z" w:initials="ND">
    <w:p w14:paraId="6B1632B0" w14:textId="77777777" w:rsidR="00DF4DB7" w:rsidRDefault="00DF4DB7">
      <w:pPr>
        <w:pStyle w:val="CommentText"/>
      </w:pPr>
      <w:r>
        <w:rPr>
          <w:rStyle w:val="CommentReference"/>
        </w:rPr>
        <w:annotationRef/>
      </w:r>
      <w:r>
        <w:t>A principle that is self-evident, and can be applied in so many areas. Church is of course first to come to mind, especially with the ‘kingdom’ language.</w:t>
      </w:r>
    </w:p>
  </w:comment>
  <w:comment w:id="7" w:author="Nathanael Davison" w:date="2019-01-04T21:10:00Z" w:initials="ND">
    <w:p w14:paraId="4DA3766F" w14:textId="77777777" w:rsidR="004C1907" w:rsidRDefault="00DF4DB7">
      <w:pPr>
        <w:pStyle w:val="CommentText"/>
      </w:pPr>
      <w:r>
        <w:rPr>
          <w:rStyle w:val="CommentReference"/>
        </w:rPr>
        <w:annotationRef/>
      </w:r>
      <w:r>
        <w:t>A very sensible argument…</w:t>
      </w:r>
      <w:r w:rsidR="009E2818">
        <w:t xml:space="preserve">                                                                           </w:t>
      </w:r>
    </w:p>
  </w:comment>
  <w:comment w:id="9" w:author="Nathanael Davison" w:date="2019-01-04T21:07:00Z" w:initials="ND">
    <w:p w14:paraId="13035AC4" w14:textId="77777777" w:rsidR="008C5252" w:rsidRDefault="008C5252">
      <w:pPr>
        <w:pStyle w:val="CommentText"/>
      </w:pPr>
      <w:r>
        <w:rPr>
          <w:rStyle w:val="CommentReference"/>
        </w:rPr>
        <w:annotationRef/>
      </w:r>
      <w:r>
        <w:t>Acts 19:11-17</w:t>
      </w:r>
      <w:r w:rsidR="00D21525">
        <w:t xml:space="preserve"> (lol)</w:t>
      </w:r>
    </w:p>
  </w:comment>
  <w:comment w:id="11" w:author="Nathanael Davison" w:date="2019-01-04T21:23:00Z" w:initials="ND">
    <w:p w14:paraId="02BDCDE6" w14:textId="77777777" w:rsidR="00D21525" w:rsidRDefault="00D21525">
      <w:pPr>
        <w:pStyle w:val="CommentText"/>
      </w:pPr>
      <w:r>
        <w:rPr>
          <w:rStyle w:val="CommentReference"/>
        </w:rPr>
        <w:annotationRef/>
      </w:r>
      <w:r>
        <w:t>Who? Demons? Their sons?</w:t>
      </w:r>
    </w:p>
  </w:comment>
  <w:comment w:id="12" w:author="Nathanael Davison" w:date="2019-01-04T21:23:00Z" w:initials="ND">
    <w:p w14:paraId="4690A8FA" w14:textId="77777777" w:rsidR="00D21525" w:rsidRDefault="00D21525">
      <w:pPr>
        <w:pStyle w:val="CommentText"/>
      </w:pPr>
      <w:r>
        <w:rPr>
          <w:rStyle w:val="CommentReference"/>
        </w:rPr>
        <w:annotationRef/>
      </w:r>
      <w:r>
        <w:t>Since it is only by the power of God that the powers of evil can be overcome</w:t>
      </w:r>
    </w:p>
  </w:comment>
  <w:comment w:id="13" w:author="Nathanael Davison" w:date="2019-01-04T21:24:00Z" w:initials="ND">
    <w:p w14:paraId="36AF500C" w14:textId="77777777" w:rsidR="00D21525" w:rsidRDefault="00D21525">
      <w:pPr>
        <w:pStyle w:val="CommentText"/>
      </w:pPr>
      <w:r>
        <w:rPr>
          <w:rStyle w:val="CommentReference"/>
        </w:rPr>
        <w:annotationRef/>
      </w:r>
      <w:r>
        <w:t>SO MUCH TO TALK ABOUT</w:t>
      </w:r>
    </w:p>
    <w:p w14:paraId="7E9EA2F0" w14:textId="77777777" w:rsidR="00D21525" w:rsidRDefault="00D21525">
      <w:pPr>
        <w:pStyle w:val="CommentText"/>
      </w:pPr>
      <w:r>
        <w:t>It’s a very stark contrast and leaves no space for being in between or sitting on the fence. Either you’re walking with God or you’re in rebellion. Either you’re in the crowd glimpsing who Jesus is, or you’re a Pharisee driving people away.</w:t>
      </w:r>
    </w:p>
    <w:p w14:paraId="26DDD570" w14:textId="77777777" w:rsidR="00D21525" w:rsidRDefault="00D21525">
      <w:pPr>
        <w:pStyle w:val="CommentText"/>
      </w:pPr>
    </w:p>
    <w:p w14:paraId="2751F418" w14:textId="77777777" w:rsidR="00D21525" w:rsidRDefault="00D21525">
      <w:pPr>
        <w:pStyle w:val="CommentText"/>
      </w:pPr>
      <w:r>
        <w:t>Analogies form any sports game?</w:t>
      </w:r>
    </w:p>
  </w:comment>
  <w:comment w:id="14" w:author="Nathanael Davison" w:date="2019-01-04T21:38:00Z" w:initials="ND">
    <w:p w14:paraId="0E0DFE5C" w14:textId="77777777" w:rsidR="00006698" w:rsidRDefault="00006698">
      <w:pPr>
        <w:pStyle w:val="CommentText"/>
      </w:pPr>
      <w:r>
        <w:rPr>
          <w:rStyle w:val="CommentReference"/>
        </w:rPr>
        <w:annotationRef/>
      </w:r>
      <w:r>
        <w:t xml:space="preserve">The ‘therefore’ </w:t>
      </w:r>
      <w:r>
        <w:t>(</w:t>
      </w:r>
      <w:r>
        <w:rPr>
          <w:rFonts w:cstheme="minorHAnsi"/>
        </w:rPr>
        <w:t>και</w:t>
      </w:r>
      <w:r>
        <w:t xml:space="preserve">) </w:t>
      </w:r>
      <w:r>
        <w:t xml:space="preserve">suggests this relates to </w:t>
      </w:r>
      <w:r w:rsidR="007578EA">
        <w:t>the discussion</w:t>
      </w:r>
      <w:r>
        <w:t xml:space="preserve"> that </w:t>
      </w:r>
      <w:r w:rsidR="007578EA">
        <w:t>has come</w:t>
      </w:r>
      <w:r>
        <w:t xml:space="preserve"> before. </w:t>
      </w:r>
    </w:p>
  </w:comment>
  <w:comment w:id="15" w:author="Nathanael Davison" w:date="2019-01-04T21:40:00Z" w:initials="ND">
    <w:p w14:paraId="49E3C765" w14:textId="77777777" w:rsidR="00006698" w:rsidRDefault="00006698">
      <w:pPr>
        <w:pStyle w:val="CommentText"/>
      </w:pPr>
      <w:r>
        <w:rPr>
          <w:rStyle w:val="CommentReference"/>
        </w:rPr>
        <w:annotationRef/>
      </w:r>
      <w:r>
        <w:t>There is forgiveness even for</w:t>
      </w:r>
      <w:r w:rsidR="007578EA">
        <w:t xml:space="preserve"> the Pharisees who committed blasphemy again Jesus by attributing his power to the devil.</w:t>
      </w:r>
    </w:p>
    <w:p w14:paraId="42653B78" w14:textId="77777777" w:rsidR="007578EA" w:rsidRDefault="007578EA">
      <w:pPr>
        <w:pStyle w:val="CommentText"/>
      </w:pPr>
    </w:p>
    <w:p w14:paraId="40A732E6" w14:textId="77777777" w:rsidR="007578EA" w:rsidRDefault="007578EA">
      <w:pPr>
        <w:pStyle w:val="CommentText"/>
      </w:pPr>
      <w:r>
        <w:t>Be encouraged in your sinfulness the come to the God who forgives every sin and blasphemy (‘love God and sin boldly’)</w:t>
      </w:r>
    </w:p>
  </w:comment>
  <w:comment w:id="17" w:author="Nathanael Davison" w:date="2019-01-04T22:17:00Z" w:initials="ND">
    <w:p w14:paraId="69588642" w14:textId="77777777" w:rsidR="004C1907" w:rsidRDefault="004C1907">
      <w:pPr>
        <w:pStyle w:val="CommentText"/>
      </w:pPr>
      <w:r>
        <w:rPr>
          <w:rStyle w:val="CommentReference"/>
        </w:rPr>
        <w:annotationRef/>
      </w:r>
      <w:r>
        <w:t>God’s spirit is on Jesus (v18)</w:t>
      </w:r>
    </w:p>
  </w:comment>
  <w:comment w:id="16" w:author="Nathanael Davison" w:date="2019-01-04T21:49:00Z" w:initials="ND">
    <w:p w14:paraId="0423709D" w14:textId="77777777" w:rsidR="007578EA" w:rsidRDefault="007578EA">
      <w:pPr>
        <w:pStyle w:val="CommentText"/>
      </w:pPr>
      <w:r>
        <w:rPr>
          <w:rStyle w:val="CommentReference"/>
        </w:rPr>
        <w:annotationRef/>
      </w:r>
      <w:r>
        <w:t>I can’t explain the details of this or say specifically what is or is not sin against the holy spirit. What I can do it look at this in the context of the entre bible story and tell you that if you are worried about this for yourself, then don’t be.</w:t>
      </w:r>
    </w:p>
  </w:comment>
  <w:comment w:id="19" w:author="Nathanael Davison" w:date="2019-01-04T22:34:00Z" w:initials="ND">
    <w:p w14:paraId="5EA3FA52" w14:textId="77777777" w:rsidR="009A61C4" w:rsidRDefault="009A61C4">
      <w:pPr>
        <w:pStyle w:val="CommentText"/>
      </w:pPr>
      <w:r>
        <w:rPr>
          <w:rStyle w:val="CommentReference"/>
        </w:rPr>
        <w:annotationRef/>
      </w:r>
      <w:r>
        <w:t>7:16-23</w:t>
      </w:r>
    </w:p>
  </w:comment>
  <w:comment w:id="18" w:author="Nathanael Davison" w:date="2019-01-04T21:51:00Z" w:initials="ND">
    <w:p w14:paraId="53C6F9F9" w14:textId="77777777" w:rsidR="007578EA" w:rsidRDefault="007578EA">
      <w:pPr>
        <w:pStyle w:val="CommentText"/>
      </w:pPr>
      <w:r>
        <w:rPr>
          <w:rStyle w:val="CommentReference"/>
        </w:rPr>
        <w:annotationRef/>
      </w:r>
      <w:r>
        <w:t>Continuing to explore the theme of being on Christ’s side or in opposition to him. This goes beyond a onetime decision though because it has effects in the life of the individual and is something</w:t>
      </w:r>
    </w:p>
  </w:comment>
  <w:comment w:id="20" w:author="Nathanael Davison" w:date="2019-01-04T21:54:00Z" w:initials="ND">
    <w:p w14:paraId="1370ABAA" w14:textId="77777777" w:rsidR="00384F45" w:rsidRDefault="00384F45">
      <w:pPr>
        <w:pStyle w:val="CommentText"/>
      </w:pPr>
      <w:r>
        <w:rPr>
          <w:rStyle w:val="CommentReference"/>
        </w:rPr>
        <w:annotationRef/>
      </w:r>
      <w:r>
        <w:t xml:space="preserve">Same line as </w:t>
      </w:r>
      <w:proofErr w:type="spellStart"/>
      <w:r>
        <w:t>JtB</w:t>
      </w:r>
      <w:proofErr w:type="spellEnd"/>
      <w:r>
        <w:t>. Quoting? Snake language is surely satanic.</w:t>
      </w:r>
    </w:p>
  </w:comment>
  <w:comment w:id="21" w:author="Nathanael Davison" w:date="2019-01-04T22:13:00Z" w:initials="ND">
    <w:p w14:paraId="647642F1" w14:textId="77777777" w:rsidR="004C1907" w:rsidRDefault="004C1907">
      <w:pPr>
        <w:pStyle w:val="CommentText"/>
      </w:pPr>
      <w:r>
        <w:rPr>
          <w:rStyle w:val="CommentReference"/>
        </w:rPr>
        <w:annotationRef/>
      </w:r>
      <w:r>
        <w:t>Struggling with sin from your mouth? Gossip? Cursing? Anger? …Blasphemy? Pray for a transformed heart. Look to where your tree is.</w:t>
      </w:r>
    </w:p>
  </w:comment>
  <w:comment w:id="22" w:author="Nathanael Davison" w:date="2019-01-04T22:38:00Z" w:initials="ND">
    <w:p w14:paraId="27F2FB82" w14:textId="77777777" w:rsidR="009A61C4" w:rsidRDefault="009A61C4">
      <w:pPr>
        <w:pStyle w:val="CommentText"/>
      </w:pPr>
      <w:r>
        <w:rPr>
          <w:rStyle w:val="CommentReference"/>
        </w:rPr>
        <w:annotationRef/>
      </w:r>
      <w:r>
        <w:t>Proverb about saying less?</w:t>
      </w:r>
    </w:p>
  </w:comment>
  <w:comment w:id="23" w:author="Nathanael Davison" w:date="2019-01-04T22:14:00Z" w:initials="ND">
    <w:p w14:paraId="2FA7698B" w14:textId="77777777" w:rsidR="004C1907" w:rsidRDefault="004C1907">
      <w:pPr>
        <w:pStyle w:val="CommentText"/>
      </w:pPr>
      <w:r>
        <w:rPr>
          <w:rStyle w:val="CommentReference"/>
        </w:rPr>
        <w:annotationRef/>
      </w:r>
      <w:r>
        <w:t>Explain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987CF3" w15:done="0"/>
  <w15:commentEx w15:paraId="34FE5609" w15:done="0"/>
  <w15:commentEx w15:paraId="1C37765B" w15:done="0"/>
  <w15:commentEx w15:paraId="16C447CB" w15:done="0"/>
  <w15:commentEx w15:paraId="0302FC35" w15:done="0"/>
  <w15:commentEx w15:paraId="151E5DE8" w15:done="0"/>
  <w15:commentEx w15:paraId="49054ADF" w15:done="0"/>
  <w15:commentEx w15:paraId="6B1632B0" w15:done="0"/>
  <w15:commentEx w15:paraId="4DA3766F" w15:done="0"/>
  <w15:commentEx w15:paraId="13035AC4" w15:done="0"/>
  <w15:commentEx w15:paraId="02BDCDE6" w15:done="0"/>
  <w15:commentEx w15:paraId="4690A8FA" w15:done="0"/>
  <w15:commentEx w15:paraId="2751F418" w15:done="0"/>
  <w15:commentEx w15:paraId="0E0DFE5C" w15:done="0"/>
  <w15:commentEx w15:paraId="40A732E6" w15:done="0"/>
  <w15:commentEx w15:paraId="69588642" w15:done="0"/>
  <w15:commentEx w15:paraId="0423709D" w15:done="0"/>
  <w15:commentEx w15:paraId="5EA3FA52" w15:done="0"/>
  <w15:commentEx w15:paraId="53C6F9F9" w15:done="0"/>
  <w15:commentEx w15:paraId="1370ABAA" w15:done="0"/>
  <w15:commentEx w15:paraId="647642F1" w15:done="0"/>
  <w15:commentEx w15:paraId="27F2FB82" w15:done="0"/>
  <w15:commentEx w15:paraId="2FA769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hanael Davison">
    <w15:presenceInfo w15:providerId="Windows Live" w15:userId="8a47dc4c2a8a08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8D"/>
    <w:rsid w:val="00006698"/>
    <w:rsid w:val="0008478D"/>
    <w:rsid w:val="00281A53"/>
    <w:rsid w:val="00384F45"/>
    <w:rsid w:val="004C1907"/>
    <w:rsid w:val="007578EA"/>
    <w:rsid w:val="008C5252"/>
    <w:rsid w:val="009A61C4"/>
    <w:rsid w:val="009E2818"/>
    <w:rsid w:val="009F6A41"/>
    <w:rsid w:val="00D21525"/>
    <w:rsid w:val="00DF4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2FDC"/>
  <w15:chartTrackingRefBased/>
  <w15:docId w15:val="{85A34F83-E528-4866-A6F6-3872684B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478D"/>
    <w:rPr>
      <w:sz w:val="16"/>
      <w:szCs w:val="16"/>
    </w:rPr>
  </w:style>
  <w:style w:type="paragraph" w:styleId="CommentText">
    <w:name w:val="annotation text"/>
    <w:basedOn w:val="Normal"/>
    <w:link w:val="CommentTextChar"/>
    <w:uiPriority w:val="99"/>
    <w:semiHidden/>
    <w:unhideWhenUsed/>
    <w:rsid w:val="0008478D"/>
    <w:pPr>
      <w:spacing w:line="240" w:lineRule="auto"/>
    </w:pPr>
    <w:rPr>
      <w:sz w:val="20"/>
      <w:szCs w:val="20"/>
    </w:rPr>
  </w:style>
  <w:style w:type="character" w:customStyle="1" w:styleId="CommentTextChar">
    <w:name w:val="Comment Text Char"/>
    <w:basedOn w:val="DefaultParagraphFont"/>
    <w:link w:val="CommentText"/>
    <w:uiPriority w:val="99"/>
    <w:semiHidden/>
    <w:rsid w:val="0008478D"/>
    <w:rPr>
      <w:sz w:val="20"/>
      <w:szCs w:val="20"/>
    </w:rPr>
  </w:style>
  <w:style w:type="paragraph" w:styleId="CommentSubject">
    <w:name w:val="annotation subject"/>
    <w:basedOn w:val="CommentText"/>
    <w:next w:val="CommentText"/>
    <w:link w:val="CommentSubjectChar"/>
    <w:uiPriority w:val="99"/>
    <w:semiHidden/>
    <w:unhideWhenUsed/>
    <w:rsid w:val="0008478D"/>
    <w:rPr>
      <w:b/>
      <w:bCs/>
    </w:rPr>
  </w:style>
  <w:style w:type="character" w:customStyle="1" w:styleId="CommentSubjectChar">
    <w:name w:val="Comment Subject Char"/>
    <w:basedOn w:val="CommentTextChar"/>
    <w:link w:val="CommentSubject"/>
    <w:uiPriority w:val="99"/>
    <w:semiHidden/>
    <w:rsid w:val="0008478D"/>
    <w:rPr>
      <w:b/>
      <w:bCs/>
      <w:sz w:val="20"/>
      <w:szCs w:val="20"/>
    </w:rPr>
  </w:style>
  <w:style w:type="paragraph" w:styleId="BalloonText">
    <w:name w:val="Balloon Text"/>
    <w:basedOn w:val="Normal"/>
    <w:link w:val="BalloonTextChar"/>
    <w:uiPriority w:val="99"/>
    <w:semiHidden/>
    <w:unhideWhenUsed/>
    <w:rsid w:val="00084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0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2D7F9-20C2-400F-91EB-23A8AAF2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1</cp:revision>
  <dcterms:created xsi:type="dcterms:W3CDTF">2019-01-04T20:47:00Z</dcterms:created>
  <dcterms:modified xsi:type="dcterms:W3CDTF">2019-01-04T23:25:00Z</dcterms:modified>
</cp:coreProperties>
</file>