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EBA" w:rsidRDefault="004E4DF7" w:rsidP="004E4DF7">
      <w:pPr>
        <w:pStyle w:val="ListParagraph"/>
        <w:numPr>
          <w:ilvl w:val="0"/>
          <w:numId w:val="1"/>
        </w:numPr>
      </w:pPr>
      <w:r>
        <w:t>What is the big theme of the chapter?</w:t>
      </w:r>
    </w:p>
    <w:p w:rsidR="004E4DF7" w:rsidRDefault="004E4DF7" w:rsidP="004E4DF7">
      <w:pPr>
        <w:pStyle w:val="ListParagraph"/>
        <w:numPr>
          <w:ilvl w:val="1"/>
          <w:numId w:val="1"/>
        </w:numPr>
      </w:pPr>
      <w:r>
        <w:t>What is he doing when he picks out one story from the gospel?</w:t>
      </w:r>
    </w:p>
    <w:p w:rsidR="004E4DF7" w:rsidRDefault="004E4DF7" w:rsidP="004E4DF7">
      <w:pPr>
        <w:pStyle w:val="ListParagraph"/>
        <w:numPr>
          <w:ilvl w:val="0"/>
          <w:numId w:val="1"/>
        </w:numPr>
      </w:pPr>
      <w:r>
        <w:t>What is your favourite type of book in the Bible? Why? (pg211)</w:t>
      </w:r>
    </w:p>
    <w:p w:rsidR="004E4DF7" w:rsidRDefault="004E4DF7" w:rsidP="004E4DF7">
      <w:pPr>
        <w:pStyle w:val="ListParagraph"/>
        <w:numPr>
          <w:ilvl w:val="0"/>
          <w:numId w:val="1"/>
        </w:numPr>
      </w:pPr>
      <w:r>
        <w:t>How could you benefit from reading a Gospel again?</w:t>
      </w:r>
    </w:p>
    <w:p w:rsidR="004E4DF7" w:rsidRDefault="004E4DF7" w:rsidP="004E4DF7">
      <w:pPr>
        <w:pStyle w:val="ListParagraph"/>
        <w:numPr>
          <w:ilvl w:val="0"/>
          <w:numId w:val="1"/>
        </w:numPr>
      </w:pPr>
      <w:r>
        <w:t>What is the error of prosperity teaching? What damage does it do to people? (pg215)</w:t>
      </w:r>
    </w:p>
    <w:p w:rsidR="004E4DF7" w:rsidRDefault="004E4DF7" w:rsidP="004E4DF7">
      <w:pPr>
        <w:pStyle w:val="ListParagraph"/>
        <w:numPr>
          <w:ilvl w:val="1"/>
          <w:numId w:val="1"/>
        </w:numPr>
      </w:pPr>
      <w:r>
        <w:t>Can you think of times when God has used hardships to bring spiritual growth? (pg215)</w:t>
      </w:r>
    </w:p>
    <w:p w:rsidR="004E4DF7" w:rsidRDefault="004E4DF7" w:rsidP="004E4DF7">
      <w:pPr>
        <w:pStyle w:val="ListParagraph"/>
        <w:numPr>
          <w:ilvl w:val="0"/>
          <w:numId w:val="1"/>
        </w:numPr>
      </w:pPr>
      <w:r>
        <w:t>What comforts do y</w:t>
      </w:r>
      <w:bookmarkStart w:id="0" w:name="_GoBack"/>
      <w:bookmarkEnd w:id="0"/>
      <w:r>
        <w:t>ou take in the fact that Jesus was fully man? (pg216-218)</w:t>
      </w:r>
    </w:p>
    <w:p w:rsidR="004E4DF7" w:rsidRDefault="004E4DF7" w:rsidP="004E4DF7">
      <w:pPr>
        <w:pStyle w:val="ListParagraph"/>
        <w:numPr>
          <w:ilvl w:val="1"/>
          <w:numId w:val="1"/>
        </w:numPr>
      </w:pPr>
      <w:r>
        <w:t>How are these lost if we deny his humanity?</w:t>
      </w:r>
    </w:p>
    <w:p w:rsidR="004E4DF7" w:rsidRDefault="004E4DF7" w:rsidP="002311B7">
      <w:pPr>
        <w:pStyle w:val="ListParagraph"/>
        <w:numPr>
          <w:ilvl w:val="0"/>
          <w:numId w:val="1"/>
        </w:numPr>
      </w:pPr>
      <w:r>
        <w:t>Which of the 5 categories on page219-221 resonates with you the most? How does Christ’s humanity comfort you in that?</w:t>
      </w:r>
    </w:p>
    <w:p w:rsidR="002311B7" w:rsidRDefault="002311B7" w:rsidP="004E4DF7">
      <w:pPr>
        <w:pStyle w:val="ListParagraph"/>
        <w:numPr>
          <w:ilvl w:val="0"/>
          <w:numId w:val="1"/>
        </w:numPr>
      </w:pPr>
      <w:r>
        <w:t>Why does Ryle spend so long on the topic that there is much “weakness and infirmity – even in a true Christian”?</w:t>
      </w:r>
    </w:p>
    <w:p w:rsidR="002311B7" w:rsidRDefault="002311B7" w:rsidP="004E4DF7">
      <w:pPr>
        <w:pStyle w:val="ListParagraph"/>
        <w:numPr>
          <w:ilvl w:val="0"/>
          <w:numId w:val="1"/>
        </w:numPr>
      </w:pPr>
      <w:r>
        <w:t xml:space="preserve">Do you think there is any element of being a ‘fair weather’ </w:t>
      </w:r>
      <w:r>
        <w:t>Christian</w:t>
      </w:r>
      <w:r>
        <w:t xml:space="preserve"> in yourself? (pg223</w:t>
      </w:r>
      <w:r>
        <w:t>, 226</w:t>
      </w:r>
      <w:r>
        <w:t>)</w:t>
      </w:r>
    </w:p>
    <w:p w:rsidR="002311B7" w:rsidRDefault="002311B7" w:rsidP="004E4DF7">
      <w:pPr>
        <w:pStyle w:val="ListParagraph"/>
        <w:numPr>
          <w:ilvl w:val="0"/>
          <w:numId w:val="1"/>
        </w:numPr>
      </w:pPr>
      <w:r>
        <w:t>Do you ever think too much of other believers, and rush to look down on them for their sins? (pg226)</w:t>
      </w:r>
    </w:p>
    <w:p w:rsidR="002311B7" w:rsidRDefault="002311B7" w:rsidP="004E4DF7">
      <w:pPr>
        <w:pStyle w:val="ListParagraph"/>
        <w:numPr>
          <w:ilvl w:val="0"/>
          <w:numId w:val="1"/>
        </w:numPr>
      </w:pPr>
      <w:r>
        <w:t>Why does Ryle invite everyone to “take large views of Christ’s power”? (pg231)</w:t>
      </w:r>
    </w:p>
    <w:p w:rsidR="002311B7" w:rsidRDefault="002311B7" w:rsidP="004E4DF7">
      <w:pPr>
        <w:pStyle w:val="ListParagraph"/>
        <w:numPr>
          <w:ilvl w:val="0"/>
          <w:numId w:val="1"/>
        </w:numPr>
      </w:pPr>
      <w:r>
        <w:t>Do you think we as church of today need to study the tenderness of Christ? (pg232)</w:t>
      </w:r>
    </w:p>
    <w:p w:rsidR="002311B7" w:rsidRDefault="002311B7" w:rsidP="002311B7">
      <w:pPr>
        <w:pStyle w:val="ListParagraph"/>
        <w:numPr>
          <w:ilvl w:val="1"/>
          <w:numId w:val="1"/>
        </w:numPr>
      </w:pPr>
      <w:r>
        <w:t>Are there any particular areas we are especially weak in?</w:t>
      </w:r>
    </w:p>
    <w:sectPr w:rsidR="00231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9028F"/>
    <w:multiLevelType w:val="hybridMultilevel"/>
    <w:tmpl w:val="2F7C1482"/>
    <w:lvl w:ilvl="0" w:tplc="BCDE3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DF7"/>
    <w:rsid w:val="002311B7"/>
    <w:rsid w:val="004E4DF7"/>
    <w:rsid w:val="00B45EBA"/>
    <w:rsid w:val="00C7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A115"/>
  <w15:chartTrackingRefBased/>
  <w15:docId w15:val="{567FBB22-20F8-49B8-B339-D86F8735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Davison</dc:creator>
  <cp:keywords/>
  <dc:description/>
  <cp:lastModifiedBy>Nathanael Davison</cp:lastModifiedBy>
  <cp:revision>1</cp:revision>
  <dcterms:created xsi:type="dcterms:W3CDTF">2018-05-16T18:58:00Z</dcterms:created>
  <dcterms:modified xsi:type="dcterms:W3CDTF">2018-05-16T19:16:00Z</dcterms:modified>
</cp:coreProperties>
</file>