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51290" w14:textId="77777777" w:rsidR="00DC65B4" w:rsidRDefault="00DC65B4" w:rsidP="00DC65B4">
      <w:bookmarkStart w:id="0" w:name="OLE_LINK43"/>
    </w:p>
    <w:p w14:paraId="78C5E99D" w14:textId="77777777" w:rsidR="00DC65B4" w:rsidRDefault="00DC65B4" w:rsidP="00DC65B4">
      <w:pPr>
        <w:rPr>
          <w:rFonts w:ascii="宋体" w:hAnsi="宋体"/>
          <w:b/>
          <w:bCs/>
          <w:sz w:val="13"/>
        </w:rPr>
      </w:pPr>
      <w:r>
        <w:rPr>
          <w:noProof/>
        </w:rPr>
        <w:drawing>
          <wp:anchor distT="0" distB="0" distL="113665" distR="113665" simplePos="0" relativeHeight="251659264" behindDoc="0" locked="0" layoutInCell="1" allowOverlap="1" wp14:anchorId="4B6155EC" wp14:editId="702A0983">
            <wp:simplePos x="0" y="0"/>
            <wp:positionH relativeFrom="column">
              <wp:posOffset>342900</wp:posOffset>
            </wp:positionH>
            <wp:positionV relativeFrom="paragraph">
              <wp:posOffset>106680</wp:posOffset>
            </wp:positionV>
            <wp:extent cx="4585335" cy="1257300"/>
            <wp:effectExtent l="0" t="0" r="571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5335" cy="1257300"/>
                    </a:xfrm>
                    <a:prstGeom prst="rect">
                      <a:avLst/>
                    </a:prstGeom>
                    <a:noFill/>
                  </pic:spPr>
                </pic:pic>
              </a:graphicData>
            </a:graphic>
            <wp14:sizeRelH relativeFrom="page">
              <wp14:pctWidth>0</wp14:pctWidth>
            </wp14:sizeRelH>
            <wp14:sizeRelV relativeFrom="page">
              <wp14:pctHeight>0</wp14:pctHeight>
            </wp14:sizeRelV>
          </wp:anchor>
        </w:drawing>
      </w:r>
    </w:p>
    <w:p w14:paraId="5BA01AED" w14:textId="77777777" w:rsidR="00DC65B4" w:rsidRDefault="00DC65B4" w:rsidP="00DC65B4">
      <w:pPr>
        <w:rPr>
          <w:rFonts w:ascii="宋体" w:hAnsi="宋体"/>
          <w:b/>
          <w:bCs/>
          <w:sz w:val="13"/>
        </w:rPr>
      </w:pPr>
    </w:p>
    <w:p w14:paraId="2835EFB5" w14:textId="77777777" w:rsidR="00DC65B4" w:rsidRDefault="00DC65B4" w:rsidP="00DC65B4">
      <w:pPr>
        <w:spacing w:line="400" w:lineRule="atLeast"/>
        <w:rPr>
          <w:rFonts w:ascii="宋体" w:hAnsi="宋体"/>
          <w:b/>
          <w:bCs/>
          <w:sz w:val="13"/>
        </w:rPr>
      </w:pPr>
    </w:p>
    <w:p w14:paraId="3839C507" w14:textId="77777777" w:rsidR="00DC65B4" w:rsidRDefault="00DC65B4" w:rsidP="00DC65B4">
      <w:pPr>
        <w:spacing w:line="400" w:lineRule="atLeast"/>
        <w:ind w:firstLineChars="700" w:firstLine="3080"/>
        <w:rPr>
          <w:rFonts w:ascii="宋体" w:hAnsi="宋体"/>
          <w:b/>
          <w:bCs/>
          <w:sz w:val="44"/>
        </w:rPr>
      </w:pPr>
    </w:p>
    <w:p w14:paraId="1B4861F4" w14:textId="77777777" w:rsidR="00DC65B4" w:rsidRDefault="00DC65B4" w:rsidP="00DC65B4">
      <w:pPr>
        <w:spacing w:line="400" w:lineRule="atLeast"/>
        <w:ind w:firstLineChars="700" w:firstLine="3080"/>
        <w:rPr>
          <w:rFonts w:ascii="宋体" w:hAnsi="宋体"/>
          <w:b/>
          <w:bCs/>
          <w:sz w:val="44"/>
        </w:rPr>
      </w:pPr>
    </w:p>
    <w:p w14:paraId="42E2A143" w14:textId="77777777" w:rsidR="00DC65B4" w:rsidRDefault="00DC65B4" w:rsidP="00DC65B4">
      <w:pPr>
        <w:rPr>
          <w:rFonts w:ascii="宋体" w:hAnsi="宋体"/>
          <w:b/>
          <w:bCs/>
          <w:sz w:val="32"/>
          <w:szCs w:val="32"/>
        </w:rPr>
      </w:pPr>
    </w:p>
    <w:p w14:paraId="0B515618" w14:textId="77777777" w:rsidR="00DC65B4" w:rsidRDefault="00DC65B4" w:rsidP="00DC65B4">
      <w:pPr>
        <w:rPr>
          <w:rFonts w:ascii="宋体" w:hAnsi="宋体"/>
          <w:b/>
          <w:bCs/>
          <w:sz w:val="32"/>
          <w:szCs w:val="32"/>
        </w:rPr>
      </w:pPr>
      <w:r>
        <w:rPr>
          <w:rFonts w:ascii="Times New Roman" w:hAnsi="Times New Roman" w:hint="eastAsia"/>
          <w:noProof/>
          <w:szCs w:val="24"/>
        </w:rPr>
        <w:drawing>
          <wp:anchor distT="0" distB="0" distL="113665" distR="113665" simplePos="0" relativeHeight="251660288" behindDoc="0" locked="0" layoutInCell="1" allowOverlap="0" wp14:anchorId="17BBCB12" wp14:editId="1A6A3B59">
            <wp:simplePos x="0" y="0"/>
            <wp:positionH relativeFrom="column">
              <wp:posOffset>1610360</wp:posOffset>
            </wp:positionH>
            <wp:positionV relativeFrom="paragraph">
              <wp:posOffset>315595</wp:posOffset>
            </wp:positionV>
            <wp:extent cx="2694305" cy="2684780"/>
            <wp:effectExtent l="0" t="0" r="0" b="1270"/>
            <wp:wrapSquare wrapText="bothSides"/>
            <wp:docPr id="6" name="图片 6" descr="8ae51b13a6f3def9f6039e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8ae51b13a6f3def9f6039e6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4305" cy="2684780"/>
                    </a:xfrm>
                    <a:prstGeom prst="rect">
                      <a:avLst/>
                    </a:prstGeom>
                    <a:noFill/>
                  </pic:spPr>
                </pic:pic>
              </a:graphicData>
            </a:graphic>
            <wp14:sizeRelH relativeFrom="page">
              <wp14:pctWidth>0</wp14:pctWidth>
            </wp14:sizeRelH>
            <wp14:sizeRelV relativeFrom="page">
              <wp14:pctHeight>0</wp14:pctHeight>
            </wp14:sizeRelV>
          </wp:anchor>
        </w:drawing>
      </w:r>
    </w:p>
    <w:p w14:paraId="4A608686" w14:textId="77777777" w:rsidR="00DC65B4" w:rsidRDefault="00DC65B4" w:rsidP="00DC65B4">
      <w:pPr>
        <w:rPr>
          <w:rFonts w:ascii="宋体" w:hAnsi="宋体"/>
          <w:b/>
          <w:bCs/>
          <w:sz w:val="32"/>
          <w:szCs w:val="32"/>
        </w:rPr>
      </w:pPr>
    </w:p>
    <w:p w14:paraId="7415982C" w14:textId="77777777" w:rsidR="00DC65B4" w:rsidRDefault="00DC65B4" w:rsidP="00DC65B4">
      <w:pPr>
        <w:rPr>
          <w:rFonts w:ascii="宋体" w:hAnsi="宋体"/>
          <w:b/>
          <w:bCs/>
          <w:sz w:val="32"/>
          <w:szCs w:val="32"/>
        </w:rPr>
      </w:pPr>
    </w:p>
    <w:p w14:paraId="7B7BB37C" w14:textId="77777777" w:rsidR="00DC65B4" w:rsidRDefault="00DC65B4" w:rsidP="00DC65B4">
      <w:pPr>
        <w:rPr>
          <w:rFonts w:ascii="宋体" w:hAnsi="宋体"/>
          <w:b/>
          <w:bCs/>
          <w:sz w:val="32"/>
          <w:szCs w:val="32"/>
        </w:rPr>
      </w:pPr>
    </w:p>
    <w:p w14:paraId="53A1A4A4" w14:textId="77777777" w:rsidR="00DC65B4" w:rsidRDefault="00DC65B4" w:rsidP="00DC65B4">
      <w:pPr>
        <w:rPr>
          <w:rFonts w:ascii="宋体" w:hAnsi="宋体"/>
          <w:b/>
          <w:bCs/>
          <w:sz w:val="32"/>
          <w:szCs w:val="32"/>
        </w:rPr>
      </w:pPr>
    </w:p>
    <w:p w14:paraId="7B360682" w14:textId="77777777" w:rsidR="00DC65B4" w:rsidRDefault="00DC65B4" w:rsidP="00DC65B4">
      <w:pPr>
        <w:rPr>
          <w:rFonts w:ascii="宋体" w:hAnsi="宋体"/>
          <w:b/>
          <w:bCs/>
          <w:sz w:val="32"/>
          <w:szCs w:val="32"/>
        </w:rPr>
      </w:pPr>
    </w:p>
    <w:p w14:paraId="62A4AEBF" w14:textId="77777777" w:rsidR="00DC65B4" w:rsidRDefault="00DC65B4" w:rsidP="00DC65B4">
      <w:pPr>
        <w:ind w:firstLineChars="98" w:firstLine="314"/>
        <w:rPr>
          <w:rFonts w:ascii="宋体" w:hAnsi="宋体"/>
          <w:b/>
          <w:bCs/>
          <w:sz w:val="32"/>
          <w:szCs w:val="32"/>
        </w:rPr>
      </w:pPr>
    </w:p>
    <w:p w14:paraId="62D0C999" w14:textId="77777777" w:rsidR="00DC65B4" w:rsidRDefault="00DC65B4" w:rsidP="00DC65B4">
      <w:pPr>
        <w:ind w:firstLineChars="98" w:firstLine="314"/>
        <w:rPr>
          <w:rFonts w:ascii="宋体" w:hAnsi="宋体"/>
          <w:b/>
          <w:bCs/>
          <w:sz w:val="32"/>
          <w:szCs w:val="32"/>
        </w:rPr>
      </w:pPr>
    </w:p>
    <w:p w14:paraId="7ED2E837" w14:textId="77777777" w:rsidR="00DC65B4" w:rsidRDefault="00DC65B4" w:rsidP="00DC65B4">
      <w:pPr>
        <w:ind w:firstLineChars="98" w:firstLine="314"/>
        <w:rPr>
          <w:rFonts w:ascii="宋体" w:hAnsi="宋体"/>
          <w:b/>
          <w:bCs/>
          <w:sz w:val="32"/>
          <w:szCs w:val="32"/>
        </w:rPr>
      </w:pPr>
    </w:p>
    <w:p w14:paraId="7C238CEC" w14:textId="77777777" w:rsidR="00DC65B4" w:rsidRDefault="00DC65B4" w:rsidP="00DC65B4">
      <w:pPr>
        <w:rPr>
          <w:rFonts w:ascii="宋体" w:hAnsi="宋体"/>
          <w:b/>
          <w:bCs/>
          <w:sz w:val="32"/>
          <w:szCs w:val="32"/>
        </w:rPr>
      </w:pPr>
    </w:p>
    <w:p w14:paraId="7AE23F2E" w14:textId="556AC91D" w:rsidR="00DC65B4" w:rsidRDefault="00DC65B4" w:rsidP="00DC65B4">
      <w:pPr>
        <w:spacing w:line="400" w:lineRule="atLeast"/>
        <w:ind w:firstLineChars="100" w:firstLine="320"/>
        <w:rPr>
          <w:rFonts w:ascii="Times New Roman" w:hAnsi="Times New Roman"/>
          <w:b/>
          <w:bCs/>
          <w:sz w:val="44"/>
          <w:szCs w:val="44"/>
          <w:u w:val="single"/>
        </w:rPr>
      </w:pPr>
      <w:r>
        <w:rPr>
          <w:rFonts w:ascii="宋体" w:hAnsi="宋体" w:hint="eastAsia"/>
          <w:b/>
          <w:bCs/>
          <w:sz w:val="32"/>
          <w:szCs w:val="32"/>
        </w:rPr>
        <w:t>题</w:t>
      </w:r>
      <w:r>
        <w:rPr>
          <w:rFonts w:ascii="宋体" w:hAnsi="宋体" w:hint="eastAsia"/>
          <w:b/>
          <w:bCs/>
          <w:sz w:val="32"/>
          <w:szCs w:val="32"/>
        </w:rPr>
        <w:t xml:space="preserve">    </w:t>
      </w:r>
      <w:r>
        <w:rPr>
          <w:rFonts w:ascii="宋体" w:hAnsi="宋体" w:hint="eastAsia"/>
          <w:b/>
          <w:bCs/>
          <w:sz w:val="32"/>
          <w:szCs w:val="32"/>
        </w:rPr>
        <w:t>目</w:t>
      </w:r>
      <w:r>
        <w:rPr>
          <w:rFonts w:ascii="宋体" w:hAnsi="宋体" w:hint="eastAsia"/>
          <w:b/>
          <w:bCs/>
          <w:sz w:val="32"/>
          <w:szCs w:val="32"/>
          <w:u w:val="single"/>
        </w:rPr>
        <w:t xml:space="preserve">  </w:t>
      </w:r>
      <w:r>
        <w:rPr>
          <w:rFonts w:ascii="宋体" w:hAnsi="宋体"/>
          <w:b/>
          <w:bCs/>
          <w:sz w:val="32"/>
          <w:szCs w:val="32"/>
          <w:u w:val="single"/>
        </w:rPr>
        <w:t xml:space="preserve"> </w:t>
      </w:r>
      <w:r>
        <w:rPr>
          <w:rFonts w:ascii="宋体" w:hAnsi="宋体" w:hint="eastAsia"/>
          <w:b/>
          <w:bCs/>
          <w:sz w:val="32"/>
          <w:szCs w:val="32"/>
          <w:u w:val="single"/>
        </w:rPr>
        <w:t xml:space="preserve">    </w:t>
      </w:r>
      <w:r w:rsidRPr="00DC65B4">
        <w:rPr>
          <w:rFonts w:ascii="宋体" w:hAnsi="宋体" w:hint="eastAsia"/>
          <w:b/>
          <w:bCs/>
          <w:sz w:val="32"/>
          <w:szCs w:val="32"/>
          <w:u w:val="single"/>
        </w:rPr>
        <w:t>基于深层神经网络的脑肿瘤分割</w:t>
      </w:r>
      <w:r>
        <w:rPr>
          <w:rFonts w:ascii="宋体" w:hAnsi="宋体" w:hint="eastAsia"/>
          <w:b/>
          <w:bCs/>
          <w:sz w:val="32"/>
          <w:szCs w:val="32"/>
          <w:u w:val="single"/>
        </w:rPr>
        <w:t xml:space="preserve">       </w:t>
      </w:r>
    </w:p>
    <w:p w14:paraId="549EB4E1" w14:textId="77777777" w:rsidR="00DC65B4" w:rsidRDefault="00DC65B4" w:rsidP="00DC65B4">
      <w:pPr>
        <w:spacing w:line="400" w:lineRule="atLeast"/>
        <w:ind w:firstLineChars="100" w:firstLine="320"/>
        <w:rPr>
          <w:rFonts w:ascii="宋体" w:hAnsi="宋体"/>
          <w:sz w:val="32"/>
          <w:szCs w:val="24"/>
        </w:rPr>
      </w:pPr>
      <w:r>
        <w:rPr>
          <w:rFonts w:ascii="宋体" w:hAnsi="宋体" w:hint="eastAsia"/>
          <w:b/>
          <w:bCs/>
          <w:sz w:val="32"/>
        </w:rPr>
        <w:t>姓</w:t>
      </w:r>
      <w:r>
        <w:rPr>
          <w:rFonts w:ascii="宋体" w:hAnsi="宋体" w:hint="eastAsia"/>
          <w:b/>
          <w:bCs/>
          <w:sz w:val="32"/>
        </w:rPr>
        <w:t xml:space="preserve">    </w:t>
      </w:r>
      <w:r>
        <w:rPr>
          <w:rFonts w:ascii="宋体" w:hAnsi="宋体" w:hint="eastAsia"/>
          <w:b/>
          <w:bCs/>
          <w:sz w:val="32"/>
        </w:rPr>
        <w:t>名</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周</w:t>
      </w:r>
      <w:r>
        <w:rPr>
          <w:rFonts w:ascii="宋体" w:hAnsi="宋体" w:hint="eastAsia"/>
          <w:sz w:val="32"/>
          <w:u w:val="single"/>
        </w:rPr>
        <w:t xml:space="preserve"> </w:t>
      </w:r>
      <w:r>
        <w:rPr>
          <w:rFonts w:ascii="宋体" w:hAnsi="宋体" w:hint="eastAsia"/>
          <w:sz w:val="32"/>
          <w:u w:val="single"/>
        </w:rPr>
        <w:t>晴</w:t>
      </w:r>
      <w:r>
        <w:rPr>
          <w:rFonts w:ascii="宋体" w:hAnsi="宋体" w:hint="eastAsia"/>
          <w:sz w:val="32"/>
          <w:u w:val="single"/>
        </w:rPr>
        <w:t xml:space="preserve">                  </w:t>
      </w:r>
      <w:r>
        <w:rPr>
          <w:rFonts w:ascii="宋体" w:hAnsi="宋体" w:hint="eastAsia"/>
          <w:sz w:val="32"/>
          <w:szCs w:val="32"/>
          <w:u w:val="single"/>
        </w:rPr>
        <w:t xml:space="preserve">  </w:t>
      </w:r>
    </w:p>
    <w:p w14:paraId="678E0E9A" w14:textId="77777777" w:rsidR="00DC65B4" w:rsidRDefault="00DC65B4" w:rsidP="00DC65B4">
      <w:pPr>
        <w:spacing w:line="400" w:lineRule="atLeast"/>
        <w:ind w:firstLineChars="98" w:firstLine="314"/>
        <w:rPr>
          <w:rFonts w:ascii="宋体" w:hAnsi="宋体"/>
          <w:b/>
          <w:bCs/>
          <w:sz w:val="32"/>
          <w:u w:val="wave"/>
        </w:rPr>
      </w:pPr>
      <w:r>
        <w:rPr>
          <w:rFonts w:ascii="宋体" w:hAnsi="宋体" w:hint="eastAsia"/>
          <w:b/>
          <w:bCs/>
          <w:sz w:val="32"/>
        </w:rPr>
        <w:t>学</w:t>
      </w:r>
      <w:r>
        <w:rPr>
          <w:rFonts w:ascii="宋体" w:hAnsi="宋体" w:hint="eastAsia"/>
          <w:b/>
          <w:bCs/>
          <w:sz w:val="32"/>
        </w:rPr>
        <w:t xml:space="preserve">    </w:t>
      </w:r>
      <w:r>
        <w:rPr>
          <w:rFonts w:ascii="宋体" w:hAnsi="宋体" w:hint="eastAsia"/>
          <w:b/>
          <w:bCs/>
          <w:sz w:val="32"/>
        </w:rPr>
        <w:t>号</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11715025</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14:paraId="4FD3153E" w14:textId="01824A8E" w:rsidR="00DC65B4" w:rsidRDefault="00DC65B4" w:rsidP="00DC65B4">
      <w:pPr>
        <w:ind w:firstLineChars="98" w:firstLine="314"/>
        <w:rPr>
          <w:rFonts w:ascii="宋体" w:hAnsi="宋体"/>
          <w:u w:val="single"/>
        </w:rPr>
      </w:pPr>
      <w:r>
        <w:rPr>
          <w:rFonts w:ascii="宋体" w:hAnsi="宋体" w:hint="eastAsia"/>
          <w:b/>
          <w:bCs/>
          <w:sz w:val="32"/>
        </w:rPr>
        <w:t>授课教师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夏</w:t>
      </w:r>
      <w:r>
        <w:rPr>
          <w:rFonts w:ascii="宋体" w:hAnsi="宋体" w:hint="eastAsia"/>
          <w:sz w:val="32"/>
          <w:u w:val="single"/>
        </w:rPr>
        <w:t xml:space="preserve"> </w:t>
      </w:r>
      <w:r>
        <w:rPr>
          <w:rFonts w:ascii="宋体" w:hAnsi="宋体" w:hint="eastAsia"/>
          <w:sz w:val="32"/>
          <w:u w:val="single"/>
        </w:rPr>
        <w:t>灵</w:t>
      </w:r>
      <w:r>
        <w:rPr>
          <w:rFonts w:ascii="宋体" w:hAnsi="宋体" w:hint="eastAsia"/>
          <w:sz w:val="32"/>
          <w:u w:val="single"/>
        </w:rPr>
        <w:t xml:space="preserve">                   </w:t>
      </w:r>
    </w:p>
    <w:p w14:paraId="6FE2C98E" w14:textId="77777777" w:rsidR="00DC65B4" w:rsidRDefault="00DC65B4" w:rsidP="00DC65B4">
      <w:pPr>
        <w:ind w:firstLineChars="100" w:firstLine="320"/>
        <w:rPr>
          <w:rFonts w:ascii="宋体" w:hAnsi="宋体"/>
          <w:sz w:val="32"/>
          <w:u w:val="single"/>
        </w:rPr>
      </w:pPr>
      <w:r>
        <w:rPr>
          <w:rFonts w:ascii="宋体" w:hAnsi="宋体" w:hint="eastAsia"/>
          <w:b/>
          <w:bCs/>
          <w:sz w:val="32"/>
        </w:rPr>
        <w:t>专</w:t>
      </w:r>
      <w:r>
        <w:rPr>
          <w:rFonts w:ascii="宋体" w:hAnsi="宋体" w:hint="eastAsia"/>
          <w:b/>
          <w:bCs/>
          <w:sz w:val="32"/>
        </w:rPr>
        <w:t xml:space="preserve">    </w:t>
      </w:r>
      <w:r>
        <w:rPr>
          <w:rFonts w:ascii="宋体" w:hAnsi="宋体" w:hint="eastAsia"/>
          <w:b/>
          <w:bCs/>
          <w:sz w:val="32"/>
        </w:rPr>
        <w:t>业</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生物医学工程专业</w:t>
      </w:r>
      <w:r>
        <w:rPr>
          <w:rFonts w:ascii="宋体" w:hAnsi="宋体" w:hint="eastAsia"/>
          <w:sz w:val="32"/>
          <w:u w:val="single"/>
        </w:rPr>
        <w:t xml:space="preserve">              </w:t>
      </w:r>
    </w:p>
    <w:p w14:paraId="6A5B4B36" w14:textId="77777777" w:rsidR="00DC65B4" w:rsidRDefault="00DC65B4" w:rsidP="00DC65B4">
      <w:pPr>
        <w:ind w:firstLineChars="100" w:firstLine="320"/>
        <w:rPr>
          <w:rFonts w:ascii="宋体" w:hAnsi="宋体"/>
          <w:sz w:val="32"/>
          <w:u w:val="single"/>
        </w:rPr>
      </w:pPr>
      <w:r>
        <w:rPr>
          <w:rFonts w:ascii="宋体" w:hAnsi="宋体" w:hint="eastAsia"/>
          <w:b/>
          <w:bCs/>
          <w:sz w:val="32"/>
        </w:rPr>
        <w:t>年</w:t>
      </w:r>
      <w:r>
        <w:rPr>
          <w:rFonts w:ascii="宋体" w:hAnsi="宋体" w:hint="eastAsia"/>
          <w:b/>
          <w:bCs/>
          <w:sz w:val="32"/>
        </w:rPr>
        <w:t xml:space="preserve">    </w:t>
      </w:r>
      <w:r>
        <w:rPr>
          <w:rFonts w:ascii="宋体" w:hAnsi="宋体" w:hint="eastAsia"/>
          <w:b/>
          <w:bCs/>
          <w:sz w:val="32"/>
        </w:rPr>
        <w:t>级</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2013</w:t>
      </w:r>
      <w:r>
        <w:rPr>
          <w:rFonts w:ascii="宋体" w:hAnsi="宋体" w:hint="eastAsia"/>
          <w:sz w:val="32"/>
          <w:u w:val="single"/>
        </w:rPr>
        <w:t>级</w:t>
      </w:r>
      <w:r>
        <w:rPr>
          <w:rFonts w:ascii="宋体" w:hAnsi="宋体" w:hint="eastAsia"/>
          <w:sz w:val="32"/>
          <w:u w:val="single"/>
        </w:rPr>
        <w:t xml:space="preserve">                   </w:t>
      </w:r>
    </w:p>
    <w:p w14:paraId="2BB1A6A1" w14:textId="0072D470" w:rsidR="00E9100D" w:rsidRPr="00AA2C85" w:rsidRDefault="00E9100D" w:rsidP="00DC65B4">
      <w:pPr>
        <w:rPr>
          <w:sz w:val="28"/>
        </w:rPr>
      </w:pPr>
      <w:bookmarkStart w:id="1" w:name="_GoBack"/>
      <w:bookmarkEnd w:id="1"/>
    </w:p>
    <w:bookmarkEnd w:id="0"/>
    <w:p w14:paraId="75833FDD" w14:textId="77777777" w:rsidR="00833D37" w:rsidRPr="00760E7F" w:rsidRDefault="00AA2C85">
      <w:pPr>
        <w:rPr>
          <w:b/>
          <w:sz w:val="24"/>
        </w:rPr>
      </w:pPr>
      <w:r w:rsidRPr="00760E7F">
        <w:rPr>
          <w:rFonts w:hint="eastAsia"/>
          <w:b/>
          <w:sz w:val="24"/>
        </w:rPr>
        <w:lastRenderedPageBreak/>
        <w:t>摘要</w:t>
      </w:r>
    </w:p>
    <w:p w14:paraId="4A690E24" w14:textId="733CB0F1" w:rsidR="00AA2C85" w:rsidRDefault="00833D37" w:rsidP="00AC17FE">
      <w:pPr>
        <w:ind w:firstLineChars="200" w:firstLine="420"/>
      </w:pPr>
      <w:r w:rsidRPr="00833D37">
        <w:rPr>
          <w:rFonts w:hint="eastAsia"/>
        </w:rPr>
        <w:t>本文提出了一种基于</w:t>
      </w:r>
      <w:r w:rsidR="007C431C">
        <w:rPr>
          <w:rFonts w:hint="eastAsia"/>
        </w:rPr>
        <w:t>深度</w:t>
      </w:r>
      <w:r w:rsidRPr="00833D37">
        <w:rPr>
          <w:rFonts w:hint="eastAsia"/>
        </w:rPr>
        <w:t>神经网络</w:t>
      </w:r>
      <w:r w:rsidRPr="00833D37">
        <w:t>(</w:t>
      </w:r>
      <w:r w:rsidR="007C431C">
        <w:rPr>
          <w:rFonts w:hint="eastAsia"/>
        </w:rPr>
        <w:t>DNNs</w:t>
      </w:r>
      <w:r w:rsidRPr="00833D37">
        <w:t>)的全自动脑肿瘤</w:t>
      </w:r>
      <w:r w:rsidR="00064B86">
        <w:rPr>
          <w:rFonts w:hint="eastAsia"/>
        </w:rPr>
        <w:t>分割</w:t>
      </w:r>
      <w:r w:rsidRPr="00833D37">
        <w:t>方法。这</w:t>
      </w:r>
      <w:r w:rsidR="007C431C">
        <w:rPr>
          <w:rFonts w:hint="eastAsia"/>
        </w:rPr>
        <w:t>种神经</w:t>
      </w:r>
      <w:r w:rsidRPr="00833D37">
        <w:t>网络</w:t>
      </w:r>
      <w:r w:rsidR="007C431C">
        <w:rPr>
          <w:rFonts w:hint="eastAsia"/>
        </w:rPr>
        <w:t>专门适用于</w:t>
      </w:r>
      <w:r w:rsidR="007C431C" w:rsidRPr="007C431C">
        <w:rPr>
          <w:rFonts w:hint="eastAsia"/>
        </w:rPr>
        <w:t>磁共振图像</w:t>
      </w:r>
      <w:r w:rsidRPr="00833D37">
        <w:t>中</w:t>
      </w:r>
      <w:r w:rsidR="007C431C">
        <w:rPr>
          <w:rFonts w:hint="eastAsia"/>
        </w:rPr>
        <w:t>的</w:t>
      </w:r>
      <w:r w:rsidR="007C431C" w:rsidRPr="007C431C">
        <w:rPr>
          <w:rFonts w:hint="eastAsia"/>
        </w:rPr>
        <w:t>恶性胶质瘤</w:t>
      </w:r>
      <w:r w:rsidRPr="00833D37">
        <w:t>(</w:t>
      </w:r>
      <w:r w:rsidR="007C431C">
        <w:rPr>
          <w:rFonts w:hint="eastAsia"/>
        </w:rPr>
        <w:t>包括</w:t>
      </w:r>
      <w:bookmarkStart w:id="2" w:name="OLE_LINK3"/>
      <w:r w:rsidR="007C431C">
        <w:rPr>
          <w:rFonts w:hint="eastAsia"/>
        </w:rPr>
        <w:t>低级别</w:t>
      </w:r>
      <w:bookmarkEnd w:id="2"/>
      <w:r w:rsidR="007C431C">
        <w:rPr>
          <w:rFonts w:hint="eastAsia"/>
        </w:rPr>
        <w:t>和</w:t>
      </w:r>
      <w:r w:rsidR="007C431C" w:rsidRPr="007C431C">
        <w:rPr>
          <w:rFonts w:hint="eastAsia"/>
        </w:rPr>
        <w:t>高级别</w:t>
      </w:r>
      <w:r w:rsidRPr="00833D37">
        <w:t>)。</w:t>
      </w:r>
      <w:r w:rsidR="007C431C" w:rsidRPr="007C431C">
        <w:rPr>
          <w:rFonts w:hint="eastAsia"/>
        </w:rPr>
        <w:t>由于其本身性质</w:t>
      </w:r>
      <w:r w:rsidRPr="00833D37">
        <w:t>，这些肿瘤可以出现在大脑的任何</w:t>
      </w:r>
      <w:r w:rsidR="007C431C">
        <w:rPr>
          <w:rFonts w:hint="eastAsia"/>
        </w:rPr>
        <w:t>位置</w:t>
      </w:r>
      <w:r w:rsidRPr="00833D37">
        <w:t>，</w:t>
      </w:r>
      <w:r w:rsidR="007C431C">
        <w:rPr>
          <w:rFonts w:hint="eastAsia"/>
        </w:rPr>
        <w:t>具有各种各样的</w:t>
      </w:r>
      <w:r w:rsidRPr="00833D37">
        <w:t>形状、大小和</w:t>
      </w:r>
      <w:r w:rsidR="007C431C">
        <w:rPr>
          <w:rFonts w:hint="eastAsia"/>
        </w:rPr>
        <w:t>差异</w:t>
      </w:r>
      <w:r w:rsidRPr="00833D37">
        <w:t>。这些</w:t>
      </w:r>
      <w:r w:rsidR="006346F1">
        <w:rPr>
          <w:rFonts w:hint="eastAsia"/>
        </w:rPr>
        <w:t>理由激励</w:t>
      </w:r>
      <w:r w:rsidRPr="00833D37">
        <w:t>我们</w:t>
      </w:r>
      <w:r w:rsidR="00C0136B">
        <w:rPr>
          <w:rFonts w:hint="eastAsia"/>
        </w:rPr>
        <w:t>寻找一种基于灵活、高</w:t>
      </w:r>
      <w:r w:rsidR="00C0136B" w:rsidRPr="00C0136B">
        <w:rPr>
          <w:rFonts w:hint="eastAsia"/>
        </w:rPr>
        <w:t>容量</w:t>
      </w:r>
      <w:r w:rsidR="00C0136B">
        <w:rPr>
          <w:rFonts w:hint="eastAsia"/>
        </w:rPr>
        <w:t>DNN</w:t>
      </w:r>
      <w:r w:rsidR="00F90508">
        <w:rPr>
          <w:rFonts w:hint="eastAsia"/>
        </w:rPr>
        <w:t>的</w:t>
      </w:r>
      <w:r w:rsidR="00C0136B" w:rsidRPr="00833D37">
        <w:t>高效</w:t>
      </w:r>
      <w:r w:rsidRPr="00833D37">
        <w:t>机器学习</w:t>
      </w:r>
      <w:r w:rsidR="006346F1">
        <w:rPr>
          <w:rFonts w:hint="eastAsia"/>
        </w:rPr>
        <w:t>方法</w:t>
      </w:r>
      <w:r w:rsidRPr="00833D37">
        <w:t>。</w:t>
      </w:r>
      <w:r w:rsidR="0067042B">
        <w:rPr>
          <w:rFonts w:hint="eastAsia"/>
        </w:rPr>
        <w:t>本文中</w:t>
      </w:r>
      <w:r w:rsidRPr="00833D37">
        <w:t>，我们</w:t>
      </w:r>
      <w:r w:rsidR="00AC17FE">
        <w:rPr>
          <w:rFonts w:hint="eastAsia"/>
        </w:rPr>
        <w:t>介绍</w:t>
      </w:r>
      <w:r w:rsidRPr="00833D37">
        <w:t>了</w:t>
      </w:r>
      <w:r w:rsidR="00AC17FE">
        <w:rPr>
          <w:rFonts w:hint="eastAsia"/>
        </w:rPr>
        <w:t>一些不同的</w:t>
      </w:r>
      <w:r w:rsidRPr="00833D37">
        <w:t>模型选择</w:t>
      </w:r>
      <w:r w:rsidR="00AC17FE">
        <w:rPr>
          <w:rFonts w:hint="eastAsia"/>
        </w:rPr>
        <w:t>，它们对于获得较高的性能来说是必要的</w:t>
      </w:r>
      <w:r w:rsidRPr="00833D37">
        <w:t>。</w:t>
      </w:r>
      <w:r w:rsidR="00AC17FE" w:rsidRPr="00AC17FE">
        <w:rPr>
          <w:rFonts w:hint="eastAsia"/>
        </w:rPr>
        <w:t>我们会在卷积神经网络</w:t>
      </w:r>
      <w:r w:rsidR="00AC17FE">
        <w:rPr>
          <w:rFonts w:hint="eastAsia"/>
        </w:rPr>
        <w:t>(</w:t>
      </w:r>
      <w:r w:rsidR="00AC17FE">
        <w:t>CNN)</w:t>
      </w:r>
      <w:r w:rsidR="00AC17FE" w:rsidRPr="00AC17FE">
        <w:rPr>
          <w:rFonts w:hint="eastAsia"/>
        </w:rPr>
        <w:t>的基础上探索不同的结构</w:t>
      </w:r>
      <w:r w:rsidR="00AC17FE">
        <w:rPr>
          <w:rFonts w:hint="eastAsia"/>
        </w:rPr>
        <w:t>，如</w:t>
      </w:r>
      <w:r w:rsidR="00AC17FE" w:rsidRPr="00AC17FE">
        <w:rPr>
          <w:rFonts w:hint="eastAsia"/>
        </w:rPr>
        <w:t>图像数据</w:t>
      </w:r>
      <w:r w:rsidR="00AC17FE">
        <w:rPr>
          <w:rFonts w:hint="eastAsia"/>
        </w:rPr>
        <w:t>适用的DNNs。</w:t>
      </w:r>
    </w:p>
    <w:p w14:paraId="615B8E9F" w14:textId="47707516" w:rsidR="00AC17FE" w:rsidRDefault="00AC17FE" w:rsidP="00AC17FE">
      <w:pPr>
        <w:ind w:firstLineChars="200" w:firstLine="420"/>
      </w:pPr>
      <w:r w:rsidRPr="00AC17FE">
        <w:rPr>
          <w:rFonts w:hint="eastAsia"/>
        </w:rPr>
        <w:t>我们展示了一种</w:t>
      </w:r>
      <w:r>
        <w:rPr>
          <w:rFonts w:hint="eastAsia"/>
        </w:rPr>
        <w:t>新型</w:t>
      </w:r>
      <w:r w:rsidRPr="00AC17FE">
        <w:rPr>
          <w:rFonts w:hint="eastAsia"/>
        </w:rPr>
        <w:t>的</w:t>
      </w:r>
      <w:r w:rsidRPr="00AC17FE">
        <w:t>CNN架构，它有别于传统的计算机视觉。我们的CNN既利用了</w:t>
      </w:r>
      <w:r w:rsidR="00223E47">
        <w:rPr>
          <w:rFonts w:hint="eastAsia"/>
        </w:rPr>
        <w:t>局部特征</w:t>
      </w:r>
      <w:r w:rsidRPr="00AC17FE">
        <w:t>，同时</w:t>
      </w:r>
      <w:r w:rsidR="00047659" w:rsidRPr="00AC17FE">
        <w:t>也</w:t>
      </w:r>
      <w:r w:rsidRPr="00AC17FE">
        <w:t>利用了</w:t>
      </w:r>
      <w:r w:rsidR="00047659">
        <w:rPr>
          <w:rFonts w:hint="eastAsia"/>
        </w:rPr>
        <w:t>全局上下文特征</w:t>
      </w:r>
      <w:r w:rsidR="00911EE3">
        <w:rPr>
          <w:rFonts w:hint="eastAsia"/>
        </w:rPr>
        <w:t>(</w:t>
      </w:r>
      <w:r w:rsidR="00911EE3" w:rsidRPr="00911EE3">
        <w:t>global contextual features</w:t>
      </w:r>
      <w:r w:rsidR="00911EE3">
        <w:t>)</w:t>
      </w:r>
      <w:r w:rsidRPr="00AC17FE">
        <w:t>。</w:t>
      </w:r>
      <w:r w:rsidR="00911EE3">
        <w:rPr>
          <w:rFonts w:hint="eastAsia"/>
        </w:rPr>
        <w:t>此</w:t>
      </w:r>
      <w:r w:rsidRPr="00AC17FE">
        <w:t>外，</w:t>
      </w:r>
      <w:r w:rsidR="00911EE3">
        <w:rPr>
          <w:rFonts w:hint="eastAsia"/>
        </w:rPr>
        <w:t>与大多数CNN的传统方法不同，</w:t>
      </w:r>
      <w:r w:rsidRPr="00AC17FE">
        <w:t>我们的网络</w:t>
      </w:r>
      <w:r w:rsidR="00911EE3" w:rsidRPr="00AC17FE">
        <w:t>最后一层</w:t>
      </w:r>
      <w:r w:rsidRPr="00AC17FE">
        <w:t>使用</w:t>
      </w:r>
      <w:r w:rsidR="00911EE3" w:rsidRPr="00AC17FE">
        <w:t>一个</w:t>
      </w:r>
      <w:r w:rsidR="003477CE">
        <w:rPr>
          <w:rFonts w:hint="eastAsia"/>
        </w:rPr>
        <w:t>能够</w:t>
      </w:r>
      <w:r w:rsidR="00911EE3" w:rsidRPr="00AC17FE">
        <w:t>40倍加速</w:t>
      </w:r>
      <w:r w:rsidR="00911EE3">
        <w:rPr>
          <w:rFonts w:hint="eastAsia"/>
        </w:rPr>
        <w:t>的</w:t>
      </w:r>
      <w:r w:rsidR="00911EE3" w:rsidRPr="00AC17FE">
        <w:t>全连接层的卷积实现</w:t>
      </w:r>
      <w:r w:rsidRPr="00AC17FE">
        <w:t>。我们还</w:t>
      </w:r>
      <w:r w:rsidR="00A4757F">
        <w:rPr>
          <w:rFonts w:hint="eastAsia"/>
        </w:rPr>
        <w:t>设计</w:t>
      </w:r>
      <w:r w:rsidRPr="00AC17FE">
        <w:t>了一个两阶段的训练程序，可以帮助我们解决肿瘤标签不平衡的</w:t>
      </w:r>
      <w:r w:rsidR="00A4757F">
        <w:rPr>
          <w:rFonts w:hint="eastAsia"/>
        </w:rPr>
        <w:t>问题</w:t>
      </w:r>
      <w:r w:rsidRPr="00AC17FE">
        <w:t>。最后，我们探索一个级联</w:t>
      </w:r>
      <w:bookmarkStart w:id="3" w:name="OLE_LINK2"/>
      <w:r w:rsidR="003B0AE7">
        <w:rPr>
          <w:rFonts w:hint="eastAsia"/>
        </w:rPr>
        <w:t>结构</w:t>
      </w:r>
      <w:bookmarkEnd w:id="3"/>
      <w:r w:rsidR="003B0AE7">
        <w:rPr>
          <w:rFonts w:hint="eastAsia"/>
        </w:rPr>
        <w:t>，</w:t>
      </w:r>
      <w:r w:rsidR="003A347F">
        <w:rPr>
          <w:rFonts w:hint="eastAsia"/>
        </w:rPr>
        <w:t>将</w:t>
      </w:r>
      <w:r w:rsidRPr="00AC17FE">
        <w:t>一个基本CNN的输出作为后续CNN的一个</w:t>
      </w:r>
      <w:r w:rsidR="00D326F4">
        <w:rPr>
          <w:rFonts w:hint="eastAsia"/>
        </w:rPr>
        <w:t>附加</w:t>
      </w:r>
      <w:r w:rsidRPr="00AC17FE">
        <w:t>信息源。根据2013年的BRATS测试数据集的结果显示，我们的</w:t>
      </w:r>
      <w:r w:rsidR="00CA577A">
        <w:rPr>
          <w:rFonts w:hint="eastAsia"/>
        </w:rPr>
        <w:t>结构</w:t>
      </w:r>
      <w:r w:rsidRPr="00AC17FE">
        <w:t>比</w:t>
      </w:r>
      <w:r w:rsidR="00CA577A">
        <w:rPr>
          <w:rFonts w:hint="eastAsia"/>
        </w:rPr>
        <w:t>目前</w:t>
      </w:r>
      <w:r w:rsidRPr="00AC17FE">
        <w:t>发布的最先进的技术提</w:t>
      </w:r>
      <w:r w:rsidR="00CA577A">
        <w:rPr>
          <w:rFonts w:hint="eastAsia"/>
        </w:rPr>
        <w:t>速</w:t>
      </w:r>
      <w:r w:rsidRPr="00AC17FE">
        <w:t>了30倍以上</w:t>
      </w:r>
      <w:r w:rsidR="00CA577A">
        <w:rPr>
          <w:rFonts w:hint="eastAsia"/>
        </w:rPr>
        <w:t>。</w:t>
      </w:r>
    </w:p>
    <w:p w14:paraId="4048A482" w14:textId="689ACB10" w:rsidR="00760E7F" w:rsidRPr="00B55DDD" w:rsidRDefault="00760E7F" w:rsidP="00760E7F">
      <w:pPr>
        <w:pStyle w:val="a3"/>
        <w:numPr>
          <w:ilvl w:val="0"/>
          <w:numId w:val="1"/>
        </w:numPr>
        <w:ind w:firstLineChars="0"/>
        <w:rPr>
          <w:b/>
          <w:sz w:val="24"/>
        </w:rPr>
      </w:pPr>
      <w:bookmarkStart w:id="4" w:name="_Hlk501134344"/>
      <w:r w:rsidRPr="00B55DDD">
        <w:rPr>
          <w:rFonts w:hint="eastAsia"/>
          <w:b/>
          <w:sz w:val="24"/>
        </w:rPr>
        <w:t>前言</w:t>
      </w:r>
    </w:p>
    <w:bookmarkEnd w:id="4"/>
    <w:p w14:paraId="4C620D08" w14:textId="6C555CEB" w:rsidR="00760E7F" w:rsidRPr="00510CA9" w:rsidRDefault="00E56284" w:rsidP="00760E7F">
      <w:pPr>
        <w:ind w:firstLineChars="200" w:firstLine="420"/>
      </w:pPr>
      <w:r w:rsidRPr="00510CA9">
        <w:t>据估计</w:t>
      </w:r>
      <w:r w:rsidRPr="00510CA9">
        <w:rPr>
          <w:rFonts w:hint="eastAsia"/>
        </w:rPr>
        <w:t>，</w:t>
      </w:r>
      <w:r w:rsidR="00760E7F" w:rsidRPr="00510CA9">
        <w:t>2015年</w:t>
      </w:r>
      <w:r w:rsidRPr="00510CA9">
        <w:rPr>
          <w:rFonts w:hint="eastAsia"/>
        </w:rPr>
        <w:t>在美国就</w:t>
      </w:r>
      <w:r w:rsidR="00760E7F" w:rsidRPr="00510CA9">
        <w:t>有2.3万例新的脑癌病例被确诊</w:t>
      </w:r>
      <w:r w:rsidRPr="00510CA9">
        <w:rPr>
          <w:rFonts w:hint="eastAsia"/>
        </w:rPr>
        <w:t>。</w:t>
      </w:r>
      <w:bookmarkStart w:id="5" w:name="OLE_LINK4"/>
      <w:bookmarkStart w:id="6" w:name="OLE_LINK5"/>
      <w:r w:rsidR="00760E7F" w:rsidRPr="00510CA9">
        <w:t>神经胶质瘤</w:t>
      </w:r>
      <w:bookmarkEnd w:id="5"/>
      <w:bookmarkEnd w:id="6"/>
      <w:r w:rsidR="00760E7F" w:rsidRPr="00510CA9">
        <w:t>是最常见的脑肿瘤</w:t>
      </w:r>
      <w:r w:rsidR="00E13DD7" w:rsidRPr="00510CA9">
        <w:rPr>
          <w:rFonts w:hint="eastAsia"/>
        </w:rPr>
        <w:t>，有些神经胶质瘤</w:t>
      </w:r>
      <w:r w:rsidR="00E13DD7" w:rsidRPr="00510CA9">
        <w:t>(</w:t>
      </w:r>
      <w:r w:rsidR="00E13DD7" w:rsidRPr="00510CA9">
        <w:rPr>
          <w:rFonts w:hint="eastAsia"/>
        </w:rPr>
        <w:t>像低级别的</w:t>
      </w:r>
      <w:r w:rsidR="00E13DD7" w:rsidRPr="00510CA9">
        <w:t>)</w:t>
      </w:r>
      <w:r w:rsidR="00E13DD7" w:rsidRPr="00510CA9">
        <w:rPr>
          <w:rFonts w:hint="eastAsia"/>
        </w:rPr>
        <w:t>侵略性较低，患者</w:t>
      </w:r>
      <w:r w:rsidR="00E13DD7" w:rsidRPr="00510CA9">
        <w:t>预期寿命</w:t>
      </w:r>
      <w:r w:rsidR="00E13DD7" w:rsidRPr="00510CA9">
        <w:rPr>
          <w:rFonts w:hint="eastAsia"/>
        </w:rPr>
        <w:t>大约有好</w:t>
      </w:r>
      <w:r w:rsidR="00760E7F" w:rsidRPr="00510CA9">
        <w:t>几年</w:t>
      </w:r>
      <w:r w:rsidR="00E13DD7" w:rsidRPr="00510CA9">
        <w:rPr>
          <w:rFonts w:hint="eastAsia"/>
        </w:rPr>
        <w:t>，有些</w:t>
      </w:r>
      <w:r w:rsidR="00760E7F" w:rsidRPr="00510CA9">
        <w:t>更</w:t>
      </w:r>
      <w:r w:rsidR="00E13DD7" w:rsidRPr="00510CA9">
        <w:rPr>
          <w:rFonts w:hint="eastAsia"/>
        </w:rPr>
        <w:t>具有侵略性</w:t>
      </w:r>
      <w:r w:rsidR="00760E7F" w:rsidRPr="00510CA9">
        <w:t>(即</w:t>
      </w:r>
      <w:r w:rsidR="00E13DD7" w:rsidRPr="00510CA9">
        <w:rPr>
          <w:rFonts w:hint="eastAsia"/>
        </w:rPr>
        <w:t>高级别的</w:t>
      </w:r>
      <w:r w:rsidR="00760E7F" w:rsidRPr="00510CA9">
        <w:t>)</w:t>
      </w:r>
      <w:r w:rsidR="00E13DD7" w:rsidRPr="00510CA9">
        <w:rPr>
          <w:rFonts w:hint="eastAsia"/>
        </w:rPr>
        <w:t>，</w:t>
      </w:r>
      <w:r w:rsidR="00760E7F" w:rsidRPr="00510CA9">
        <w:t>患者的预期寿命最多2年</w:t>
      </w:r>
      <w:r w:rsidR="000936D8" w:rsidRPr="00510CA9">
        <w:rPr>
          <w:rFonts w:hint="eastAsia"/>
        </w:rPr>
        <w:t>。</w:t>
      </w:r>
    </w:p>
    <w:p w14:paraId="21DA8947" w14:textId="1F532DEC" w:rsidR="000936D8" w:rsidRPr="00510CA9" w:rsidRDefault="000936D8" w:rsidP="00760E7F">
      <w:pPr>
        <w:ind w:firstLineChars="200" w:firstLine="420"/>
      </w:pPr>
      <w:r w:rsidRPr="00510CA9">
        <w:rPr>
          <w:rFonts w:hint="eastAsia"/>
        </w:rPr>
        <w:t>尽管手术是最常见的治疗脑瘤的方法，但是放疗和化疗只能减缓肿瘤的生长，而不能将肿瘤很好的移除。磁共振成像</w:t>
      </w:r>
      <w:r w:rsidRPr="00510CA9">
        <w:t>(MRI)提供了大脑</w:t>
      </w:r>
      <w:r w:rsidR="00AC5C82" w:rsidRPr="00510CA9">
        <w:rPr>
          <w:rFonts w:hint="eastAsia"/>
        </w:rPr>
        <w:t>图像的细节</w:t>
      </w:r>
      <w:r w:rsidRPr="00510CA9">
        <w:t>，是用于诊断脑瘤的最常见的</w:t>
      </w:r>
      <w:r w:rsidR="00D140D8" w:rsidRPr="00510CA9">
        <w:rPr>
          <w:rFonts w:hint="eastAsia"/>
        </w:rPr>
        <w:t>尝试</w:t>
      </w:r>
      <w:r w:rsidRPr="00510CA9">
        <w:t>之一。更重要的是，</w:t>
      </w:r>
      <w:r w:rsidR="00534549" w:rsidRPr="00510CA9">
        <w:rPr>
          <w:rFonts w:hint="eastAsia"/>
        </w:rPr>
        <w:t>磁共振图像中的脑肿瘤分割对</w:t>
      </w:r>
      <w:r w:rsidR="00290727" w:rsidRPr="00510CA9">
        <w:rPr>
          <w:rFonts w:hint="eastAsia"/>
        </w:rPr>
        <w:t>肿瘤</w:t>
      </w:r>
      <w:r w:rsidR="00534549" w:rsidRPr="00510CA9">
        <w:rPr>
          <w:rFonts w:hint="eastAsia"/>
        </w:rPr>
        <w:t>诊断、生长率预测和治疗规划都有很大的影响。</w:t>
      </w:r>
    </w:p>
    <w:p w14:paraId="55156963" w14:textId="27AEA7E5" w:rsidR="00BA7642" w:rsidRPr="00510CA9" w:rsidRDefault="00BA7642" w:rsidP="00760E7F">
      <w:pPr>
        <w:ind w:firstLineChars="200" w:firstLine="420"/>
      </w:pPr>
      <w:r w:rsidRPr="00510CA9">
        <w:rPr>
          <w:rFonts w:hint="eastAsia"/>
        </w:rPr>
        <w:t>虽然分割像脑膜瘤这样的肿瘤很容易，但是</w:t>
      </w:r>
      <w:r w:rsidR="00811DE1" w:rsidRPr="00510CA9">
        <w:rPr>
          <w:rFonts w:hint="eastAsia"/>
        </w:rPr>
        <w:t>分割</w:t>
      </w:r>
      <w:r w:rsidRPr="00510CA9">
        <w:rPr>
          <w:rFonts w:hint="eastAsia"/>
        </w:rPr>
        <w:t>神经胶质瘤和胶质母细胞瘤这样的肿瘤却很难。这些肿瘤</w:t>
      </w:r>
      <w:r w:rsidRPr="00510CA9">
        <w:t>(连同周围的水肿)经常扩散，对比</w:t>
      </w:r>
      <w:r w:rsidR="00811DE1" w:rsidRPr="00510CA9">
        <w:rPr>
          <w:rFonts w:hint="eastAsia"/>
        </w:rPr>
        <w:t>度</w:t>
      </w:r>
      <w:r w:rsidRPr="00510CA9">
        <w:t>较差，并延伸出</w:t>
      </w:r>
      <w:r w:rsidR="00811DE1" w:rsidRPr="00510CA9">
        <w:rPr>
          <w:rFonts w:hint="eastAsia"/>
        </w:rPr>
        <w:t>像</w:t>
      </w:r>
      <w:r w:rsidRPr="00510CA9">
        <w:t>触手</w:t>
      </w:r>
      <w:r w:rsidR="00811DE1" w:rsidRPr="00510CA9">
        <w:rPr>
          <w:rFonts w:hint="eastAsia"/>
        </w:rPr>
        <w:t>一样</w:t>
      </w:r>
      <w:r w:rsidRPr="00510CA9">
        <w:t>的结构，使它们难以分割。大脑肿瘤</w:t>
      </w:r>
      <w:r w:rsidR="00811DE1" w:rsidRPr="00510CA9">
        <w:rPr>
          <w:rFonts w:hint="eastAsia"/>
        </w:rPr>
        <w:t>难以</w:t>
      </w:r>
      <w:r w:rsidRPr="00510CA9">
        <w:t>分割的</w:t>
      </w:r>
      <w:r w:rsidR="00811DE1" w:rsidRPr="00510CA9">
        <w:t>另一个</w:t>
      </w:r>
      <w:r w:rsidR="00811DE1" w:rsidRPr="00510CA9">
        <w:rPr>
          <w:rFonts w:hint="eastAsia"/>
        </w:rPr>
        <w:t>原因</w:t>
      </w:r>
      <w:r w:rsidRPr="00510CA9">
        <w:t>是，它们可</w:t>
      </w:r>
      <w:r w:rsidR="00811DE1" w:rsidRPr="00510CA9">
        <w:rPr>
          <w:rFonts w:hint="eastAsia"/>
        </w:rPr>
        <w:t>能</w:t>
      </w:r>
      <w:r w:rsidRPr="00510CA9">
        <w:t>出现在大脑的任何地方，</w:t>
      </w:r>
      <w:r w:rsidR="00811DE1" w:rsidRPr="00510CA9">
        <w:rPr>
          <w:rFonts w:hint="eastAsia"/>
        </w:rPr>
        <w:t>各种各样的</w:t>
      </w:r>
      <w:r w:rsidRPr="00510CA9">
        <w:t>形状和大小。此外，</w:t>
      </w:r>
      <w:r w:rsidR="00A157DC" w:rsidRPr="00510CA9">
        <w:rPr>
          <w:rFonts w:hint="eastAsia"/>
        </w:rPr>
        <w:t>与</w:t>
      </w:r>
      <w:r w:rsidRPr="00510CA9">
        <w:t>x射线计算机断层扫描(CT)扫描的图像</w:t>
      </w:r>
      <w:r w:rsidR="00A157DC" w:rsidRPr="00510CA9">
        <w:rPr>
          <w:rFonts w:hint="eastAsia"/>
        </w:rPr>
        <w:t>不同</w:t>
      </w:r>
      <w:r w:rsidRPr="00510CA9">
        <w:t>，</w:t>
      </w:r>
      <w:r w:rsidR="00932ED2" w:rsidRPr="00510CA9">
        <w:rPr>
          <w:rFonts w:hint="eastAsia"/>
        </w:rPr>
        <w:t>磁共振图像</w:t>
      </w:r>
      <w:r w:rsidRPr="00510CA9">
        <w:t>中的</w:t>
      </w:r>
      <w:r w:rsidR="001A61E5" w:rsidRPr="00510CA9">
        <w:rPr>
          <w:rFonts w:hint="eastAsia"/>
        </w:rPr>
        <w:t>立体像素</w:t>
      </w:r>
      <w:r w:rsidRPr="00510CA9">
        <w:t>值的大小并不是标准化的。根据所使用的机器类型(1.5、3或7</w:t>
      </w:r>
      <w:r w:rsidR="00932ED2" w:rsidRPr="00510CA9">
        <w:rPr>
          <w:rFonts w:hint="eastAsia"/>
        </w:rPr>
        <w:t>T</w:t>
      </w:r>
      <w:r w:rsidRPr="00510CA9">
        <w:t>)和采集协议(视野值、</w:t>
      </w:r>
      <w:bookmarkStart w:id="7" w:name="OLE_LINK6"/>
      <w:r w:rsidR="001A61E5" w:rsidRPr="00510CA9">
        <w:rPr>
          <w:rFonts w:hint="eastAsia"/>
        </w:rPr>
        <w:t>立体像素</w:t>
      </w:r>
      <w:bookmarkEnd w:id="7"/>
      <w:r w:rsidR="001A61E5" w:rsidRPr="00510CA9">
        <w:rPr>
          <w:rFonts w:hint="eastAsia"/>
        </w:rPr>
        <w:t>分辨率</w:t>
      </w:r>
      <w:r w:rsidRPr="00510CA9">
        <w:t>、梯度强度、b0值等)，</w:t>
      </w:r>
      <w:r w:rsidR="001A61E5" w:rsidRPr="00510CA9">
        <w:rPr>
          <w:rFonts w:hint="eastAsia"/>
        </w:rPr>
        <w:t>在不同的医院里</w:t>
      </w:r>
      <w:r w:rsidR="00BC0CE5" w:rsidRPr="00510CA9">
        <w:rPr>
          <w:rFonts w:hint="eastAsia"/>
        </w:rPr>
        <w:t>拍摄的</w:t>
      </w:r>
      <w:r w:rsidR="001A61E5" w:rsidRPr="00510CA9">
        <w:rPr>
          <w:rFonts w:hint="eastAsia"/>
        </w:rPr>
        <w:t>同样的肿瘤细胞可能会有不同的灰度值。</w:t>
      </w:r>
      <w:r w:rsidR="00811DE1" w:rsidRPr="00510CA9">
        <w:rPr>
          <w:rFonts w:hint="eastAsia"/>
        </w:rPr>
        <w:t xml:space="preserve"> </w:t>
      </w:r>
    </w:p>
    <w:p w14:paraId="726BD1D5" w14:textId="6AFC7BD2" w:rsidR="00BC0CE5" w:rsidRPr="00510CA9" w:rsidRDefault="00BC0CE5" w:rsidP="00760E7F">
      <w:pPr>
        <w:ind w:firstLineChars="200" w:firstLine="420"/>
      </w:pPr>
      <w:r w:rsidRPr="00510CA9">
        <w:rPr>
          <w:rFonts w:hint="eastAsia"/>
        </w:rPr>
        <w:t>健康的大脑通常由三种类型的组织构成：</w:t>
      </w:r>
      <w:r w:rsidRPr="00510CA9">
        <w:t>白质、灰质和脑脊液。脑肿瘤分割的目的是检测肿瘤区域的位置和延伸，即</w:t>
      </w:r>
      <w:r w:rsidRPr="00510CA9">
        <w:rPr>
          <w:rFonts w:hint="eastAsia"/>
        </w:rPr>
        <w:t>活跃的肿瘤组织</w:t>
      </w:r>
      <w:r w:rsidRPr="00510CA9">
        <w:t>(血管化或非血管化)、坏死组织和水肿(肿瘤附近肿胀)。这通过异常区域与正常组织相比较来识别。由于胶质母细胞瘤是侵入性肿瘤，它们的边界通常是模糊的，很难与健康的组织区分开来。</w:t>
      </w:r>
      <w:r w:rsidRPr="00510CA9">
        <w:rPr>
          <w:rFonts w:hint="eastAsia"/>
        </w:rPr>
        <w:t>常常使用</w:t>
      </w:r>
      <w:r w:rsidRPr="00510CA9">
        <w:t>如T1(</w:t>
      </w:r>
      <w:r w:rsidRPr="00510CA9">
        <w:rPr>
          <w:rFonts w:hint="eastAsia"/>
        </w:rPr>
        <w:t>自旋点阵弛豫</w:t>
      </w:r>
      <w:r w:rsidRPr="00510CA9">
        <w:t>)，T1-对比(T1C)，T2(</w:t>
      </w:r>
      <w:r w:rsidR="00911400" w:rsidRPr="00510CA9">
        <w:rPr>
          <w:rFonts w:hint="eastAsia"/>
        </w:rPr>
        <w:t>自旋－自旋弛豫</w:t>
      </w:r>
      <w:r w:rsidRPr="00510CA9">
        <w:t>)，质子密度(PD)对比成像，扩散MRI(dMRI)，以及</w:t>
      </w:r>
      <w:r w:rsidR="00911400" w:rsidRPr="00510CA9">
        <w:rPr>
          <w:rFonts w:hint="eastAsia"/>
        </w:rPr>
        <w:t>液体衰减翻转回复</w:t>
      </w:r>
      <w:r w:rsidRPr="00510CA9">
        <w:t>(</w:t>
      </w:r>
      <w:r w:rsidR="00911400" w:rsidRPr="00510CA9">
        <w:t>FLAIR</w:t>
      </w:r>
      <w:r w:rsidRPr="00510CA9">
        <w:t>)脉冲序列</w:t>
      </w:r>
      <w:r w:rsidRPr="00510CA9">
        <w:rPr>
          <w:rFonts w:hint="eastAsia"/>
        </w:rPr>
        <w:t>等多</w:t>
      </w:r>
      <w:r w:rsidRPr="00510CA9">
        <w:t>种核磁共振成像。这些模式</w:t>
      </w:r>
      <w:r w:rsidRPr="00510CA9">
        <w:rPr>
          <w:rFonts w:hint="eastAsia"/>
        </w:rPr>
        <w:t>的对比给</w:t>
      </w:r>
      <w:r w:rsidR="00911400" w:rsidRPr="00510CA9">
        <w:rPr>
          <w:rFonts w:hint="eastAsia"/>
        </w:rPr>
        <w:t>大脑</w:t>
      </w:r>
      <w:r w:rsidRPr="00510CA9">
        <w:rPr>
          <w:rFonts w:hint="eastAsia"/>
        </w:rPr>
        <w:t>组织</w:t>
      </w:r>
      <w:r w:rsidR="00FD7F1C" w:rsidRPr="00510CA9">
        <w:rPr>
          <w:rFonts w:hint="eastAsia"/>
        </w:rPr>
        <w:t>不同</w:t>
      </w:r>
      <w:r w:rsidR="00911400" w:rsidRPr="00510CA9">
        <w:rPr>
          <w:rFonts w:hint="eastAsia"/>
        </w:rPr>
        <w:t>的特征。</w:t>
      </w:r>
    </w:p>
    <w:p w14:paraId="73272205" w14:textId="4FB9041C" w:rsidR="00B8638D" w:rsidRPr="00510CA9" w:rsidRDefault="00B8638D" w:rsidP="00DF2096">
      <w:pPr>
        <w:ind w:firstLineChars="200" w:firstLine="420"/>
      </w:pPr>
      <w:r w:rsidRPr="00510CA9">
        <w:rPr>
          <w:rFonts w:hint="eastAsia"/>
        </w:rPr>
        <w:t>大多数自动脑肿瘤分割方法都使用了人</w:t>
      </w:r>
      <w:r w:rsidR="008C30F8" w:rsidRPr="00510CA9">
        <w:rPr>
          <w:rFonts w:hint="eastAsia"/>
        </w:rPr>
        <w:t>为</w:t>
      </w:r>
      <w:r w:rsidRPr="00510CA9">
        <w:rPr>
          <w:rFonts w:hint="eastAsia"/>
        </w:rPr>
        <w:t>设计的特征</w:t>
      </w:r>
      <w:r w:rsidR="001043D0" w:rsidRPr="00510CA9">
        <w:t>(Farahani</w:t>
      </w:r>
      <w:r w:rsidR="00DF2096" w:rsidRPr="00510CA9">
        <w:rPr>
          <w:rFonts w:hint="eastAsia"/>
        </w:rPr>
        <w:t>等人，</w:t>
      </w:r>
      <w:r w:rsidR="001043D0" w:rsidRPr="00510CA9">
        <w:t>2014</w:t>
      </w:r>
      <w:r w:rsidR="00DF2096" w:rsidRPr="00510CA9">
        <w:t>；</w:t>
      </w:r>
      <w:r w:rsidR="001043D0" w:rsidRPr="00510CA9">
        <w:t>Menze</w:t>
      </w:r>
      <w:r w:rsidR="00DF2096" w:rsidRPr="00510CA9">
        <w:t>等人，2014</w:t>
      </w:r>
      <w:r w:rsidR="00DF2096" w:rsidRPr="00510CA9">
        <w:rPr>
          <w:rFonts w:hint="eastAsia"/>
        </w:rPr>
        <w:t>)</w:t>
      </w:r>
      <w:r w:rsidRPr="00510CA9">
        <w:t>这些方法实现了一个经典的机器学习</w:t>
      </w:r>
      <w:r w:rsidR="001043D0" w:rsidRPr="00510CA9">
        <w:rPr>
          <w:rFonts w:hint="eastAsia"/>
        </w:rPr>
        <w:t>流程</w:t>
      </w:r>
      <w:r w:rsidRPr="00510CA9">
        <w:t>，首先提取特征，然后</w:t>
      </w:r>
      <w:r w:rsidR="00787EDF" w:rsidRPr="00510CA9">
        <w:rPr>
          <w:rFonts w:hint="eastAsia"/>
        </w:rPr>
        <w:t>把</w:t>
      </w:r>
      <w:r w:rsidR="008479E8" w:rsidRPr="00510CA9">
        <w:rPr>
          <w:rFonts w:hint="eastAsia"/>
        </w:rPr>
        <w:t>这些</w:t>
      </w:r>
      <w:r w:rsidR="00787EDF" w:rsidRPr="00510CA9">
        <w:rPr>
          <w:rFonts w:hint="eastAsia"/>
        </w:rPr>
        <w:t>特征</w:t>
      </w:r>
      <w:r w:rsidR="00332A44" w:rsidRPr="00510CA9">
        <w:rPr>
          <w:rFonts w:hint="eastAsia"/>
        </w:rPr>
        <w:t>喂</w:t>
      </w:r>
      <w:r w:rsidR="00787EDF" w:rsidRPr="00510CA9">
        <w:rPr>
          <w:rFonts w:hint="eastAsia"/>
        </w:rPr>
        <w:t>到</w:t>
      </w:r>
      <w:r w:rsidRPr="00510CA9">
        <w:t>一个不影响这些特征</w:t>
      </w:r>
      <w:r w:rsidR="00787EDF" w:rsidRPr="00510CA9">
        <w:rPr>
          <w:rFonts w:hint="eastAsia"/>
        </w:rPr>
        <w:t>性质</w:t>
      </w:r>
      <w:r w:rsidRPr="00510CA9">
        <w:t>的分类器</w:t>
      </w:r>
      <w:r w:rsidR="00787EDF" w:rsidRPr="00510CA9">
        <w:rPr>
          <w:rFonts w:hint="eastAsia"/>
        </w:rPr>
        <w:t>中去</w:t>
      </w:r>
      <w:r w:rsidRPr="00510CA9">
        <w:t>。</w:t>
      </w:r>
      <w:r w:rsidR="00A662CC" w:rsidRPr="00510CA9">
        <w:t>另一种</w:t>
      </w:r>
      <w:r w:rsidRPr="00510CA9">
        <w:t>设计</w:t>
      </w:r>
      <w:r w:rsidR="00A662CC" w:rsidRPr="00510CA9">
        <w:t>适应</w:t>
      </w:r>
      <w:r w:rsidRPr="00510CA9">
        <w:t>任务</w:t>
      </w:r>
      <w:r w:rsidR="00A662CC" w:rsidRPr="00510CA9">
        <w:rPr>
          <w:rFonts w:hint="eastAsia"/>
        </w:rPr>
        <w:t>的特征</w:t>
      </w:r>
      <w:r w:rsidRPr="00510CA9">
        <w:t>的</w:t>
      </w:r>
      <w:r w:rsidR="00A662CC" w:rsidRPr="00510CA9">
        <w:t>方法</w:t>
      </w:r>
      <w:r w:rsidRPr="00510CA9">
        <w:t>是直接从</w:t>
      </w:r>
      <w:r w:rsidR="008D3B06" w:rsidRPr="00510CA9">
        <w:rPr>
          <w:rFonts w:hint="eastAsia"/>
        </w:rPr>
        <w:t>时域</w:t>
      </w:r>
      <w:r w:rsidRPr="00510CA9">
        <w:t>数据中学习</w:t>
      </w:r>
      <w:r w:rsidR="00A662CC" w:rsidRPr="00510CA9">
        <w:rPr>
          <w:rFonts w:hint="eastAsia"/>
        </w:rPr>
        <w:t>复杂特征</w:t>
      </w:r>
      <w:r w:rsidRPr="00510CA9">
        <w:t>的层次结构。深度神经网络已经被证明擅长于学习这种</w:t>
      </w:r>
      <w:r w:rsidR="00DF2096" w:rsidRPr="00510CA9">
        <w:t>特征的层</w:t>
      </w:r>
      <w:r w:rsidRPr="00510CA9">
        <w:t>次结构(</w:t>
      </w:r>
      <w:r w:rsidR="00DF2096" w:rsidRPr="00510CA9">
        <w:t>Bengio等人，2013</w:t>
      </w:r>
      <w:r w:rsidRPr="00510CA9">
        <w:t>)。在这项研究中，我们运用这种方法来学习</w:t>
      </w:r>
      <w:r w:rsidR="00C37E01" w:rsidRPr="00510CA9">
        <w:t>MRI模式中</w:t>
      </w:r>
      <w:r w:rsidR="00DF2096" w:rsidRPr="00510CA9">
        <w:t>脑肿瘤分割的</w:t>
      </w:r>
      <w:r w:rsidRPr="00510CA9">
        <w:t>特征层次结构</w:t>
      </w:r>
      <w:r w:rsidR="003B4151" w:rsidRPr="00510CA9">
        <w:t>。</w:t>
      </w:r>
    </w:p>
    <w:p w14:paraId="51F0D81E" w14:textId="26ACE9C6" w:rsidR="003B4151" w:rsidRPr="00510CA9" w:rsidRDefault="00425E54" w:rsidP="00064B86">
      <w:pPr>
        <w:ind w:firstLineChars="200" w:firstLine="420"/>
      </w:pPr>
      <w:r w:rsidRPr="00510CA9">
        <w:rPr>
          <w:rFonts w:hint="eastAsia"/>
        </w:rPr>
        <w:t>我们研究了几</w:t>
      </w:r>
      <w:r w:rsidR="00475B29" w:rsidRPr="00510CA9">
        <w:rPr>
          <w:rFonts w:hint="eastAsia"/>
        </w:rPr>
        <w:t>种CNNs</w:t>
      </w:r>
      <w:r w:rsidRPr="00510CA9">
        <w:t>的</w:t>
      </w:r>
      <w:r w:rsidR="00475B29" w:rsidRPr="00510CA9">
        <w:rPr>
          <w:rFonts w:hint="eastAsia"/>
        </w:rPr>
        <w:t>训练</w:t>
      </w:r>
      <w:r w:rsidR="00666F5D" w:rsidRPr="00510CA9">
        <w:t>可能选择的方法，这些方法</w:t>
      </w:r>
      <w:r w:rsidRPr="00510CA9">
        <w:t>都</w:t>
      </w:r>
      <w:r w:rsidR="00064B86" w:rsidRPr="00510CA9">
        <w:t>是</w:t>
      </w:r>
      <w:r w:rsidR="00666F5D" w:rsidRPr="00510CA9">
        <w:t>适用于</w:t>
      </w:r>
      <w:r w:rsidRPr="00510CA9">
        <w:t>图像数据</w:t>
      </w:r>
      <w:r w:rsidR="00064B86" w:rsidRPr="00510CA9">
        <w:t>的DNN</w:t>
      </w:r>
      <w:r w:rsidRPr="00510CA9">
        <w:t>。</w:t>
      </w:r>
      <w:r w:rsidRPr="00510CA9">
        <w:lastRenderedPageBreak/>
        <w:t>我们用</w:t>
      </w:r>
      <w:r w:rsidR="00064B86" w:rsidRPr="00510CA9">
        <w:rPr>
          <w:rFonts w:hint="eastAsia"/>
        </w:rPr>
        <w:t>完善的指标</w:t>
      </w:r>
      <w:r w:rsidRPr="00510CA9">
        <w:t>来</w:t>
      </w:r>
      <w:r w:rsidR="00064B86" w:rsidRPr="00510CA9">
        <w:rPr>
          <w:rFonts w:hint="eastAsia"/>
        </w:rPr>
        <w:t>说明</w:t>
      </w:r>
      <w:r w:rsidRPr="00510CA9">
        <w:t>他们的优点、缺点和性能。尽管</w:t>
      </w:r>
      <w:bookmarkStart w:id="8" w:name="OLE_LINK1"/>
      <w:r w:rsidR="00064B86" w:rsidRPr="00510CA9">
        <w:rPr>
          <w:rFonts w:hint="eastAsia"/>
        </w:rPr>
        <w:t>CNNs</w:t>
      </w:r>
      <w:bookmarkEnd w:id="8"/>
      <w:r w:rsidR="00064B86" w:rsidRPr="00510CA9">
        <w:t>首次出现</w:t>
      </w:r>
      <w:r w:rsidR="00064B86" w:rsidRPr="00510CA9">
        <w:rPr>
          <w:rFonts w:hint="eastAsia"/>
        </w:rPr>
        <w:t>是</w:t>
      </w:r>
      <w:r w:rsidRPr="00510CA9">
        <w:t>在20多年前</w:t>
      </w:r>
      <w:r w:rsidR="00064B86" w:rsidRPr="00510CA9">
        <w:t xml:space="preserve"> </w:t>
      </w:r>
      <w:r w:rsidRPr="00510CA9">
        <w:t>(</w:t>
      </w:r>
      <w:r w:rsidR="00064B86" w:rsidRPr="00510CA9">
        <w:t>LeCun</w:t>
      </w:r>
      <w:r w:rsidRPr="00510CA9">
        <w:t>等人，1998)，但</w:t>
      </w:r>
      <w:r w:rsidR="00064B86" w:rsidRPr="00510CA9">
        <w:rPr>
          <w:rFonts w:hint="eastAsia"/>
        </w:rPr>
        <w:t>由于</w:t>
      </w:r>
      <w:r w:rsidRPr="00510CA9">
        <w:t>在</w:t>
      </w:r>
      <w:r w:rsidR="00064B86" w:rsidRPr="00510CA9">
        <w:t>最近</w:t>
      </w:r>
      <w:r w:rsidR="00064B86" w:rsidRPr="00510CA9">
        <w:rPr>
          <w:rFonts w:hint="eastAsia"/>
        </w:rPr>
        <w:t>的</w:t>
      </w:r>
      <w:r w:rsidRPr="00510CA9">
        <w:t>图像网络的大规模视觉识别挑战(Krizhevsky等人，2012)中打破了记录</w:t>
      </w:r>
      <w:r w:rsidR="00055BDE" w:rsidRPr="00510CA9">
        <w:rPr>
          <w:rFonts w:hint="eastAsia"/>
        </w:rPr>
        <w:t>，CNNs</w:t>
      </w:r>
      <w:r w:rsidR="00064B86" w:rsidRPr="00510CA9">
        <w:t>成为了计算机视觉社区的主流</w:t>
      </w:r>
      <w:r w:rsidRPr="00510CA9">
        <w:t>。虽然</w:t>
      </w:r>
      <w:r w:rsidR="00064B86" w:rsidRPr="00510CA9">
        <w:rPr>
          <w:rFonts w:hint="eastAsia"/>
        </w:rPr>
        <w:t>CNNs</w:t>
      </w:r>
      <w:r w:rsidR="003F3DD0" w:rsidRPr="00510CA9">
        <w:rPr>
          <w:rFonts w:hint="eastAsia"/>
        </w:rPr>
        <w:t>曾</w:t>
      </w:r>
      <w:r w:rsidRPr="00510CA9">
        <w:t>成功地应用于</w:t>
      </w:r>
      <w:r w:rsidR="00064B86" w:rsidRPr="00510CA9">
        <w:rPr>
          <w:rFonts w:hint="eastAsia"/>
        </w:rPr>
        <w:t>分割</w:t>
      </w:r>
      <w:r w:rsidRPr="00510CA9">
        <w:t>问题(Alvarez等人，2012年</w:t>
      </w:r>
      <w:r w:rsidR="00064B86" w:rsidRPr="00510CA9">
        <w:rPr>
          <w:rFonts w:hint="eastAsia"/>
        </w:rPr>
        <w:t>；</w:t>
      </w:r>
      <w:r w:rsidR="00064B86" w:rsidRPr="00510CA9">
        <w:t>Long</w:t>
      </w:r>
      <w:r w:rsidR="00064B86" w:rsidRPr="00510CA9">
        <w:rPr>
          <w:rFonts w:hint="eastAsia"/>
        </w:rPr>
        <w:t>等人，</w:t>
      </w:r>
      <w:r w:rsidRPr="00510CA9">
        <w:t>2015</w:t>
      </w:r>
      <w:r w:rsidR="00064B86" w:rsidRPr="00510CA9">
        <w:rPr>
          <w:rFonts w:hint="eastAsia"/>
        </w:rPr>
        <w:t>；</w:t>
      </w:r>
      <w:r w:rsidRPr="00510CA9">
        <w:t>Hariharan</w:t>
      </w:r>
      <w:r w:rsidR="00064B86" w:rsidRPr="00510CA9">
        <w:rPr>
          <w:rFonts w:hint="eastAsia"/>
        </w:rPr>
        <w:t>等人，</w:t>
      </w:r>
      <w:r w:rsidRPr="00510CA9">
        <w:t>2014</w:t>
      </w:r>
      <w:r w:rsidR="00064B86" w:rsidRPr="00510CA9">
        <w:rPr>
          <w:rFonts w:hint="eastAsia"/>
        </w:rPr>
        <w:t>；</w:t>
      </w:r>
      <w:r w:rsidRPr="00510CA9">
        <w:t>Ciresan等</w:t>
      </w:r>
      <w:r w:rsidR="00064B86" w:rsidRPr="00510CA9">
        <w:rPr>
          <w:rFonts w:hint="eastAsia"/>
        </w:rPr>
        <w:t>人</w:t>
      </w:r>
      <w:r w:rsidRPr="00510CA9">
        <w:t>，2012)，以前的大部分工作都集中在非医学的任</w:t>
      </w:r>
      <w:r w:rsidRPr="00510CA9">
        <w:rPr>
          <w:rFonts w:hint="eastAsia"/>
        </w:rPr>
        <w:t>务上，很多</w:t>
      </w:r>
      <w:r w:rsidR="00967657" w:rsidRPr="00510CA9">
        <w:rPr>
          <w:rFonts w:hint="eastAsia"/>
        </w:rPr>
        <w:t>架构</w:t>
      </w:r>
      <w:r w:rsidRPr="00510CA9">
        <w:rPr>
          <w:rFonts w:hint="eastAsia"/>
        </w:rPr>
        <w:t>不太适</w:t>
      </w:r>
      <w:r w:rsidR="00967657" w:rsidRPr="00510CA9">
        <w:rPr>
          <w:rFonts w:hint="eastAsia"/>
        </w:rPr>
        <w:t>用于</w:t>
      </w:r>
      <w:r w:rsidRPr="00510CA9">
        <w:rPr>
          <w:rFonts w:hint="eastAsia"/>
        </w:rPr>
        <w:t>医学图像或脑肿瘤分割。我们在</w:t>
      </w:r>
      <w:r w:rsidRPr="00510CA9">
        <w:t>BRATS 14研讨会上介绍了</w:t>
      </w:r>
      <w:r w:rsidR="00C10555" w:rsidRPr="00510CA9">
        <w:rPr>
          <w:rFonts w:hint="eastAsia"/>
        </w:rPr>
        <w:t>用卷积神经网络和其他两种方法进行脑肿瘤分割</w:t>
      </w:r>
      <w:r w:rsidRPr="00510CA9">
        <w:t>的初步研究。然而，这些结果是不</w:t>
      </w:r>
      <w:r w:rsidR="00126679" w:rsidRPr="00510CA9">
        <w:rPr>
          <w:rFonts w:hint="eastAsia"/>
        </w:rPr>
        <w:t>完备</w:t>
      </w:r>
      <w:r w:rsidRPr="00510CA9">
        <w:t>的，需要更多的</w:t>
      </w:r>
      <w:r w:rsidR="00126679" w:rsidRPr="00510CA9">
        <w:rPr>
          <w:rFonts w:hint="eastAsia"/>
        </w:rPr>
        <w:t>研究（详见第二节）。</w:t>
      </w:r>
    </w:p>
    <w:p w14:paraId="55D9FC32" w14:textId="6B16DD0D" w:rsidR="00126679" w:rsidRPr="00510CA9" w:rsidRDefault="00126679" w:rsidP="00064B86">
      <w:pPr>
        <w:ind w:firstLineChars="200" w:firstLine="420"/>
      </w:pPr>
      <w:r w:rsidRPr="00510CA9">
        <w:rPr>
          <w:rFonts w:hint="eastAsia"/>
        </w:rPr>
        <w:t>在本文中，我们提出了一些特定的</w:t>
      </w:r>
      <w:r w:rsidRPr="00510CA9">
        <w:t>CNN架构来解决脑肿瘤的分割问题。我们的架构利用了CNN设计和</w:t>
      </w:r>
      <w:r w:rsidR="0089032B" w:rsidRPr="00510CA9">
        <w:rPr>
          <w:rFonts w:hint="eastAsia"/>
        </w:rPr>
        <w:t>训练方法</w:t>
      </w:r>
      <w:r w:rsidRPr="00510CA9">
        <w:t>的最新进展，比如max-out</w:t>
      </w:r>
      <w:r w:rsidR="0089032B" w:rsidRPr="00510CA9">
        <w:t>隐藏单元</w:t>
      </w:r>
      <w:r w:rsidRPr="00510CA9">
        <w:t>(Goodfellow等人，2013b)和</w:t>
      </w:r>
      <w:r w:rsidR="0089032B" w:rsidRPr="00510CA9">
        <w:t>Dropout</w:t>
      </w:r>
      <w:r w:rsidR="0089032B" w:rsidRPr="00510CA9">
        <w:rPr>
          <w:rFonts w:hint="eastAsia"/>
        </w:rPr>
        <w:t>正则化</w:t>
      </w:r>
      <w:r w:rsidRPr="00510CA9">
        <w:t>(Goodfellow等人，2014)。我们还</w:t>
      </w:r>
      <w:r w:rsidR="0089032B" w:rsidRPr="00510CA9">
        <w:rPr>
          <w:rFonts w:hint="eastAsia"/>
        </w:rPr>
        <w:t>调研</w:t>
      </w:r>
      <w:r w:rsidRPr="00510CA9">
        <w:t>了一些</w:t>
      </w:r>
      <w:r w:rsidR="0085758C" w:rsidRPr="00510CA9">
        <w:rPr>
          <w:rFonts w:hint="eastAsia"/>
        </w:rPr>
        <w:t>把</w:t>
      </w:r>
      <w:r w:rsidR="0089032B" w:rsidRPr="00510CA9">
        <w:t>肿瘤的局</w:t>
      </w:r>
      <w:r w:rsidR="0085758C" w:rsidRPr="00510CA9">
        <w:rPr>
          <w:rFonts w:hint="eastAsia"/>
        </w:rPr>
        <w:t>部形态</w:t>
      </w:r>
      <w:r w:rsidR="0089032B" w:rsidRPr="00510CA9">
        <w:rPr>
          <w:rFonts w:hint="eastAsia"/>
        </w:rPr>
        <w:t>和</w:t>
      </w:r>
      <w:r w:rsidR="0089032B" w:rsidRPr="00510CA9">
        <w:t>背景</w:t>
      </w:r>
      <w:r w:rsidR="0085758C" w:rsidRPr="00510CA9">
        <w:rPr>
          <w:rFonts w:hint="eastAsia"/>
        </w:rPr>
        <w:t>纳入考虑的</w:t>
      </w:r>
      <w:r w:rsidRPr="00510CA9">
        <w:t>架构</w:t>
      </w:r>
      <w:r w:rsidR="0085758C" w:rsidRPr="00510CA9">
        <w:rPr>
          <w:rFonts w:hint="eastAsia"/>
        </w:rPr>
        <w:t>。</w:t>
      </w:r>
    </w:p>
    <w:p w14:paraId="672B34A8" w14:textId="4774CD3E" w:rsidR="00510CA9" w:rsidRDefault="00510CA9" w:rsidP="00064B86">
      <w:pPr>
        <w:ind w:firstLineChars="200" w:firstLine="420"/>
      </w:pPr>
      <w:r w:rsidRPr="00510CA9">
        <w:rPr>
          <w:rFonts w:hint="eastAsia"/>
        </w:rPr>
        <w:t>许多机器学习方法</w:t>
      </w:r>
      <w:r w:rsidR="00010375">
        <w:rPr>
          <w:rFonts w:hint="eastAsia"/>
        </w:rPr>
        <w:t>有</w:t>
      </w:r>
      <w:r w:rsidRPr="00510CA9">
        <w:rPr>
          <w:rFonts w:hint="eastAsia"/>
        </w:rPr>
        <w:t>一个问题</w:t>
      </w:r>
      <w:r w:rsidR="00010375">
        <w:rPr>
          <w:rFonts w:hint="eastAsia"/>
        </w:rPr>
        <w:t>在于</w:t>
      </w:r>
      <w:r w:rsidRPr="00510CA9">
        <w:rPr>
          <w:rFonts w:hint="eastAsia"/>
        </w:rPr>
        <w:t>它们</w:t>
      </w:r>
      <w:r w:rsidR="00010375" w:rsidRPr="00510CA9">
        <w:rPr>
          <w:rFonts w:hint="eastAsia"/>
        </w:rPr>
        <w:t>执行</w:t>
      </w:r>
      <w:r w:rsidR="00010375" w:rsidRPr="00010375">
        <w:rPr>
          <w:rFonts w:hint="eastAsia"/>
        </w:rPr>
        <w:t>像素</w:t>
      </w:r>
      <w:r w:rsidR="00010375" w:rsidRPr="00510CA9">
        <w:rPr>
          <w:rFonts w:hint="eastAsia"/>
        </w:rPr>
        <w:t>分类</w:t>
      </w:r>
      <w:r w:rsidR="00010375">
        <w:rPr>
          <w:rFonts w:hint="eastAsia"/>
        </w:rPr>
        <w:t>时</w:t>
      </w:r>
      <w:r w:rsidRPr="00510CA9">
        <w:rPr>
          <w:rFonts w:hint="eastAsia"/>
        </w:rPr>
        <w:t>不考虑标签的</w:t>
      </w:r>
      <w:r w:rsidR="00010375">
        <w:rPr>
          <w:rFonts w:hint="eastAsia"/>
        </w:rPr>
        <w:t>局部</w:t>
      </w:r>
      <w:r w:rsidRPr="00510CA9">
        <w:rPr>
          <w:rFonts w:hint="eastAsia"/>
        </w:rPr>
        <w:t>依赖</w:t>
      </w:r>
      <w:r w:rsidR="00010375">
        <w:rPr>
          <w:rFonts w:hint="eastAsia"/>
        </w:rPr>
        <w:t>性</w:t>
      </w:r>
      <w:r w:rsidRPr="00510CA9">
        <w:t>(</w:t>
      </w:r>
      <w:r w:rsidR="00010375">
        <w:rPr>
          <w:rFonts w:hint="eastAsia"/>
        </w:rPr>
        <w:t>即</w:t>
      </w:r>
      <w:r w:rsidRPr="00510CA9">
        <w:t>分割标签</w:t>
      </w:r>
      <w:r w:rsidR="00010375">
        <w:rPr>
          <w:rFonts w:hint="eastAsia"/>
        </w:rPr>
        <w:t>是</w:t>
      </w:r>
      <w:r w:rsidRPr="00510CA9">
        <w:t>条件独立于输入图像</w:t>
      </w:r>
      <w:r w:rsidR="00010375">
        <w:rPr>
          <w:rFonts w:hint="eastAsia"/>
        </w:rPr>
        <w:t>数据的</w:t>
      </w:r>
      <w:r w:rsidRPr="00510CA9">
        <w:t>)。</w:t>
      </w:r>
      <w:r w:rsidR="004A7B6F" w:rsidRPr="004A7B6F">
        <w:rPr>
          <w:rFonts w:hint="eastAsia"/>
        </w:rPr>
        <w:t>考虑到这一点</w:t>
      </w:r>
      <w:r w:rsidRPr="00510CA9">
        <w:t>，可以使用结构化的输出方法，如条件随机字段(CRFs)，</w:t>
      </w:r>
      <w:r w:rsidR="004A7B6F">
        <w:rPr>
          <w:rFonts w:hint="eastAsia"/>
        </w:rPr>
        <w:t>这种方法</w:t>
      </w:r>
      <w:r w:rsidRPr="00510CA9">
        <w:t>的计算成本</w:t>
      </w:r>
      <w:r w:rsidR="004A7B6F">
        <w:rPr>
          <w:rFonts w:hint="eastAsia"/>
        </w:rPr>
        <w:t>较高</w:t>
      </w:r>
      <w:r w:rsidRPr="00510CA9">
        <w:t>。</w:t>
      </w:r>
      <w:r w:rsidR="009179AF" w:rsidRPr="009179AF">
        <w:rPr>
          <w:rFonts w:hint="eastAsia"/>
        </w:rPr>
        <w:t>或者通过将最初的</w:t>
      </w:r>
      <w:r w:rsidR="009179AF" w:rsidRPr="009179AF">
        <w:t>CNN的像素级别的概率估计作为附加的第二次DNN的额外输入，形成级联架构，可以对标签依赖性进行建模。</w:t>
      </w:r>
      <w:r w:rsidRPr="00510CA9">
        <w:t>由于卷积是一种高效的操作，所以这种方法比CRF</w:t>
      </w:r>
      <w:r w:rsidR="00F85483" w:rsidRPr="00510CA9">
        <w:t>实现</w:t>
      </w:r>
      <w:r w:rsidRPr="00510CA9">
        <w:t>要快得多。</w:t>
      </w:r>
    </w:p>
    <w:p w14:paraId="66F29485" w14:textId="04ABDA69" w:rsidR="00F85483" w:rsidRDefault="00F85483" w:rsidP="00064B86">
      <w:pPr>
        <w:ind w:firstLineChars="200" w:firstLine="420"/>
      </w:pPr>
      <w:r w:rsidRPr="00F85483">
        <w:rPr>
          <w:rFonts w:hint="eastAsia"/>
        </w:rPr>
        <w:t>我们将我们的实验分析</w:t>
      </w:r>
      <w:r>
        <w:rPr>
          <w:rFonts w:hint="eastAsia"/>
        </w:rPr>
        <w:t>聚焦在</w:t>
      </w:r>
      <w:r w:rsidRPr="00F85483">
        <w:rPr>
          <w:rFonts w:hint="eastAsia"/>
        </w:rPr>
        <w:t>注释</w:t>
      </w:r>
      <w:r>
        <w:rPr>
          <w:rFonts w:hint="eastAsia"/>
        </w:rPr>
        <w:t>详尽</w:t>
      </w:r>
      <w:r w:rsidRPr="00F85483">
        <w:rPr>
          <w:rFonts w:hint="eastAsia"/>
        </w:rPr>
        <w:t>的</w:t>
      </w:r>
      <w:r w:rsidRPr="00F85483">
        <w:t>2013年MIC-CAI脑肿瘤分割(BRATS)</w:t>
      </w:r>
      <w:r w:rsidRPr="00F85483">
        <w:rPr>
          <w:rFonts w:hint="eastAsia"/>
        </w:rPr>
        <w:t>挑战赛</w:t>
      </w:r>
      <w:bookmarkStart w:id="9" w:name="OLE_LINK7"/>
      <w:r w:rsidRPr="00F85483">
        <w:t>数据集</w:t>
      </w:r>
      <w:bookmarkEnd w:id="9"/>
      <w:r w:rsidRPr="00F85483">
        <w:t>(Farahani等人，2014年)</w:t>
      </w:r>
      <w:r>
        <w:rPr>
          <w:rFonts w:hint="eastAsia"/>
        </w:rPr>
        <w:t>上</w:t>
      </w:r>
      <w:r w:rsidRPr="00F85483">
        <w:t>，</w:t>
      </w:r>
      <w:r>
        <w:rPr>
          <w:rFonts w:hint="eastAsia"/>
        </w:rPr>
        <w:t>该</w:t>
      </w:r>
      <w:r w:rsidRPr="00F85483">
        <w:t>数据集使</w:t>
      </w:r>
      <w:r w:rsidRPr="00F85483">
        <w:rPr>
          <w:rFonts w:hint="eastAsia"/>
        </w:rPr>
        <w:t>用良好定义的</w:t>
      </w:r>
      <w:r>
        <w:rPr>
          <w:rFonts w:hint="eastAsia"/>
        </w:rPr>
        <w:t>训练</w:t>
      </w:r>
      <w:r w:rsidRPr="00F85483">
        <w:rPr>
          <w:rFonts w:hint="eastAsia"/>
        </w:rPr>
        <w:t>和测试</w:t>
      </w:r>
      <w:r w:rsidRPr="00F85483">
        <w:t>，使我们可以直接定量地对各种方法进行比较。</w:t>
      </w:r>
    </w:p>
    <w:p w14:paraId="4FE6B2C7" w14:textId="4B23E9E3" w:rsidR="00F85483" w:rsidRDefault="00F85483" w:rsidP="00064B86">
      <w:pPr>
        <w:ind w:firstLineChars="200" w:firstLine="420"/>
      </w:pPr>
      <w:r>
        <w:rPr>
          <w:rFonts w:hint="eastAsia"/>
        </w:rPr>
        <w:t>我们的主要工作内容在</w:t>
      </w:r>
      <w:r w:rsidR="003D392A">
        <w:rPr>
          <w:rFonts w:hint="eastAsia"/>
        </w:rPr>
        <w:t>以</w:t>
      </w:r>
      <w:r>
        <w:rPr>
          <w:rFonts w:hint="eastAsia"/>
        </w:rPr>
        <w:t>下四点：</w:t>
      </w:r>
    </w:p>
    <w:p w14:paraId="0F7BCE07" w14:textId="6BC4DA10" w:rsidR="00F85483" w:rsidRDefault="00F85483" w:rsidP="00F85483">
      <w:pPr>
        <w:pStyle w:val="a3"/>
        <w:numPr>
          <w:ilvl w:val="0"/>
          <w:numId w:val="2"/>
        </w:numPr>
        <w:ind w:firstLineChars="0"/>
      </w:pPr>
      <w:r w:rsidRPr="00F85483">
        <w:rPr>
          <w:rFonts w:hint="eastAsia"/>
        </w:rPr>
        <w:t>我们提出</w:t>
      </w:r>
      <w:r w:rsidR="003D6355">
        <w:rPr>
          <w:rFonts w:hint="eastAsia"/>
        </w:rPr>
        <w:t>了</w:t>
      </w:r>
      <w:r w:rsidRPr="00F85483">
        <w:rPr>
          <w:rFonts w:hint="eastAsia"/>
        </w:rPr>
        <w:t>一种完全自动</w:t>
      </w:r>
      <w:r>
        <w:rPr>
          <w:rFonts w:hint="eastAsia"/>
        </w:rPr>
        <w:t>化</w:t>
      </w:r>
      <w:r w:rsidRPr="00F85483">
        <w:rPr>
          <w:rFonts w:hint="eastAsia"/>
        </w:rPr>
        <w:t>的方法，在</w:t>
      </w:r>
      <w:r w:rsidRPr="00F85483">
        <w:t>2013年的排行榜上排名第二。</w:t>
      </w:r>
    </w:p>
    <w:p w14:paraId="5E8B9EA4" w14:textId="276345E6" w:rsidR="00F85483" w:rsidRDefault="00F85483" w:rsidP="00F85483">
      <w:pPr>
        <w:pStyle w:val="a3"/>
        <w:numPr>
          <w:ilvl w:val="0"/>
          <w:numId w:val="2"/>
        </w:numPr>
        <w:ind w:firstLineChars="0"/>
      </w:pPr>
      <w:r w:rsidRPr="00F85483">
        <w:rPr>
          <w:rFonts w:hint="eastAsia"/>
        </w:rPr>
        <w:t>我们的方法</w:t>
      </w:r>
      <w:r>
        <w:rPr>
          <w:rFonts w:hint="eastAsia"/>
        </w:rPr>
        <w:t>进行一次脑肿瘤的</w:t>
      </w:r>
      <w:r w:rsidRPr="00F85483">
        <w:rPr>
          <w:rFonts w:hint="eastAsia"/>
        </w:rPr>
        <w:t>分割需要</w:t>
      </w:r>
      <w:r w:rsidRPr="00F85483">
        <w:t>25</w:t>
      </w:r>
      <w:r>
        <w:rPr>
          <w:rFonts w:hint="eastAsia"/>
        </w:rPr>
        <w:t>秒</w:t>
      </w:r>
      <w:r w:rsidRPr="00F85483">
        <w:t>到3分钟，这比</w:t>
      </w:r>
      <w:r w:rsidR="00700459" w:rsidRPr="00F85483">
        <w:t>大多数</w:t>
      </w:r>
      <w:r w:rsidR="00700459">
        <w:rPr>
          <w:rFonts w:hint="eastAsia"/>
        </w:rPr>
        <w:t>现有最先进的</w:t>
      </w:r>
      <w:r w:rsidRPr="00F85483">
        <w:rPr>
          <w:rFonts w:hint="eastAsia"/>
        </w:rPr>
        <w:t>方法</w:t>
      </w:r>
      <w:r w:rsidRPr="00F85483">
        <w:t>都要快一个数量级。</w:t>
      </w:r>
    </w:p>
    <w:p w14:paraId="267D42B3" w14:textId="0DE95653" w:rsidR="006A1EBB" w:rsidRDefault="006A1EBB" w:rsidP="006A1EBB">
      <w:pPr>
        <w:pStyle w:val="a3"/>
        <w:numPr>
          <w:ilvl w:val="0"/>
          <w:numId w:val="2"/>
        </w:numPr>
        <w:ind w:firstLineChars="0"/>
      </w:pPr>
      <w:r w:rsidRPr="006A1EBB">
        <w:rPr>
          <w:rFonts w:hint="eastAsia"/>
        </w:rPr>
        <w:t>我们的</w:t>
      </w:r>
      <w:r w:rsidRPr="006A1EBB">
        <w:t>CNN采用了一种</w:t>
      </w:r>
      <w:r>
        <w:rPr>
          <w:rFonts w:hint="eastAsia"/>
        </w:rPr>
        <w:t>新型</w:t>
      </w:r>
      <w:r w:rsidRPr="006A1EBB">
        <w:t>的</w:t>
      </w:r>
      <w:bookmarkStart w:id="10" w:name="OLE_LINK15"/>
      <w:bookmarkStart w:id="11" w:name="OLE_LINK16"/>
      <w:r w:rsidRPr="006A1EBB">
        <w:t>双通道</w:t>
      </w:r>
      <w:r w:rsidR="000359B1">
        <w:rPr>
          <w:rFonts w:hint="eastAsia"/>
        </w:rPr>
        <w:t>架构</w:t>
      </w:r>
      <w:bookmarkEnd w:id="10"/>
      <w:bookmarkEnd w:id="11"/>
      <w:r w:rsidRPr="006A1EBB">
        <w:t>，它可以了解大脑的局部细节以及</w:t>
      </w:r>
      <w:r w:rsidR="003E5EDF">
        <w:rPr>
          <w:rFonts w:hint="eastAsia"/>
        </w:rPr>
        <w:t>全局</w:t>
      </w:r>
      <w:r w:rsidRPr="006A1EBB">
        <w:t>的</w:t>
      </w:r>
      <w:r w:rsidR="003E5EDF">
        <w:rPr>
          <w:rFonts w:hint="eastAsia"/>
        </w:rPr>
        <w:t>上下文</w:t>
      </w:r>
      <w:r w:rsidRPr="006A1EBB">
        <w:t>。我们还提出了一种两阶段训练</w:t>
      </w:r>
      <w:r w:rsidR="00CC0DC3">
        <w:rPr>
          <w:rFonts w:hint="eastAsia"/>
        </w:rPr>
        <w:t>步骤</w:t>
      </w:r>
      <w:r w:rsidRPr="006A1EBB">
        <w:t>，这对于处理不平衡的标签分布非常关键。这些</w:t>
      </w:r>
      <w:r w:rsidR="00B978C3">
        <w:rPr>
          <w:rFonts w:hint="eastAsia"/>
        </w:rPr>
        <w:t>工作</w:t>
      </w:r>
      <w:r w:rsidRPr="006A1EBB">
        <w:t>将在3.1.1和3.2中</w:t>
      </w:r>
      <w:r w:rsidR="007F17E1">
        <w:rPr>
          <w:rFonts w:hint="eastAsia"/>
        </w:rPr>
        <w:t>详细</w:t>
      </w:r>
      <w:r w:rsidRPr="006A1EBB">
        <w:t>描述。</w:t>
      </w:r>
    </w:p>
    <w:p w14:paraId="4BA15E42" w14:textId="337A1F59" w:rsidR="0037360B" w:rsidRDefault="0037360B" w:rsidP="0037360B">
      <w:pPr>
        <w:pStyle w:val="a3"/>
        <w:numPr>
          <w:ilvl w:val="0"/>
          <w:numId w:val="2"/>
        </w:numPr>
        <w:ind w:firstLineChars="0"/>
      </w:pPr>
      <w:r w:rsidRPr="0037360B">
        <w:rPr>
          <w:rFonts w:hint="eastAsia"/>
        </w:rPr>
        <w:t>我们采用了一种</w:t>
      </w:r>
      <w:r>
        <w:rPr>
          <w:rFonts w:hint="eastAsia"/>
        </w:rPr>
        <w:t>新型</w:t>
      </w:r>
      <w:r w:rsidRPr="0037360B">
        <w:rPr>
          <w:rFonts w:hint="eastAsia"/>
        </w:rPr>
        <w:t>的级联架构，它高效且概念清晰</w:t>
      </w:r>
      <w:r>
        <w:rPr>
          <w:rFonts w:hint="eastAsia"/>
        </w:rPr>
        <w:t>，可以</w:t>
      </w:r>
      <w:r w:rsidRPr="0037360B">
        <w:rPr>
          <w:rFonts w:hint="eastAsia"/>
        </w:rPr>
        <w:t>替代</w:t>
      </w:r>
      <w:r>
        <w:rPr>
          <w:rFonts w:hint="eastAsia"/>
        </w:rPr>
        <w:t>常见</w:t>
      </w:r>
      <w:r w:rsidRPr="0037360B">
        <w:rPr>
          <w:rFonts w:hint="eastAsia"/>
        </w:rPr>
        <w:t>的结构化输出方法。有关这些模型的</w:t>
      </w:r>
      <w:r>
        <w:rPr>
          <w:rFonts w:hint="eastAsia"/>
        </w:rPr>
        <w:t>细节</w:t>
      </w:r>
      <w:r w:rsidRPr="0037360B">
        <w:rPr>
          <w:rFonts w:hint="eastAsia"/>
        </w:rPr>
        <w:t>将在</w:t>
      </w:r>
      <w:r w:rsidRPr="0037360B">
        <w:t>3.1.2节中给出。</w:t>
      </w:r>
    </w:p>
    <w:p w14:paraId="7AE62DDE" w14:textId="55C5E345" w:rsidR="003D392A" w:rsidRPr="00760E7F" w:rsidRDefault="003D392A" w:rsidP="003D392A">
      <w:pPr>
        <w:pStyle w:val="a3"/>
        <w:numPr>
          <w:ilvl w:val="0"/>
          <w:numId w:val="1"/>
        </w:numPr>
        <w:ind w:firstLineChars="0"/>
        <w:rPr>
          <w:b/>
          <w:sz w:val="24"/>
        </w:rPr>
      </w:pPr>
      <w:bookmarkStart w:id="12" w:name="_Hlk501139852"/>
      <w:r w:rsidRPr="003D392A">
        <w:rPr>
          <w:rFonts w:hint="eastAsia"/>
          <w:b/>
          <w:sz w:val="24"/>
        </w:rPr>
        <w:t>相关</w:t>
      </w:r>
      <w:r>
        <w:rPr>
          <w:rFonts w:hint="eastAsia"/>
          <w:b/>
          <w:sz w:val="24"/>
        </w:rPr>
        <w:t>工作</w:t>
      </w:r>
    </w:p>
    <w:bookmarkEnd w:id="12"/>
    <w:p w14:paraId="6F116B27" w14:textId="32176C29" w:rsidR="003D392A" w:rsidRDefault="003D392A" w:rsidP="003D392A">
      <w:pPr>
        <w:ind w:firstLineChars="200" w:firstLine="420"/>
      </w:pPr>
      <w:r w:rsidRPr="003D392A">
        <w:rPr>
          <w:rFonts w:hint="eastAsia"/>
        </w:rPr>
        <w:t>正如</w:t>
      </w:r>
      <w:r w:rsidRPr="003D392A">
        <w:t>Menze等人(2014年)所指出的，在过去的几十年里，致力于自动脑肿瘤分割的出版物数量呈指数增长。这一发现不仅凸显了对自动脑肿瘤分割工具的需求，还表明该领域的研究仍在进行中。</w:t>
      </w:r>
    </w:p>
    <w:p w14:paraId="479D2946" w14:textId="784CEE3A" w:rsidR="0032552F" w:rsidRDefault="0032552F" w:rsidP="003D392A">
      <w:pPr>
        <w:ind w:firstLineChars="200" w:firstLine="420"/>
      </w:pPr>
      <w:r w:rsidRPr="0032552F">
        <w:rPr>
          <w:rFonts w:hint="eastAsia"/>
        </w:rPr>
        <w:t>脑肿瘤分割方法</w:t>
      </w:r>
      <w:r w:rsidRPr="0032552F">
        <w:t>(尤其是</w:t>
      </w:r>
      <w:r>
        <w:rPr>
          <w:rFonts w:hint="eastAsia"/>
        </w:rPr>
        <w:t>用于</w:t>
      </w:r>
      <w:r w:rsidRPr="0032552F">
        <w:t>核磁共振成像的)可以大致分为两类</w:t>
      </w:r>
      <w:r w:rsidR="00660718">
        <w:rPr>
          <w:rFonts w:hint="eastAsia"/>
        </w:rPr>
        <w:t>：</w:t>
      </w:r>
      <w:r w:rsidR="00660718" w:rsidRPr="00660718">
        <w:rPr>
          <w:rFonts w:hint="eastAsia"/>
        </w:rPr>
        <w:t>基于生成模型和基于</w:t>
      </w:r>
      <w:r w:rsidR="005079B7">
        <w:rPr>
          <w:rFonts w:hint="eastAsia"/>
        </w:rPr>
        <w:t>判别</w:t>
      </w:r>
      <w:r w:rsidR="00660718" w:rsidRPr="00660718">
        <w:rPr>
          <w:rFonts w:hint="eastAsia"/>
        </w:rPr>
        <w:t>模型</w:t>
      </w:r>
      <w:r w:rsidRPr="0032552F">
        <w:t>(Menze等</w:t>
      </w:r>
      <w:r w:rsidR="00CE727A">
        <w:rPr>
          <w:rFonts w:hint="eastAsia"/>
        </w:rPr>
        <w:t>人</w:t>
      </w:r>
      <w:r w:rsidRPr="0032552F">
        <w:t>，2014</w:t>
      </w:r>
      <w:r w:rsidR="00CE727A">
        <w:rPr>
          <w:rFonts w:hint="eastAsia"/>
        </w:rPr>
        <w:t>；</w:t>
      </w:r>
      <w:r w:rsidR="00CE727A" w:rsidRPr="00CE727A">
        <w:t>Bauer</w:t>
      </w:r>
      <w:r w:rsidR="00CE727A">
        <w:rPr>
          <w:rFonts w:hint="eastAsia"/>
        </w:rPr>
        <w:t>等人，</w:t>
      </w:r>
      <w:r w:rsidRPr="0032552F">
        <w:t>2013</w:t>
      </w:r>
      <w:r w:rsidR="00CE727A">
        <w:rPr>
          <w:rFonts w:hint="eastAsia"/>
        </w:rPr>
        <w:t>；</w:t>
      </w:r>
      <w:r w:rsidRPr="0032552F">
        <w:t>Angelini</w:t>
      </w:r>
      <w:r w:rsidR="00CE727A">
        <w:rPr>
          <w:rFonts w:hint="eastAsia"/>
        </w:rPr>
        <w:t>等人，</w:t>
      </w:r>
      <w:r w:rsidRPr="0032552F">
        <w:t>2007</w:t>
      </w:r>
      <w:r w:rsidR="00CE727A">
        <w:rPr>
          <w:rFonts w:hint="eastAsia"/>
        </w:rPr>
        <w:t>)。</w:t>
      </w:r>
    </w:p>
    <w:p w14:paraId="302C5963" w14:textId="09DD4AF6" w:rsidR="00CE727A" w:rsidRDefault="00CE727A" w:rsidP="003D392A">
      <w:pPr>
        <w:ind w:firstLineChars="200" w:firstLine="420"/>
      </w:pPr>
      <w:r w:rsidRPr="00660718">
        <w:rPr>
          <w:rFonts w:hint="eastAsia"/>
        </w:rPr>
        <w:t>生成</w:t>
      </w:r>
      <w:r w:rsidRPr="00CE727A">
        <w:rPr>
          <w:rFonts w:hint="eastAsia"/>
        </w:rPr>
        <w:t>模型很大程度上依赖于特定领域的</w:t>
      </w:r>
      <w:r>
        <w:rPr>
          <w:rFonts w:hint="eastAsia"/>
        </w:rPr>
        <w:t>先验</w:t>
      </w:r>
      <w:r w:rsidRPr="00CE727A">
        <w:rPr>
          <w:rFonts w:hint="eastAsia"/>
        </w:rPr>
        <w:t>知识，即健康和肿瘤组织的外观。组织外观</w:t>
      </w:r>
      <w:r>
        <w:rPr>
          <w:rFonts w:hint="eastAsia"/>
        </w:rPr>
        <w:t>特征化有难度</w:t>
      </w:r>
      <w:r w:rsidRPr="00CE727A">
        <w:rPr>
          <w:rFonts w:hint="eastAsia"/>
        </w:rPr>
        <w:t>，而现有的</w:t>
      </w:r>
      <w:r w:rsidRPr="00660718">
        <w:rPr>
          <w:rFonts w:hint="eastAsia"/>
        </w:rPr>
        <w:t>生成</w:t>
      </w:r>
      <w:r w:rsidRPr="00CE727A">
        <w:rPr>
          <w:rFonts w:hint="eastAsia"/>
        </w:rPr>
        <w:t>模型通常</w:t>
      </w:r>
      <w:r>
        <w:rPr>
          <w:rFonts w:hint="eastAsia"/>
        </w:rPr>
        <w:t>将</w:t>
      </w:r>
      <w:r w:rsidRPr="00CE727A">
        <w:rPr>
          <w:rFonts w:hint="eastAsia"/>
        </w:rPr>
        <w:t>肿瘤</w:t>
      </w:r>
      <w:r>
        <w:rPr>
          <w:rFonts w:hint="eastAsia"/>
        </w:rPr>
        <w:t>作为</w:t>
      </w:r>
      <w:r w:rsidRPr="00CE727A">
        <w:rPr>
          <w:rFonts w:hint="eastAsia"/>
        </w:rPr>
        <w:t>一种与正常</w:t>
      </w:r>
      <w:r w:rsidRPr="00CE727A">
        <w:t>(或普通)大脑不同</w:t>
      </w:r>
      <w:r>
        <w:rPr>
          <w:rFonts w:hint="eastAsia"/>
        </w:rPr>
        <w:t>的</w:t>
      </w:r>
      <w:r w:rsidRPr="00CE727A">
        <w:rPr>
          <w:rFonts w:hint="eastAsia"/>
        </w:rPr>
        <w:t>形状或信号</w:t>
      </w:r>
      <w:r>
        <w:rPr>
          <w:rFonts w:hint="eastAsia"/>
        </w:rPr>
        <w:t>来辨识</w:t>
      </w:r>
      <w:r w:rsidRPr="00CE727A">
        <w:t>(Clark等人，1998)。通常情况下，</w:t>
      </w:r>
      <w:r w:rsidR="004974D6">
        <w:rPr>
          <w:rFonts w:hint="eastAsia"/>
        </w:rPr>
        <w:t>先从一些</w:t>
      </w:r>
      <w:r w:rsidR="004974D6" w:rsidRPr="00CE727A">
        <w:t>健康大脑计算出来</w:t>
      </w:r>
      <w:bookmarkStart w:id="13" w:name="OLE_LINK8"/>
      <w:bookmarkStart w:id="14" w:name="OLE_LINK9"/>
      <w:r w:rsidR="004974D6">
        <w:rPr>
          <w:rFonts w:hint="eastAsia"/>
        </w:rPr>
        <w:t>图谱</w:t>
      </w:r>
      <w:bookmarkEnd w:id="13"/>
      <w:bookmarkEnd w:id="14"/>
      <w:r w:rsidR="004974D6">
        <w:rPr>
          <w:rFonts w:hint="eastAsia"/>
        </w:rPr>
        <w:t>或</w:t>
      </w:r>
      <w:r w:rsidR="004974D6" w:rsidRPr="00CE727A">
        <w:t>模板</w:t>
      </w:r>
      <w:r w:rsidR="004974D6">
        <w:rPr>
          <w:rFonts w:hint="eastAsia"/>
        </w:rPr>
        <w:t>，</w:t>
      </w:r>
      <w:r w:rsidRPr="00CE727A">
        <w:t>这些方法依赖于</w:t>
      </w:r>
      <w:r w:rsidR="004974D6" w:rsidRPr="004974D6">
        <w:t>3</w:t>
      </w:r>
      <w:r w:rsidR="00860036">
        <w:rPr>
          <w:rFonts w:hint="eastAsia"/>
        </w:rPr>
        <w:t>维</w:t>
      </w:r>
      <w:r w:rsidR="00860036" w:rsidRPr="00860036">
        <w:rPr>
          <w:rFonts w:hint="eastAsia"/>
        </w:rPr>
        <w:t>磁共振</w:t>
      </w:r>
      <w:r w:rsidR="004974D6">
        <w:rPr>
          <w:rFonts w:hint="eastAsia"/>
        </w:rPr>
        <w:t>图像经模板调整后的</w:t>
      </w:r>
      <w:r w:rsidR="004974D6" w:rsidRPr="004974D6">
        <w:rPr>
          <w:rFonts w:hint="eastAsia"/>
        </w:rPr>
        <w:t>解剖模型</w:t>
      </w:r>
      <w:r w:rsidR="00195674" w:rsidRPr="00CE727A">
        <w:t xml:space="preserve"> </w:t>
      </w:r>
      <w:r w:rsidRPr="00CE727A">
        <w:t>(Doyle等人，2013)。</w:t>
      </w:r>
      <w:r w:rsidR="00D75852" w:rsidRPr="00D75852">
        <w:rPr>
          <w:rFonts w:hint="eastAsia"/>
        </w:rPr>
        <w:t>在</w:t>
      </w:r>
      <w:r w:rsidR="00D75852" w:rsidRPr="00D75852">
        <w:t>Prastawa等人(2004)</w:t>
      </w:r>
      <w:r w:rsidR="00D75852">
        <w:rPr>
          <w:rFonts w:hint="eastAsia"/>
        </w:rPr>
        <w:t>的研究</w:t>
      </w:r>
      <w:r w:rsidR="00D75852" w:rsidRPr="00D75852">
        <w:t>中可以</w:t>
      </w:r>
      <w:r w:rsidR="00D75852">
        <w:rPr>
          <w:rFonts w:hint="eastAsia"/>
        </w:rPr>
        <w:t>找到</w:t>
      </w:r>
      <w:r w:rsidR="00D75852" w:rsidRPr="00D75852">
        <w:t>典型的大脑图像生成模型</w:t>
      </w:r>
      <w:r w:rsidRPr="00CE727A">
        <w:t>。</w:t>
      </w:r>
      <w:r w:rsidR="008A0575" w:rsidRPr="008A0575">
        <w:rPr>
          <w:rFonts w:hint="eastAsia"/>
        </w:rPr>
        <w:t>考虑到</w:t>
      </w:r>
      <w:r w:rsidR="008A0575" w:rsidRPr="008A0575">
        <w:t>ICBM的脑图谱，该方法将大脑与</w:t>
      </w:r>
      <w:r w:rsidR="008A0575">
        <w:rPr>
          <w:rFonts w:hint="eastAsia"/>
        </w:rPr>
        <w:t>图谱</w:t>
      </w:r>
      <w:r w:rsidR="008A0575" w:rsidRPr="008A0575">
        <w:t>相结合，并计算出健康组织(白质、灰质和脑脊液)的后验概率。肿瘤的区域</w:t>
      </w:r>
      <w:r w:rsidR="00161F68">
        <w:rPr>
          <w:rFonts w:hint="eastAsia"/>
        </w:rPr>
        <w:t>是</w:t>
      </w:r>
      <w:r w:rsidR="008A0575" w:rsidRPr="008A0575">
        <w:t>后概率低于一定阈值的位置。</w:t>
      </w:r>
      <w:r w:rsidR="00EF6AA3" w:rsidRPr="00EF6AA3">
        <w:rPr>
          <w:rFonts w:hint="eastAsia"/>
        </w:rPr>
        <w:t>然后应用一个后处理步骤来确保良好的空间规则性</w:t>
      </w:r>
      <w:r w:rsidR="00EF6AA3">
        <w:rPr>
          <w:rFonts w:hint="eastAsia"/>
        </w:rPr>
        <w:t>。</w:t>
      </w:r>
      <w:r w:rsidR="00EF6AA3" w:rsidRPr="00EF6AA3">
        <w:t>Prastawa等人(2003)也将大脑图像记录在</w:t>
      </w:r>
      <w:bookmarkStart w:id="15" w:name="OLE_LINK10"/>
      <w:r w:rsidR="00EF6AA3" w:rsidRPr="00EF6AA3">
        <w:rPr>
          <w:rFonts w:hint="eastAsia"/>
        </w:rPr>
        <w:t>图谱</w:t>
      </w:r>
      <w:bookmarkEnd w:id="15"/>
      <w:r w:rsidR="00EF6AA3" w:rsidRPr="00EF6AA3">
        <w:t>上，以获得异常</w:t>
      </w:r>
      <w:r w:rsidR="00EF6AA3">
        <w:rPr>
          <w:rFonts w:hint="eastAsia"/>
        </w:rPr>
        <w:t>情况</w:t>
      </w:r>
      <w:r w:rsidR="00EF6AA3" w:rsidRPr="00EF6AA3">
        <w:t>的概率图</w:t>
      </w:r>
      <w:r w:rsidR="00C94740">
        <w:rPr>
          <w:rFonts w:hint="eastAsia"/>
        </w:rPr>
        <w:t>，</w:t>
      </w:r>
      <w:r w:rsidR="00C94740" w:rsidRPr="00C94740">
        <w:rPr>
          <w:rFonts w:hint="eastAsia"/>
        </w:rPr>
        <w:t>然后在</w:t>
      </w:r>
      <w:r w:rsidR="000275E5" w:rsidRPr="00EF6AA3">
        <w:rPr>
          <w:rFonts w:hint="eastAsia"/>
        </w:rPr>
        <w:t>图谱</w:t>
      </w:r>
      <w:r w:rsidR="00C94740" w:rsidRPr="00C94740">
        <w:rPr>
          <w:rFonts w:hint="eastAsia"/>
        </w:rPr>
        <w:t>上初始化一个</w:t>
      </w:r>
      <w:bookmarkStart w:id="16" w:name="OLE_LINK11"/>
      <w:r w:rsidR="00C94740" w:rsidRPr="00C94740">
        <w:rPr>
          <w:rFonts w:hint="eastAsia"/>
        </w:rPr>
        <w:t>活动</w:t>
      </w:r>
      <w:bookmarkEnd w:id="16"/>
      <w:r w:rsidR="00C94740" w:rsidRPr="00C94740">
        <w:rPr>
          <w:rFonts w:hint="eastAsia"/>
        </w:rPr>
        <w:t>轮廓并迭代，直到后验概率的变化低于某个阈值。</w:t>
      </w:r>
      <w:r w:rsidR="00456F06" w:rsidRPr="00456F06">
        <w:rPr>
          <w:rFonts w:hint="eastAsia"/>
        </w:rPr>
        <w:t>也</w:t>
      </w:r>
      <w:r w:rsidR="00456F06">
        <w:rPr>
          <w:rFonts w:hint="eastAsia"/>
        </w:rPr>
        <w:t>有人</w:t>
      </w:r>
      <w:r w:rsidR="00456F06" w:rsidRPr="00456F06">
        <w:rPr>
          <w:rFonts w:hint="eastAsia"/>
        </w:rPr>
        <w:t>提出其他</w:t>
      </w:r>
      <w:r w:rsidR="00456F06">
        <w:rPr>
          <w:rFonts w:hint="eastAsia"/>
        </w:rPr>
        <w:t>一些</w:t>
      </w:r>
      <w:r w:rsidR="00456F06" w:rsidRPr="00C94740">
        <w:rPr>
          <w:rFonts w:hint="eastAsia"/>
        </w:rPr>
        <w:t>活动</w:t>
      </w:r>
      <w:r w:rsidR="00456F06" w:rsidRPr="00456F06">
        <w:rPr>
          <w:rFonts w:hint="eastAsia"/>
        </w:rPr>
        <w:t>轮廓</w:t>
      </w:r>
      <w:r w:rsidR="00456F06">
        <w:rPr>
          <w:rFonts w:hint="eastAsia"/>
        </w:rPr>
        <w:t>的</w:t>
      </w:r>
      <w:r w:rsidR="00456F06" w:rsidRPr="00456F06">
        <w:rPr>
          <w:rFonts w:hint="eastAsia"/>
        </w:rPr>
        <w:t>方法</w:t>
      </w:r>
      <w:r w:rsidR="00456F06" w:rsidRPr="00456F06">
        <w:t xml:space="preserve"> </w:t>
      </w:r>
      <w:r w:rsidR="00456F06" w:rsidRPr="00456F06">
        <w:lastRenderedPageBreak/>
        <w:t>(Khotanlou等人，2009</w:t>
      </w:r>
      <w:r w:rsidR="00456F06">
        <w:rPr>
          <w:rFonts w:hint="eastAsia"/>
        </w:rPr>
        <w:t>；</w:t>
      </w:r>
      <w:r w:rsidR="00456F06" w:rsidRPr="00456F06">
        <w:t>Cobzas</w:t>
      </w:r>
      <w:r w:rsidR="00456F06">
        <w:rPr>
          <w:rFonts w:hint="eastAsia"/>
        </w:rPr>
        <w:t>等人，</w:t>
      </w:r>
      <w:r w:rsidR="00456F06" w:rsidRPr="00456F06">
        <w:t>2007</w:t>
      </w:r>
      <w:r w:rsidR="00456F06">
        <w:rPr>
          <w:rFonts w:hint="eastAsia"/>
        </w:rPr>
        <w:t>；</w:t>
      </w:r>
      <w:r w:rsidR="00456F06" w:rsidRPr="00456F06">
        <w:t>Popuri</w:t>
      </w:r>
      <w:r w:rsidR="00456F06">
        <w:rPr>
          <w:rFonts w:hint="eastAsia"/>
        </w:rPr>
        <w:t>等人，</w:t>
      </w:r>
      <w:r w:rsidR="00456F06" w:rsidRPr="00456F06">
        <w:t>2012</w:t>
      </w:r>
      <w:r w:rsidR="00456F06">
        <w:rPr>
          <w:rFonts w:hint="eastAsia"/>
        </w:rPr>
        <w:t>)，它们</w:t>
      </w:r>
      <w:r w:rsidR="00456F06" w:rsidRPr="00456F06">
        <w:rPr>
          <w:rFonts w:hint="eastAsia"/>
        </w:rPr>
        <w:t>都依赖于左脑的对称特征</w:t>
      </w:r>
      <w:r w:rsidR="00456F06" w:rsidRPr="00456F06">
        <w:t>或基于</w:t>
      </w:r>
      <w:r w:rsidR="00456F06" w:rsidRPr="00456F06">
        <w:rPr>
          <w:rFonts w:hint="eastAsia"/>
        </w:rPr>
        <w:t>位置</w:t>
      </w:r>
      <w:r w:rsidR="00456F06" w:rsidRPr="00456F06">
        <w:t>的特征。</w:t>
      </w:r>
      <w:r w:rsidR="00456F06">
        <w:rPr>
          <w:rFonts w:hint="eastAsia"/>
        </w:rPr>
        <w:t>值得</w:t>
      </w:r>
      <w:r w:rsidR="00456F06" w:rsidRPr="00456F06">
        <w:rPr>
          <w:rFonts w:hint="eastAsia"/>
        </w:rPr>
        <w:t>注意</w:t>
      </w:r>
      <w:r w:rsidR="00456F06">
        <w:rPr>
          <w:rFonts w:hint="eastAsia"/>
        </w:rPr>
        <w:t>的是</w:t>
      </w:r>
      <w:r w:rsidR="00456F06" w:rsidRPr="00456F06">
        <w:rPr>
          <w:rFonts w:hint="eastAsia"/>
        </w:rPr>
        <w:t>，由于</w:t>
      </w:r>
      <w:r w:rsidR="00456F06">
        <w:rPr>
          <w:rFonts w:hint="eastAsia"/>
        </w:rPr>
        <w:t>在</w:t>
      </w:r>
      <w:r w:rsidR="00456F06" w:rsidRPr="00456F06">
        <w:rPr>
          <w:rFonts w:hint="eastAsia"/>
        </w:rPr>
        <w:t>模板上</w:t>
      </w:r>
      <w:r w:rsidR="005079B7" w:rsidRPr="005079B7">
        <w:rPr>
          <w:rFonts w:hint="eastAsia"/>
        </w:rPr>
        <w:t>校准</w:t>
      </w:r>
      <w:r w:rsidR="00456F06">
        <w:rPr>
          <w:rFonts w:hint="eastAsia"/>
        </w:rPr>
        <w:t>肿瘤较大的大脑难度较大</w:t>
      </w:r>
      <w:r w:rsidR="00456F06" w:rsidRPr="00456F06">
        <w:rPr>
          <w:rFonts w:hint="eastAsia"/>
        </w:rPr>
        <w:t>，一些方法同时进行</w:t>
      </w:r>
      <w:r w:rsidR="005079B7" w:rsidRPr="005079B7">
        <w:rPr>
          <w:rFonts w:hint="eastAsia"/>
        </w:rPr>
        <w:t>配准</w:t>
      </w:r>
      <w:r w:rsidR="00456F06" w:rsidRPr="00456F06">
        <w:rPr>
          <w:rFonts w:hint="eastAsia"/>
        </w:rPr>
        <w:t>和肿瘤分割</w:t>
      </w:r>
      <w:r w:rsidR="00456F06" w:rsidRPr="00456F06">
        <w:t>(Kwon等人，2014</w:t>
      </w:r>
      <w:r w:rsidR="005079B7">
        <w:rPr>
          <w:rFonts w:hint="eastAsia"/>
        </w:rPr>
        <w:t>；</w:t>
      </w:r>
      <w:r w:rsidR="00456F06" w:rsidRPr="00456F06">
        <w:t>Parisot</w:t>
      </w:r>
      <w:r w:rsidR="005079B7">
        <w:rPr>
          <w:rFonts w:hint="eastAsia"/>
        </w:rPr>
        <w:t>等人，</w:t>
      </w:r>
      <w:r w:rsidR="00456F06" w:rsidRPr="00456F06">
        <w:t>2012)。</w:t>
      </w:r>
    </w:p>
    <w:p w14:paraId="07191F1F" w14:textId="193C0657" w:rsidR="00456F06" w:rsidRDefault="00D24A3E" w:rsidP="002B5859">
      <w:pPr>
        <w:ind w:firstLineChars="200" w:firstLine="420"/>
      </w:pPr>
      <w:r w:rsidRPr="005079B7">
        <w:rPr>
          <w:rFonts w:hint="eastAsia"/>
        </w:rPr>
        <w:t>其他</w:t>
      </w:r>
      <w:r w:rsidR="005079B7" w:rsidRPr="005079B7">
        <w:rPr>
          <w:rFonts w:hint="eastAsia"/>
        </w:rPr>
        <w:t>脑肿瘤分割</w:t>
      </w:r>
      <w:r w:rsidRPr="005079B7">
        <w:rPr>
          <w:rFonts w:hint="eastAsia"/>
        </w:rPr>
        <w:t>方法</w:t>
      </w:r>
      <w:r w:rsidR="005079B7" w:rsidRPr="005079B7">
        <w:rPr>
          <w:rFonts w:hint="eastAsia"/>
        </w:rPr>
        <w:t>采用</w:t>
      </w:r>
      <w:bookmarkStart w:id="17" w:name="OLE_LINK12"/>
      <w:r w:rsidR="005079B7">
        <w:rPr>
          <w:rFonts w:hint="eastAsia"/>
        </w:rPr>
        <w:t>判别</w:t>
      </w:r>
      <w:bookmarkEnd w:id="17"/>
      <w:r w:rsidR="005079B7" w:rsidRPr="005079B7">
        <w:rPr>
          <w:rFonts w:hint="eastAsia"/>
        </w:rPr>
        <w:t>模型</w:t>
      </w:r>
      <w:r>
        <w:rPr>
          <w:rFonts w:hint="eastAsia"/>
        </w:rPr>
        <w:t>。</w:t>
      </w:r>
      <w:r w:rsidRPr="00D24A3E">
        <w:rPr>
          <w:rFonts w:hint="eastAsia"/>
        </w:rPr>
        <w:t>与</w:t>
      </w:r>
      <w:r w:rsidR="003E381A" w:rsidRPr="00660718">
        <w:rPr>
          <w:rFonts w:hint="eastAsia"/>
        </w:rPr>
        <w:t>生成模型</w:t>
      </w:r>
      <w:r w:rsidRPr="00D24A3E">
        <w:rPr>
          <w:rFonts w:hint="eastAsia"/>
        </w:rPr>
        <w:t>不同的是，这些方法利用了很少的</w:t>
      </w:r>
      <w:r w:rsidR="003E381A" w:rsidRPr="00D24A3E">
        <w:rPr>
          <w:rFonts w:hint="eastAsia"/>
        </w:rPr>
        <w:t>大脑解剖</w:t>
      </w:r>
      <w:r w:rsidR="003E381A">
        <w:rPr>
          <w:rFonts w:hint="eastAsia"/>
        </w:rPr>
        <w:t>的</w:t>
      </w:r>
      <w:r w:rsidRPr="00D24A3E">
        <w:rPr>
          <w:rFonts w:hint="eastAsia"/>
        </w:rPr>
        <w:t>先验知识，而主要依赖于</w:t>
      </w:r>
      <w:r w:rsidR="003E381A">
        <w:rPr>
          <w:rFonts w:hint="eastAsia"/>
        </w:rPr>
        <w:t>（</w:t>
      </w:r>
      <w:r w:rsidRPr="00D24A3E">
        <w:rPr>
          <w:rFonts w:hint="eastAsia"/>
        </w:rPr>
        <w:t>大量</w:t>
      </w:r>
      <w:r w:rsidR="003E381A">
        <w:rPr>
          <w:rFonts w:hint="eastAsia"/>
        </w:rPr>
        <w:t>的</w:t>
      </w:r>
      <w:r w:rsidR="00C56C69">
        <w:rPr>
          <w:rFonts w:hint="eastAsia"/>
        </w:rPr>
        <w:t>）</w:t>
      </w:r>
      <w:r w:rsidRPr="00D24A3E">
        <w:rPr>
          <w:rFonts w:hint="eastAsia"/>
        </w:rPr>
        <w:t>低层图像</w:t>
      </w:r>
      <w:r w:rsidR="003E381A" w:rsidRPr="00D24A3E">
        <w:rPr>
          <w:rFonts w:hint="eastAsia"/>
        </w:rPr>
        <w:t>的</w:t>
      </w:r>
      <w:r w:rsidRPr="00D24A3E">
        <w:rPr>
          <w:rFonts w:hint="eastAsia"/>
        </w:rPr>
        <w:t>特征提取，直接</w:t>
      </w:r>
      <w:r w:rsidR="008A284F">
        <w:rPr>
          <w:rFonts w:hint="eastAsia"/>
        </w:rPr>
        <w:t>对</w:t>
      </w:r>
      <w:r w:rsidRPr="00D24A3E">
        <w:rPr>
          <w:rFonts w:hint="eastAsia"/>
        </w:rPr>
        <w:t>这些特征与给定的</w:t>
      </w:r>
      <w:r w:rsidR="008A284F" w:rsidRPr="008A284F">
        <w:rPr>
          <w:rFonts w:hint="eastAsia"/>
        </w:rPr>
        <w:t>立体像素</w:t>
      </w:r>
      <w:r w:rsidRPr="00D24A3E">
        <w:t>的标签之间的关系</w:t>
      </w:r>
      <w:r w:rsidR="008A284F">
        <w:rPr>
          <w:rFonts w:hint="eastAsia"/>
        </w:rPr>
        <w:t>进行</w:t>
      </w:r>
      <w:r w:rsidR="008A284F" w:rsidRPr="00D24A3E">
        <w:rPr>
          <w:rFonts w:hint="eastAsia"/>
        </w:rPr>
        <w:t>建模</w:t>
      </w:r>
      <w:r w:rsidRPr="00D24A3E">
        <w:t>。这些</w:t>
      </w:r>
      <w:r w:rsidR="003D78C2">
        <w:rPr>
          <w:rFonts w:hint="eastAsia"/>
        </w:rPr>
        <w:t>特征</w:t>
      </w:r>
      <w:r w:rsidRPr="00D24A3E">
        <w:t>可能是</w:t>
      </w:r>
      <w:r w:rsidR="003D78C2" w:rsidRPr="003D78C2">
        <w:rPr>
          <w:rFonts w:hint="eastAsia"/>
        </w:rPr>
        <w:t>原始输入像素值</w:t>
      </w:r>
      <w:r w:rsidRPr="00D24A3E">
        <w:t>(</w:t>
      </w:r>
      <w:r w:rsidR="00A6467E" w:rsidRPr="00A6467E">
        <w:t>Havaei</w:t>
      </w:r>
      <w:r w:rsidRPr="00D24A3E">
        <w:t>等人，2014</w:t>
      </w:r>
      <w:r w:rsidR="008A284F">
        <w:rPr>
          <w:rFonts w:hint="eastAsia"/>
        </w:rPr>
        <w:t>；</w:t>
      </w:r>
      <w:r w:rsidRPr="00D24A3E">
        <w:t>Hamamci等人，2012)，</w:t>
      </w:r>
      <w:r w:rsidR="00A6467E" w:rsidRPr="00A6467E">
        <w:rPr>
          <w:rFonts w:hint="eastAsia"/>
        </w:rPr>
        <w:t>邻域直方图</w:t>
      </w:r>
      <w:r w:rsidRPr="00D24A3E">
        <w:t>(Kleesiek等人，2014</w:t>
      </w:r>
      <w:r w:rsidR="00A6467E">
        <w:rPr>
          <w:rFonts w:hint="eastAsia"/>
        </w:rPr>
        <w:t>；</w:t>
      </w:r>
      <w:r w:rsidR="00A6467E" w:rsidRPr="00A6467E">
        <w:t>R.Meier</w:t>
      </w:r>
      <w:r w:rsidRPr="00D24A3E">
        <w:t>等人，2014)</w:t>
      </w:r>
      <w:r w:rsidR="00A6467E" w:rsidRPr="00A6467E">
        <w:rPr>
          <w:rFonts w:hint="eastAsia"/>
        </w:rPr>
        <w:t xml:space="preserve"> </w:t>
      </w:r>
      <w:r w:rsidR="00A6467E">
        <w:rPr>
          <w:rFonts w:hint="eastAsia"/>
        </w:rPr>
        <w:t>，</w:t>
      </w:r>
      <w:r w:rsidR="00A6467E" w:rsidRPr="00A6467E">
        <w:rPr>
          <w:rFonts w:hint="eastAsia"/>
        </w:rPr>
        <w:t>像</w:t>
      </w:r>
      <w:r w:rsidR="00A6467E" w:rsidRPr="00A6467E">
        <w:t>Gabor</w:t>
      </w:r>
      <w:r w:rsidR="00A6467E" w:rsidRPr="00A6467E">
        <w:rPr>
          <w:rFonts w:hint="eastAsia"/>
        </w:rPr>
        <w:t>滤波器组</w:t>
      </w:r>
      <w:r w:rsidR="00A6467E" w:rsidRPr="00A6467E">
        <w:t>这样的纹理特征</w:t>
      </w:r>
      <w:r w:rsidRPr="00D24A3E">
        <w:t>(Subbanna等，2013</w:t>
      </w:r>
      <w:r w:rsidR="00A6467E">
        <w:rPr>
          <w:rFonts w:hint="eastAsia"/>
        </w:rPr>
        <w:t>；</w:t>
      </w:r>
      <w:r w:rsidRPr="00D24A3E">
        <w:t>2014)</w:t>
      </w:r>
      <w:r w:rsidR="002B5859" w:rsidRPr="002B5859">
        <w:rPr>
          <w:rFonts w:hint="eastAsia"/>
        </w:rPr>
        <w:t xml:space="preserve"> 或者是基于图像的梯度、区域形状差异和对称分析</w:t>
      </w:r>
      <w:r w:rsidR="002B5859">
        <w:t>(N.Tustison</w:t>
      </w:r>
      <w:r w:rsidR="002B5859">
        <w:rPr>
          <w:rFonts w:hint="eastAsia"/>
        </w:rPr>
        <w:t>和</w:t>
      </w:r>
      <w:r w:rsidR="002B5859">
        <w:t>Avants</w:t>
      </w:r>
      <w:r w:rsidR="002B5859">
        <w:rPr>
          <w:rFonts w:hint="eastAsia"/>
        </w:rPr>
        <w:t>，</w:t>
      </w:r>
      <w:r w:rsidR="002B5859">
        <w:t>2013</w:t>
      </w:r>
      <w:r w:rsidRPr="00D24A3E">
        <w:t>)。</w:t>
      </w:r>
      <w:r w:rsidR="002B5859" w:rsidRPr="002B5859">
        <w:rPr>
          <w:rFonts w:hint="eastAsia"/>
        </w:rPr>
        <w:t>经典的</w:t>
      </w:r>
      <w:r w:rsidR="002B5859">
        <w:rPr>
          <w:rFonts w:hint="eastAsia"/>
        </w:rPr>
        <w:t>判别</w:t>
      </w:r>
      <w:r w:rsidR="002B5859" w:rsidRPr="002B5859">
        <w:rPr>
          <w:rFonts w:hint="eastAsia"/>
        </w:rPr>
        <w:t>学习</w:t>
      </w:r>
      <w:r w:rsidR="002B5859">
        <w:rPr>
          <w:rFonts w:hint="eastAsia"/>
        </w:rPr>
        <w:t>方法</w:t>
      </w:r>
      <w:r w:rsidR="002B5859" w:rsidRPr="002B5859">
        <w:rPr>
          <w:rFonts w:hint="eastAsia"/>
        </w:rPr>
        <w:t>，如</w:t>
      </w:r>
      <w:r w:rsidR="002B5859" w:rsidRPr="002B5859">
        <w:t>SVMs(Bauer等人，2011</w:t>
      </w:r>
      <w:r w:rsidR="002B5859">
        <w:rPr>
          <w:rFonts w:hint="eastAsia"/>
        </w:rPr>
        <w:t>；</w:t>
      </w:r>
      <w:r w:rsidR="002B5859" w:rsidRPr="002B5859">
        <w:t>Schmidt</w:t>
      </w:r>
      <w:r w:rsidR="002B5859">
        <w:rPr>
          <w:rFonts w:hint="eastAsia"/>
        </w:rPr>
        <w:t>等人，</w:t>
      </w:r>
      <w:r w:rsidR="002B5859" w:rsidRPr="002B5859">
        <w:t>2005</w:t>
      </w:r>
      <w:r w:rsidR="002B5859">
        <w:rPr>
          <w:rFonts w:hint="eastAsia"/>
        </w:rPr>
        <w:t>；</w:t>
      </w:r>
      <w:r w:rsidR="002B5859" w:rsidRPr="002B5859">
        <w:t>Lee等人，2005)和决策森林(Zikic等</w:t>
      </w:r>
      <w:r w:rsidR="002B5859">
        <w:rPr>
          <w:rFonts w:hint="eastAsia"/>
        </w:rPr>
        <w:t>人</w:t>
      </w:r>
      <w:r w:rsidR="002B5859" w:rsidRPr="002B5859">
        <w:t>，2012)。</w:t>
      </w:r>
      <w:r w:rsidR="00A20588" w:rsidRPr="00A20588">
        <w:rPr>
          <w:rFonts w:hint="eastAsia"/>
        </w:rPr>
        <w:t>从</w:t>
      </w:r>
      <w:r w:rsidR="00A20588" w:rsidRPr="00A20588">
        <w:t>2012、2013和2014年的</w:t>
      </w:r>
      <w:r w:rsidR="00291F71" w:rsidRPr="00291F71">
        <w:t>MICCAI-BRATS</w:t>
      </w:r>
      <w:r w:rsidR="00A20588" w:rsidRPr="00A20588">
        <w:t>挑战赛</w:t>
      </w:r>
      <w:r w:rsidR="00A20588" w:rsidRPr="00A20588">
        <w:rPr>
          <w:rFonts w:hint="eastAsia"/>
        </w:rPr>
        <w:t>的结果</w:t>
      </w:r>
      <w:r w:rsidR="00A20588">
        <w:rPr>
          <w:rFonts w:hint="eastAsia"/>
        </w:rPr>
        <w:t>来看</w:t>
      </w:r>
      <w:r w:rsidR="00A20588" w:rsidRPr="00A20588">
        <w:t>，</w:t>
      </w:r>
      <w:r w:rsidR="003A32EC">
        <w:rPr>
          <w:rFonts w:hint="eastAsia"/>
        </w:rPr>
        <w:t>基于</w:t>
      </w:r>
      <w:r w:rsidR="00A20588" w:rsidRPr="00A20588">
        <w:t>随机森林的方法是最准确的(Menze</w:t>
      </w:r>
      <w:r w:rsidR="00291F71">
        <w:rPr>
          <w:rFonts w:hint="eastAsia"/>
        </w:rPr>
        <w:t>等人</w:t>
      </w:r>
      <w:r w:rsidR="00A20588" w:rsidRPr="00A20588">
        <w:t>，2014</w:t>
      </w:r>
      <w:r w:rsidR="00291F71">
        <w:rPr>
          <w:rFonts w:hint="eastAsia"/>
        </w:rPr>
        <w:t>；</w:t>
      </w:r>
      <w:r w:rsidR="00A20588" w:rsidRPr="00A20588">
        <w:t>Gotz</w:t>
      </w:r>
      <w:r w:rsidR="00291F71">
        <w:rPr>
          <w:rFonts w:hint="eastAsia"/>
        </w:rPr>
        <w:t>等人，</w:t>
      </w:r>
      <w:r w:rsidR="00A20588" w:rsidRPr="00A20588">
        <w:t>2014</w:t>
      </w:r>
      <w:r w:rsidR="00291F71">
        <w:rPr>
          <w:rFonts w:hint="eastAsia"/>
        </w:rPr>
        <w:t>；</w:t>
      </w:r>
      <w:r w:rsidR="00A20588" w:rsidRPr="00A20588">
        <w:t>Kleesiek</w:t>
      </w:r>
      <w:r w:rsidR="00291F71">
        <w:rPr>
          <w:rFonts w:hint="eastAsia"/>
        </w:rPr>
        <w:t>等人，</w:t>
      </w:r>
      <w:r w:rsidR="00A20588" w:rsidRPr="00A20588">
        <w:t>2014</w:t>
      </w:r>
      <w:r w:rsidR="00291F71">
        <w:rPr>
          <w:rFonts w:hint="eastAsia"/>
        </w:rPr>
        <w:t>)</w:t>
      </w:r>
    </w:p>
    <w:p w14:paraId="0E7784B5" w14:textId="2ECBFA5E" w:rsidR="00E15C93" w:rsidRDefault="00E15C93" w:rsidP="002B5859">
      <w:pPr>
        <w:ind w:firstLineChars="200" w:firstLine="420"/>
      </w:pPr>
      <w:bookmarkStart w:id="18" w:name="OLE_LINK13"/>
      <w:r>
        <w:rPr>
          <w:rFonts w:hint="eastAsia"/>
        </w:rPr>
        <w:t>判别</w:t>
      </w:r>
      <w:bookmarkEnd w:id="18"/>
      <w:r w:rsidRPr="00E15C93">
        <w:rPr>
          <w:rFonts w:hint="eastAsia"/>
        </w:rPr>
        <w:t>模型的一个共同特点是实现了传统的依赖于</w:t>
      </w:r>
      <w:r>
        <w:rPr>
          <w:rFonts w:hint="eastAsia"/>
        </w:rPr>
        <w:t>人工</w:t>
      </w:r>
      <w:r w:rsidRPr="00E15C93">
        <w:rPr>
          <w:rFonts w:hint="eastAsia"/>
        </w:rPr>
        <w:t>设计</w:t>
      </w:r>
      <w:r>
        <w:rPr>
          <w:rFonts w:hint="eastAsia"/>
        </w:rPr>
        <w:t>特征的</w:t>
      </w:r>
      <w:r w:rsidRPr="00E15C93">
        <w:rPr>
          <w:rFonts w:hint="eastAsia"/>
        </w:rPr>
        <w:t>机器学习</w:t>
      </w:r>
      <w:r>
        <w:rPr>
          <w:rFonts w:hint="eastAsia"/>
        </w:rPr>
        <w:t>流程</w:t>
      </w:r>
      <w:r w:rsidRPr="00E15C93">
        <w:rPr>
          <w:rFonts w:hint="eastAsia"/>
        </w:rPr>
        <w:t>。在这些方法中，</w:t>
      </w:r>
      <w:r w:rsidR="00A04867">
        <w:rPr>
          <w:rFonts w:hint="eastAsia"/>
        </w:rPr>
        <w:t>由于</w:t>
      </w:r>
      <w:r w:rsidR="00A04867" w:rsidRPr="00E15C93">
        <w:rPr>
          <w:rFonts w:hint="eastAsia"/>
        </w:rPr>
        <w:t>分类器与这些特征的性质是独立</w:t>
      </w:r>
      <w:r w:rsidR="00A04867">
        <w:rPr>
          <w:rFonts w:hint="eastAsia"/>
        </w:rPr>
        <w:t>的，假定</w:t>
      </w:r>
      <w:r w:rsidR="00A04867" w:rsidRPr="00E15C93">
        <w:rPr>
          <w:rFonts w:hint="eastAsia"/>
        </w:rPr>
        <w:t>输入特征具有足够高的</w:t>
      </w:r>
      <w:r w:rsidR="00A04867">
        <w:rPr>
          <w:rFonts w:hint="eastAsia"/>
        </w:rPr>
        <w:t>判别度，</w:t>
      </w:r>
      <w:r w:rsidRPr="00E15C93">
        <w:rPr>
          <w:rFonts w:hint="eastAsia"/>
        </w:rPr>
        <w:t>训练</w:t>
      </w:r>
      <w:r w:rsidR="00DA49EB" w:rsidRPr="00E15C93">
        <w:rPr>
          <w:rFonts w:hint="eastAsia"/>
        </w:rPr>
        <w:t>分类器</w:t>
      </w:r>
      <w:r w:rsidR="0013296E">
        <w:rPr>
          <w:rFonts w:hint="eastAsia"/>
        </w:rPr>
        <w:t>才能</w:t>
      </w:r>
      <w:r w:rsidRPr="00E15C93">
        <w:rPr>
          <w:rFonts w:hint="eastAsia"/>
        </w:rPr>
        <w:t>将健康和非健康组织分开。基于</w:t>
      </w:r>
      <w:r w:rsidR="0059452D" w:rsidRPr="0059452D">
        <w:rPr>
          <w:rFonts w:hint="eastAsia"/>
        </w:rPr>
        <w:t>人工设计特征</w:t>
      </w:r>
      <w:r w:rsidRPr="00E15C93">
        <w:rPr>
          <w:rFonts w:hint="eastAsia"/>
        </w:rPr>
        <w:t>的方法的一个</w:t>
      </w:r>
      <w:r w:rsidR="0059452D">
        <w:rPr>
          <w:rFonts w:hint="eastAsia"/>
        </w:rPr>
        <w:t>难点</w:t>
      </w:r>
      <w:r w:rsidRPr="00E15C93">
        <w:rPr>
          <w:rFonts w:hint="eastAsia"/>
        </w:rPr>
        <w:t>是，</w:t>
      </w:r>
      <w:r w:rsidR="00023E86">
        <w:rPr>
          <w:rFonts w:hint="eastAsia"/>
        </w:rPr>
        <w:t>为了在</w:t>
      </w:r>
      <w:r w:rsidR="00023E86" w:rsidRPr="00E15C93">
        <w:rPr>
          <w:rFonts w:hint="eastAsia"/>
        </w:rPr>
        <w:t>使用</w:t>
      </w:r>
      <w:r w:rsidR="00023E86">
        <w:rPr>
          <w:rFonts w:hint="eastAsia"/>
        </w:rPr>
        <w:t>一些</w:t>
      </w:r>
      <w:r w:rsidR="00023E86" w:rsidRPr="00E15C93">
        <w:rPr>
          <w:rFonts w:hint="eastAsia"/>
        </w:rPr>
        <w:t>传统的机器学习</w:t>
      </w:r>
      <w:r w:rsidR="00023E86">
        <w:rPr>
          <w:rFonts w:hint="eastAsia"/>
        </w:rPr>
        <w:t>方法</w:t>
      </w:r>
      <w:r w:rsidR="00023E86" w:rsidRPr="00E15C93">
        <w:rPr>
          <w:rFonts w:hint="eastAsia"/>
        </w:rPr>
        <w:t>时</w:t>
      </w:r>
      <w:r w:rsidR="00023E86">
        <w:rPr>
          <w:rFonts w:hint="eastAsia"/>
        </w:rPr>
        <w:t>表现精确，</w:t>
      </w:r>
      <w:r w:rsidRPr="00E15C93">
        <w:rPr>
          <w:rFonts w:hint="eastAsia"/>
        </w:rPr>
        <w:t>它们常常需要计算大量的</w:t>
      </w:r>
      <w:r w:rsidR="0059452D">
        <w:rPr>
          <w:rFonts w:hint="eastAsia"/>
        </w:rPr>
        <w:t>特征</w:t>
      </w:r>
      <w:r w:rsidRPr="00E15C93">
        <w:rPr>
          <w:rFonts w:hint="eastAsia"/>
        </w:rPr>
        <w:t>。这可能会使它们的计算速度慢，内存</w:t>
      </w:r>
      <w:r w:rsidR="006E0535">
        <w:rPr>
          <w:rFonts w:hint="eastAsia"/>
        </w:rPr>
        <w:t>成本高</w:t>
      </w:r>
      <w:r w:rsidRPr="00E15C93">
        <w:rPr>
          <w:rFonts w:hint="eastAsia"/>
        </w:rPr>
        <w:t>。更高效的技术可以使用</w:t>
      </w:r>
      <w:r w:rsidR="006E0535">
        <w:rPr>
          <w:rFonts w:hint="eastAsia"/>
        </w:rPr>
        <w:t>降维</w:t>
      </w:r>
      <w:r w:rsidR="006E0535" w:rsidRPr="00E15C93">
        <w:rPr>
          <w:rFonts w:hint="eastAsia"/>
        </w:rPr>
        <w:t>或</w:t>
      </w:r>
      <w:r w:rsidR="006E0535">
        <w:rPr>
          <w:rFonts w:hint="eastAsia"/>
        </w:rPr>
        <w:t>特征</w:t>
      </w:r>
      <w:r w:rsidR="006E0535" w:rsidRPr="00E15C93">
        <w:rPr>
          <w:rFonts w:hint="eastAsia"/>
        </w:rPr>
        <w:t>选择</w:t>
      </w:r>
      <w:r w:rsidR="006E0535">
        <w:rPr>
          <w:rFonts w:hint="eastAsia"/>
        </w:rPr>
        <w:t>的</w:t>
      </w:r>
      <w:r w:rsidR="006E0535" w:rsidRPr="00E15C93">
        <w:rPr>
          <w:rFonts w:hint="eastAsia"/>
        </w:rPr>
        <w:t>方法</w:t>
      </w:r>
      <w:r w:rsidR="006E0535">
        <w:rPr>
          <w:rFonts w:hint="eastAsia"/>
        </w:rPr>
        <w:t>来使用</w:t>
      </w:r>
      <w:r w:rsidRPr="00E15C93">
        <w:rPr>
          <w:rFonts w:hint="eastAsia"/>
        </w:rPr>
        <w:t>更少的</w:t>
      </w:r>
      <w:r w:rsidR="006E0535">
        <w:rPr>
          <w:rFonts w:hint="eastAsia"/>
        </w:rPr>
        <w:t>特征</w:t>
      </w:r>
      <w:r w:rsidRPr="00E15C93">
        <w:rPr>
          <w:rFonts w:hint="eastAsia"/>
        </w:rPr>
        <w:t>，但是</w:t>
      </w:r>
      <w:r w:rsidR="006E0535">
        <w:rPr>
          <w:rFonts w:hint="eastAsia"/>
        </w:rPr>
        <w:t>特征</w:t>
      </w:r>
      <w:r w:rsidRPr="00E15C93">
        <w:rPr>
          <w:rFonts w:hint="eastAsia"/>
        </w:rPr>
        <w:t>数量的减少通常是以降低精度的成本为代价的。</w:t>
      </w:r>
    </w:p>
    <w:p w14:paraId="6D7B31D1" w14:textId="78B34FF5" w:rsidR="00311558" w:rsidRDefault="00311558" w:rsidP="002B5859">
      <w:pPr>
        <w:ind w:firstLineChars="200" w:firstLine="420"/>
      </w:pPr>
      <w:r w:rsidRPr="00311558">
        <w:rPr>
          <w:rFonts w:hint="eastAsia"/>
        </w:rPr>
        <w:t>从本质上讲，许多人工设计特征利用了</w:t>
      </w:r>
      <w:r w:rsidR="00EF0DB0" w:rsidRPr="00EF0DB0">
        <w:rPr>
          <w:rFonts w:hint="eastAsia"/>
        </w:rPr>
        <w:t>泛型</w:t>
      </w:r>
      <w:r w:rsidRPr="00311558">
        <w:rPr>
          <w:rFonts w:hint="eastAsia"/>
        </w:rPr>
        <w:t>边缘相关</w:t>
      </w:r>
      <w:r w:rsidR="00EF0DB0">
        <w:rPr>
          <w:rFonts w:hint="eastAsia"/>
        </w:rPr>
        <w:t>的</w:t>
      </w:r>
      <w:r w:rsidRPr="00311558">
        <w:rPr>
          <w:rFonts w:hint="eastAsia"/>
        </w:rPr>
        <w:t>信息，而没有对</w:t>
      </w:r>
      <w:r w:rsidR="00EF0DB0">
        <w:rPr>
          <w:rFonts w:hint="eastAsia"/>
        </w:rPr>
        <w:t>脑肿瘤方面</w:t>
      </w:r>
      <w:r w:rsidRPr="00311558">
        <w:rPr>
          <w:rFonts w:hint="eastAsia"/>
        </w:rPr>
        <w:t>进行</w:t>
      </w:r>
      <w:bookmarkStart w:id="19" w:name="OLE_LINK14"/>
      <w:r w:rsidR="00EF0DB0" w:rsidRPr="00EF0DB0">
        <w:rPr>
          <w:rFonts w:hint="eastAsia"/>
        </w:rPr>
        <w:t>特异性适应</w:t>
      </w:r>
      <w:bookmarkEnd w:id="19"/>
      <w:r w:rsidRPr="00311558">
        <w:rPr>
          <w:rFonts w:hint="eastAsia"/>
        </w:rPr>
        <w:t>。</w:t>
      </w:r>
      <w:r w:rsidR="00EF0DB0" w:rsidRPr="00EF0DB0">
        <w:rPr>
          <w:rFonts w:hint="eastAsia"/>
        </w:rPr>
        <w:t>理想情况下，我们希望能够将一些</w:t>
      </w:r>
      <w:r w:rsidR="00EF0DB0" w:rsidRPr="00311558">
        <w:rPr>
          <w:rFonts w:hint="eastAsia"/>
        </w:rPr>
        <w:t>特征</w:t>
      </w:r>
      <w:r w:rsidR="00EF0DB0" w:rsidRPr="00EF0DB0">
        <w:rPr>
          <w:rFonts w:hint="eastAsia"/>
        </w:rPr>
        <w:t>组合到更高级的、适应任务的</w:t>
      </w:r>
      <w:r w:rsidR="00EF0DB0">
        <w:rPr>
          <w:rFonts w:hint="eastAsia"/>
        </w:rPr>
        <w:t>表现</w:t>
      </w:r>
      <w:r w:rsidR="00EF0DB0" w:rsidRPr="00EF0DB0">
        <w:rPr>
          <w:rFonts w:hint="eastAsia"/>
        </w:rPr>
        <w:t>形式中。最近，初步调查显示，使用</w:t>
      </w:r>
      <w:r w:rsidR="00EF0DB0" w:rsidRPr="00EF0DB0">
        <w:t>CNNs进行脑肿瘤分割是一种非常有前景的方法(参见</w:t>
      </w:r>
      <w:r w:rsidR="00107560" w:rsidRPr="00107560">
        <w:t xml:space="preserve">BRATS </w:t>
      </w:r>
      <w:r w:rsidR="00EF0DB0" w:rsidRPr="00EF0DB0">
        <w:t>2014年挑战研讨会</w:t>
      </w:r>
      <w:r w:rsidR="00107560">
        <w:rPr>
          <w:rFonts w:hint="eastAsia"/>
        </w:rPr>
        <w:t>文献</w:t>
      </w:r>
      <w:r w:rsidR="00107560" w:rsidRPr="00107560">
        <w:t>Davy</w:t>
      </w:r>
      <w:r w:rsidR="00107560">
        <w:rPr>
          <w:rFonts w:hint="eastAsia"/>
        </w:rPr>
        <w:t>等人</w:t>
      </w:r>
      <w:r w:rsidR="00107560" w:rsidRPr="00107560">
        <w:t>(2014)</w:t>
      </w:r>
      <w:r w:rsidR="00107560">
        <w:rPr>
          <w:rFonts w:hint="eastAsia"/>
        </w:rPr>
        <w:t>；</w:t>
      </w:r>
      <w:r w:rsidR="00107560" w:rsidRPr="00107560">
        <w:t>Zikic</w:t>
      </w:r>
      <w:r w:rsidR="00107560">
        <w:rPr>
          <w:rFonts w:hint="eastAsia"/>
        </w:rPr>
        <w:t>等人</w:t>
      </w:r>
      <w:r w:rsidR="00107560" w:rsidRPr="00107560">
        <w:t>(2014)</w:t>
      </w:r>
      <w:r w:rsidR="00107560">
        <w:rPr>
          <w:rFonts w:hint="eastAsia"/>
        </w:rPr>
        <w:t>；</w:t>
      </w:r>
      <w:r w:rsidR="00107560" w:rsidRPr="00107560">
        <w:t>Urban</w:t>
      </w:r>
      <w:r w:rsidR="00107560">
        <w:rPr>
          <w:rFonts w:hint="eastAsia"/>
        </w:rPr>
        <w:t>等人</w:t>
      </w:r>
      <w:r w:rsidR="00107560" w:rsidRPr="00107560">
        <w:t>(2014)</w:t>
      </w:r>
      <w:r w:rsidR="00EF0DB0" w:rsidRPr="00EF0DB0">
        <w:t>)。</w:t>
      </w:r>
      <w:r w:rsidR="00D7590D" w:rsidRPr="00D7590D">
        <w:rPr>
          <w:rFonts w:hint="eastAsia"/>
        </w:rPr>
        <w:t>这三种方法都将</w:t>
      </w:r>
      <w:r w:rsidR="00D7590D" w:rsidRPr="00D7590D">
        <w:t>3</w:t>
      </w:r>
      <w:r w:rsidR="00943787">
        <w:rPr>
          <w:rFonts w:hint="eastAsia"/>
        </w:rPr>
        <w:t>维</w:t>
      </w:r>
      <w:r w:rsidR="00D7590D" w:rsidRPr="00D7590D">
        <w:t>图像划分为2</w:t>
      </w:r>
      <w:r w:rsidR="00943787">
        <w:rPr>
          <w:rFonts w:hint="eastAsia"/>
        </w:rPr>
        <w:t>维</w:t>
      </w:r>
      <w:r w:rsidR="00D7590D" w:rsidRPr="00D7590D">
        <w:t>(Davy等人，2014</w:t>
      </w:r>
      <w:r w:rsidR="00943787">
        <w:rPr>
          <w:rFonts w:hint="eastAsia"/>
        </w:rPr>
        <w:t>；</w:t>
      </w:r>
      <w:r w:rsidR="00D7590D" w:rsidRPr="00D7590D">
        <w:t>Zikic等人，2014)或3</w:t>
      </w:r>
      <w:r w:rsidR="00943787">
        <w:rPr>
          <w:rFonts w:hint="eastAsia"/>
        </w:rPr>
        <w:t>维</w:t>
      </w:r>
      <w:r w:rsidR="00D7590D" w:rsidRPr="00D7590D">
        <w:t>补丁(</w:t>
      </w:r>
      <w:r w:rsidR="00B223F3" w:rsidRPr="00B223F3">
        <w:t>Urban</w:t>
      </w:r>
      <w:r w:rsidR="00D7590D" w:rsidRPr="00D7590D">
        <w:t>等人，2014)，</w:t>
      </w:r>
      <w:r w:rsidR="00B223F3" w:rsidRPr="00B223F3">
        <w:rPr>
          <w:rFonts w:hint="eastAsia"/>
        </w:rPr>
        <w:t>并且训练一个</w:t>
      </w:r>
      <w:r w:rsidR="00B223F3" w:rsidRPr="00B223F3">
        <w:t>CNN来预测它的中心像素</w:t>
      </w:r>
      <w:r w:rsidR="004C1857">
        <w:rPr>
          <w:rFonts w:hint="eastAsia"/>
        </w:rPr>
        <w:t>类</w:t>
      </w:r>
      <w:r w:rsidR="00D7590D" w:rsidRPr="00D7590D">
        <w:t>。</w:t>
      </w:r>
      <w:r w:rsidR="00EB169D" w:rsidRPr="00107560">
        <w:t>Urban</w:t>
      </w:r>
      <w:r w:rsidR="00EB169D" w:rsidRPr="00EB169D">
        <w:rPr>
          <w:rFonts w:hint="eastAsia"/>
        </w:rPr>
        <w:t>等人</w:t>
      </w:r>
      <w:r w:rsidR="00EB169D" w:rsidRPr="00EB169D">
        <w:t>(2014)和Zikic等人(2014)实现了一个</w:t>
      </w:r>
      <w:r w:rsidR="00EB169D" w:rsidRPr="00EB169D">
        <w:rPr>
          <w:rFonts w:hint="eastAsia"/>
        </w:rPr>
        <w:t>很常见的</w:t>
      </w:r>
      <w:r w:rsidR="00EB169D" w:rsidRPr="00EB169D">
        <w:t>的CNN，由一系列卷积层组成，</w:t>
      </w:r>
      <w:r w:rsidR="00EB169D" w:rsidRPr="00EB169D">
        <w:rPr>
          <w:rFonts w:hint="eastAsia"/>
        </w:rPr>
        <w:t>每层之间</w:t>
      </w:r>
      <w:r w:rsidR="00EB169D">
        <w:rPr>
          <w:rFonts w:hint="eastAsia"/>
        </w:rPr>
        <w:t>是</w:t>
      </w:r>
      <w:r w:rsidR="00EB169D" w:rsidRPr="00EB169D">
        <w:rPr>
          <w:rFonts w:hint="eastAsia"/>
        </w:rPr>
        <w:t>非线性激活函数</w:t>
      </w:r>
      <w:r w:rsidR="00EB169D">
        <w:rPr>
          <w:rFonts w:hint="eastAsia"/>
        </w:rPr>
        <w:t>，采用</w:t>
      </w:r>
      <w:r w:rsidR="00EB169D" w:rsidRPr="00EB169D">
        <w:t>soft-max</w:t>
      </w:r>
      <w:r w:rsidR="00EB169D">
        <w:rPr>
          <w:rFonts w:hint="eastAsia"/>
        </w:rPr>
        <w:t>作为输出层</w:t>
      </w:r>
      <w:r w:rsidR="00EB169D" w:rsidRPr="00EB169D">
        <w:t>。</w:t>
      </w:r>
      <w:r w:rsidR="00EB169D" w:rsidRPr="00EB169D">
        <w:rPr>
          <w:rFonts w:hint="eastAsia"/>
        </w:rPr>
        <w:t>我们</w:t>
      </w:r>
      <w:r w:rsidR="00F238A7">
        <w:rPr>
          <w:rFonts w:hint="eastAsia"/>
        </w:rPr>
        <w:t>本</w:t>
      </w:r>
      <w:r w:rsidR="00EB169D">
        <w:rPr>
          <w:rFonts w:hint="eastAsia"/>
        </w:rPr>
        <w:t>文中</w:t>
      </w:r>
      <w:r w:rsidR="00EB169D" w:rsidRPr="00EB169D">
        <w:rPr>
          <w:rFonts w:hint="eastAsia"/>
        </w:rPr>
        <w:t>工作扩展了我们在</w:t>
      </w:r>
      <w:r w:rsidR="00EB169D" w:rsidRPr="00EB169D">
        <w:t>Davy等人(2014年)中提出的初步结果，使用了</w:t>
      </w:r>
      <w:r w:rsidR="000F52A4">
        <w:rPr>
          <w:rFonts w:hint="eastAsia"/>
        </w:rPr>
        <w:t>一种</w:t>
      </w:r>
      <w:r w:rsidR="000F52A4" w:rsidRPr="000F52A4">
        <w:rPr>
          <w:rFonts w:hint="eastAsia"/>
        </w:rPr>
        <w:t>双通道架构</w:t>
      </w:r>
      <w:r w:rsidR="00EB169D">
        <w:rPr>
          <w:rFonts w:hint="eastAsia"/>
        </w:rPr>
        <w:t>作为</w:t>
      </w:r>
      <w:r w:rsidR="00262407">
        <w:rPr>
          <w:rFonts w:hint="eastAsia"/>
        </w:rPr>
        <w:t>本文的</w:t>
      </w:r>
      <w:r w:rsidR="00EB169D">
        <w:rPr>
          <w:rFonts w:hint="eastAsia"/>
        </w:rPr>
        <w:t>一个</w:t>
      </w:r>
      <w:bookmarkStart w:id="20" w:name="OLE_LINK18"/>
      <w:bookmarkStart w:id="21" w:name="OLE_LINK19"/>
      <w:r w:rsidR="00F636BB">
        <w:rPr>
          <w:rFonts w:hint="eastAsia"/>
        </w:rPr>
        <w:t>组成部分</w:t>
      </w:r>
      <w:bookmarkEnd w:id="20"/>
      <w:bookmarkEnd w:id="21"/>
      <w:r w:rsidR="00EB169D" w:rsidRPr="00EB169D">
        <w:t>。</w:t>
      </w:r>
    </w:p>
    <w:p w14:paraId="120F56F4" w14:textId="5FA18F05" w:rsidR="006A6ADF" w:rsidRDefault="006A6ADF" w:rsidP="002B5859">
      <w:pPr>
        <w:ind w:firstLineChars="200" w:firstLine="420"/>
      </w:pPr>
      <w:r w:rsidRPr="006A6ADF">
        <w:rPr>
          <w:rFonts w:hint="eastAsia"/>
        </w:rPr>
        <w:t>在计算机视觉中，基于</w:t>
      </w:r>
      <w:r>
        <w:rPr>
          <w:rFonts w:hint="eastAsia"/>
        </w:rPr>
        <w:t>CNN分割</w:t>
      </w:r>
      <w:r w:rsidRPr="006A6ADF">
        <w:t>的模型通常被应用于自然场景标记。</w:t>
      </w:r>
      <w:r w:rsidR="00A42179">
        <w:rPr>
          <w:rFonts w:hint="eastAsia"/>
        </w:rPr>
        <w:t>在</w:t>
      </w:r>
      <w:r w:rsidRPr="006A6ADF">
        <w:t>这些任务</w:t>
      </w:r>
      <w:r w:rsidR="00A42179">
        <w:rPr>
          <w:rFonts w:hint="eastAsia"/>
        </w:rPr>
        <w:t>中</w:t>
      </w:r>
      <w:r w:rsidRPr="006A6ADF">
        <w:t>，模型的输入是颜色图像</w:t>
      </w:r>
      <w:r w:rsidR="00167A2B">
        <w:rPr>
          <w:rFonts w:hint="eastAsia"/>
        </w:rPr>
        <w:t>的一个</w:t>
      </w:r>
      <w:r w:rsidRPr="006A6ADF">
        <w:t>RGB通道</w:t>
      </w:r>
      <w:r w:rsidR="00167A2B" w:rsidRPr="006A6ADF">
        <w:t>补丁</w:t>
      </w:r>
      <w:r w:rsidRPr="006A6ADF">
        <w:t>。</w:t>
      </w:r>
      <w:r w:rsidR="00BC14E4" w:rsidRPr="00BC14E4">
        <w:t>Pinheiro和Collobert (2014)的工作使用了一个</w:t>
      </w:r>
      <w:r w:rsidR="00BC14E4" w:rsidRPr="00BC14E4">
        <w:rPr>
          <w:rFonts w:hint="eastAsia"/>
        </w:rPr>
        <w:t>基础</w:t>
      </w:r>
      <w:r w:rsidR="00BC14E4" w:rsidRPr="00BC14E4">
        <w:t>的CNN来预测每个像素，并</w:t>
      </w:r>
      <w:r w:rsidR="00BC14E4">
        <w:rPr>
          <w:rFonts w:hint="eastAsia"/>
        </w:rPr>
        <w:t>将预测结果作为</w:t>
      </w:r>
      <w:r w:rsidR="00BC14E4" w:rsidRPr="00BC14E4">
        <w:t>第二个CNN模型</w:t>
      </w:r>
      <w:r w:rsidR="00BC14E4">
        <w:rPr>
          <w:rFonts w:hint="eastAsia"/>
        </w:rPr>
        <w:t>的</w:t>
      </w:r>
      <w:r w:rsidR="00BC14E4" w:rsidRPr="00BC14E4">
        <w:t>输入来进一步提高预测。</w:t>
      </w:r>
      <w:r w:rsidR="00C2199B" w:rsidRPr="00C2199B">
        <w:rPr>
          <w:rFonts w:hint="eastAsia"/>
        </w:rPr>
        <w:t>其他的工作</w:t>
      </w:r>
      <w:r w:rsidR="00C2199B" w:rsidRPr="00C2199B">
        <w:t>(Farabet等</w:t>
      </w:r>
      <w:r w:rsidR="00C2199B">
        <w:rPr>
          <w:rFonts w:hint="eastAsia"/>
        </w:rPr>
        <w:t>人</w:t>
      </w:r>
      <w:r w:rsidR="00C2199B" w:rsidRPr="00C2199B">
        <w:t>，2013)涉及到</w:t>
      </w:r>
      <w:r w:rsidR="00C2199B">
        <w:rPr>
          <w:rFonts w:hint="eastAsia"/>
        </w:rPr>
        <w:t>用</w:t>
      </w:r>
      <w:r w:rsidR="00C2199B" w:rsidRPr="00C2199B">
        <w:t>不同的CNNs处理不同分辨率的图像。</w:t>
      </w:r>
      <w:r w:rsidR="00C2199B" w:rsidRPr="00C2199B">
        <w:rPr>
          <w:rFonts w:hint="eastAsia"/>
        </w:rPr>
        <w:t>最终的每个像素类预测是通过从所有</w:t>
      </w:r>
      <w:r w:rsidR="00C2199B" w:rsidRPr="00C2199B">
        <w:t>CNNs中学习的信息</w:t>
      </w:r>
      <w:r w:rsidR="00C2199B" w:rsidRPr="00C2199B">
        <w:rPr>
          <w:rFonts w:hint="eastAsia"/>
        </w:rPr>
        <w:t>集成</w:t>
      </w:r>
      <w:r w:rsidR="00C2199B" w:rsidRPr="00C2199B">
        <w:t>来实现的。</w:t>
      </w:r>
      <w:r w:rsidR="00C2199B" w:rsidRPr="00C2199B">
        <w:rPr>
          <w:rFonts w:hint="eastAsia"/>
        </w:rPr>
        <w:t>为了实现平滑的分割，这些预测使用了一个更全局的超像素图像分割。和我们的工作</w:t>
      </w:r>
      <w:r w:rsidR="00C2199B">
        <w:rPr>
          <w:rFonts w:hint="eastAsia"/>
        </w:rPr>
        <w:t>相似</w:t>
      </w:r>
      <w:r w:rsidR="00C2199B" w:rsidRPr="00C2199B">
        <w:rPr>
          <w:rFonts w:hint="eastAsia"/>
        </w:rPr>
        <w:t>，其他最近的工作也利用了网络的最后一层卷积运算来扩展传统的</w:t>
      </w:r>
      <w:r w:rsidR="00C2199B" w:rsidRPr="00C2199B">
        <w:t>CNN架构来实现语义场景的分割(Long</w:t>
      </w:r>
      <w:r w:rsidR="00C2199B">
        <w:rPr>
          <w:rFonts w:hint="eastAsia"/>
        </w:rPr>
        <w:t>等人，</w:t>
      </w:r>
      <w:r w:rsidR="00C2199B" w:rsidRPr="00C2199B">
        <w:t>2015)。</w:t>
      </w:r>
      <w:r w:rsidR="00C2199B" w:rsidRPr="00C2199B">
        <w:rPr>
          <w:rFonts w:hint="eastAsia"/>
        </w:rPr>
        <w:t>一般来说，在医学成像领域使用</w:t>
      </w:r>
      <w:r w:rsidR="00C2199B" w:rsidRPr="00C2199B">
        <w:t>CNNs进行分割的工作相对较少。</w:t>
      </w:r>
      <w:r w:rsidR="00C2199B" w:rsidRPr="00C2199B">
        <w:rPr>
          <w:rFonts w:hint="eastAsia"/>
        </w:rPr>
        <w:t>然而，最近</w:t>
      </w:r>
      <w:r w:rsidR="00C2199B" w:rsidRPr="00C2199B">
        <w:t>Huang</w:t>
      </w:r>
      <w:r w:rsidR="00C2199B" w:rsidRPr="00C2199B">
        <w:rPr>
          <w:rFonts w:hint="eastAsia"/>
        </w:rPr>
        <w:t>和</w:t>
      </w:r>
      <w:r w:rsidR="00C2199B" w:rsidRPr="00C2199B">
        <w:t>Jain (2013)的一些著名的研究已经用CNNs来预测电子显微镜图像中神经组织的边界。</w:t>
      </w:r>
      <w:r w:rsidR="00C2199B" w:rsidRPr="00C2199B">
        <w:rPr>
          <w:rFonts w:hint="eastAsia"/>
        </w:rPr>
        <w:t>这里我们探讨的方法与前面讨论的各种方法有相似之处，但</w:t>
      </w:r>
      <w:r w:rsidR="00C2199B">
        <w:rPr>
          <w:rFonts w:hint="eastAsia"/>
        </w:rPr>
        <w:t>是是</w:t>
      </w:r>
      <w:r w:rsidR="00C2199B" w:rsidRPr="00C2199B">
        <w:rPr>
          <w:rFonts w:hint="eastAsia"/>
        </w:rPr>
        <w:t>在脑肿瘤分割的背景下</w:t>
      </w:r>
      <w:r w:rsidR="00BA5E83">
        <w:rPr>
          <w:rFonts w:hint="eastAsia"/>
        </w:rPr>
        <w:t>。</w:t>
      </w:r>
    </w:p>
    <w:p w14:paraId="19496C4A" w14:textId="04679F18" w:rsidR="00BA5E83" w:rsidRPr="00760E7F" w:rsidRDefault="00BA5E83" w:rsidP="00BA5E83">
      <w:pPr>
        <w:pStyle w:val="a3"/>
        <w:numPr>
          <w:ilvl w:val="0"/>
          <w:numId w:val="1"/>
        </w:numPr>
        <w:ind w:firstLineChars="0"/>
        <w:rPr>
          <w:b/>
          <w:sz w:val="24"/>
        </w:rPr>
      </w:pPr>
      <w:bookmarkStart w:id="22" w:name="OLE_LINK41"/>
      <w:r w:rsidRPr="00BA5E83">
        <w:rPr>
          <w:rFonts w:hint="eastAsia"/>
          <w:b/>
          <w:sz w:val="24"/>
        </w:rPr>
        <w:t>我们的卷积神经网络方法</w:t>
      </w:r>
    </w:p>
    <w:bookmarkEnd w:id="22"/>
    <w:p w14:paraId="53F8A17C" w14:textId="55CFE8FB" w:rsidR="00BA5E83" w:rsidRDefault="00172675" w:rsidP="002B5859">
      <w:pPr>
        <w:ind w:firstLineChars="200" w:firstLine="420"/>
      </w:pPr>
      <w:r w:rsidRPr="00172675">
        <w:rPr>
          <w:rFonts w:hint="eastAsia"/>
        </w:rPr>
        <w:t>由于</w:t>
      </w:r>
      <w:r w:rsidRPr="00172675">
        <w:t>BRATS数据集的大脑在第三维中缺乏分辨率，因此我们考虑从轴向视图中对</w:t>
      </w:r>
      <w:r>
        <w:rPr>
          <w:rFonts w:hint="eastAsia"/>
        </w:rPr>
        <w:t>切</w:t>
      </w:r>
      <w:r w:rsidRPr="00172675">
        <w:t>片进行分割。</w:t>
      </w:r>
      <w:r w:rsidRPr="00172675">
        <w:rPr>
          <w:rFonts w:hint="eastAsia"/>
        </w:rPr>
        <w:t>因此，我们的模型依次处理每一个二维轴向图像</w:t>
      </w:r>
      <w:r w:rsidRPr="00172675">
        <w:t>(切片)，其中每个像素都与不同的图像模式T1，T2，T1C和FLAIR相关联。和大多数基于</w:t>
      </w:r>
      <w:r>
        <w:rPr>
          <w:rFonts w:hint="eastAsia"/>
        </w:rPr>
        <w:t>CNN分割</w:t>
      </w:r>
      <w:r w:rsidRPr="00172675">
        <w:t>的模型一样(Pinheiro和Pinheiro，2014</w:t>
      </w:r>
      <w:r w:rsidR="001412FA">
        <w:rPr>
          <w:rFonts w:hint="eastAsia"/>
        </w:rPr>
        <w:t>；</w:t>
      </w:r>
      <w:r w:rsidRPr="00172675">
        <w:t>Farabet等人，2013)，我们的方法通过处理以像素为中心的</w:t>
      </w:r>
      <w:bookmarkStart w:id="23" w:name="OLE_LINK17"/>
      <w:r w:rsidRPr="00172675">
        <w:t>M</w:t>
      </w:r>
      <w:r w:rsidR="005B57FB">
        <w:rPr>
          <w:rFonts w:hint="eastAsia"/>
        </w:rPr>
        <w:t>×</w:t>
      </w:r>
      <w:r w:rsidRPr="00172675">
        <w:t>M</w:t>
      </w:r>
      <w:r w:rsidR="007A09F1">
        <w:rPr>
          <w:rFonts w:hint="eastAsia"/>
        </w:rPr>
        <w:t>这一小</w:t>
      </w:r>
      <w:r w:rsidR="005B57FB">
        <w:rPr>
          <w:rFonts w:hint="eastAsia"/>
        </w:rPr>
        <w:t>部分</w:t>
      </w:r>
      <w:bookmarkEnd w:id="23"/>
      <w:r w:rsidRPr="00172675">
        <w:t>来预测一个像素的</w:t>
      </w:r>
      <w:r w:rsidR="005B57FB">
        <w:rPr>
          <w:rFonts w:hint="eastAsia"/>
        </w:rPr>
        <w:t>类</w:t>
      </w:r>
      <w:r w:rsidRPr="00172675">
        <w:t>。CNN模型的输入X是一个有多种形式的</w:t>
      </w:r>
      <w:r w:rsidR="006667E8">
        <w:rPr>
          <w:rFonts w:hint="eastAsia"/>
        </w:rPr>
        <w:t>2维</w:t>
      </w:r>
      <w:bookmarkStart w:id="24" w:name="OLE_LINK21"/>
      <w:r w:rsidR="006667E8" w:rsidRPr="006667E8">
        <w:t>M×M</w:t>
      </w:r>
      <w:bookmarkEnd w:id="24"/>
      <w:r w:rsidR="006667E8">
        <w:rPr>
          <w:rFonts w:hint="eastAsia"/>
        </w:rPr>
        <w:t>区域。</w:t>
      </w:r>
    </w:p>
    <w:p w14:paraId="7BE13E52" w14:textId="77777777" w:rsidR="007A4295" w:rsidRDefault="00097AE1" w:rsidP="007A4295">
      <w:pPr>
        <w:ind w:firstLineChars="200" w:firstLine="420"/>
      </w:pPr>
      <w:r w:rsidRPr="00097AE1">
        <w:rPr>
          <w:rFonts w:hint="eastAsia"/>
        </w:rPr>
        <w:lastRenderedPageBreak/>
        <w:t>用于构建</w:t>
      </w:r>
      <w:r w:rsidRPr="00097AE1">
        <w:t>CNN架构的主要</w:t>
      </w:r>
      <w:r w:rsidRPr="00097AE1">
        <w:rPr>
          <w:rFonts w:hint="eastAsia"/>
        </w:rPr>
        <w:t>组成部分</w:t>
      </w:r>
      <w:r w:rsidRPr="00097AE1">
        <w:t>是卷积层。可以将多个层堆叠在一起，形成一个层次结构。每个层都可以被理解为将其前一层的特性提取到它所连接的层次结构中。一个卷积层可以作为输入层的输入，并输出一些输出平面或特征图。每一个特征图都可以被看作是一个拓扑排列的地图，它是一个特定的空间局部非线性特征提取器(学习的参数)，在一个滑动窗口中对输入平面的每个空间区域都是相同的。在第一个卷积层的情况下，单个的输入平面对应于不同的MRI模式(在典型的计算机视觉应用中，单个的输入平面对应于红、绿、蓝的颜色通道)。在随后的层中，输入层通</w:t>
      </w:r>
      <w:r w:rsidRPr="00097AE1">
        <w:rPr>
          <w:rFonts w:hint="eastAsia"/>
        </w:rPr>
        <w:t>常由前一层的特征映射组成。</w:t>
      </w:r>
    </w:p>
    <w:p w14:paraId="08ED6CF4" w14:textId="26C17E81" w:rsidR="007A4295" w:rsidRDefault="007A4295" w:rsidP="007A4295">
      <w:pPr>
        <w:jc w:val="center"/>
      </w:pPr>
      <w:r>
        <w:rPr>
          <w:noProof/>
        </w:rPr>
        <w:drawing>
          <wp:inline distT="0" distB="0" distL="0" distR="0" wp14:anchorId="57FAB549" wp14:editId="3FB53BBC">
            <wp:extent cx="3065069" cy="173767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939" cy="1744405"/>
                    </a:xfrm>
                    <a:prstGeom prst="rect">
                      <a:avLst/>
                    </a:prstGeom>
                  </pic:spPr>
                </pic:pic>
              </a:graphicData>
            </a:graphic>
          </wp:inline>
        </w:drawing>
      </w:r>
    </w:p>
    <w:p w14:paraId="15F3BF84" w14:textId="77777777" w:rsidR="007A4295" w:rsidRPr="007A4295" w:rsidRDefault="007A4295" w:rsidP="007A4295">
      <w:pPr>
        <w:jc w:val="center"/>
        <w:rPr>
          <w:sz w:val="16"/>
        </w:rPr>
      </w:pPr>
      <w:r w:rsidRPr="007A4295">
        <w:rPr>
          <w:rFonts w:hint="eastAsia"/>
          <w:sz w:val="16"/>
        </w:rPr>
        <w:t>图1</w:t>
      </w:r>
      <w:r w:rsidRPr="007A4295">
        <w:rPr>
          <w:sz w:val="16"/>
        </w:rPr>
        <w:t xml:space="preserve"> </w:t>
      </w:r>
      <w:r w:rsidRPr="007A4295">
        <w:rPr>
          <w:rFonts w:hint="eastAsia"/>
          <w:sz w:val="16"/>
        </w:rPr>
        <w:t>一个单独的卷积层块，显示单一特征映射的计算。</w:t>
      </w:r>
    </w:p>
    <w:p w14:paraId="681EE138" w14:textId="061E90F4" w:rsidR="007A4295" w:rsidRPr="007A4295" w:rsidRDefault="007A4295" w:rsidP="007A4295">
      <w:pPr>
        <w:jc w:val="center"/>
        <w:rPr>
          <w:sz w:val="18"/>
        </w:rPr>
      </w:pPr>
      <w:r w:rsidRPr="007A4295">
        <w:rPr>
          <w:rFonts w:hint="eastAsia"/>
          <w:sz w:val="16"/>
        </w:rPr>
        <w:t>输入部分</w:t>
      </w:r>
      <w:r w:rsidRPr="007A4295">
        <w:rPr>
          <w:sz w:val="16"/>
        </w:rPr>
        <w:t>(这里是7</w:t>
      </w:r>
      <w:r w:rsidRPr="007A4295">
        <w:rPr>
          <w:rFonts w:hint="eastAsia"/>
          <w:sz w:val="16"/>
        </w:rPr>
        <w:t>×</w:t>
      </w:r>
      <w:r w:rsidRPr="007A4295">
        <w:rPr>
          <w:sz w:val="16"/>
        </w:rPr>
        <w:t>7)与一系列的内核(这里是3</w:t>
      </w:r>
      <w:r w:rsidRPr="007A4295">
        <w:rPr>
          <w:rFonts w:hint="eastAsia"/>
          <w:sz w:val="16"/>
        </w:rPr>
        <w:t>×</w:t>
      </w:r>
      <w:r w:rsidRPr="007A4295">
        <w:rPr>
          <w:sz w:val="16"/>
        </w:rPr>
        <w:t>3)连接，然后是max-out和max-</w:t>
      </w:r>
      <w:r>
        <w:rPr>
          <w:rFonts w:hint="eastAsia"/>
          <w:sz w:val="16"/>
        </w:rPr>
        <w:t>池化</w:t>
      </w:r>
      <w:r w:rsidRPr="007A4295">
        <w:rPr>
          <w:sz w:val="16"/>
        </w:rPr>
        <w:t>。</w:t>
      </w:r>
    </w:p>
    <w:p w14:paraId="27099C84" w14:textId="272C58CA" w:rsidR="00097AE1" w:rsidRDefault="00097AE1" w:rsidP="002B5859">
      <w:pPr>
        <w:ind w:firstLineChars="200" w:firstLine="420"/>
      </w:pPr>
      <w:r w:rsidRPr="00097AE1">
        <w:rPr>
          <w:rFonts w:hint="eastAsia"/>
        </w:rPr>
        <w:t>计算卷积层</w:t>
      </w:r>
      <w:r>
        <w:rPr>
          <w:rFonts w:hint="eastAsia"/>
        </w:rPr>
        <w:t>的</w:t>
      </w:r>
      <w:r w:rsidRPr="00097AE1">
        <w:rPr>
          <w:rFonts w:hint="eastAsia"/>
        </w:rPr>
        <w:t>一个特征图</w:t>
      </w:r>
      <w:r w:rsidRPr="00097AE1">
        <w:t>(见图1)由以下三个步骤组成</w:t>
      </w:r>
      <w:r w:rsidR="00F121BF">
        <w:rPr>
          <w:rFonts w:hint="eastAsia"/>
        </w:rPr>
        <w:t>：</w:t>
      </w:r>
    </w:p>
    <w:p w14:paraId="6B57017E" w14:textId="3C48A473" w:rsidR="00F121BF" w:rsidRDefault="00F121BF" w:rsidP="00F121BF">
      <w:pPr>
        <w:pStyle w:val="a3"/>
        <w:numPr>
          <w:ilvl w:val="0"/>
          <w:numId w:val="4"/>
        </w:numPr>
        <w:ind w:firstLineChars="0"/>
      </w:pPr>
      <w:r w:rsidRPr="00F121BF">
        <w:rPr>
          <w:rFonts w:hint="eastAsia"/>
        </w:rPr>
        <w:t>内核卷积</w:t>
      </w:r>
      <w:r w:rsidRPr="00F121BF">
        <w:t>(过滤器)</w:t>
      </w:r>
      <w:r>
        <w:rPr>
          <w:rFonts w:hint="eastAsia"/>
        </w:rPr>
        <w:t>：</w:t>
      </w:r>
      <w:r w:rsidRPr="00F121BF">
        <w:t>每个特征</w:t>
      </w:r>
      <w:r>
        <w:rPr>
          <w:rFonts w:hint="eastAsia"/>
        </w:rPr>
        <w:t>图</w:t>
      </w:r>
      <w:bookmarkStart w:id="25" w:name="OLE_LINK25"/>
      <m:oMath>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oMath>
      <w:bookmarkEnd w:id="25"/>
      <w:r w:rsidRPr="00F121BF">
        <w:t>都与一个内核(或多个，在Max-out的情况下)相关联。特性</w:t>
      </w:r>
      <w:r>
        <w:rPr>
          <w:rFonts w:hint="eastAsia"/>
        </w:rPr>
        <w:t>图</w:t>
      </w:r>
      <m:oMath>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oMath>
      <w:r w:rsidRPr="00F121BF">
        <w:t>计算</w:t>
      </w:r>
      <w:r>
        <w:rPr>
          <w:rFonts w:hint="eastAsia"/>
        </w:rPr>
        <w:t>如下：</w:t>
      </w:r>
    </w:p>
    <w:p w14:paraId="3FAD4AC3" w14:textId="5E53D8F1" w:rsidR="00F121BF" w:rsidRPr="00C8138F" w:rsidRDefault="00CB4150" w:rsidP="00F121BF">
      <w:pPr>
        <w:pStyle w:val="a3"/>
        <w:ind w:left="840" w:firstLineChars="0" w:firstLine="0"/>
      </w:pPr>
      <m:oMathPara>
        <m:oMath>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b</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sr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nary>
        </m:oMath>
      </m:oMathPara>
    </w:p>
    <w:p w14:paraId="51B68C89" w14:textId="763586E5" w:rsidR="00C8138F" w:rsidRDefault="00C8138F" w:rsidP="00F121BF">
      <w:pPr>
        <w:pStyle w:val="a3"/>
        <w:ind w:left="840" w:firstLineChars="0" w:firstLine="0"/>
      </w:pP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r</m:t>
            </m:r>
          </m:sub>
        </m:sSub>
      </m:oMath>
      <w:r w:rsidRPr="00C8138F">
        <w:t>是第</w:t>
      </w:r>
      <w:bookmarkStart w:id="26" w:name="OLE_LINK20"/>
      <m:oMath>
        <m:r>
          <m:rPr>
            <m:sty m:val="p"/>
          </m:rPr>
          <w:rPr>
            <w:rFonts w:ascii="Cambria Math" w:hAnsi="Cambria Math" w:hint="eastAsia"/>
          </w:rPr>
          <m:t>r</m:t>
        </m:r>
      </m:oMath>
      <w:bookmarkEnd w:id="26"/>
      <w:r w:rsidRPr="00C8138F">
        <w:t>个输入通道，</w:t>
      </w:r>
      <m:oMath>
        <m:sSub>
          <m:sSubPr>
            <m:ctrlPr>
              <w:rPr>
                <w:rFonts w:ascii="Cambria Math" w:hAnsi="Cambria Math"/>
                <w:i/>
              </w:rPr>
            </m:ctrlPr>
          </m:sSubPr>
          <m:e>
            <m:r>
              <w:rPr>
                <w:rFonts w:ascii="Cambria Math" w:hAnsi="Cambria Math"/>
              </w:rPr>
              <m:t>W</m:t>
            </m:r>
          </m:e>
          <m:sub>
            <m:r>
              <w:rPr>
                <w:rFonts w:ascii="Cambria Math" w:hAnsi="Cambria Math"/>
              </w:rPr>
              <m:t>sr</m:t>
            </m:r>
          </m:sub>
        </m:sSub>
      </m:oMath>
      <w:r w:rsidRPr="00C8138F">
        <w:t>是那个信道的子核，</w:t>
      </w:r>
      <m:oMath>
        <m:r>
          <w:rPr>
            <w:rFonts w:ascii="Cambria Math" w:hAnsi="Cambria Math"/>
          </w:rPr>
          <m:t>*</m:t>
        </m:r>
      </m:oMath>
      <w:r w:rsidRPr="00C8138F">
        <w:t>是卷积运算</w:t>
      </w:r>
      <w:r>
        <w:rPr>
          <w:rFonts w:hint="eastAsia"/>
        </w:rPr>
        <w:t>，</w:t>
      </w:r>
      <m:oMath>
        <m:r>
          <w:rPr>
            <w:rFonts w:ascii="Cambria Math" w:hAnsi="Cambria Math" w:hint="eastAsia"/>
          </w:rPr>
          <m:t>b</m:t>
        </m:r>
      </m:oMath>
      <w:r w:rsidRPr="00C8138F">
        <w:t>是一个偏置项。换句话说，为每个特征图执行的仿射操作是</w:t>
      </w:r>
      <m:oMath>
        <m:r>
          <m:rPr>
            <m:sty m:val="p"/>
          </m:rPr>
          <w:rPr>
            <w:rFonts w:ascii="Cambria Math" w:hAnsi="Cambria Math" w:hint="eastAsia"/>
          </w:rPr>
          <m:t>R</m:t>
        </m:r>
      </m:oMath>
      <w:r w:rsidR="00834AC6">
        <w:rPr>
          <w:rFonts w:hint="eastAsia"/>
        </w:rPr>
        <w:t>个</w:t>
      </w:r>
      <w:r w:rsidRPr="00C8138F">
        <w:t>不同的二维卷积滤波器的应用的总和(一个输入通道/通道)，加上一个偏置项，每一个产生的空间位置都增加了像素。尽管这个操作的输入是一个</w:t>
      </w:r>
      <w:r w:rsidR="002D1D32" w:rsidRPr="00C8138F">
        <w:t>3维</w:t>
      </w:r>
      <w:r w:rsidR="002D1D32" w:rsidRPr="006667E8">
        <w:t>M×M</w:t>
      </w:r>
      <w:r w:rsidR="002D1D32">
        <w:rPr>
          <w:rFonts w:hint="eastAsia"/>
        </w:rPr>
        <w:t>×</w:t>
      </w:r>
      <w:r w:rsidRPr="00C8138F">
        <w:t>R</w:t>
      </w:r>
      <w:r w:rsidR="002D1D32">
        <w:rPr>
          <w:rFonts w:hint="eastAsia"/>
        </w:rPr>
        <w:t>的</w:t>
      </w:r>
      <w:r w:rsidRPr="00C8138F">
        <w:t>张量，但是空间拓扑在原始脑容量的x-y轴平面上是二维的</w:t>
      </w:r>
      <w:r w:rsidR="002D1D32">
        <w:rPr>
          <w:rFonts w:hint="eastAsia"/>
        </w:rPr>
        <w:t>。</w:t>
      </w:r>
    </w:p>
    <w:p w14:paraId="7E8500AA" w14:textId="1CFD6F8B" w:rsidR="002D1D32" w:rsidRDefault="002D1D32" w:rsidP="00F121BF">
      <w:pPr>
        <w:pStyle w:val="a3"/>
        <w:ind w:left="840" w:firstLineChars="0" w:firstLine="0"/>
      </w:pPr>
      <w:r w:rsidRPr="002D1D32">
        <w:rPr>
          <w:rFonts w:hint="eastAsia"/>
        </w:rPr>
        <w:t>而传统的图像特征提取方法依赖于一个固定的方法</w:t>
      </w:r>
      <w:r w:rsidRPr="002D1D32">
        <w:t>(有时</w:t>
      </w:r>
      <w:r w:rsidR="004D01CA">
        <w:rPr>
          <w:rFonts w:hint="eastAsia"/>
        </w:rPr>
        <w:t>像</w:t>
      </w:r>
      <w:r w:rsidRPr="002D1D32">
        <w:t>线性卷积的形式如Gabor</w:t>
      </w:r>
      <w:r>
        <w:rPr>
          <w:rFonts w:hint="eastAsia"/>
        </w:rPr>
        <w:t>滤波器组</w:t>
      </w:r>
      <w:r w:rsidRPr="002D1D32">
        <w:t>),</w:t>
      </w:r>
      <w:r w:rsidR="004D01CA" w:rsidRPr="004D01CA">
        <w:rPr>
          <w:rFonts w:hint="eastAsia"/>
        </w:rPr>
        <w:t xml:space="preserve"> 卷积神经网络成功的关键在于他们能够学习单个特征图的权重和偏差，从而产生数据驱动的、自定义的、特定于任务的密集特征提取器</w:t>
      </w:r>
      <w:r w:rsidRPr="002D1D32">
        <w:t>。这些参数是通过随机梯度下降法对与</w:t>
      </w:r>
      <w:r w:rsidR="004D01CA" w:rsidRPr="004D01CA">
        <w:rPr>
          <w:rFonts w:hint="eastAsia"/>
        </w:rPr>
        <w:t>误分率</w:t>
      </w:r>
      <w:r w:rsidRPr="002D1D32">
        <w:t>相关的代理损失函数进行调整的，通过反向传播算法(Rumelhart等人，1988)有效地计算了梯度。</w:t>
      </w:r>
    </w:p>
    <w:p w14:paraId="41ACD700" w14:textId="6EA00066" w:rsidR="00E158F9" w:rsidRDefault="00E158F9" w:rsidP="00F121BF">
      <w:pPr>
        <w:pStyle w:val="a3"/>
        <w:ind w:left="840" w:firstLineChars="0" w:firstLine="0"/>
      </w:pPr>
      <w:r w:rsidRPr="00E158F9">
        <w:rPr>
          <w:rFonts w:hint="eastAsia"/>
        </w:rPr>
        <w:t>通过卷积运算，必须对边界像素的处理给予特别的关注。在整个体系结构中，我们采用了所谓的“有效模式卷积”，这意味着小于</w:t>
      </w:r>
      <m:oMath>
        <m:d>
          <m:dPr>
            <m:begChr m:val="⌊"/>
            <m:endChr m:val="⌋"/>
            <m:ctrlPr>
              <w:rPr>
                <w:rFonts w:ascii="Cambria Math" w:hAnsi="Cambria Math"/>
              </w:rPr>
            </m:ctrlPr>
          </m:dPr>
          <m:e>
            <m:r>
              <m:rPr>
                <m:sty m:val="p"/>
              </m:rPr>
              <w:rPr>
                <w:rFonts w:ascii="Cambria Math" w:hAnsi="Cambria Math" w:hint="eastAsia"/>
              </w:rPr>
              <m:t>N</m:t>
            </m:r>
            <m:r>
              <m:rPr>
                <m:sty m:val="p"/>
              </m:rPr>
              <w:rPr>
                <w:rFonts w:ascii="Cambria Math" w:hAnsi="Cambria Math"/>
              </w:rPr>
              <m:t>∕2</m:t>
            </m:r>
          </m:e>
        </m:d>
      </m:oMath>
      <w:r w:rsidRPr="00E158F9">
        <w:rPr>
          <w:rFonts w:hint="eastAsia"/>
        </w:rPr>
        <w:t>的</w:t>
      </w:r>
      <w:bookmarkStart w:id="27" w:name="OLE_LINK22"/>
      <w:bookmarkStart w:id="28" w:name="OLE_LINK23"/>
      <w:r w:rsidRPr="00E158F9">
        <w:rPr>
          <w:rFonts w:hint="eastAsia"/>
        </w:rPr>
        <w:t>像素</w:t>
      </w:r>
      <w:bookmarkEnd w:id="27"/>
      <w:bookmarkEnd w:id="28"/>
      <w:r w:rsidRPr="00E158F9">
        <w:rPr>
          <w:rFonts w:hint="eastAsia"/>
        </w:rPr>
        <w:t>位置</w:t>
      </w:r>
      <w:r>
        <w:rPr>
          <w:rFonts w:hint="eastAsia"/>
        </w:rPr>
        <w:t>的</w:t>
      </w:r>
      <w:r w:rsidRPr="00E158F9">
        <w:rPr>
          <w:rFonts w:hint="eastAsia"/>
        </w:rPr>
        <w:t>滤波器响应不会被计算到</w:t>
      </w:r>
      <w:r>
        <w:rPr>
          <w:rFonts w:hint="eastAsia"/>
        </w:rPr>
        <w:t>。</w:t>
      </w:r>
      <w:r w:rsidRPr="00E158F9">
        <w:rPr>
          <w:rFonts w:hint="eastAsia"/>
        </w:rPr>
        <w:t>一个</w:t>
      </w:r>
      <w:r w:rsidRPr="00E158F9">
        <w:t>N</w:t>
      </w:r>
      <w:r>
        <w:rPr>
          <w:rFonts w:hint="eastAsia"/>
        </w:rPr>
        <w:t>×</w:t>
      </w:r>
      <w:r w:rsidRPr="00E158F9">
        <w:t>N滤波器与一个M</w:t>
      </w:r>
      <w:r>
        <w:rPr>
          <w:rFonts w:hint="eastAsia"/>
        </w:rPr>
        <w:t>×</w:t>
      </w:r>
      <w:r w:rsidRPr="00E158F9">
        <w:t>M输入</w:t>
      </w:r>
      <w:r>
        <w:rPr>
          <w:rFonts w:hint="eastAsia"/>
        </w:rPr>
        <w:t>区域</w:t>
      </w:r>
      <w:r w:rsidRPr="00E158F9">
        <w:t>进行卷积，将会产生一个Q</w:t>
      </w:r>
      <w:r>
        <w:rPr>
          <w:rFonts w:hint="eastAsia"/>
        </w:rPr>
        <w:t>×</w:t>
      </w:r>
      <w:r w:rsidRPr="00E158F9">
        <w:t>Q</w:t>
      </w:r>
      <w:r>
        <w:rPr>
          <w:rFonts w:hint="eastAsia"/>
        </w:rPr>
        <w:t>的</w:t>
      </w:r>
      <w:r w:rsidRPr="00E158F9">
        <w:t>输出，即Q=M</w:t>
      </w:r>
      <w:r>
        <w:rPr>
          <w:rFonts w:hint="eastAsia"/>
        </w:rPr>
        <w:t>－</w:t>
      </w:r>
      <w:r w:rsidRPr="00E158F9">
        <w:t>N+1。在图1中，M=7</w:t>
      </w:r>
      <w:r>
        <w:rPr>
          <w:rFonts w:hint="eastAsia"/>
        </w:rPr>
        <w:t>，</w:t>
      </w:r>
      <w:r w:rsidRPr="00E158F9">
        <w:t>N=3，因此Q=5。注意，内核的大小(空间宽度和高度)必须是由用户指定的超参数。</w:t>
      </w:r>
    </w:p>
    <w:p w14:paraId="15E51EE8" w14:textId="3399368E" w:rsidR="00F121BF" w:rsidRDefault="00E158F9" w:rsidP="00E158F9">
      <w:pPr>
        <w:pStyle w:val="a3"/>
        <w:numPr>
          <w:ilvl w:val="0"/>
          <w:numId w:val="4"/>
        </w:numPr>
        <w:ind w:firstLineChars="0"/>
      </w:pPr>
      <w:r w:rsidRPr="00E158F9">
        <w:rPr>
          <w:rFonts w:hint="eastAsia"/>
        </w:rPr>
        <w:t>非线性激活函数</w:t>
      </w:r>
      <w:r>
        <w:rPr>
          <w:rFonts w:hint="eastAsia"/>
        </w:rPr>
        <w:t>：</w:t>
      </w:r>
      <w:r w:rsidRPr="00E158F9">
        <w:t>为了获得输入的非线性变换的特征，应用于核函数卷积的结果。这种非线性有多种选择，比如s型、双曲正切和</w:t>
      </w:r>
      <w:r w:rsidRPr="00E158F9">
        <w:rPr>
          <w:rFonts w:hint="eastAsia"/>
        </w:rPr>
        <w:t>矫正</w:t>
      </w:r>
      <w:r w:rsidRPr="00E158F9">
        <w:t>线性函数(Jarrett等人，2009)，(Glorot等</w:t>
      </w:r>
      <w:r>
        <w:rPr>
          <w:rFonts w:hint="eastAsia"/>
        </w:rPr>
        <w:t>人</w:t>
      </w:r>
      <w:r w:rsidRPr="00E158F9">
        <w:t>，2011)</w:t>
      </w:r>
      <w:r>
        <w:rPr>
          <w:rFonts w:hint="eastAsia"/>
        </w:rPr>
        <w:t>。</w:t>
      </w:r>
    </w:p>
    <w:p w14:paraId="17CEAF8B" w14:textId="074BD268" w:rsidR="00E158F9" w:rsidRDefault="00E158F9" w:rsidP="00E158F9">
      <w:pPr>
        <w:pStyle w:val="a3"/>
        <w:ind w:left="840" w:firstLineChars="0" w:firstLine="0"/>
      </w:pPr>
      <w:r w:rsidRPr="00E158F9">
        <w:rPr>
          <w:rFonts w:hint="eastAsia"/>
        </w:rPr>
        <w:t>最近，</w:t>
      </w:r>
      <w:r w:rsidRPr="00E158F9">
        <w:t>Goodfellow等人(2013b)提出了一种</w:t>
      </w:r>
      <w:bookmarkStart w:id="29" w:name="OLE_LINK24"/>
      <w:r w:rsidRPr="00E158F9">
        <w:t>Max-out</w:t>
      </w:r>
      <w:bookmarkEnd w:id="29"/>
      <w:r w:rsidR="006D1F96" w:rsidRPr="006D1F96">
        <w:rPr>
          <w:rFonts w:hint="eastAsia"/>
        </w:rPr>
        <w:t>非线性特征</w:t>
      </w:r>
      <w:r w:rsidRPr="00E158F9">
        <w:t>，它被证明在建模方面特别有效。</w:t>
      </w:r>
      <w:r w:rsidR="006D1F96" w:rsidRPr="00E158F9">
        <w:t>Max-out</w:t>
      </w:r>
      <w:r w:rsidR="006D1F96" w:rsidRPr="006D1F96">
        <w:rPr>
          <w:rFonts w:hint="eastAsia"/>
        </w:rPr>
        <w:t>特征</w:t>
      </w:r>
      <w:r w:rsidRPr="00E158F9">
        <w:t>与多个内核</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sidRPr="00E158F9">
        <w:t>相关。这意味着每个映射到的映射</w:t>
      </w:r>
      <m:oMath>
        <m:sSub>
          <m:sSubPr>
            <m:ctrlPr>
              <w:rPr>
                <w:rFonts w:ascii="Cambria Math" w:hAnsi="Cambria Math"/>
                <w:i/>
              </w:rPr>
            </m:ctrlPr>
          </m:sSubPr>
          <m:e>
            <m:r>
              <w:rPr>
                <w:rFonts w:ascii="Cambria Math" w:hAnsi="Cambria Math" w:hint="eastAsia"/>
              </w:rPr>
              <m:t>Z</m:t>
            </m:r>
          </m:e>
          <m:sub>
            <m:r>
              <w:rPr>
                <w:rFonts w:ascii="Cambria Math" w:hAnsi="Cambria Math"/>
              </w:rPr>
              <m:t>s</m:t>
            </m:r>
          </m:sub>
        </m:sSub>
      </m:oMath>
      <w:r w:rsidRPr="00E158F9">
        <w:t>都与K</w:t>
      </w:r>
      <w:r w:rsidR="006D1F96">
        <w:rPr>
          <w:rFonts w:hint="eastAsia"/>
        </w:rPr>
        <w:t>个</w:t>
      </w:r>
      <w:r w:rsidRPr="00E158F9">
        <w:t>特征图相关联</w:t>
      </w:r>
      <w:r w:rsidR="006D1F96">
        <w:rPr>
          <w:rFonts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r>
              <w:rPr>
                <w:rFonts w:ascii="Cambria Math" w:hAnsi="Cambria Math"/>
              </w:rPr>
              <m:t>,</m:t>
            </m:r>
            <m:sSub>
              <m:sSubPr>
                <m:ctrlPr>
                  <w:rPr>
                    <w:rFonts w:ascii="Cambria Math" w:hAnsi="Cambria Math"/>
                  </w:rPr>
                </m:ctrlPr>
              </m:sSubPr>
              <m:e>
                <m:r>
                  <w:rPr>
                    <w:rFonts w:ascii="Cambria Math" w:hAnsi="Cambria Math" w:hint="eastAsia"/>
                  </w:rPr>
                  <m:t>O</m:t>
                </m:r>
              </m:e>
              <m:sub>
                <m:r>
                  <w:rPr>
                    <w:rFonts w:ascii="Cambria Math" w:hAnsi="Cambria Math" w:hint="eastAsia"/>
                  </w:rPr>
                  <m:t>s</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O</m:t>
                </m:r>
              </m:e>
              <m:sub>
                <m:r>
                  <w:rPr>
                    <w:rFonts w:ascii="Cambria Math" w:hAnsi="Cambria Math"/>
                  </w:rPr>
                  <m:t>s+K-1</m:t>
                </m:r>
              </m:sub>
            </m:sSub>
          </m:e>
        </m:d>
      </m:oMath>
      <w:r w:rsidR="006D1F96">
        <w:rPr>
          <w:rFonts w:hint="eastAsia"/>
        </w:rPr>
        <w:t>。</w:t>
      </w:r>
      <w:r w:rsidR="006D1F96" w:rsidRPr="006D1F96">
        <w:rPr>
          <w:rFonts w:hint="eastAsia"/>
        </w:rPr>
        <w:t>注意图</w:t>
      </w:r>
      <w:r w:rsidR="006D1F96" w:rsidRPr="006D1F96">
        <w:t>1中，</w:t>
      </w:r>
      <w:r w:rsidR="006D1F96">
        <w:rPr>
          <w:rFonts w:hint="eastAsia"/>
        </w:rPr>
        <w:t>M</w:t>
      </w:r>
      <w:r w:rsidR="006D1F96" w:rsidRPr="006D1F96">
        <w:t>ax-out</w:t>
      </w:r>
      <w:r w:rsidR="006D1F96">
        <w:rPr>
          <w:rFonts w:hint="eastAsia"/>
        </w:rPr>
        <w:t>图</w:t>
      </w:r>
      <w:r w:rsidR="006D1F96" w:rsidRPr="006D1F96">
        <w:t>与K=2的</w:t>
      </w:r>
      <w:r w:rsidR="006D1F96" w:rsidRPr="006D1F96">
        <w:lastRenderedPageBreak/>
        <w:t>特征图相关联。Max-out</w:t>
      </w:r>
      <w:r w:rsidR="006D1F96">
        <w:rPr>
          <w:rFonts w:hint="eastAsia"/>
        </w:rPr>
        <w:t>特征</w:t>
      </w:r>
      <w:r w:rsidR="006D1F96" w:rsidRPr="006D1F96">
        <w:rPr>
          <w:rFonts w:hint="eastAsia"/>
        </w:rPr>
        <w:t>相当于</w:t>
      </w:r>
      <w:r w:rsidR="006D1F96" w:rsidRPr="006D1F96">
        <w:t>将最大的</w:t>
      </w:r>
      <w:r w:rsidR="006D1F96">
        <w:rPr>
          <w:rFonts w:hint="eastAsia"/>
        </w:rPr>
        <w:t>特征</w:t>
      </w:r>
      <w:r w:rsidR="006D1F96" w:rsidRPr="006D1F96">
        <w:t>映射到特征图</w:t>
      </w:r>
      <m:oMath>
        <m:r>
          <w:rPr>
            <w:rFonts w:ascii="Cambria Math" w:hAnsi="Cambria Math" w:hint="eastAsia"/>
          </w:rPr>
          <m:t>O</m:t>
        </m:r>
      </m:oMath>
      <w:r w:rsidR="006D1F96" w:rsidRPr="006D1F96">
        <w:t>上，分别对应于每个空间位置</w:t>
      </w:r>
      <w:r w:rsidR="006D1F96">
        <w:rPr>
          <w:rFonts w:hint="eastAsia"/>
        </w:rPr>
        <w:t>：</w:t>
      </w:r>
    </w:p>
    <w:p w14:paraId="02D39D74" w14:textId="38B7F9F3" w:rsidR="006D1F96" w:rsidRPr="00B35E45" w:rsidRDefault="00CB4150" w:rsidP="00E158F9">
      <w:pPr>
        <w:pStyle w:val="a3"/>
        <w:ind w:left="840" w:firstLineChars="0" w:firstLine="0"/>
      </w:pPr>
      <m:oMathPara>
        <m:oMath>
          <m:sSub>
            <m:sSubPr>
              <m:ctrlPr>
                <w:rPr>
                  <w:rFonts w:ascii="Cambria Math" w:hAnsi="Cambria Math"/>
                </w:rPr>
              </m:ctrlPr>
            </m:sSubPr>
            <m:e>
              <m:r>
                <w:rPr>
                  <w:rFonts w:ascii="Cambria Math" w:hAnsi="Cambria Math"/>
                </w:rPr>
                <m:t>Z</m:t>
              </m:r>
            </m:e>
            <m:sub>
              <m:r>
                <w:rPr>
                  <w:rFonts w:ascii="Cambria Math" w:hAnsi="Cambria Math"/>
                </w:rPr>
                <m:t>s,</m:t>
              </m:r>
              <w:bookmarkStart w:id="30" w:name="OLE_LINK26"/>
              <m:r>
                <w:rPr>
                  <w:rFonts w:ascii="Cambria Math" w:hAnsi="Cambria Math"/>
                </w:rPr>
                <m:t>i,j</m:t>
              </m:r>
              <w:bookmarkEnd w:id="30"/>
            </m:sub>
          </m:sSub>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s,i,j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s+1,i,j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s+K-1,i,j</m:t>
                  </m:r>
                </m:sub>
              </m:sSub>
            </m:e>
          </m:d>
        </m:oMath>
      </m:oMathPara>
    </w:p>
    <w:p w14:paraId="04FC9F32" w14:textId="1E4C189C" w:rsidR="00B35E45" w:rsidRDefault="00B35E45" w:rsidP="00E158F9">
      <w:pPr>
        <w:pStyle w:val="a3"/>
        <w:ind w:left="840" w:firstLineChars="0" w:firstLine="0"/>
      </w:pPr>
      <w:r>
        <w:rPr>
          <w:rFonts w:hint="eastAsia"/>
        </w:rPr>
        <w:t>其中</w:t>
      </w:r>
      <m:oMath>
        <m:r>
          <w:rPr>
            <w:rFonts w:ascii="Cambria Math" w:hAnsi="Cambria Math"/>
          </w:rPr>
          <m:t>i,j</m:t>
        </m:r>
      </m:oMath>
      <w:r w:rsidRPr="00B35E45">
        <w:t>是空间位置。</w:t>
      </w:r>
      <w:r>
        <w:rPr>
          <w:rFonts w:hint="eastAsia"/>
        </w:rPr>
        <w:t>M</w:t>
      </w:r>
      <w:r w:rsidRPr="00B35E45">
        <w:t>ax-out</w:t>
      </w:r>
      <w:r>
        <w:rPr>
          <w:rFonts w:hint="eastAsia"/>
        </w:rPr>
        <w:t>特征</w:t>
      </w:r>
      <w:r w:rsidRPr="00B35E45">
        <w:t>相当于使用一个凸激活函数，但其形状是自适应的，取决于内核所取的值。</w:t>
      </w:r>
    </w:p>
    <w:p w14:paraId="08D8A509" w14:textId="1E2F7C90" w:rsidR="00C777E7" w:rsidRDefault="00B35E45" w:rsidP="00C777E7">
      <w:pPr>
        <w:pStyle w:val="a3"/>
        <w:numPr>
          <w:ilvl w:val="0"/>
          <w:numId w:val="4"/>
        </w:numPr>
        <w:ind w:firstLineChars="0"/>
      </w:pPr>
      <w:r>
        <w:t>Max</w:t>
      </w:r>
      <w:bookmarkStart w:id="31" w:name="OLE_LINK29"/>
      <w:r>
        <w:rPr>
          <w:rFonts w:hint="eastAsia"/>
        </w:rPr>
        <w:t>池化</w:t>
      </w:r>
      <w:bookmarkEnd w:id="31"/>
      <w:r>
        <w:rPr>
          <w:rFonts w:hint="eastAsia"/>
        </w:rPr>
        <w:t>：</w:t>
      </w:r>
      <w:r>
        <w:t>这个操作包括在每个特征图</w:t>
      </w:r>
      <w:r w:rsidR="0096512D">
        <w:rPr>
          <w:rFonts w:hint="eastAsia"/>
        </w:rPr>
        <w:t>的子窗</w:t>
      </w:r>
      <w:r>
        <w:t>中使用最大</w:t>
      </w:r>
      <w:r w:rsidR="0096512D">
        <w:rPr>
          <w:rFonts w:hint="eastAsia"/>
        </w:rPr>
        <w:t>特征</w:t>
      </w:r>
      <w:r>
        <w:t>(神经元)值。</w:t>
      </w:r>
      <w:r>
        <w:rPr>
          <w:rFonts w:hint="eastAsia"/>
        </w:rPr>
        <w:t>这可以被形式化</w:t>
      </w:r>
      <w:r w:rsidR="0096512D">
        <w:rPr>
          <w:rFonts w:hint="eastAsia"/>
        </w:rPr>
        <w:t>为：</w:t>
      </w:r>
    </w:p>
    <w:p w14:paraId="1ECA639A" w14:textId="60A499B8" w:rsidR="00C777E7" w:rsidRDefault="00CB4150" w:rsidP="00C777E7">
      <w:pPr>
        <w:pStyle w:val="a3"/>
        <w:ind w:left="840" w:firstLineChars="0" w:firstLine="0"/>
      </w:pPr>
      <m:oMathPara>
        <m:oMath>
          <m:sSub>
            <m:sSubPr>
              <m:ctrlPr>
                <w:rPr>
                  <w:rFonts w:ascii="Cambria Math" w:hAnsi="Cambria Math"/>
                </w:rPr>
              </m:ctrlPr>
            </m:sSubPr>
            <m:e>
              <m:r>
                <w:rPr>
                  <w:rFonts w:ascii="Cambria Math" w:hAnsi="Cambria Math" w:hint="eastAsia"/>
                </w:rPr>
                <m:t>H</m:t>
              </m:r>
            </m:e>
            <m:sub>
              <m:r>
                <w:rPr>
                  <w:rFonts w:ascii="Cambria Math" w:hAnsi="Cambria Math" w:hint="eastAsia"/>
                </w:rPr>
                <m:t>s</m:t>
              </m:r>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max</m:t>
              </m:r>
            </m:e>
            <m:sub>
              <w:bookmarkStart w:id="32" w:name="OLE_LINK27"/>
              <w:bookmarkStart w:id="33" w:name="OLE_LINK28"/>
              <m:r>
                <w:rPr>
                  <w:rFonts w:ascii="Cambria Math" w:hAnsi="Cambria Math"/>
                </w:rPr>
                <m:t>p</m:t>
              </m:r>
              <w:bookmarkEnd w:id="32"/>
              <w:bookmarkEnd w:id="33"/>
            </m:sub>
          </m:sSub>
          <m:sSub>
            <m:sSubPr>
              <m:ctrlPr>
                <w:rPr>
                  <w:rFonts w:ascii="Cambria Math" w:hAnsi="Cambria Math"/>
                  <w:i/>
                </w:rPr>
              </m:ctrlPr>
            </m:sSubPr>
            <m:e>
              <m:r>
                <w:rPr>
                  <w:rFonts w:ascii="Cambria Math" w:hAnsi="Cambria Math"/>
                </w:rPr>
                <m:t>Z</m:t>
              </m:r>
            </m:e>
            <m:sub>
              <m:r>
                <w:rPr>
                  <w:rFonts w:ascii="Cambria Math" w:hAnsi="Cambria Math"/>
                </w:rPr>
                <m:t>s,i+p,j+p</m:t>
              </m:r>
            </m:sub>
          </m:sSub>
        </m:oMath>
      </m:oMathPara>
    </w:p>
    <w:p w14:paraId="0CDA6D82" w14:textId="3DF8207B" w:rsidR="00C777E7" w:rsidRDefault="00C777E7" w:rsidP="00C777E7">
      <w:pPr>
        <w:pStyle w:val="a3"/>
        <w:ind w:left="840" w:firstLineChars="0" w:firstLine="0"/>
      </w:pPr>
      <w:r>
        <w:rPr>
          <w:rFonts w:hint="eastAsia"/>
        </w:rPr>
        <w:t>其中</w:t>
      </w:r>
      <m:oMath>
        <m:r>
          <w:rPr>
            <w:rFonts w:ascii="Cambria Math" w:hAnsi="Cambria Math"/>
          </w:rPr>
          <m:t>p</m:t>
        </m:r>
      </m:oMath>
      <w:r w:rsidRPr="0096512D">
        <w:t>决定最大的</w:t>
      </w:r>
      <w:r>
        <w:rPr>
          <w:rFonts w:hint="eastAsia"/>
        </w:rPr>
        <w:t>池化</w:t>
      </w:r>
      <w:r w:rsidRPr="0096512D">
        <w:t>窗口大小。子窗口可以重叠或不重叠(图1显示了重叠的</w:t>
      </w:r>
      <w:r w:rsidRPr="0096512D">
        <w:rPr>
          <w:rFonts w:hint="eastAsia"/>
        </w:rPr>
        <w:t>结构</w:t>
      </w:r>
      <w:r w:rsidRPr="0096512D">
        <w:t>)。使用max</w:t>
      </w:r>
      <w:r>
        <w:rPr>
          <w:rFonts w:hint="eastAsia"/>
        </w:rPr>
        <w:t>池化</w:t>
      </w:r>
      <w:r w:rsidRPr="0096512D">
        <w:t>操作缩小了</w:t>
      </w:r>
      <w:r>
        <w:rPr>
          <w:rFonts w:hint="eastAsia"/>
        </w:rPr>
        <w:t>特征</w:t>
      </w:r>
      <w:r w:rsidRPr="0096512D">
        <w:t>映射的大小。这是由池</w:t>
      </w:r>
      <w:r>
        <w:rPr>
          <w:rFonts w:hint="eastAsia"/>
        </w:rPr>
        <w:t>的</w:t>
      </w:r>
      <w:r w:rsidRPr="0096512D">
        <w:t>大小</w:t>
      </w:r>
      <m:oMath>
        <m:r>
          <w:rPr>
            <w:rFonts w:ascii="Cambria Math" w:hAnsi="Cambria Math"/>
          </w:rPr>
          <m:t>p</m:t>
        </m:r>
      </m:oMath>
      <w:r w:rsidRPr="0096512D">
        <w:t>和跨步超参数控制的，对应于池</w:t>
      </w:r>
      <w:r>
        <w:rPr>
          <w:rFonts w:hint="eastAsia"/>
        </w:rPr>
        <w:t>的</w:t>
      </w:r>
      <w:r w:rsidRPr="0096512D">
        <w:t>子窗口的水平和垂直增量。让S成为跨步值，Q</w:t>
      </w:r>
      <w:r>
        <w:rPr>
          <w:rFonts w:hint="eastAsia"/>
        </w:rPr>
        <w:t>×</w:t>
      </w:r>
      <w:r w:rsidRPr="0096512D">
        <w:t>Q是在合并之前的特性图的形状。这个集合的输出的输出大小为D</w:t>
      </w:r>
      <w:r>
        <w:rPr>
          <w:rFonts w:hint="eastAsia"/>
        </w:rPr>
        <w:t>×</w:t>
      </w:r>
      <w:r w:rsidRPr="0096512D">
        <w:t>D，D=(Q</w:t>
      </w:r>
      <w:r>
        <w:rPr>
          <w:rFonts w:hint="eastAsia"/>
        </w:rPr>
        <w:t>-</w:t>
      </w:r>
      <w:r w:rsidRPr="0096512D">
        <w:t>p)/S+1。在图1中，由于Q=5、p=2、S=1，max</w:t>
      </w:r>
      <w:r>
        <w:rPr>
          <w:rFonts w:hint="eastAsia"/>
        </w:rPr>
        <w:t>池化</w:t>
      </w:r>
      <w:r w:rsidRPr="0096512D">
        <w:t>操作结果为D=4输出</w:t>
      </w:r>
      <w:r>
        <w:rPr>
          <w:rFonts w:hint="eastAsia"/>
        </w:rPr>
        <w:t>特征</w:t>
      </w:r>
      <w:r w:rsidRPr="0096512D">
        <w:t>图。这种操作的动机是为</w:t>
      </w:r>
      <w:r>
        <w:rPr>
          <w:rFonts w:hint="eastAsia"/>
        </w:rPr>
        <w:t>局部</w:t>
      </w:r>
      <w:r w:rsidRPr="0096512D">
        <w:t>翻译引入不变性。这个子抽样过程在其他应用程序中被发现是</w:t>
      </w:r>
      <w:r>
        <w:rPr>
          <w:rFonts w:hint="eastAsia"/>
        </w:rPr>
        <w:t>有效</w:t>
      </w:r>
      <w:r w:rsidRPr="0096512D">
        <w:t>的(Krizhevsky等人，2012)。</w:t>
      </w:r>
    </w:p>
    <w:p w14:paraId="44DF1929" w14:textId="77777777" w:rsidR="00913E1A" w:rsidRDefault="00913E1A" w:rsidP="00913E1A">
      <w:pPr>
        <w:ind w:firstLineChars="200" w:firstLine="420"/>
      </w:pPr>
    </w:p>
    <w:p w14:paraId="2805606F" w14:textId="0E3FE920" w:rsidR="00913E1A" w:rsidRDefault="00C777E7" w:rsidP="00913E1A">
      <w:pPr>
        <w:ind w:firstLineChars="200" w:firstLine="420"/>
      </w:pPr>
      <w:r w:rsidRPr="00C777E7">
        <w:rPr>
          <w:rFonts w:hint="eastAsia"/>
        </w:rPr>
        <w:t>卷积网络有能力提取出越来越复杂的</w:t>
      </w:r>
      <w:r w:rsidR="008D5C40">
        <w:rPr>
          <w:rFonts w:hint="eastAsia"/>
        </w:rPr>
        <w:t>特征</w:t>
      </w:r>
      <w:r w:rsidRPr="00C777E7">
        <w:rPr>
          <w:rFonts w:hint="eastAsia"/>
        </w:rPr>
        <w:t>，这使得它们非常有吸引力。通过将卷积层的输出特性映射作为后续卷积层的输入通道来完成</w:t>
      </w:r>
      <w:r w:rsidR="008D5C40">
        <w:rPr>
          <w:rFonts w:hint="eastAsia"/>
        </w:rPr>
        <w:t>。</w:t>
      </w:r>
    </w:p>
    <w:p w14:paraId="0546F55F" w14:textId="77777777" w:rsidR="00913E1A" w:rsidRDefault="005E0316" w:rsidP="00913E1A">
      <w:pPr>
        <w:ind w:firstLineChars="200" w:firstLine="420"/>
      </w:pPr>
      <w:r w:rsidRPr="005E0316">
        <w:rPr>
          <w:rFonts w:hint="eastAsia"/>
        </w:rPr>
        <w:t>从神经网络的角度来看，特征图对应的是一层隐藏的单元或神经元。特别地，一个特征图中的每个坐标对应于一个单独的神经元，因为它的接收域的大小对应于内核的大小。内核的值也代表了层的神经元和前一层神经元之间的连接的权重。在实践中经常发现，学习的内核类似于边缘探测器，每个内核都被调到不同的空间频率、规模和方向，这与训练数据的统计数据是相对应的。</w:t>
      </w:r>
    </w:p>
    <w:p w14:paraId="213BF2C4" w14:textId="56AEA6EF" w:rsidR="005E0316" w:rsidRDefault="005E0316" w:rsidP="00913E1A">
      <w:pPr>
        <w:ind w:firstLineChars="200" w:firstLine="420"/>
      </w:pPr>
      <w:r w:rsidRPr="005E0316">
        <w:rPr>
          <w:rFonts w:hint="eastAsia"/>
        </w:rPr>
        <w:t>最后，为了对分割标签进行预测，我们将最后一个卷积隐藏层连接到一个卷积输出层，然后是一个非线性</w:t>
      </w:r>
      <w:r w:rsidRPr="005E0316">
        <w:t>(即不执行共享)。需要注意的是，由于</w:t>
      </w:r>
      <w:r>
        <w:rPr>
          <w:rFonts w:hint="eastAsia"/>
        </w:rPr>
        <w:t>目的是划分</w:t>
      </w:r>
      <w:r w:rsidRPr="005E0316">
        <w:t>，传统的CNN不会产生一个有效的测试时间，因为输出层通常是完全连接的。</w:t>
      </w:r>
      <w:r w:rsidR="00384920" w:rsidRPr="005E0316">
        <w:t>我们</w:t>
      </w:r>
      <w:r w:rsidRPr="005E0316">
        <w:t>通过在末端使用卷积</w:t>
      </w:r>
      <w:r w:rsidR="00384920">
        <w:rPr>
          <w:rFonts w:hint="eastAsia"/>
        </w:rPr>
        <w:t>进行</w:t>
      </w:r>
      <w:r w:rsidRPr="005E0316">
        <w:t>有效的实现，在测试时，整个大脑的预测将会快45倍。卷积使用的内核和不同的细分标签一样(在我们的例子中是5)。因此，每一个内核都充当了一个分割标签的最终检测器。我们使用软的非线性，将核卷积的结果规范化成一个多的分布在标签上。</w:t>
      </w:r>
    </w:p>
    <w:p w14:paraId="7A9F183B" w14:textId="77777777" w:rsidR="00913E1A" w:rsidRDefault="008A5F69" w:rsidP="00913E1A">
      <w:pPr>
        <w:rPr>
          <w:b/>
          <w:sz w:val="22"/>
        </w:rPr>
      </w:pPr>
      <w:bookmarkStart w:id="34" w:name="OLE_LINK40"/>
      <w:r w:rsidRPr="00913E1A">
        <w:rPr>
          <w:rFonts w:hint="eastAsia"/>
          <w:b/>
          <w:sz w:val="22"/>
        </w:rPr>
        <w:t>3.1</w:t>
      </w:r>
      <w:r w:rsidRPr="00913E1A">
        <w:rPr>
          <w:b/>
          <w:sz w:val="22"/>
        </w:rPr>
        <w:t xml:space="preserve"> </w:t>
      </w:r>
      <w:bookmarkStart w:id="35" w:name="OLE_LINK30"/>
      <w:r w:rsidRPr="00913E1A">
        <w:rPr>
          <w:rFonts w:hint="eastAsia"/>
          <w:b/>
          <w:sz w:val="22"/>
        </w:rPr>
        <w:t>体系结构</w:t>
      </w:r>
      <w:bookmarkEnd w:id="35"/>
    </w:p>
    <w:bookmarkEnd w:id="34"/>
    <w:p w14:paraId="6DD4CC5E" w14:textId="77777777" w:rsidR="00913E1A" w:rsidRDefault="008A5F69" w:rsidP="00913E1A">
      <w:pPr>
        <w:ind w:firstLineChars="200" w:firstLine="420"/>
        <w:rPr>
          <w:b/>
          <w:sz w:val="22"/>
        </w:rPr>
      </w:pPr>
      <w:r w:rsidRPr="008A5F69">
        <w:rPr>
          <w:rFonts w:hint="eastAsia"/>
        </w:rPr>
        <w:t>到目前为止，我们对</w:t>
      </w:r>
      <w:r w:rsidRPr="008A5F69">
        <w:t>CNNs的描述提出了一种简单的架构</w:t>
      </w:r>
      <w:r>
        <w:rPr>
          <w:rFonts w:hint="eastAsia"/>
        </w:rPr>
        <w:t>，</w:t>
      </w:r>
      <w:r w:rsidRPr="008A5F69">
        <w:t>对应于单个的卷积层。这种配置是计算机视觉</w:t>
      </w:r>
      <w:r w:rsidR="00D82214">
        <w:rPr>
          <w:rFonts w:hint="eastAsia"/>
        </w:rPr>
        <w:t>文献</w:t>
      </w:r>
      <w:r w:rsidRPr="008A5F69">
        <w:t>中最常用的架构。但是，其他的体系结构可能更适合于</w:t>
      </w:r>
      <w:r w:rsidR="002361DF" w:rsidRPr="002361DF">
        <w:rPr>
          <w:rFonts w:hint="eastAsia"/>
        </w:rPr>
        <w:t>即将到来</w:t>
      </w:r>
      <w:r w:rsidRPr="008A5F69">
        <w:t>的任务。</w:t>
      </w:r>
    </w:p>
    <w:p w14:paraId="0F3A0DA6" w14:textId="745EA45F" w:rsidR="008A5F69" w:rsidRPr="00913E1A" w:rsidRDefault="008A5F69" w:rsidP="00913E1A">
      <w:pPr>
        <w:ind w:firstLineChars="200" w:firstLine="420"/>
        <w:rPr>
          <w:b/>
          <w:sz w:val="22"/>
        </w:rPr>
      </w:pPr>
      <w:r w:rsidRPr="008A5F69">
        <w:t>在这个工作中，我们通过使用来自不同层的</w:t>
      </w:r>
      <w:r w:rsidR="002361DF">
        <w:rPr>
          <w:rFonts w:hint="eastAsia"/>
        </w:rPr>
        <w:t>特征</w:t>
      </w:r>
      <w:r w:rsidRPr="008A5F69">
        <w:t>映射的连接来探索各种体系结构，这是构成</w:t>
      </w:r>
      <w:r w:rsidR="00AC2953" w:rsidRPr="008A5F69">
        <w:t>CNNs</w:t>
      </w:r>
      <w:r w:rsidRPr="008A5F69">
        <w:t>的另一个操作。该操作允许我们构建具有多个计算路径的体系结构，这些路径可以为不同的目的提供服务。现在，我们将描述这两种类型的体系结构。</w:t>
      </w:r>
    </w:p>
    <w:p w14:paraId="7E96AB94" w14:textId="77777777" w:rsidR="00913E1A" w:rsidRDefault="00AC2953" w:rsidP="00913E1A">
      <w:pPr>
        <w:rPr>
          <w:b/>
          <w:sz w:val="22"/>
        </w:rPr>
      </w:pPr>
      <w:r w:rsidRPr="00913E1A">
        <w:rPr>
          <w:rFonts w:hint="eastAsia"/>
          <w:b/>
          <w:sz w:val="22"/>
        </w:rPr>
        <w:t>3.1</w:t>
      </w:r>
      <w:r w:rsidRPr="00913E1A">
        <w:rPr>
          <w:b/>
          <w:sz w:val="22"/>
        </w:rPr>
        <w:t>.</w:t>
      </w:r>
      <w:r w:rsidRPr="00913E1A">
        <w:rPr>
          <w:rFonts w:hint="eastAsia"/>
          <w:b/>
          <w:sz w:val="22"/>
        </w:rPr>
        <w:t>1</w:t>
      </w:r>
      <w:r w:rsidRPr="00913E1A">
        <w:rPr>
          <w:b/>
          <w:sz w:val="22"/>
        </w:rPr>
        <w:t xml:space="preserve"> </w:t>
      </w:r>
      <w:bookmarkStart w:id="36" w:name="OLE_LINK31"/>
      <w:r w:rsidRPr="00913E1A">
        <w:rPr>
          <w:rFonts w:hint="eastAsia"/>
          <w:b/>
          <w:sz w:val="22"/>
        </w:rPr>
        <w:t>双通道架构</w:t>
      </w:r>
      <w:bookmarkEnd w:id="36"/>
    </w:p>
    <w:p w14:paraId="79F6AF3D" w14:textId="6FE36C36" w:rsidR="00913E1A" w:rsidRDefault="00AC2953" w:rsidP="00913E1A">
      <w:pPr>
        <w:ind w:firstLineChars="200" w:firstLine="420"/>
      </w:pPr>
      <w:r w:rsidRPr="00AC2953">
        <w:rPr>
          <w:rFonts w:hint="eastAsia"/>
        </w:rPr>
        <w:t>这个架构由两个流组成</w:t>
      </w:r>
      <w:r w:rsidRPr="00AC2953">
        <w:t>:一个较小的7</w:t>
      </w:r>
      <w:r>
        <w:rPr>
          <w:rFonts w:hint="eastAsia"/>
        </w:rPr>
        <w:t>×7</w:t>
      </w:r>
      <w:r w:rsidRPr="00AC2953">
        <w:t>个接收域的通道，另一个有更大的13</w:t>
      </w:r>
      <w:r>
        <w:rPr>
          <w:rFonts w:hint="eastAsia"/>
        </w:rPr>
        <w:t>×13</w:t>
      </w:r>
      <w:r w:rsidRPr="00AC2953">
        <w:t>个接收域。我们将这些流分别称为</w:t>
      </w:r>
      <w:r>
        <w:rPr>
          <w:rFonts w:hint="eastAsia"/>
        </w:rPr>
        <w:t>局部</w:t>
      </w:r>
      <w:r w:rsidRPr="00AC2953">
        <w:t>路径和全局路径。</w:t>
      </w:r>
      <w:r w:rsidR="007B4A24" w:rsidRPr="00AC2953">
        <w:t>我们选择</w:t>
      </w:r>
      <w:r w:rsidR="007B4A24">
        <w:rPr>
          <w:rFonts w:hint="eastAsia"/>
        </w:rPr>
        <w:t>这种</w:t>
      </w:r>
      <w:r w:rsidRPr="00AC2953">
        <w:t>架构的动机是希望像素的标签的预测受到两个方面的影响</w:t>
      </w:r>
      <w:r w:rsidR="007B4A24">
        <w:rPr>
          <w:rFonts w:hint="eastAsia"/>
        </w:rPr>
        <w:t>：</w:t>
      </w:r>
      <w:r w:rsidRPr="00AC2953">
        <w:t>一个像素周围区域的视觉细节和它的更大的背景，也就是大致的区域</w:t>
      </w:r>
      <w:r w:rsidR="007B4A24">
        <w:rPr>
          <w:rFonts w:hint="eastAsia"/>
        </w:rPr>
        <w:t>。</w:t>
      </w:r>
    </w:p>
    <w:p w14:paraId="02BB46C9" w14:textId="354099C0" w:rsidR="00A37FD3" w:rsidRDefault="00A37FD3" w:rsidP="00A37FD3">
      <w:pPr>
        <w:jc w:val="center"/>
        <w:rPr>
          <w:b/>
          <w:sz w:val="22"/>
        </w:rPr>
      </w:pPr>
      <w:r>
        <w:rPr>
          <w:noProof/>
        </w:rPr>
        <w:lastRenderedPageBreak/>
        <w:drawing>
          <wp:inline distT="0" distB="0" distL="0" distR="0" wp14:anchorId="5A87D285" wp14:editId="0EC1A0C0">
            <wp:extent cx="3988507" cy="124802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1164" cy="1255118"/>
                    </a:xfrm>
                    <a:prstGeom prst="rect">
                      <a:avLst/>
                    </a:prstGeom>
                  </pic:spPr>
                </pic:pic>
              </a:graphicData>
            </a:graphic>
          </wp:inline>
        </w:drawing>
      </w:r>
    </w:p>
    <w:p w14:paraId="484A2C81" w14:textId="47908087" w:rsidR="00A37FD3" w:rsidRDefault="00A37FD3" w:rsidP="00A37FD3">
      <w:pPr>
        <w:jc w:val="center"/>
        <w:rPr>
          <w:sz w:val="16"/>
        </w:rPr>
      </w:pPr>
      <w:r w:rsidRPr="00A37FD3">
        <w:rPr>
          <w:rFonts w:hint="eastAsia"/>
          <w:sz w:val="16"/>
        </w:rPr>
        <w:t>图2</w:t>
      </w:r>
      <w:r>
        <w:rPr>
          <w:rFonts w:hint="eastAsia"/>
          <w:sz w:val="16"/>
        </w:rPr>
        <w:t>双通道</w:t>
      </w:r>
      <w:r w:rsidRPr="00A37FD3">
        <w:rPr>
          <w:sz w:val="16"/>
        </w:rPr>
        <w:t>CNN架构(TwoPathCNN)</w:t>
      </w:r>
    </w:p>
    <w:p w14:paraId="4250EEC7" w14:textId="77777777" w:rsidR="00081030" w:rsidRDefault="00A37FD3" w:rsidP="00A37FD3">
      <w:pPr>
        <w:jc w:val="center"/>
        <w:rPr>
          <w:sz w:val="16"/>
        </w:rPr>
      </w:pPr>
      <w:r w:rsidRPr="00A37FD3">
        <w:rPr>
          <w:sz w:val="16"/>
        </w:rPr>
        <w:t>这个图显示了输入</w:t>
      </w:r>
      <w:r>
        <w:rPr>
          <w:rFonts w:hint="eastAsia"/>
          <w:sz w:val="16"/>
        </w:rPr>
        <w:t>块</w:t>
      </w:r>
      <w:r w:rsidRPr="00A37FD3">
        <w:rPr>
          <w:sz w:val="16"/>
        </w:rPr>
        <w:t>通过两个卷积操作的路径。</w:t>
      </w:r>
      <w:r>
        <w:rPr>
          <w:rFonts w:hint="eastAsia"/>
          <w:sz w:val="16"/>
        </w:rPr>
        <w:t>局部</w:t>
      </w:r>
      <w:r w:rsidRPr="00A37FD3">
        <w:rPr>
          <w:sz w:val="16"/>
        </w:rPr>
        <w:t>和全局路径中的功能映射分别显示为黄色和橙色。</w:t>
      </w:r>
    </w:p>
    <w:p w14:paraId="0A5736D7" w14:textId="21B54626" w:rsidR="00A37FD3" w:rsidRPr="00A37FD3" w:rsidRDefault="00A37FD3" w:rsidP="00A37FD3">
      <w:pPr>
        <w:jc w:val="center"/>
        <w:rPr>
          <w:sz w:val="16"/>
        </w:rPr>
      </w:pPr>
      <w:r w:rsidRPr="00A37FD3">
        <w:rPr>
          <w:sz w:val="16"/>
        </w:rPr>
        <w:t>图中的虚线表示用于生成这些特征映射的卷积层</w:t>
      </w:r>
      <w:r w:rsidR="00081030">
        <w:rPr>
          <w:rFonts w:hint="eastAsia"/>
          <w:sz w:val="16"/>
        </w:rPr>
        <w:t>，</w:t>
      </w:r>
      <w:r w:rsidRPr="00A37FD3">
        <w:rPr>
          <w:sz w:val="16"/>
        </w:rPr>
        <w:t>绿色框体现了整个TwoPathCNN模型</w:t>
      </w:r>
      <w:r>
        <w:rPr>
          <w:rFonts w:hint="eastAsia"/>
          <w:sz w:val="16"/>
        </w:rPr>
        <w:t>。</w:t>
      </w:r>
    </w:p>
    <w:p w14:paraId="3B9C554E" w14:textId="05D2904E" w:rsidR="00996BA5" w:rsidRPr="00913E1A" w:rsidRDefault="00996BA5" w:rsidP="00913E1A">
      <w:pPr>
        <w:ind w:firstLineChars="200" w:firstLine="420"/>
        <w:rPr>
          <w:b/>
          <w:sz w:val="22"/>
        </w:rPr>
      </w:pPr>
      <w:r w:rsidRPr="00996BA5">
        <w:rPr>
          <w:rFonts w:hint="eastAsia"/>
        </w:rPr>
        <w:t>图</w:t>
      </w:r>
      <w:r w:rsidRPr="00996BA5">
        <w:t>2展示了完整的体系结构及其细节。我们把这个架构称为TwoPathCNN。为了让两个通道的顶部隐藏层连接起来，我们使用了两个层作为本地路径，在第二个层上有3个3个内核。虽然这意味着在每个路径的顶层的特征的有效接受域是相同的，但全局路径的参数化更直接和灵活地在同一区域内建模。然后将这两个路径的特征映射连接到输出层。</w:t>
      </w:r>
    </w:p>
    <w:p w14:paraId="1FBD022B" w14:textId="77777777" w:rsidR="00913E1A" w:rsidRDefault="00913E1A" w:rsidP="00913E1A">
      <w:pPr>
        <w:rPr>
          <w:b/>
          <w:sz w:val="22"/>
        </w:rPr>
      </w:pPr>
      <w:r w:rsidRPr="00913E1A">
        <w:rPr>
          <w:rFonts w:hint="eastAsia"/>
          <w:b/>
          <w:sz w:val="22"/>
        </w:rPr>
        <w:t>3.1</w:t>
      </w:r>
      <w:r w:rsidRPr="00913E1A">
        <w:rPr>
          <w:b/>
          <w:sz w:val="22"/>
        </w:rPr>
        <w:t xml:space="preserve">.2 </w:t>
      </w:r>
      <w:r w:rsidRPr="00913E1A">
        <w:rPr>
          <w:rFonts w:hint="eastAsia"/>
          <w:b/>
          <w:sz w:val="22"/>
        </w:rPr>
        <w:t>级联结构</w:t>
      </w:r>
    </w:p>
    <w:p w14:paraId="29E9F775" w14:textId="4ED18BEA" w:rsidR="00913E1A" w:rsidRDefault="00913E1A" w:rsidP="00913E1A">
      <w:pPr>
        <w:ind w:firstLineChars="200" w:firstLine="420"/>
      </w:pPr>
      <w:bookmarkStart w:id="37" w:name="OLE_LINK34"/>
      <w:r w:rsidRPr="00913E1A">
        <w:t>CNNs</w:t>
      </w:r>
      <w:bookmarkEnd w:id="37"/>
      <w:r>
        <w:rPr>
          <w:rFonts w:hint="eastAsia"/>
        </w:rPr>
        <w:t>目前有</w:t>
      </w:r>
      <w:r w:rsidRPr="00913E1A">
        <w:t>一个缺点是分别预测每个细分标签。这与</w:t>
      </w:r>
      <w:bookmarkStart w:id="38" w:name="OLE_LINK32"/>
      <w:bookmarkStart w:id="39" w:name="OLE_LINK33"/>
      <w:r w:rsidRPr="00913E1A">
        <w:t>文献中</w:t>
      </w:r>
      <w:bookmarkEnd w:id="38"/>
      <w:bookmarkEnd w:id="39"/>
      <w:r w:rsidRPr="00913E1A">
        <w:t>大</w:t>
      </w:r>
      <w:r>
        <w:rPr>
          <w:rFonts w:hint="eastAsia"/>
        </w:rPr>
        <w:t>多数</w:t>
      </w:r>
      <w:r w:rsidRPr="00913E1A">
        <w:t>分割方法不同，文献中常常提出分割标签的联合模型，有效地模拟了空间封闭标签之间的直接依赖关系。一种方法是在标签上定义一个条件随机字段(CRF)，并执行均值-字段消息传递推断来生成一个完整的分段。在这种情况下，一个给定位置的标签会被模型</w:t>
      </w:r>
      <w:r>
        <w:rPr>
          <w:rFonts w:hint="eastAsia"/>
        </w:rPr>
        <w:t>中</w:t>
      </w:r>
      <w:r w:rsidRPr="00913E1A">
        <w:t>该位置附近标签的</w:t>
      </w:r>
      <w:r>
        <w:rPr>
          <w:rFonts w:hint="eastAsia"/>
        </w:rPr>
        <w:t>分类结果</w:t>
      </w:r>
      <w:r w:rsidRPr="00913E1A">
        <w:t>所影响</w:t>
      </w:r>
      <w:r>
        <w:rPr>
          <w:rFonts w:hint="eastAsia"/>
        </w:rPr>
        <w:t>。</w:t>
      </w:r>
    </w:p>
    <w:p w14:paraId="57F16294" w14:textId="73ECF283" w:rsidR="00913E1A" w:rsidRDefault="00913E1A" w:rsidP="00913E1A">
      <w:pPr>
        <w:ind w:firstLineChars="200" w:firstLine="440"/>
        <w:rPr>
          <w:sz w:val="22"/>
        </w:rPr>
      </w:pPr>
      <w:r w:rsidRPr="00913E1A">
        <w:rPr>
          <w:rFonts w:hint="eastAsia"/>
          <w:sz w:val="22"/>
        </w:rPr>
        <w:t>另一方面，这种联合分割方法的</w:t>
      </w:r>
      <w:r w:rsidR="00660B6E">
        <w:rPr>
          <w:rFonts w:hint="eastAsia"/>
          <w:sz w:val="22"/>
        </w:rPr>
        <w:t>推论</w:t>
      </w:r>
      <w:r w:rsidRPr="00913E1A">
        <w:rPr>
          <w:rFonts w:hint="eastAsia"/>
          <w:sz w:val="22"/>
        </w:rPr>
        <w:t>通常比通过</w:t>
      </w:r>
      <w:r w:rsidRPr="00913E1A">
        <w:rPr>
          <w:sz w:val="22"/>
        </w:rPr>
        <w:t>的一个简单的</w:t>
      </w:r>
      <w:r w:rsidR="00A6557F" w:rsidRPr="00913E1A">
        <w:rPr>
          <w:sz w:val="22"/>
        </w:rPr>
        <w:t>前馈CNN</w:t>
      </w:r>
      <w:r w:rsidR="00660B6E">
        <w:rPr>
          <w:rFonts w:hint="eastAsia"/>
          <w:sz w:val="22"/>
        </w:rPr>
        <w:t>成本更高</w:t>
      </w:r>
      <w:r w:rsidRPr="00913E1A">
        <w:rPr>
          <w:sz w:val="22"/>
        </w:rPr>
        <w:t>。这是一个很重要的方面，如果在生活中使用自动的脑肿瘤分割，就应该考虑到这一点。</w:t>
      </w:r>
    </w:p>
    <w:p w14:paraId="64208306" w14:textId="62E6A664" w:rsidR="00A6557F" w:rsidRDefault="00A6557F" w:rsidP="00913E1A">
      <w:pPr>
        <w:ind w:firstLineChars="200" w:firstLine="440"/>
        <w:rPr>
          <w:sz w:val="22"/>
        </w:rPr>
      </w:pPr>
      <w:r w:rsidRPr="00A6557F">
        <w:rPr>
          <w:rFonts w:hint="eastAsia"/>
          <w:sz w:val="22"/>
        </w:rPr>
        <w:t>这里，我们描述了</w:t>
      </w:r>
      <w:r>
        <w:rPr>
          <w:rFonts w:hint="eastAsia"/>
          <w:sz w:val="22"/>
        </w:rPr>
        <w:t>既</w:t>
      </w:r>
      <w:r w:rsidRPr="00A6557F">
        <w:rPr>
          <w:sz w:val="22"/>
        </w:rPr>
        <w:t>利用了</w:t>
      </w:r>
      <w:r w:rsidRPr="00913E1A">
        <w:t>CNNs</w:t>
      </w:r>
      <w:r w:rsidRPr="00A6557F">
        <w:rPr>
          <w:sz w:val="22"/>
        </w:rPr>
        <w:t>的效率，同时也更直</w:t>
      </w:r>
      <w:r>
        <w:rPr>
          <w:rFonts w:hint="eastAsia"/>
          <w:sz w:val="22"/>
        </w:rPr>
        <w:t>观</w:t>
      </w:r>
      <w:r w:rsidRPr="00A6557F">
        <w:rPr>
          <w:sz w:val="22"/>
        </w:rPr>
        <w:t>模拟相邻标签之间依赖关系</w:t>
      </w:r>
      <w:r>
        <w:rPr>
          <w:rFonts w:hint="eastAsia"/>
          <w:sz w:val="22"/>
        </w:rPr>
        <w:t>的</w:t>
      </w:r>
      <w:r w:rsidRPr="00A6557F">
        <w:rPr>
          <w:sz w:val="22"/>
        </w:rPr>
        <w:t>CNN的架构。这个想法很简单</w:t>
      </w:r>
      <w:r>
        <w:rPr>
          <w:rFonts w:hint="eastAsia"/>
          <w:sz w:val="22"/>
        </w:rPr>
        <w:t>：</w:t>
      </w:r>
      <w:r w:rsidRPr="00A6557F">
        <w:rPr>
          <w:sz w:val="22"/>
        </w:rPr>
        <w:t>因为我们希望最终的预测受到</w:t>
      </w:r>
      <w:r>
        <w:rPr>
          <w:rFonts w:hint="eastAsia"/>
          <w:sz w:val="22"/>
        </w:rPr>
        <w:t>模型</w:t>
      </w:r>
      <w:r w:rsidR="00DB23B5">
        <w:rPr>
          <w:rFonts w:hint="eastAsia"/>
          <w:sz w:val="22"/>
        </w:rPr>
        <w:t>中</w:t>
      </w:r>
      <w:r w:rsidRPr="00A6557F">
        <w:rPr>
          <w:sz w:val="22"/>
        </w:rPr>
        <w:t>附近标签值的影响，我们</w:t>
      </w:r>
      <w:r w:rsidR="00306275">
        <w:rPr>
          <w:rFonts w:hint="eastAsia"/>
          <w:sz w:val="22"/>
        </w:rPr>
        <w:t>提出</w:t>
      </w:r>
      <w:r w:rsidRPr="00A6557F">
        <w:rPr>
          <w:sz w:val="22"/>
        </w:rPr>
        <w:t>将第一个CNN的输出作为</w:t>
      </w:r>
      <w:r w:rsidR="00306275" w:rsidRPr="00A6557F">
        <w:rPr>
          <w:sz w:val="22"/>
        </w:rPr>
        <w:t>第二个CNN层</w:t>
      </w:r>
      <w:r w:rsidRPr="00A6557F">
        <w:rPr>
          <w:sz w:val="22"/>
        </w:rPr>
        <w:t>额外的输入。我们</w:t>
      </w:r>
      <w:r w:rsidR="00306275">
        <w:rPr>
          <w:rFonts w:hint="eastAsia"/>
          <w:sz w:val="22"/>
        </w:rPr>
        <w:t>利用</w:t>
      </w:r>
      <w:r w:rsidRPr="00A6557F">
        <w:rPr>
          <w:sz w:val="22"/>
        </w:rPr>
        <w:t>卷积层连接来</w:t>
      </w:r>
      <w:r w:rsidR="00306275">
        <w:rPr>
          <w:rFonts w:hint="eastAsia"/>
          <w:sz w:val="22"/>
        </w:rPr>
        <w:t>实现</w:t>
      </w:r>
      <w:r w:rsidRPr="00A6557F">
        <w:rPr>
          <w:sz w:val="22"/>
        </w:rPr>
        <w:t>。在本例中，我们简单地将第一个CNN的输出层与第二个CNN的</w:t>
      </w:r>
      <w:r w:rsidR="00306275">
        <w:rPr>
          <w:rFonts w:hint="eastAsia"/>
          <w:sz w:val="22"/>
        </w:rPr>
        <w:t>任意</w:t>
      </w:r>
      <w:r w:rsidRPr="00A6557F">
        <w:rPr>
          <w:sz w:val="22"/>
        </w:rPr>
        <w:t>层连接起来。</w:t>
      </w:r>
      <w:r w:rsidR="00306275" w:rsidRPr="00306275">
        <w:rPr>
          <w:rFonts w:hint="eastAsia"/>
          <w:sz w:val="22"/>
        </w:rPr>
        <w:t>此外，我们对</w:t>
      </w:r>
      <w:bookmarkStart w:id="40" w:name="OLE_LINK35"/>
      <w:bookmarkStart w:id="41" w:name="OLE_LINK36"/>
      <w:r w:rsidR="00306275" w:rsidRPr="00306275">
        <w:rPr>
          <w:sz w:val="22"/>
        </w:rPr>
        <w:t>CNNs</w:t>
      </w:r>
      <w:bookmarkEnd w:id="40"/>
      <w:bookmarkEnd w:id="41"/>
      <w:r w:rsidR="00306275" w:rsidRPr="00306275">
        <w:rPr>
          <w:rFonts w:hint="eastAsia"/>
          <w:sz w:val="22"/>
        </w:rPr>
        <w:t>使用相同的双通道结构</w:t>
      </w:r>
      <w:r w:rsidR="00306275" w:rsidRPr="00306275">
        <w:rPr>
          <w:sz w:val="22"/>
        </w:rPr>
        <w:t>。这实际上相当于两个CNNs的级联，因此我们将这</w:t>
      </w:r>
      <w:r w:rsidR="00306275">
        <w:rPr>
          <w:rFonts w:hint="eastAsia"/>
          <w:sz w:val="22"/>
        </w:rPr>
        <w:t>个</w:t>
      </w:r>
      <w:r w:rsidR="00306275" w:rsidRPr="00306275">
        <w:rPr>
          <w:sz w:val="22"/>
        </w:rPr>
        <w:t>模型称为级联架构。</w:t>
      </w:r>
    </w:p>
    <w:p w14:paraId="56D1BE48" w14:textId="0A083DE3" w:rsidR="00306275" w:rsidRDefault="00306275" w:rsidP="00913E1A">
      <w:pPr>
        <w:ind w:firstLineChars="200" w:firstLine="440"/>
        <w:rPr>
          <w:sz w:val="22"/>
        </w:rPr>
      </w:pPr>
      <w:r w:rsidRPr="00306275">
        <w:rPr>
          <w:rFonts w:hint="eastAsia"/>
          <w:sz w:val="22"/>
        </w:rPr>
        <w:t>在</w:t>
      </w:r>
      <w:r>
        <w:rPr>
          <w:rFonts w:hint="eastAsia"/>
          <w:sz w:val="22"/>
        </w:rPr>
        <w:t>这里</w:t>
      </w:r>
      <w:r w:rsidRPr="00306275">
        <w:rPr>
          <w:rFonts w:hint="eastAsia"/>
          <w:sz w:val="22"/>
        </w:rPr>
        <w:t>，我们研究了三个级联架构，在第二个</w:t>
      </w:r>
      <w:r w:rsidRPr="00306275">
        <w:rPr>
          <w:sz w:val="22"/>
        </w:rPr>
        <w:t>CNN的不同</w:t>
      </w:r>
      <w:r w:rsidR="008675C7">
        <w:rPr>
          <w:rFonts w:hint="eastAsia"/>
          <w:sz w:val="22"/>
        </w:rPr>
        <w:t>层级</w:t>
      </w:r>
      <w:r w:rsidRPr="00306275">
        <w:rPr>
          <w:sz w:val="22"/>
        </w:rPr>
        <w:t>连接第一个CNN的输出</w:t>
      </w:r>
      <w:r w:rsidR="009A60C2">
        <w:rPr>
          <w:rFonts w:hint="eastAsia"/>
          <w:sz w:val="22"/>
        </w:rPr>
        <w:t>：</w:t>
      </w:r>
    </w:p>
    <w:p w14:paraId="68EA9756" w14:textId="6FF0825F" w:rsidR="009A60C2" w:rsidRDefault="009A60C2" w:rsidP="00913E1A">
      <w:pPr>
        <w:ind w:firstLineChars="200" w:firstLine="440"/>
        <w:rPr>
          <w:sz w:val="22"/>
        </w:rPr>
      </w:pPr>
      <w:r w:rsidRPr="009A60C2">
        <w:rPr>
          <w:rFonts w:hint="eastAsia"/>
          <w:sz w:val="22"/>
        </w:rPr>
        <w:t>输入连接</w:t>
      </w:r>
      <w:r>
        <w:rPr>
          <w:rFonts w:hint="eastAsia"/>
          <w:sz w:val="22"/>
        </w:rPr>
        <w:t>：</w:t>
      </w:r>
      <w:r w:rsidRPr="009A60C2">
        <w:rPr>
          <w:rFonts w:hint="eastAsia"/>
          <w:sz w:val="22"/>
        </w:rPr>
        <w:t>在这个</w:t>
      </w:r>
      <w:r w:rsidR="009016E7" w:rsidRPr="009016E7">
        <w:rPr>
          <w:sz w:val="22"/>
        </w:rPr>
        <w:t>架构</w:t>
      </w:r>
      <w:r w:rsidRPr="009A60C2">
        <w:rPr>
          <w:rFonts w:hint="eastAsia"/>
          <w:sz w:val="22"/>
        </w:rPr>
        <w:t>中，我们将第一个</w:t>
      </w:r>
      <w:r w:rsidRPr="009A60C2">
        <w:rPr>
          <w:sz w:val="22"/>
        </w:rPr>
        <w:t>CNN的输出直接作为第二个CNN的输入。因此，它们只是作为输入补丁的附加图像通道。图3a中详细说明了这些细节。我们将这个模型称为InputCascadeCNN</w:t>
      </w:r>
      <w:r>
        <w:rPr>
          <w:rFonts w:hint="eastAsia"/>
          <w:sz w:val="22"/>
        </w:rPr>
        <w:t>。</w:t>
      </w:r>
    </w:p>
    <w:p w14:paraId="6E0932FC" w14:textId="23C25C12" w:rsidR="009A60C2" w:rsidRDefault="009A60C2" w:rsidP="00913E1A">
      <w:pPr>
        <w:ind w:firstLineChars="200" w:firstLine="440"/>
        <w:rPr>
          <w:sz w:val="22"/>
        </w:rPr>
      </w:pPr>
      <w:r>
        <w:rPr>
          <w:rFonts w:hint="eastAsia"/>
          <w:sz w:val="22"/>
        </w:rPr>
        <w:t>局部</w:t>
      </w:r>
      <w:bookmarkStart w:id="42" w:name="OLE_LINK37"/>
      <w:bookmarkStart w:id="43" w:name="OLE_LINK38"/>
      <w:r w:rsidRPr="009A60C2">
        <w:rPr>
          <w:rFonts w:hint="eastAsia"/>
          <w:sz w:val="22"/>
        </w:rPr>
        <w:t>通路</w:t>
      </w:r>
      <w:bookmarkEnd w:id="42"/>
      <w:bookmarkEnd w:id="43"/>
      <w:r w:rsidRPr="009A60C2">
        <w:rPr>
          <w:rFonts w:hint="eastAsia"/>
          <w:sz w:val="22"/>
        </w:rPr>
        <w:t>连接</w:t>
      </w:r>
      <w:r>
        <w:rPr>
          <w:rFonts w:hint="eastAsia"/>
          <w:sz w:val="22"/>
        </w:rPr>
        <w:t>：</w:t>
      </w:r>
      <w:r w:rsidRPr="009A60C2">
        <w:rPr>
          <w:rFonts w:hint="eastAsia"/>
          <w:sz w:val="22"/>
        </w:rPr>
        <w:t>在这个</w:t>
      </w:r>
      <w:r w:rsidR="009016E7" w:rsidRPr="009016E7">
        <w:rPr>
          <w:sz w:val="22"/>
        </w:rPr>
        <w:t>架构</w:t>
      </w:r>
      <w:r w:rsidRPr="009A60C2">
        <w:rPr>
          <w:rFonts w:hint="eastAsia"/>
          <w:sz w:val="22"/>
        </w:rPr>
        <w:t>中，我们</w:t>
      </w:r>
      <w:r w:rsidR="00A37FD3">
        <w:rPr>
          <w:rFonts w:hint="eastAsia"/>
          <w:sz w:val="22"/>
        </w:rPr>
        <w:t>将</w:t>
      </w:r>
      <w:r>
        <w:rPr>
          <w:rFonts w:hint="eastAsia"/>
          <w:sz w:val="22"/>
        </w:rPr>
        <w:t>局部</w:t>
      </w:r>
      <w:r w:rsidRPr="009A60C2">
        <w:rPr>
          <w:rFonts w:hint="eastAsia"/>
          <w:sz w:val="22"/>
        </w:rPr>
        <w:t>通路</w:t>
      </w:r>
      <w:r w:rsidR="00A37FD3">
        <w:rPr>
          <w:rFonts w:hint="eastAsia"/>
          <w:sz w:val="22"/>
        </w:rPr>
        <w:t>中间一层上移</w:t>
      </w:r>
      <w:r w:rsidRPr="009A60C2">
        <w:rPr>
          <w:rFonts w:hint="eastAsia"/>
          <w:sz w:val="22"/>
        </w:rPr>
        <w:t>，并在第二个</w:t>
      </w:r>
      <w:r w:rsidRPr="009A60C2">
        <w:rPr>
          <w:sz w:val="22"/>
        </w:rPr>
        <w:t>CNN中执行连接到它的第一个隐藏层。图3b中详细说明了这些细节。我们把这个模型称为LocalCascadeCNN</w:t>
      </w:r>
      <w:r w:rsidR="00A37FD3">
        <w:rPr>
          <w:rFonts w:hint="eastAsia"/>
          <w:sz w:val="22"/>
        </w:rPr>
        <w:t>。</w:t>
      </w:r>
    </w:p>
    <w:p w14:paraId="5570A8E6" w14:textId="1A065506" w:rsidR="009016E7" w:rsidRDefault="009016E7" w:rsidP="009016E7">
      <w:pPr>
        <w:ind w:firstLineChars="200" w:firstLine="440"/>
        <w:jc w:val="left"/>
        <w:rPr>
          <w:sz w:val="22"/>
        </w:rPr>
      </w:pPr>
      <w:r w:rsidRPr="009016E7">
        <w:rPr>
          <w:rFonts w:hint="eastAsia"/>
          <w:sz w:val="22"/>
        </w:rPr>
        <w:t>预输出连接</w:t>
      </w:r>
      <w:r>
        <w:rPr>
          <w:rFonts w:hint="eastAsia"/>
          <w:sz w:val="22"/>
        </w:rPr>
        <w:t>：</w:t>
      </w:r>
      <w:r w:rsidRPr="009016E7">
        <w:rPr>
          <w:sz w:val="22"/>
        </w:rPr>
        <w:t>在这个</w:t>
      </w:r>
      <w:bookmarkStart w:id="44" w:name="OLE_LINK39"/>
      <w:r w:rsidRPr="009016E7">
        <w:rPr>
          <w:sz w:val="22"/>
        </w:rPr>
        <w:t>架构</w:t>
      </w:r>
      <w:bookmarkEnd w:id="44"/>
      <w:r w:rsidRPr="009016E7">
        <w:rPr>
          <w:sz w:val="22"/>
        </w:rPr>
        <w:t>中，我们移到第二个CNN的末尾，并在它的输出层之前执行连接。这个</w:t>
      </w:r>
      <w:r w:rsidR="00543C7C" w:rsidRPr="009016E7">
        <w:rPr>
          <w:sz w:val="22"/>
        </w:rPr>
        <w:t>架构</w:t>
      </w:r>
      <w:r w:rsidRPr="009016E7">
        <w:rPr>
          <w:sz w:val="22"/>
        </w:rPr>
        <w:t>类似于在CRF中进行计算，它的成对潜在函数是输出内核中的权重。从这个角度看，第一个CNN的输出是第一个迭代，而第二个CNN的输出将是第二个迭代。然而，我们的CNN允许一个位置的输出受其前一个值的影响，而在第一个和第二个CNN中，卷积的内核不一样。图3c详细说明了这些细节。我们把这个模型称为MFCascadeCNN。</w:t>
      </w:r>
    </w:p>
    <w:p w14:paraId="6C4CA685" w14:textId="7FF88A89" w:rsidR="009016E7" w:rsidRDefault="009016E7" w:rsidP="009016E7">
      <w:pPr>
        <w:ind w:firstLineChars="200" w:firstLine="420"/>
        <w:jc w:val="center"/>
        <w:rPr>
          <w:sz w:val="22"/>
        </w:rPr>
      </w:pPr>
      <w:r>
        <w:rPr>
          <w:noProof/>
        </w:rPr>
        <w:lastRenderedPageBreak/>
        <w:drawing>
          <wp:inline distT="0" distB="0" distL="0" distR="0" wp14:anchorId="6292B5DA" wp14:editId="0CAB7018">
            <wp:extent cx="3695147" cy="4736603"/>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9121" cy="4754516"/>
                    </a:xfrm>
                    <a:prstGeom prst="rect">
                      <a:avLst/>
                    </a:prstGeom>
                  </pic:spPr>
                </pic:pic>
              </a:graphicData>
            </a:graphic>
          </wp:inline>
        </w:drawing>
      </w:r>
    </w:p>
    <w:p w14:paraId="7CE7B548" w14:textId="6B62C2B6" w:rsidR="00543C7C" w:rsidRDefault="00543C7C" w:rsidP="009016E7">
      <w:pPr>
        <w:ind w:firstLineChars="200" w:firstLine="320"/>
        <w:jc w:val="center"/>
        <w:rPr>
          <w:sz w:val="16"/>
        </w:rPr>
      </w:pPr>
      <w:r w:rsidRPr="00543C7C">
        <w:rPr>
          <w:rFonts w:hint="eastAsia"/>
          <w:sz w:val="16"/>
        </w:rPr>
        <w:t>图3级联架构</w:t>
      </w:r>
    </w:p>
    <w:p w14:paraId="6ADF631B" w14:textId="75D4CFD9" w:rsidR="00543C7C" w:rsidRPr="00760E7F" w:rsidRDefault="00543C7C" w:rsidP="00543C7C">
      <w:pPr>
        <w:pStyle w:val="a3"/>
        <w:numPr>
          <w:ilvl w:val="0"/>
          <w:numId w:val="5"/>
        </w:numPr>
        <w:ind w:firstLineChars="0"/>
        <w:rPr>
          <w:b/>
          <w:sz w:val="24"/>
        </w:rPr>
      </w:pPr>
      <w:bookmarkStart w:id="45" w:name="OLE_LINK42"/>
      <w:r>
        <w:rPr>
          <w:rFonts w:hint="eastAsia"/>
          <w:b/>
          <w:sz w:val="24"/>
        </w:rPr>
        <w:t>实验与结果</w:t>
      </w:r>
    </w:p>
    <w:bookmarkEnd w:id="45"/>
    <w:p w14:paraId="6E22305B" w14:textId="77777777" w:rsidR="00731AB1" w:rsidRDefault="00543C7C" w:rsidP="00731AB1">
      <w:pPr>
        <w:ind w:firstLineChars="200" w:firstLine="440"/>
        <w:jc w:val="left"/>
        <w:rPr>
          <w:sz w:val="22"/>
        </w:rPr>
      </w:pPr>
      <w:r w:rsidRPr="00543C7C">
        <w:rPr>
          <w:rFonts w:hint="eastAsia"/>
          <w:sz w:val="22"/>
        </w:rPr>
        <w:t>这些实验是在</w:t>
      </w:r>
      <w:r w:rsidRPr="00543C7C">
        <w:rPr>
          <w:sz w:val="22"/>
        </w:rPr>
        <w:t>2013年的脑肿瘤分割挑战(BRATS2013)的真实病人数据中进行的，这是MICCAI会议的一部分(Farahani等人，2014年)。BRATS2013数据集由3个子数据集组成。训练数据集包含30个病人，</w:t>
      </w:r>
      <w:r>
        <w:rPr>
          <w:rFonts w:hint="eastAsia"/>
          <w:sz w:val="22"/>
        </w:rPr>
        <w:t>全</w:t>
      </w:r>
      <w:r w:rsidRPr="00543C7C">
        <w:rPr>
          <w:sz w:val="22"/>
        </w:rPr>
        <w:t>都是</w:t>
      </w:r>
      <w:r>
        <w:rPr>
          <w:rFonts w:hint="eastAsia"/>
          <w:sz w:val="22"/>
        </w:rPr>
        <w:t>像素精度的真实数据</w:t>
      </w:r>
      <w:r w:rsidRPr="00543C7C">
        <w:rPr>
          <w:sz w:val="22"/>
        </w:rPr>
        <w:t xml:space="preserve"> (20个高级别和10个低级别的肿瘤)</w:t>
      </w:r>
      <w:r w:rsidR="001975A3">
        <w:rPr>
          <w:rFonts w:hint="eastAsia"/>
          <w:sz w:val="22"/>
        </w:rPr>
        <w:t>；</w:t>
      </w:r>
      <w:r w:rsidRPr="00543C7C">
        <w:rPr>
          <w:sz w:val="22"/>
        </w:rPr>
        <w:t>测试数据集包含10个(高级别肿瘤)</w:t>
      </w:r>
      <w:r w:rsidR="001975A3">
        <w:rPr>
          <w:rFonts w:hint="eastAsia"/>
          <w:sz w:val="22"/>
        </w:rPr>
        <w:t>；</w:t>
      </w:r>
      <w:r w:rsidR="00A331A6">
        <w:rPr>
          <w:rFonts w:hint="eastAsia"/>
          <w:sz w:val="22"/>
        </w:rPr>
        <w:t>比赛</w:t>
      </w:r>
      <w:r w:rsidRPr="00543C7C">
        <w:rPr>
          <w:sz w:val="22"/>
        </w:rPr>
        <w:t>数据集包含25个患者(21个高等级和4个低等级肿瘤)。测试和</w:t>
      </w:r>
      <w:r w:rsidR="00A331A6">
        <w:rPr>
          <w:rFonts w:hint="eastAsia"/>
          <w:sz w:val="22"/>
        </w:rPr>
        <w:t>比赛</w:t>
      </w:r>
      <w:r w:rsidRPr="00543C7C">
        <w:rPr>
          <w:sz w:val="22"/>
        </w:rPr>
        <w:t>数据集没有提供</w:t>
      </w:r>
      <w:r w:rsidR="003657B3">
        <w:rPr>
          <w:rFonts w:hint="eastAsia"/>
          <w:sz w:val="22"/>
        </w:rPr>
        <w:t>真实结果</w:t>
      </w:r>
      <w:r w:rsidRPr="00543C7C">
        <w:rPr>
          <w:sz w:val="22"/>
        </w:rPr>
        <w:t>。数据集中的所有大脑都有相同的方向。每个大脑都有四种</w:t>
      </w:r>
      <w:r w:rsidR="003657B3" w:rsidRPr="00543C7C">
        <w:rPr>
          <w:sz w:val="22"/>
        </w:rPr>
        <w:t>共同注册</w:t>
      </w:r>
      <w:r w:rsidRPr="00543C7C">
        <w:rPr>
          <w:sz w:val="22"/>
        </w:rPr>
        <w:t>模式，即T1、T1C、T2和</w:t>
      </w:r>
      <w:r w:rsidR="003657B3" w:rsidRPr="003657B3">
        <w:rPr>
          <w:sz w:val="22"/>
        </w:rPr>
        <w:t>Flair</w:t>
      </w:r>
      <w:r w:rsidRPr="00543C7C">
        <w:rPr>
          <w:sz w:val="22"/>
        </w:rPr>
        <w:t>。训练</w:t>
      </w:r>
      <w:r w:rsidR="00244511">
        <w:rPr>
          <w:rFonts w:hint="eastAsia"/>
          <w:sz w:val="22"/>
        </w:rPr>
        <w:t>数据</w:t>
      </w:r>
      <w:r w:rsidRPr="00543C7C">
        <w:rPr>
          <w:sz w:val="22"/>
        </w:rPr>
        <w:t>提供了5个细分标签，即非肿瘤、坏死、水肿、非增强肿瘤和增强肿瘤。图4显示了数据和</w:t>
      </w:r>
      <w:r w:rsidR="00244511">
        <w:rPr>
          <w:rFonts w:hint="eastAsia"/>
          <w:sz w:val="22"/>
        </w:rPr>
        <w:t>结果</w:t>
      </w:r>
      <w:r w:rsidRPr="00543C7C">
        <w:rPr>
          <w:sz w:val="22"/>
        </w:rPr>
        <w:t>的一个例子。总的来说，该模型迭代了大约220万个肿瘤斑块的例子(包括了所有4个子肿瘤类)，并通过了320万个健康的</w:t>
      </w:r>
      <w:r w:rsidR="00244511">
        <w:rPr>
          <w:rFonts w:hint="eastAsia"/>
          <w:sz w:val="22"/>
        </w:rPr>
        <w:t>块</w:t>
      </w:r>
      <w:r w:rsidRPr="00543C7C">
        <w:rPr>
          <w:sz w:val="22"/>
        </w:rPr>
        <w:t>。正如前面提到的，在第一个阶段训练中，从所有5个类中引入的例子的分布是一致的</w:t>
      </w:r>
      <w:r>
        <w:rPr>
          <w:rFonts w:hint="eastAsia"/>
          <w:sz w:val="22"/>
        </w:rPr>
        <w:t>。</w:t>
      </w:r>
    </w:p>
    <w:p w14:paraId="322BA183" w14:textId="30A604E0" w:rsidR="00731AB1" w:rsidRDefault="00731AB1" w:rsidP="00731AB1">
      <w:pPr>
        <w:jc w:val="center"/>
        <w:rPr>
          <w:sz w:val="22"/>
        </w:rPr>
      </w:pPr>
      <w:r>
        <w:rPr>
          <w:noProof/>
        </w:rPr>
        <w:drawing>
          <wp:inline distT="0" distB="0" distL="0" distR="0" wp14:anchorId="783ACB85" wp14:editId="560C81E0">
            <wp:extent cx="4149772" cy="980237"/>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7193" cy="1043406"/>
                    </a:xfrm>
                    <a:prstGeom prst="rect">
                      <a:avLst/>
                    </a:prstGeom>
                  </pic:spPr>
                </pic:pic>
              </a:graphicData>
            </a:graphic>
          </wp:inline>
        </w:drawing>
      </w:r>
    </w:p>
    <w:p w14:paraId="22DB6E6E" w14:textId="77777777" w:rsidR="00731AB1" w:rsidRDefault="00731AB1" w:rsidP="00731AB1">
      <w:pPr>
        <w:jc w:val="center"/>
        <w:rPr>
          <w:sz w:val="16"/>
        </w:rPr>
      </w:pPr>
      <w:r w:rsidRPr="00731AB1">
        <w:rPr>
          <w:rFonts w:hint="eastAsia"/>
          <w:sz w:val="16"/>
        </w:rPr>
        <w:t>图</w:t>
      </w:r>
      <w:r w:rsidRPr="00731AB1">
        <w:rPr>
          <w:sz w:val="16"/>
        </w:rPr>
        <w:t>4</w:t>
      </w:r>
      <w:r w:rsidRPr="00731AB1">
        <w:rPr>
          <w:rFonts w:hint="eastAsia"/>
          <w:sz w:val="16"/>
        </w:rPr>
        <w:t>从左到右的前四张图像显示了各种</w:t>
      </w:r>
      <w:r w:rsidRPr="00731AB1">
        <w:rPr>
          <w:sz w:val="16"/>
        </w:rPr>
        <w:t>CNN模型的输入通道的MRI模式</w:t>
      </w:r>
    </w:p>
    <w:p w14:paraId="6C15DBEA" w14:textId="407D52BA" w:rsidR="00731AB1" w:rsidRPr="00731AB1" w:rsidRDefault="00731AB1" w:rsidP="00731AB1">
      <w:pPr>
        <w:jc w:val="center"/>
        <w:rPr>
          <w:sz w:val="16"/>
        </w:rPr>
      </w:pPr>
      <w:r w:rsidRPr="00731AB1">
        <w:rPr>
          <w:sz w:val="16"/>
        </w:rPr>
        <w:t>第五张图显示了水肿、增强肿瘤、坏死和非增强肿瘤的标签。</w:t>
      </w:r>
    </w:p>
    <w:p w14:paraId="290576B6" w14:textId="1F0B318A" w:rsidR="00543C7C" w:rsidRDefault="00731AB1" w:rsidP="0067287C">
      <w:pPr>
        <w:ind w:firstLineChars="200" w:firstLine="440"/>
        <w:jc w:val="left"/>
        <w:rPr>
          <w:sz w:val="22"/>
        </w:rPr>
      </w:pPr>
      <w:r w:rsidRPr="00731AB1">
        <w:rPr>
          <w:rFonts w:hint="eastAsia"/>
          <w:sz w:val="22"/>
        </w:rPr>
        <w:lastRenderedPageBreak/>
        <w:t>请注意，由于系统执行评估和标签数据质量问题，我们不能使用</w:t>
      </w:r>
      <w:r w:rsidRPr="00731AB1">
        <w:rPr>
          <w:sz w:val="22"/>
        </w:rPr>
        <w:t>BRATS 2014的数据集。基于这些原因，2014年的数据集已经从官方网站上删除了，在提交这份手稿的时候，BRATS网站仍然显示</w:t>
      </w:r>
      <w:r w:rsidR="004864DC">
        <w:rPr>
          <w:rFonts w:hint="eastAsia"/>
          <w:sz w:val="22"/>
        </w:rPr>
        <w:t>：</w:t>
      </w:r>
      <w:r w:rsidRPr="00731AB1">
        <w:rPr>
          <w:sz w:val="22"/>
        </w:rPr>
        <w:t>2014年的最终数据将很快发布。此外，我们还进行了一项实验，我们用2014年的数据集对模型进行了培训，并对2013年的数据集进行了预测</w:t>
      </w:r>
      <w:r w:rsidR="00E7138E">
        <w:rPr>
          <w:rFonts w:hint="eastAsia"/>
          <w:sz w:val="22"/>
        </w:rPr>
        <w:t>，</w:t>
      </w:r>
      <w:r w:rsidRPr="00731AB1">
        <w:rPr>
          <w:sz w:val="22"/>
        </w:rPr>
        <w:t>然而结果</w:t>
      </w:r>
      <w:r w:rsidR="00E7138E">
        <w:rPr>
          <w:rFonts w:hint="eastAsia"/>
          <w:sz w:val="22"/>
        </w:rPr>
        <w:t>较差</w:t>
      </w:r>
      <w:r w:rsidRPr="00731AB1">
        <w:rPr>
          <w:sz w:val="22"/>
        </w:rPr>
        <w:t>。基于这些原因，我们决定关注2013年的数据。</w:t>
      </w:r>
    </w:p>
    <w:p w14:paraId="0B782B04" w14:textId="7F781CBA" w:rsidR="0067287C" w:rsidRDefault="0067287C" w:rsidP="0067287C">
      <w:pPr>
        <w:ind w:firstLineChars="200" w:firstLine="440"/>
        <w:jc w:val="left"/>
        <w:rPr>
          <w:sz w:val="22"/>
        </w:rPr>
      </w:pPr>
      <w:r w:rsidRPr="0067287C">
        <w:rPr>
          <w:rFonts w:hint="eastAsia"/>
          <w:sz w:val="22"/>
        </w:rPr>
        <w:t>正如第三节中提到的，由于数据集中的</w:t>
      </w:r>
      <w:r w:rsidRPr="0067287C">
        <w:rPr>
          <w:sz w:val="22"/>
        </w:rPr>
        <w:t>MRI卷不具有各向同性的分辨率，而第三维空间中的间隔不一致，所以我们使用2D片。我们探索了3D信息的使用(通过将第三维看作额外的输入通道，或者通过使用从每个视图中获取正交片的体系结构来实现对相交中心像素的预测)，但是这并没有提高性能，并使我们的方法变得非常缓慢。</w:t>
      </w:r>
    </w:p>
    <w:p w14:paraId="3DF2FC0A" w14:textId="0370917A" w:rsidR="0067287C" w:rsidRDefault="0067287C" w:rsidP="0067287C">
      <w:pPr>
        <w:ind w:firstLineChars="200" w:firstLine="440"/>
        <w:jc w:val="left"/>
        <w:rPr>
          <w:sz w:val="22"/>
        </w:rPr>
      </w:pPr>
      <w:r w:rsidRPr="0067287C">
        <w:rPr>
          <w:rFonts w:hint="eastAsia"/>
          <w:sz w:val="22"/>
        </w:rPr>
        <w:t>注意，正如</w:t>
      </w:r>
      <w:r w:rsidRPr="0067287C">
        <w:rPr>
          <w:sz w:val="22"/>
        </w:rPr>
        <w:t>Krizhevsky等人(2012年)所建议的那样，我们通过翻转输入图像来应用数据。与Fergus和Zeiler(2014年)的报告不同，它并没有提高我们的模型的总体准确性。</w:t>
      </w:r>
    </w:p>
    <w:p w14:paraId="51D9E8DB" w14:textId="77777777" w:rsidR="00ED2740" w:rsidRDefault="0067287C" w:rsidP="00ED2740">
      <w:pPr>
        <w:ind w:firstLineChars="200" w:firstLine="440"/>
        <w:jc w:val="left"/>
        <w:rPr>
          <w:sz w:val="22"/>
        </w:rPr>
      </w:pPr>
      <w:r w:rsidRPr="0067287C">
        <w:rPr>
          <w:rFonts w:hint="eastAsia"/>
          <w:sz w:val="22"/>
        </w:rPr>
        <w:t>在测试集上的模型性能的量化评估是通过将分割结果上传至在线</w:t>
      </w:r>
      <w:r w:rsidRPr="0067287C">
        <w:rPr>
          <w:sz w:val="22"/>
        </w:rPr>
        <w:t>BRATS评估系统(Farahani等人，2013年)。在线系统提供了定量的结果</w:t>
      </w:r>
      <w:r w:rsidR="00D46213">
        <w:rPr>
          <w:rFonts w:hint="eastAsia"/>
          <w:sz w:val="22"/>
        </w:rPr>
        <w:t>：</w:t>
      </w:r>
      <w:r w:rsidRPr="0067287C">
        <w:rPr>
          <w:sz w:val="22"/>
        </w:rPr>
        <w:t>肿瘤结构被分为3个不同的肿瘤区域。这主要是临床的实际应用。正如Menze等人(2014年)所描述的，肿瘤区域被定义为</w:t>
      </w:r>
      <w:r w:rsidR="00D46213">
        <w:rPr>
          <w:rFonts w:hint="eastAsia"/>
          <w:sz w:val="22"/>
        </w:rPr>
        <w:t>：</w:t>
      </w:r>
    </w:p>
    <w:p w14:paraId="4FDF9B01" w14:textId="4AE1C1F0" w:rsidR="00ED2740" w:rsidRPr="00ED2740" w:rsidRDefault="00ED2740" w:rsidP="00ED2740">
      <w:pPr>
        <w:pStyle w:val="a3"/>
        <w:numPr>
          <w:ilvl w:val="0"/>
          <w:numId w:val="6"/>
        </w:numPr>
        <w:ind w:firstLineChars="0"/>
        <w:jc w:val="left"/>
        <w:rPr>
          <w:sz w:val="22"/>
        </w:rPr>
      </w:pPr>
      <w:r w:rsidRPr="00ED2740">
        <w:rPr>
          <w:sz w:val="22"/>
        </w:rPr>
        <w:t>完整的肿瘤区域(包括所有四种肿瘤结构)。</w:t>
      </w:r>
    </w:p>
    <w:p w14:paraId="4EB34537" w14:textId="5197BBBF" w:rsidR="00ED2740" w:rsidRPr="00ED2740" w:rsidRDefault="00ED2740" w:rsidP="00ED2740">
      <w:pPr>
        <w:pStyle w:val="a3"/>
        <w:numPr>
          <w:ilvl w:val="0"/>
          <w:numId w:val="6"/>
        </w:numPr>
        <w:ind w:firstLineChars="0"/>
        <w:jc w:val="left"/>
        <w:rPr>
          <w:sz w:val="22"/>
        </w:rPr>
      </w:pPr>
      <w:r w:rsidRPr="00ED2740">
        <w:rPr>
          <w:sz w:val="22"/>
        </w:rPr>
        <w:t>核心肿瘤区域(包括所有肿瘤结构，均为水肿)。</w:t>
      </w:r>
    </w:p>
    <w:p w14:paraId="52241865" w14:textId="0BFFE4BC" w:rsidR="00ED2740" w:rsidRPr="00ED2740" w:rsidRDefault="00ED2740" w:rsidP="00ED2740">
      <w:pPr>
        <w:pStyle w:val="a3"/>
        <w:numPr>
          <w:ilvl w:val="0"/>
          <w:numId w:val="6"/>
        </w:numPr>
        <w:ind w:firstLineChars="0"/>
        <w:jc w:val="left"/>
        <w:rPr>
          <w:sz w:val="22"/>
        </w:rPr>
      </w:pPr>
      <w:r w:rsidRPr="00ED2740">
        <w:rPr>
          <w:sz w:val="22"/>
        </w:rPr>
        <w:t>增强的肿瘤区域(包括增强的肿瘤结构</w:t>
      </w:r>
      <w:r>
        <w:rPr>
          <w:rFonts w:hint="eastAsia"/>
          <w:sz w:val="22"/>
        </w:rPr>
        <w:t>)</w:t>
      </w:r>
    </w:p>
    <w:p w14:paraId="332E9938" w14:textId="60CAFB35" w:rsidR="00ED2740" w:rsidRPr="00760E7F" w:rsidRDefault="00ED2740" w:rsidP="00ED2740">
      <w:pPr>
        <w:pStyle w:val="a3"/>
        <w:numPr>
          <w:ilvl w:val="0"/>
          <w:numId w:val="5"/>
        </w:numPr>
        <w:ind w:firstLineChars="0"/>
        <w:rPr>
          <w:b/>
          <w:sz w:val="24"/>
        </w:rPr>
      </w:pPr>
      <w:r>
        <w:rPr>
          <w:rFonts w:hint="eastAsia"/>
          <w:b/>
          <w:sz w:val="24"/>
        </w:rPr>
        <w:t>结论</w:t>
      </w:r>
    </w:p>
    <w:p w14:paraId="71505DE2" w14:textId="20386D42" w:rsidR="00ED2740" w:rsidRDefault="00ED2740" w:rsidP="00ED2740">
      <w:pPr>
        <w:ind w:firstLineChars="200" w:firstLine="440"/>
        <w:jc w:val="left"/>
        <w:rPr>
          <w:sz w:val="22"/>
        </w:rPr>
      </w:pPr>
      <w:r w:rsidRPr="00ED2740">
        <w:rPr>
          <w:rFonts w:hint="eastAsia"/>
          <w:sz w:val="22"/>
        </w:rPr>
        <w:t>本文提出了一种基于深度卷积神经网络的自动脑肿瘤分割方法。我们考虑了不同的架构，并研究了它们对性能的影响。</w:t>
      </w:r>
      <w:r w:rsidRPr="00ED2740">
        <w:rPr>
          <w:sz w:val="22"/>
        </w:rPr>
        <w:t>2013年的在线评估系统的结果证实了我们的最佳模型，在2013年的MICCAI系统中，我们成功地改进了目前发布的最先进的技术，包括准确性和速度。高性能的实现</w:t>
      </w:r>
      <w:r w:rsidR="00113C62">
        <w:rPr>
          <w:rFonts w:hint="eastAsia"/>
          <w:sz w:val="22"/>
        </w:rPr>
        <w:t>新型</w:t>
      </w:r>
      <w:r w:rsidR="002351B5">
        <w:rPr>
          <w:rFonts w:hint="eastAsia"/>
          <w:sz w:val="22"/>
        </w:rPr>
        <w:t>双通道</w:t>
      </w:r>
      <w:r w:rsidRPr="00ED2740">
        <w:rPr>
          <w:sz w:val="22"/>
        </w:rPr>
        <w:t>架构(模型的局部细节和全局上下文)以及通过叠加两个CNN</w:t>
      </w:r>
      <w:r w:rsidR="00475FCF" w:rsidRPr="00ED2740">
        <w:rPr>
          <w:sz w:val="22"/>
        </w:rPr>
        <w:t>建</w:t>
      </w:r>
      <w:r w:rsidR="00475FCF">
        <w:rPr>
          <w:rFonts w:hint="eastAsia"/>
          <w:sz w:val="22"/>
        </w:rPr>
        <w:t>立局部</w:t>
      </w:r>
      <w:r w:rsidR="00475FCF" w:rsidRPr="00ED2740">
        <w:rPr>
          <w:sz w:val="22"/>
        </w:rPr>
        <w:t>标签依赖</w:t>
      </w:r>
      <w:r w:rsidR="00475FCF">
        <w:rPr>
          <w:rFonts w:hint="eastAsia"/>
          <w:sz w:val="22"/>
        </w:rPr>
        <w:t>模型</w:t>
      </w:r>
      <w:r w:rsidRPr="00ED2740">
        <w:rPr>
          <w:sz w:val="22"/>
        </w:rPr>
        <w:t>。</w:t>
      </w:r>
      <w:r w:rsidR="006F1277" w:rsidRPr="00ED2740">
        <w:rPr>
          <w:sz w:val="22"/>
        </w:rPr>
        <w:t>基于两阶段过程</w:t>
      </w:r>
      <w:r w:rsidR="006F1277">
        <w:rPr>
          <w:rFonts w:hint="eastAsia"/>
          <w:sz w:val="22"/>
        </w:rPr>
        <w:t>的训练在</w:t>
      </w:r>
      <w:r w:rsidR="006F1277" w:rsidRPr="00ED2740">
        <w:rPr>
          <w:sz w:val="22"/>
        </w:rPr>
        <w:t>标签分布不平衡</w:t>
      </w:r>
      <w:r w:rsidR="006F1277">
        <w:rPr>
          <w:rFonts w:hint="eastAsia"/>
          <w:sz w:val="22"/>
        </w:rPr>
        <w:t>时也能有效的训练CNNs。</w:t>
      </w:r>
    </w:p>
    <w:p w14:paraId="2FC43B8B" w14:textId="2231C757" w:rsidR="00BC4C3A" w:rsidRPr="00ED2740" w:rsidRDefault="00BC4C3A" w:rsidP="00ED2740">
      <w:pPr>
        <w:ind w:firstLineChars="200" w:firstLine="440"/>
        <w:jc w:val="left"/>
        <w:rPr>
          <w:sz w:val="22"/>
        </w:rPr>
      </w:pPr>
      <w:r w:rsidRPr="00BC4C3A">
        <w:rPr>
          <w:rFonts w:hint="eastAsia"/>
          <w:sz w:val="22"/>
        </w:rPr>
        <w:t>由于模型</w:t>
      </w:r>
      <w:r>
        <w:rPr>
          <w:rFonts w:hint="eastAsia"/>
          <w:sz w:val="22"/>
        </w:rPr>
        <w:t>具有</w:t>
      </w:r>
      <w:r w:rsidRPr="00BC4C3A">
        <w:rPr>
          <w:rFonts w:hint="eastAsia"/>
          <w:sz w:val="22"/>
        </w:rPr>
        <w:t>卷积性</w:t>
      </w:r>
      <w:r>
        <w:rPr>
          <w:rFonts w:hint="eastAsia"/>
          <w:sz w:val="22"/>
        </w:rPr>
        <w:t>且</w:t>
      </w:r>
      <w:r w:rsidRPr="00BC4C3A">
        <w:rPr>
          <w:rFonts w:hint="eastAsia"/>
          <w:sz w:val="22"/>
        </w:rPr>
        <w:t>使用高效的</w:t>
      </w:r>
      <w:r w:rsidRPr="00BC4C3A">
        <w:rPr>
          <w:sz w:val="22"/>
        </w:rPr>
        <w:t>GPU实现，分割系统</w:t>
      </w:r>
      <w:r>
        <w:rPr>
          <w:rFonts w:hint="eastAsia"/>
          <w:sz w:val="22"/>
        </w:rPr>
        <w:t>能够很快得到结果</w:t>
      </w:r>
      <w:r w:rsidRPr="00BC4C3A">
        <w:rPr>
          <w:sz w:val="22"/>
        </w:rPr>
        <w:t>。用这些CNN架构来分割</w:t>
      </w:r>
      <w:r w:rsidR="003B30D6">
        <w:rPr>
          <w:rFonts w:hint="eastAsia"/>
          <w:sz w:val="22"/>
        </w:rPr>
        <w:t>单个</w:t>
      </w:r>
      <w:r w:rsidRPr="00BC4C3A">
        <w:rPr>
          <w:sz w:val="22"/>
        </w:rPr>
        <w:t>大脑的时间在25秒到3分钟之</w:t>
      </w:r>
      <w:r w:rsidR="003B30D6">
        <w:rPr>
          <w:rFonts w:hint="eastAsia"/>
          <w:sz w:val="22"/>
        </w:rPr>
        <w:t>内</w:t>
      </w:r>
      <w:r w:rsidRPr="00BC4C3A">
        <w:rPr>
          <w:sz w:val="22"/>
        </w:rPr>
        <w:t>，这使得它们成为了实</w:t>
      </w:r>
      <w:r w:rsidR="000C40E1">
        <w:rPr>
          <w:rFonts w:hint="eastAsia"/>
          <w:sz w:val="22"/>
        </w:rPr>
        <w:t>用</w:t>
      </w:r>
      <w:r w:rsidRPr="00BC4C3A">
        <w:rPr>
          <w:sz w:val="22"/>
        </w:rPr>
        <w:t>的分割方法</w:t>
      </w:r>
      <w:r w:rsidR="00C704EF">
        <w:rPr>
          <w:rFonts w:hint="eastAsia"/>
          <w:sz w:val="22"/>
        </w:rPr>
        <w:t>。</w:t>
      </w:r>
    </w:p>
    <w:sectPr w:rsidR="00BC4C3A" w:rsidRPr="00ED27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59C99" w14:textId="77777777" w:rsidR="00CB4150" w:rsidRDefault="00CB4150" w:rsidP="00DC65B4">
      <w:r>
        <w:separator/>
      </w:r>
    </w:p>
  </w:endnote>
  <w:endnote w:type="continuationSeparator" w:id="0">
    <w:p w14:paraId="3CA2ADFC" w14:textId="77777777" w:rsidR="00CB4150" w:rsidRDefault="00CB4150" w:rsidP="00DC6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ulliver-Italic">
    <w:altName w:val="Cambria"/>
    <w:panose1 w:val="00000000000000000000"/>
    <w:charset w:val="00"/>
    <w:family w:val="roman"/>
    <w:notTrueType/>
    <w:pitch w:val="default"/>
  </w:font>
  <w:font w:name="Gulliver">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D93E7" w14:textId="77777777" w:rsidR="00CB4150" w:rsidRDefault="00CB4150" w:rsidP="00DC65B4">
      <w:r>
        <w:separator/>
      </w:r>
    </w:p>
  </w:footnote>
  <w:footnote w:type="continuationSeparator" w:id="0">
    <w:p w14:paraId="1468A853" w14:textId="77777777" w:rsidR="00CB4150" w:rsidRDefault="00CB4150" w:rsidP="00DC6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6E1D"/>
    <w:multiLevelType w:val="hybridMultilevel"/>
    <w:tmpl w:val="191A4C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C60CA0"/>
    <w:multiLevelType w:val="hybridMultilevel"/>
    <w:tmpl w:val="16865480"/>
    <w:lvl w:ilvl="0" w:tplc="0F686500">
      <w:start w:val="5"/>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47223B"/>
    <w:multiLevelType w:val="hybridMultilevel"/>
    <w:tmpl w:val="7E5C0614"/>
    <w:lvl w:ilvl="0" w:tplc="7160D7B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894DB9"/>
    <w:multiLevelType w:val="multilevel"/>
    <w:tmpl w:val="CB6A59B2"/>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45D53163"/>
    <w:multiLevelType w:val="hybridMultilevel"/>
    <w:tmpl w:val="0B0AC7FC"/>
    <w:lvl w:ilvl="0" w:tplc="75B63F82">
      <w:start w:val="1"/>
      <w:numFmt w:val="decimal"/>
      <w:lvlText w:val="%1."/>
      <w:lvlJc w:val="left"/>
      <w:pPr>
        <w:ind w:left="780" w:hanging="360"/>
      </w:pPr>
      <w:rPr>
        <w:rFonts w:hint="default"/>
      </w:rPr>
    </w:lvl>
    <w:lvl w:ilvl="1" w:tplc="8A660622">
      <w:start w:val="3"/>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220480"/>
    <w:multiLevelType w:val="hybridMultilevel"/>
    <w:tmpl w:val="7F14884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90"/>
    <w:rsid w:val="00010375"/>
    <w:rsid w:val="00023E86"/>
    <w:rsid w:val="000275E5"/>
    <w:rsid w:val="000359B1"/>
    <w:rsid w:val="00047659"/>
    <w:rsid w:val="00055BDE"/>
    <w:rsid w:val="00064B86"/>
    <w:rsid w:val="00081030"/>
    <w:rsid w:val="000936D8"/>
    <w:rsid w:val="00097AE1"/>
    <w:rsid w:val="000C40E1"/>
    <w:rsid w:val="000D5F3A"/>
    <w:rsid w:val="000F52A4"/>
    <w:rsid w:val="001043D0"/>
    <w:rsid w:val="00107560"/>
    <w:rsid w:val="00113C62"/>
    <w:rsid w:val="00126679"/>
    <w:rsid w:val="0013296E"/>
    <w:rsid w:val="001412FA"/>
    <w:rsid w:val="00161F68"/>
    <w:rsid w:val="00167A2B"/>
    <w:rsid w:val="00172675"/>
    <w:rsid w:val="00195674"/>
    <w:rsid w:val="001975A3"/>
    <w:rsid w:val="001A61E5"/>
    <w:rsid w:val="001E7C54"/>
    <w:rsid w:val="00223E47"/>
    <w:rsid w:val="002351B5"/>
    <w:rsid w:val="002361DF"/>
    <w:rsid w:val="00244511"/>
    <w:rsid w:val="00262407"/>
    <w:rsid w:val="00290727"/>
    <w:rsid w:val="00291F71"/>
    <w:rsid w:val="002B5859"/>
    <w:rsid w:val="002D1D32"/>
    <w:rsid w:val="00306275"/>
    <w:rsid w:val="00311558"/>
    <w:rsid w:val="0032552F"/>
    <w:rsid w:val="00332A44"/>
    <w:rsid w:val="003477CE"/>
    <w:rsid w:val="003657B3"/>
    <w:rsid w:val="0037360B"/>
    <w:rsid w:val="00384920"/>
    <w:rsid w:val="003A32EC"/>
    <w:rsid w:val="003A347F"/>
    <w:rsid w:val="003B0AE7"/>
    <w:rsid w:val="003B30D6"/>
    <w:rsid w:val="003B4151"/>
    <w:rsid w:val="003D0D70"/>
    <w:rsid w:val="003D392A"/>
    <w:rsid w:val="003D6355"/>
    <w:rsid w:val="003D78C2"/>
    <w:rsid w:val="003E381A"/>
    <w:rsid w:val="003E5EDF"/>
    <w:rsid w:val="003F3DD0"/>
    <w:rsid w:val="004024DA"/>
    <w:rsid w:val="00425E54"/>
    <w:rsid w:val="00456F06"/>
    <w:rsid w:val="004738B6"/>
    <w:rsid w:val="00475B29"/>
    <w:rsid w:val="00475FCF"/>
    <w:rsid w:val="004864DC"/>
    <w:rsid w:val="004974D6"/>
    <w:rsid w:val="004A7B6F"/>
    <w:rsid w:val="004C1857"/>
    <w:rsid w:val="004D01CA"/>
    <w:rsid w:val="005079B7"/>
    <w:rsid w:val="00510CA9"/>
    <w:rsid w:val="00514490"/>
    <w:rsid w:val="00534549"/>
    <w:rsid w:val="00543C7C"/>
    <w:rsid w:val="0059452D"/>
    <w:rsid w:val="005B4CA0"/>
    <w:rsid w:val="005B57FB"/>
    <w:rsid w:val="005E0316"/>
    <w:rsid w:val="006346F1"/>
    <w:rsid w:val="00660718"/>
    <w:rsid w:val="00660B6E"/>
    <w:rsid w:val="006667E8"/>
    <w:rsid w:val="00666F5D"/>
    <w:rsid w:val="0067042B"/>
    <w:rsid w:val="0067287C"/>
    <w:rsid w:val="00677449"/>
    <w:rsid w:val="006A1EBB"/>
    <w:rsid w:val="006A6ADF"/>
    <w:rsid w:val="006B7015"/>
    <w:rsid w:val="006D1F96"/>
    <w:rsid w:val="006E0535"/>
    <w:rsid w:val="006F1277"/>
    <w:rsid w:val="00700459"/>
    <w:rsid w:val="00731AB1"/>
    <w:rsid w:val="00760E7F"/>
    <w:rsid w:val="00787EDF"/>
    <w:rsid w:val="007A09F1"/>
    <w:rsid w:val="007A4295"/>
    <w:rsid w:val="007B4A24"/>
    <w:rsid w:val="007C431C"/>
    <w:rsid w:val="007F17E1"/>
    <w:rsid w:val="00811DE1"/>
    <w:rsid w:val="00833D37"/>
    <w:rsid w:val="00834AC6"/>
    <w:rsid w:val="008479E8"/>
    <w:rsid w:val="0085758C"/>
    <w:rsid w:val="00860036"/>
    <w:rsid w:val="008675C7"/>
    <w:rsid w:val="008725D3"/>
    <w:rsid w:val="0089032B"/>
    <w:rsid w:val="008A0575"/>
    <w:rsid w:val="008A284F"/>
    <w:rsid w:val="008A5CB9"/>
    <w:rsid w:val="008A5F69"/>
    <w:rsid w:val="008B4496"/>
    <w:rsid w:val="008C30F8"/>
    <w:rsid w:val="008D3B06"/>
    <w:rsid w:val="008D5C40"/>
    <w:rsid w:val="009016E7"/>
    <w:rsid w:val="00911400"/>
    <w:rsid w:val="00911EE3"/>
    <w:rsid w:val="00913E1A"/>
    <w:rsid w:val="009179AF"/>
    <w:rsid w:val="00932ED2"/>
    <w:rsid w:val="00943787"/>
    <w:rsid w:val="0096512D"/>
    <w:rsid w:val="00967657"/>
    <w:rsid w:val="00996BA5"/>
    <w:rsid w:val="009A60C2"/>
    <w:rsid w:val="00A04867"/>
    <w:rsid w:val="00A157DC"/>
    <w:rsid w:val="00A20588"/>
    <w:rsid w:val="00A331A6"/>
    <w:rsid w:val="00A37FD3"/>
    <w:rsid w:val="00A42179"/>
    <w:rsid w:val="00A4757F"/>
    <w:rsid w:val="00A54C2A"/>
    <w:rsid w:val="00A6467E"/>
    <w:rsid w:val="00A6557F"/>
    <w:rsid w:val="00A662CC"/>
    <w:rsid w:val="00AA2C85"/>
    <w:rsid w:val="00AC17FE"/>
    <w:rsid w:val="00AC2953"/>
    <w:rsid w:val="00AC5C82"/>
    <w:rsid w:val="00B223F3"/>
    <w:rsid w:val="00B251B0"/>
    <w:rsid w:val="00B35E45"/>
    <w:rsid w:val="00B37E63"/>
    <w:rsid w:val="00B55DDD"/>
    <w:rsid w:val="00B775AD"/>
    <w:rsid w:val="00B8638D"/>
    <w:rsid w:val="00B978C3"/>
    <w:rsid w:val="00BA5E83"/>
    <w:rsid w:val="00BA7642"/>
    <w:rsid w:val="00BC0BD8"/>
    <w:rsid w:val="00BC0CE5"/>
    <w:rsid w:val="00BC14E4"/>
    <w:rsid w:val="00BC4C3A"/>
    <w:rsid w:val="00C0136B"/>
    <w:rsid w:val="00C10555"/>
    <w:rsid w:val="00C1498A"/>
    <w:rsid w:val="00C2199B"/>
    <w:rsid w:val="00C2278C"/>
    <w:rsid w:val="00C37E01"/>
    <w:rsid w:val="00C56C69"/>
    <w:rsid w:val="00C704EF"/>
    <w:rsid w:val="00C777E7"/>
    <w:rsid w:val="00C8138F"/>
    <w:rsid w:val="00C94740"/>
    <w:rsid w:val="00CA577A"/>
    <w:rsid w:val="00CB2D32"/>
    <w:rsid w:val="00CB4150"/>
    <w:rsid w:val="00CB739D"/>
    <w:rsid w:val="00CC0DC3"/>
    <w:rsid w:val="00CE727A"/>
    <w:rsid w:val="00D140D8"/>
    <w:rsid w:val="00D24A3E"/>
    <w:rsid w:val="00D326F4"/>
    <w:rsid w:val="00D46213"/>
    <w:rsid w:val="00D64D3C"/>
    <w:rsid w:val="00D75852"/>
    <w:rsid w:val="00D7590D"/>
    <w:rsid w:val="00D82214"/>
    <w:rsid w:val="00D97052"/>
    <w:rsid w:val="00DA49EB"/>
    <w:rsid w:val="00DB23B5"/>
    <w:rsid w:val="00DC48A9"/>
    <w:rsid w:val="00DC49A9"/>
    <w:rsid w:val="00DC65B4"/>
    <w:rsid w:val="00DF2096"/>
    <w:rsid w:val="00E13DD7"/>
    <w:rsid w:val="00E158F9"/>
    <w:rsid w:val="00E15C93"/>
    <w:rsid w:val="00E56284"/>
    <w:rsid w:val="00E7138E"/>
    <w:rsid w:val="00E9100D"/>
    <w:rsid w:val="00EB169D"/>
    <w:rsid w:val="00ED2740"/>
    <w:rsid w:val="00ED5CEF"/>
    <w:rsid w:val="00EF0DB0"/>
    <w:rsid w:val="00EF6AA3"/>
    <w:rsid w:val="00F121BF"/>
    <w:rsid w:val="00F238A7"/>
    <w:rsid w:val="00F636BB"/>
    <w:rsid w:val="00F82B8B"/>
    <w:rsid w:val="00F85483"/>
    <w:rsid w:val="00F90508"/>
    <w:rsid w:val="00FD7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2BD96"/>
  <w15:chartTrackingRefBased/>
  <w15:docId w15:val="{4D590605-0428-4CDD-A95D-CE9F4662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0E7F"/>
    <w:pPr>
      <w:ind w:firstLineChars="200" w:firstLine="420"/>
    </w:pPr>
  </w:style>
  <w:style w:type="character" w:styleId="a4">
    <w:name w:val="Placeholder Text"/>
    <w:basedOn w:val="a0"/>
    <w:uiPriority w:val="99"/>
    <w:semiHidden/>
    <w:rsid w:val="00F121BF"/>
    <w:rPr>
      <w:color w:val="808080"/>
    </w:rPr>
  </w:style>
  <w:style w:type="character" w:customStyle="1" w:styleId="fontstyle11">
    <w:name w:val="fontstyle11"/>
    <w:basedOn w:val="a0"/>
    <w:rsid w:val="00E158F9"/>
    <w:rPr>
      <w:rFonts w:ascii="Gulliver-Italic" w:hAnsi="Gulliver-Italic" w:hint="default"/>
      <w:b w:val="0"/>
      <w:bCs w:val="0"/>
      <w:i/>
      <w:iCs/>
      <w:color w:val="231F20"/>
      <w:sz w:val="16"/>
      <w:szCs w:val="16"/>
    </w:rPr>
  </w:style>
  <w:style w:type="character" w:customStyle="1" w:styleId="fontstyle21">
    <w:name w:val="fontstyle21"/>
    <w:basedOn w:val="a0"/>
    <w:rsid w:val="00E158F9"/>
    <w:rPr>
      <w:rFonts w:ascii="Gulliver" w:hAnsi="Gulliver" w:hint="default"/>
      <w:b w:val="0"/>
      <w:bCs w:val="0"/>
      <w:i w:val="0"/>
      <w:iCs w:val="0"/>
      <w:color w:val="231F20"/>
      <w:sz w:val="16"/>
      <w:szCs w:val="16"/>
    </w:rPr>
  </w:style>
  <w:style w:type="paragraph" w:styleId="a5">
    <w:name w:val="header"/>
    <w:basedOn w:val="a"/>
    <w:link w:val="a6"/>
    <w:uiPriority w:val="99"/>
    <w:unhideWhenUsed/>
    <w:rsid w:val="00DC65B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C65B4"/>
    <w:rPr>
      <w:sz w:val="18"/>
      <w:szCs w:val="18"/>
    </w:rPr>
  </w:style>
  <w:style w:type="paragraph" w:styleId="a7">
    <w:name w:val="footer"/>
    <w:basedOn w:val="a"/>
    <w:link w:val="a8"/>
    <w:uiPriority w:val="99"/>
    <w:unhideWhenUsed/>
    <w:rsid w:val="00DC65B4"/>
    <w:pPr>
      <w:tabs>
        <w:tab w:val="center" w:pos="4153"/>
        <w:tab w:val="right" w:pos="8306"/>
      </w:tabs>
      <w:snapToGrid w:val="0"/>
      <w:jc w:val="left"/>
    </w:pPr>
    <w:rPr>
      <w:sz w:val="18"/>
      <w:szCs w:val="18"/>
    </w:rPr>
  </w:style>
  <w:style w:type="character" w:customStyle="1" w:styleId="a8">
    <w:name w:val="页脚 字符"/>
    <w:basedOn w:val="a0"/>
    <w:link w:val="a7"/>
    <w:uiPriority w:val="99"/>
    <w:rsid w:val="00DC65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1</Pages>
  <Words>1548</Words>
  <Characters>8829</Characters>
  <Application>Microsoft Office Word</Application>
  <DocSecurity>0</DocSecurity>
  <Lines>73</Lines>
  <Paragraphs>20</Paragraphs>
  <ScaleCrop>false</ScaleCrop>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45047</dc:creator>
  <cp:keywords/>
  <dc:description/>
  <cp:lastModifiedBy>45047</cp:lastModifiedBy>
  <cp:revision>167</cp:revision>
  <dcterms:created xsi:type="dcterms:W3CDTF">2017-12-09T12:49:00Z</dcterms:created>
  <dcterms:modified xsi:type="dcterms:W3CDTF">2018-01-16T09:11:00Z</dcterms:modified>
</cp:coreProperties>
</file>