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0156" w14:textId="77777777" w:rsidR="0001510F" w:rsidRPr="00DD4888" w:rsidRDefault="0001510F" w:rsidP="00DD4888">
      <w:pPr>
        <w:spacing w:before="600" w:line="360" w:lineRule="auto"/>
        <w:rPr>
          <w:rFonts w:ascii="Times New Roman" w:hAnsi="Times New Roman" w:cs="Times New Roman"/>
          <w:sz w:val="24"/>
          <w:szCs w:val="24"/>
        </w:rPr>
      </w:pPr>
    </w:p>
    <w:p w14:paraId="79BD2B89" w14:textId="77777777" w:rsidR="0001510F" w:rsidRPr="00DD4888" w:rsidRDefault="008F1CFD" w:rsidP="00DD4888">
      <w:pPr>
        <w:spacing w:line="360" w:lineRule="auto"/>
        <w:jc w:val="center"/>
        <w:rPr>
          <w:rFonts w:ascii="Times New Roman" w:hAnsi="Times New Roman" w:cs="Times New Roman"/>
          <w:sz w:val="24"/>
          <w:szCs w:val="24"/>
        </w:rPr>
      </w:pPr>
      <w:r w:rsidRPr="00DD4888">
        <w:rPr>
          <w:rFonts w:ascii="Times New Roman" w:eastAsia="Georgia" w:hAnsi="Times New Roman" w:cs="Times New Roman"/>
          <w:b/>
          <w:bCs/>
          <w:color w:val="1A3A5C"/>
          <w:sz w:val="24"/>
          <w:szCs w:val="24"/>
        </w:rPr>
        <w:t>Vulnerability Assessment Report</w:t>
      </w:r>
    </w:p>
    <w:p w14:paraId="693C2B2A" w14:textId="77777777" w:rsidR="0001510F" w:rsidRPr="00DD4888" w:rsidRDefault="0001510F" w:rsidP="00DD4888">
      <w:pPr>
        <w:spacing w:before="80" w:line="360" w:lineRule="auto"/>
        <w:rPr>
          <w:rFonts w:ascii="Times New Roman" w:hAnsi="Times New Roman" w:cs="Times New Roman"/>
          <w:sz w:val="24"/>
          <w:szCs w:val="24"/>
        </w:rPr>
      </w:pPr>
    </w:p>
    <w:p w14:paraId="6839BBEC" w14:textId="118E921B" w:rsidR="0001510F" w:rsidRPr="00DD4888" w:rsidRDefault="008F1CFD" w:rsidP="00DD4888">
      <w:pPr>
        <w:spacing w:line="360" w:lineRule="auto"/>
        <w:jc w:val="center"/>
        <w:rPr>
          <w:rFonts w:ascii="Times New Roman" w:hAnsi="Times New Roman" w:cs="Times New Roman"/>
          <w:sz w:val="24"/>
          <w:szCs w:val="24"/>
        </w:rPr>
      </w:pPr>
      <w:r w:rsidRPr="00DD4888">
        <w:rPr>
          <w:rFonts w:ascii="Times New Roman" w:hAnsi="Times New Roman" w:cs="Times New Roman"/>
          <w:color w:val="2C5F8A"/>
          <w:sz w:val="24"/>
          <w:szCs w:val="24"/>
        </w:rPr>
        <w:t xml:space="preserve">Target: </w:t>
      </w:r>
      <w:r w:rsidR="00DD4888" w:rsidRPr="00DD4888">
        <w:rPr>
          <w:rFonts w:ascii="Times New Roman" w:hAnsi="Times New Roman" w:cs="Times New Roman"/>
          <w:color w:val="2C5F8A"/>
          <w:sz w:val="24"/>
          <w:szCs w:val="24"/>
        </w:rPr>
        <w:t>demo.testfire.net (</w:t>
      </w:r>
      <w:r w:rsidRPr="00DD4888">
        <w:rPr>
          <w:rFonts w:ascii="Times New Roman" w:hAnsi="Times New Roman" w:cs="Times New Roman"/>
          <w:color w:val="2C5F8A"/>
          <w:sz w:val="24"/>
          <w:szCs w:val="24"/>
        </w:rPr>
        <w:t>Altoro Mutual)</w:t>
      </w:r>
    </w:p>
    <w:p w14:paraId="09EB3F87" w14:textId="77777777" w:rsidR="0001510F" w:rsidRPr="00DD4888" w:rsidRDefault="008F1CFD" w:rsidP="00DD4888">
      <w:pPr>
        <w:spacing w:line="360" w:lineRule="auto"/>
        <w:jc w:val="center"/>
        <w:rPr>
          <w:rFonts w:ascii="Times New Roman" w:hAnsi="Times New Roman" w:cs="Times New Roman"/>
          <w:sz w:val="24"/>
          <w:szCs w:val="24"/>
        </w:rPr>
      </w:pPr>
      <w:r w:rsidRPr="00DD4888">
        <w:rPr>
          <w:rFonts w:ascii="Times New Roman" w:hAnsi="Times New Roman" w:cs="Times New Roman"/>
          <w:color w:val="666666"/>
          <w:sz w:val="24"/>
          <w:szCs w:val="24"/>
        </w:rPr>
        <w:t>Date: 28 May 2026</w:t>
      </w:r>
    </w:p>
    <w:p w14:paraId="20F0DC03" w14:textId="77777777" w:rsidR="0001510F" w:rsidRPr="00DD4888" w:rsidRDefault="0001510F" w:rsidP="00DD4888">
      <w:pPr>
        <w:spacing w:before="40" w:line="360" w:lineRule="auto"/>
        <w:rPr>
          <w:rFonts w:ascii="Times New Roman" w:hAnsi="Times New Roman" w:cs="Times New Roman"/>
          <w:sz w:val="24"/>
          <w:szCs w:val="24"/>
        </w:rPr>
      </w:pPr>
    </w:p>
    <w:p w14:paraId="53351AE2" w14:textId="77777777" w:rsidR="0001510F" w:rsidRPr="00DD4888" w:rsidRDefault="008F1CFD" w:rsidP="00DD4888">
      <w:pPr>
        <w:spacing w:line="360" w:lineRule="auto"/>
        <w:jc w:val="center"/>
        <w:rPr>
          <w:rFonts w:ascii="Times New Roman" w:hAnsi="Times New Roman" w:cs="Times New Roman"/>
          <w:sz w:val="24"/>
          <w:szCs w:val="24"/>
        </w:rPr>
      </w:pPr>
      <w:r w:rsidRPr="00DD4888">
        <w:rPr>
          <w:rFonts w:ascii="Times New Roman" w:hAnsi="Times New Roman" w:cs="Times New Roman"/>
          <w:i/>
          <w:iCs/>
          <w:color w:val="666666"/>
          <w:sz w:val="24"/>
          <w:szCs w:val="24"/>
        </w:rPr>
        <w:t xml:space="preserve">Prepared for: Future Interns – Cyber Security Internship </w:t>
      </w:r>
      <w:proofErr w:type="spellStart"/>
      <w:r w:rsidRPr="00DD4888">
        <w:rPr>
          <w:rFonts w:ascii="Times New Roman" w:hAnsi="Times New Roman" w:cs="Times New Roman"/>
          <w:i/>
          <w:iCs/>
          <w:color w:val="666666"/>
          <w:sz w:val="24"/>
          <w:szCs w:val="24"/>
        </w:rPr>
        <w:t>Programme</w:t>
      </w:r>
      <w:proofErr w:type="spellEnd"/>
    </w:p>
    <w:p w14:paraId="375527FE" w14:textId="77777777" w:rsidR="0001510F" w:rsidRPr="00DD4888" w:rsidRDefault="0001510F" w:rsidP="00DD4888">
      <w:pPr>
        <w:spacing w:before="600" w:line="360" w:lineRule="auto"/>
        <w:rPr>
          <w:rFonts w:ascii="Times New Roman" w:hAnsi="Times New Roman" w:cs="Times New Roman"/>
          <w:sz w:val="24"/>
          <w:szCs w:val="24"/>
        </w:rPr>
      </w:pPr>
    </w:p>
    <w:p w14:paraId="58EC1795" w14:textId="77777777" w:rsidR="0001510F" w:rsidRPr="00DD4888" w:rsidRDefault="0001510F" w:rsidP="00DD4888">
      <w:pPr>
        <w:pBdr>
          <w:bottom w:val="single" w:sz="4" w:space="1" w:color="2C5F8A"/>
        </w:pBdr>
        <w:spacing w:before="200" w:after="200" w:line="360" w:lineRule="auto"/>
        <w:rPr>
          <w:rFonts w:ascii="Times New Roman" w:hAnsi="Times New Roman" w:cs="Times New Roman"/>
          <w:sz w:val="24"/>
          <w:szCs w:val="24"/>
        </w:rPr>
      </w:pPr>
    </w:p>
    <w:p w14:paraId="7451A6F0" w14:textId="77777777" w:rsidR="0001510F" w:rsidRPr="00DD4888" w:rsidRDefault="008F1CFD" w:rsidP="00DD4888">
      <w:pPr>
        <w:spacing w:before="400" w:after="160" w:line="360" w:lineRule="auto"/>
        <w:rPr>
          <w:rFonts w:ascii="Times New Roman" w:hAnsi="Times New Roman" w:cs="Times New Roman"/>
          <w:sz w:val="24"/>
          <w:szCs w:val="24"/>
        </w:rPr>
      </w:pPr>
      <w:r w:rsidRPr="00DD4888">
        <w:rPr>
          <w:rFonts w:ascii="Times New Roman" w:eastAsia="Georgia" w:hAnsi="Times New Roman" w:cs="Times New Roman"/>
          <w:b/>
          <w:bCs/>
          <w:color w:val="1A3A5C"/>
          <w:sz w:val="24"/>
          <w:szCs w:val="24"/>
        </w:rPr>
        <w:t>1. Introduction</w:t>
      </w:r>
    </w:p>
    <w:p w14:paraId="7B7E3008"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 xml:space="preserve">I was assigned to conduct a vulnerability assessment on a publicly accessible website as part of Task 1 of the Future Interns Cyber Security </w:t>
      </w:r>
      <w:proofErr w:type="spellStart"/>
      <w:r w:rsidRPr="00DD4888">
        <w:rPr>
          <w:rFonts w:ascii="Times New Roman" w:hAnsi="Times New Roman" w:cs="Times New Roman"/>
          <w:sz w:val="24"/>
          <w:szCs w:val="24"/>
        </w:rPr>
        <w:t>programme</w:t>
      </w:r>
      <w:proofErr w:type="spellEnd"/>
      <w:r w:rsidRPr="00DD4888">
        <w:rPr>
          <w:rFonts w:ascii="Times New Roman" w:hAnsi="Times New Roman" w:cs="Times New Roman"/>
          <w:sz w:val="24"/>
          <w:szCs w:val="24"/>
        </w:rPr>
        <w:t xml:space="preserve">. The site I chose to </w:t>
      </w:r>
      <w:proofErr w:type="spellStart"/>
      <w:r w:rsidRPr="00DD4888">
        <w:rPr>
          <w:rFonts w:ascii="Times New Roman" w:hAnsi="Times New Roman" w:cs="Times New Roman"/>
          <w:sz w:val="24"/>
          <w:szCs w:val="24"/>
        </w:rPr>
        <w:t>analyse</w:t>
      </w:r>
      <w:proofErr w:type="spellEnd"/>
      <w:r w:rsidRPr="00DD4888">
        <w:rPr>
          <w:rFonts w:ascii="Times New Roman" w:hAnsi="Times New Roman" w:cs="Times New Roman"/>
          <w:sz w:val="24"/>
          <w:szCs w:val="24"/>
        </w:rPr>
        <w:t xml:space="preserve"> is demo.testfire.net, a deliberately vulnerable banking demo application created by IBM, known as Altoro Mutual. It is widely used in security training because it simulates a realistic business website while being safe and legal to test.</w:t>
      </w:r>
    </w:p>
    <w:p w14:paraId="3305A402" w14:textId="77777777" w:rsidR="0001510F" w:rsidRPr="00DD4888" w:rsidRDefault="0001510F" w:rsidP="00DD4888">
      <w:pPr>
        <w:spacing w:before="120" w:line="360" w:lineRule="auto"/>
        <w:rPr>
          <w:rFonts w:ascii="Times New Roman" w:hAnsi="Times New Roman" w:cs="Times New Roman"/>
          <w:sz w:val="24"/>
          <w:szCs w:val="24"/>
        </w:rPr>
      </w:pPr>
    </w:p>
    <w:p w14:paraId="7A71B95D"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 xml:space="preserve">The purpose of this assessment was not to hack the website or gain </w:t>
      </w:r>
      <w:proofErr w:type="spellStart"/>
      <w:r w:rsidRPr="00DD4888">
        <w:rPr>
          <w:rFonts w:ascii="Times New Roman" w:hAnsi="Times New Roman" w:cs="Times New Roman"/>
          <w:sz w:val="24"/>
          <w:szCs w:val="24"/>
        </w:rPr>
        <w:t>unauthorised</w:t>
      </w:r>
      <w:proofErr w:type="spellEnd"/>
      <w:r w:rsidRPr="00DD4888">
        <w:rPr>
          <w:rFonts w:ascii="Times New Roman" w:hAnsi="Times New Roman" w:cs="Times New Roman"/>
          <w:sz w:val="24"/>
          <w:szCs w:val="24"/>
        </w:rPr>
        <w:t xml:space="preserve"> access — it was to do what a security consultant does: look at the site from the outside, identify weaknesses that a real attacker could potentially exploit, explain why those weaknesses matter to the business, and recommend practical ways to fix them.</w:t>
      </w:r>
    </w:p>
    <w:p w14:paraId="77E1206A" w14:textId="77777777" w:rsidR="0001510F" w:rsidRPr="00DD4888" w:rsidRDefault="0001510F" w:rsidP="00DD4888">
      <w:pPr>
        <w:spacing w:before="120" w:line="360" w:lineRule="auto"/>
        <w:rPr>
          <w:rFonts w:ascii="Times New Roman" w:hAnsi="Times New Roman" w:cs="Times New Roman"/>
          <w:sz w:val="24"/>
          <w:szCs w:val="24"/>
        </w:rPr>
      </w:pPr>
    </w:p>
    <w:p w14:paraId="12A577A0"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All testing was performed passively and ethically. I did not attempt to log in, exploit any vulnerability, or interfere with the website in any way.</w:t>
      </w:r>
    </w:p>
    <w:p w14:paraId="70EAE500" w14:textId="77777777" w:rsidR="0001510F" w:rsidRPr="00DD4888" w:rsidRDefault="0001510F" w:rsidP="00DD4888">
      <w:pPr>
        <w:pBdr>
          <w:bottom w:val="single" w:sz="4" w:space="1" w:color="2C5F8A"/>
        </w:pBdr>
        <w:spacing w:before="200" w:after="200" w:line="360" w:lineRule="auto"/>
        <w:rPr>
          <w:rFonts w:ascii="Times New Roman" w:hAnsi="Times New Roman" w:cs="Times New Roman"/>
          <w:sz w:val="24"/>
          <w:szCs w:val="24"/>
        </w:rPr>
      </w:pPr>
    </w:p>
    <w:p w14:paraId="7E6033D2" w14:textId="77777777" w:rsidR="0001510F" w:rsidRPr="00DD4888" w:rsidRDefault="008F1CFD" w:rsidP="00DD4888">
      <w:pPr>
        <w:spacing w:before="400" w:after="160" w:line="360" w:lineRule="auto"/>
        <w:rPr>
          <w:rFonts w:ascii="Times New Roman" w:hAnsi="Times New Roman" w:cs="Times New Roman"/>
          <w:sz w:val="24"/>
          <w:szCs w:val="24"/>
        </w:rPr>
      </w:pPr>
      <w:r w:rsidRPr="00DD4888">
        <w:rPr>
          <w:rFonts w:ascii="Times New Roman" w:eastAsia="Georgia" w:hAnsi="Times New Roman" w:cs="Times New Roman"/>
          <w:b/>
          <w:bCs/>
          <w:color w:val="1A3A5C"/>
          <w:sz w:val="24"/>
          <w:szCs w:val="24"/>
        </w:rPr>
        <w:lastRenderedPageBreak/>
        <w:t>2. Scope and Methodology</w:t>
      </w:r>
    </w:p>
    <w:p w14:paraId="4BB1052F" w14:textId="77777777" w:rsidR="0001510F" w:rsidRPr="00DD4888" w:rsidRDefault="008F1CFD" w:rsidP="00DD4888">
      <w:pPr>
        <w:spacing w:before="280" w:after="12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2C5F8A"/>
          <w:sz w:val="24"/>
          <w:szCs w:val="24"/>
        </w:rPr>
        <w:t>2.1  What</w:t>
      </w:r>
      <w:proofErr w:type="gramEnd"/>
      <w:r w:rsidRPr="00DD4888">
        <w:rPr>
          <w:rFonts w:ascii="Times New Roman" w:eastAsia="Georgia" w:hAnsi="Times New Roman" w:cs="Times New Roman"/>
          <w:b/>
          <w:bCs/>
          <w:color w:val="2C5F8A"/>
          <w:sz w:val="24"/>
          <w:szCs w:val="24"/>
        </w:rPr>
        <w:t xml:space="preserve"> I Tested</w:t>
      </w:r>
    </w:p>
    <w:p w14:paraId="6120CCB1"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The scope of this assessment was limited to the public-facing pages of demo.testfire.net. I only looked at what any ordinary visitor to the website would be able to see — no login credentials were used, and no attempts were made to access restricted areas.</w:t>
      </w:r>
    </w:p>
    <w:p w14:paraId="42597C5D" w14:textId="77777777" w:rsidR="0001510F" w:rsidRPr="00DD4888" w:rsidRDefault="0001510F" w:rsidP="00DD4888">
      <w:pPr>
        <w:spacing w:before="120" w:line="360" w:lineRule="auto"/>
        <w:rPr>
          <w:rFonts w:ascii="Times New Roman" w:hAnsi="Times New Roman" w:cs="Times New Roman"/>
          <w:sz w:val="24"/>
          <w:szCs w:val="24"/>
        </w:rPr>
      </w:pPr>
    </w:p>
    <w:p w14:paraId="7E04E25C"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The specific areas I examined included the HTTP response headers returned by the web server, the network ports exposed to the internet, and the browser console output for any visible security warnings.</w:t>
      </w:r>
    </w:p>
    <w:p w14:paraId="1C6CD6D0" w14:textId="77777777" w:rsidR="0001510F" w:rsidRPr="00DD4888" w:rsidRDefault="008F1CFD" w:rsidP="00DD4888">
      <w:pPr>
        <w:spacing w:before="280" w:after="12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2C5F8A"/>
          <w:sz w:val="24"/>
          <w:szCs w:val="24"/>
        </w:rPr>
        <w:t>2.2  Tools</w:t>
      </w:r>
      <w:proofErr w:type="gramEnd"/>
      <w:r w:rsidRPr="00DD4888">
        <w:rPr>
          <w:rFonts w:ascii="Times New Roman" w:eastAsia="Georgia" w:hAnsi="Times New Roman" w:cs="Times New Roman"/>
          <w:b/>
          <w:bCs/>
          <w:color w:val="2C5F8A"/>
          <w:sz w:val="24"/>
          <w:szCs w:val="24"/>
        </w:rPr>
        <w:t xml:space="preserve"> I Used</w:t>
      </w:r>
    </w:p>
    <w:p w14:paraId="1679B8EA"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I kept the toolset simple and appropriate for a read-only audit:</w:t>
      </w:r>
    </w:p>
    <w:p w14:paraId="56B7AA32" w14:textId="77777777" w:rsidR="0001510F" w:rsidRPr="00DD4888" w:rsidRDefault="0001510F" w:rsidP="00DD4888">
      <w:pPr>
        <w:spacing w:before="80" w:line="360" w:lineRule="auto"/>
        <w:rPr>
          <w:rFonts w:ascii="Times New Roman" w:hAnsi="Times New Roman" w:cs="Times New Roman"/>
          <w:sz w:val="24"/>
          <w:szCs w:val="24"/>
        </w:rPr>
      </w:pPr>
    </w:p>
    <w:p w14:paraId="5F091B0D"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color w:val="333333"/>
          <w:sz w:val="24"/>
          <w:szCs w:val="24"/>
        </w:rPr>
        <w:t>• SecurityHeaders.com — to check which security headers the website was missing from its HTTP responses.</w:t>
      </w:r>
    </w:p>
    <w:p w14:paraId="7B5FA839"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color w:val="333333"/>
          <w:sz w:val="24"/>
          <w:szCs w:val="24"/>
        </w:rPr>
        <w:t xml:space="preserve">• Nmap (on Kali </w:t>
      </w:r>
      <w:proofErr w:type="gramStart"/>
      <w:r w:rsidRPr="00DD4888">
        <w:rPr>
          <w:rFonts w:ascii="Times New Roman" w:hAnsi="Times New Roman" w:cs="Times New Roman"/>
          <w:color w:val="333333"/>
          <w:sz w:val="24"/>
          <w:szCs w:val="24"/>
        </w:rPr>
        <w:t>Linux) —</w:t>
      </w:r>
      <w:proofErr w:type="gramEnd"/>
      <w:r w:rsidRPr="00DD4888">
        <w:rPr>
          <w:rFonts w:ascii="Times New Roman" w:hAnsi="Times New Roman" w:cs="Times New Roman"/>
          <w:color w:val="333333"/>
          <w:sz w:val="24"/>
          <w:szCs w:val="24"/>
        </w:rPr>
        <w:t xml:space="preserve"> to </w:t>
      </w:r>
      <w:proofErr w:type="gramStart"/>
      <w:r w:rsidRPr="00DD4888">
        <w:rPr>
          <w:rFonts w:ascii="Times New Roman" w:hAnsi="Times New Roman" w:cs="Times New Roman"/>
          <w:color w:val="333333"/>
          <w:sz w:val="24"/>
          <w:szCs w:val="24"/>
        </w:rPr>
        <w:t>scan for</w:t>
      </w:r>
      <w:proofErr w:type="gramEnd"/>
      <w:r w:rsidRPr="00DD4888">
        <w:rPr>
          <w:rFonts w:ascii="Times New Roman" w:hAnsi="Times New Roman" w:cs="Times New Roman"/>
          <w:color w:val="333333"/>
          <w:sz w:val="24"/>
          <w:szCs w:val="24"/>
        </w:rPr>
        <w:t xml:space="preserve"> open network ports and identify what software the server is running.</w:t>
      </w:r>
    </w:p>
    <w:p w14:paraId="1FC57F21"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color w:val="333333"/>
          <w:sz w:val="24"/>
          <w:szCs w:val="24"/>
        </w:rPr>
        <w:t>• Firefox DevTools — to inspect the browser console for warnings and check how the page behaves in a real browser.</w:t>
      </w:r>
    </w:p>
    <w:p w14:paraId="76AAE888" w14:textId="77777777" w:rsidR="0001510F" w:rsidRPr="00DD4888" w:rsidRDefault="0001510F" w:rsidP="00DD4888">
      <w:pPr>
        <w:spacing w:before="120" w:line="360" w:lineRule="auto"/>
        <w:rPr>
          <w:rFonts w:ascii="Times New Roman" w:hAnsi="Times New Roman" w:cs="Times New Roman"/>
          <w:sz w:val="24"/>
          <w:szCs w:val="24"/>
        </w:rPr>
      </w:pPr>
    </w:p>
    <w:p w14:paraId="15A7978E"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These tools are all free, widely used by professionals, and were operated strictly in passive/read-only mode throughout.</w:t>
      </w:r>
    </w:p>
    <w:p w14:paraId="596DD6A9" w14:textId="77777777" w:rsidR="0001510F" w:rsidRPr="00DD4888" w:rsidRDefault="0001510F" w:rsidP="00DD4888">
      <w:pPr>
        <w:pBdr>
          <w:bottom w:val="single" w:sz="4" w:space="1" w:color="2C5F8A"/>
        </w:pBdr>
        <w:spacing w:before="200" w:after="200" w:line="360" w:lineRule="auto"/>
        <w:rPr>
          <w:rFonts w:ascii="Times New Roman" w:hAnsi="Times New Roman" w:cs="Times New Roman"/>
          <w:sz w:val="24"/>
          <w:szCs w:val="24"/>
        </w:rPr>
      </w:pPr>
    </w:p>
    <w:p w14:paraId="65D0F473" w14:textId="77777777" w:rsidR="0001510F" w:rsidRPr="00DD4888" w:rsidRDefault="008F1CFD" w:rsidP="00DD4888">
      <w:pPr>
        <w:spacing w:before="400" w:after="160" w:line="360" w:lineRule="auto"/>
        <w:rPr>
          <w:rFonts w:ascii="Times New Roman" w:hAnsi="Times New Roman" w:cs="Times New Roman"/>
          <w:sz w:val="24"/>
          <w:szCs w:val="24"/>
        </w:rPr>
      </w:pPr>
      <w:r w:rsidRPr="00DD4888">
        <w:rPr>
          <w:rFonts w:ascii="Times New Roman" w:eastAsia="Georgia" w:hAnsi="Times New Roman" w:cs="Times New Roman"/>
          <w:b/>
          <w:bCs/>
          <w:color w:val="1A3A5C"/>
          <w:sz w:val="24"/>
          <w:szCs w:val="24"/>
        </w:rPr>
        <w:t>3. Summary of Findings</w:t>
      </w:r>
    </w:p>
    <w:p w14:paraId="1C3EBE90"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Across the three phases of testing, I identified a total of 10 security issues. The table below gives a quick overview before I go into detail on each one.</w:t>
      </w:r>
    </w:p>
    <w:p w14:paraId="2E216B89" w14:textId="77777777" w:rsidR="0001510F" w:rsidRPr="00DD4888" w:rsidRDefault="0001510F" w:rsidP="00DD4888">
      <w:pPr>
        <w:spacing w:before="14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3896"/>
        <w:gridCol w:w="2590"/>
        <w:gridCol w:w="1495"/>
      </w:tblGrid>
      <w:tr w:rsidR="0001510F" w:rsidRPr="00DD4888" w14:paraId="773312D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53273CB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w:t>
            </w:r>
          </w:p>
        </w:tc>
        <w:tc>
          <w:tcPr>
            <w:tcW w:w="0" w:type="auto"/>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2350F91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Finding</w:t>
            </w:r>
          </w:p>
        </w:tc>
        <w:tc>
          <w:tcPr>
            <w:tcW w:w="0" w:type="auto"/>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746FF10A"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Source</w:t>
            </w:r>
          </w:p>
        </w:tc>
        <w:tc>
          <w:tcPr>
            <w:tcW w:w="0" w:type="auto"/>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057F141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Risk</w:t>
            </w:r>
          </w:p>
        </w:tc>
      </w:tr>
      <w:tr w:rsidR="0001510F" w:rsidRPr="00DD4888" w14:paraId="3A93026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EF3E2"/>
            <w:tcMar>
              <w:top w:w="80" w:type="dxa"/>
              <w:left w:w="160" w:type="dxa"/>
              <w:bottom w:w="80" w:type="dxa"/>
              <w:right w:w="160" w:type="dxa"/>
            </w:tcMar>
          </w:tcPr>
          <w:p w14:paraId="7D67BE4A"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4513"/>
                <w:sz w:val="24"/>
                <w:szCs w:val="24"/>
              </w:rPr>
              <w:t>VUL-001</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0FFC0F9A"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Missing HSTS Header</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53EF3E04"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SecurityHeaders.com</w:t>
            </w:r>
          </w:p>
        </w:tc>
        <w:tc>
          <w:tcPr>
            <w:tcW w:w="0" w:type="auto"/>
            <w:tcBorders>
              <w:top w:val="single" w:sz="1" w:space="0" w:color="DDDDDD"/>
              <w:left w:val="single" w:sz="1" w:space="0" w:color="DDDDDD"/>
              <w:bottom w:val="single" w:sz="1" w:space="0" w:color="DDDDDD"/>
              <w:right w:val="single" w:sz="1" w:space="0" w:color="DDDDDD"/>
            </w:tcBorders>
            <w:shd w:val="clear" w:color="auto" w:fill="FEF3E2"/>
            <w:tcMar>
              <w:top w:w="80" w:type="dxa"/>
              <w:left w:w="160" w:type="dxa"/>
              <w:bottom w:w="80" w:type="dxa"/>
              <w:right w:w="160" w:type="dxa"/>
            </w:tcMar>
          </w:tcPr>
          <w:p w14:paraId="1C2B0CB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4513"/>
                <w:sz w:val="24"/>
                <w:szCs w:val="24"/>
              </w:rPr>
              <w:t>MEDIUM</w:t>
            </w:r>
          </w:p>
        </w:tc>
      </w:tr>
      <w:tr w:rsidR="0001510F" w:rsidRPr="00DD4888" w14:paraId="2487B8A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DECEA"/>
            <w:tcMar>
              <w:top w:w="80" w:type="dxa"/>
              <w:left w:w="160" w:type="dxa"/>
              <w:bottom w:w="80" w:type="dxa"/>
              <w:right w:w="160" w:type="dxa"/>
            </w:tcMar>
          </w:tcPr>
          <w:p w14:paraId="34D0C97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0000"/>
                <w:sz w:val="24"/>
                <w:szCs w:val="24"/>
              </w:rPr>
              <w:t>VUL-002</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48CCD69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Missing Content-Security-Policy</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7550E67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SecurityHeaders.com</w:t>
            </w:r>
          </w:p>
        </w:tc>
        <w:tc>
          <w:tcPr>
            <w:tcW w:w="0" w:type="auto"/>
            <w:tcBorders>
              <w:top w:val="single" w:sz="1" w:space="0" w:color="DDDDDD"/>
              <w:left w:val="single" w:sz="1" w:space="0" w:color="DDDDDD"/>
              <w:bottom w:val="single" w:sz="1" w:space="0" w:color="DDDDDD"/>
              <w:right w:val="single" w:sz="1" w:space="0" w:color="DDDDDD"/>
            </w:tcBorders>
            <w:shd w:val="clear" w:color="auto" w:fill="FDECEA"/>
            <w:tcMar>
              <w:top w:w="80" w:type="dxa"/>
              <w:left w:w="160" w:type="dxa"/>
              <w:bottom w:w="80" w:type="dxa"/>
              <w:right w:w="160" w:type="dxa"/>
            </w:tcMar>
          </w:tcPr>
          <w:p w14:paraId="3BA7843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0000"/>
                <w:sz w:val="24"/>
                <w:szCs w:val="24"/>
              </w:rPr>
              <w:t>HIGH</w:t>
            </w:r>
          </w:p>
        </w:tc>
      </w:tr>
      <w:tr w:rsidR="0001510F" w:rsidRPr="00DD4888" w14:paraId="0753044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EF3E2"/>
            <w:tcMar>
              <w:top w:w="80" w:type="dxa"/>
              <w:left w:w="160" w:type="dxa"/>
              <w:bottom w:w="80" w:type="dxa"/>
              <w:right w:w="160" w:type="dxa"/>
            </w:tcMar>
          </w:tcPr>
          <w:p w14:paraId="05C39884"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4513"/>
                <w:sz w:val="24"/>
                <w:szCs w:val="24"/>
              </w:rPr>
              <w:t>VUL-003</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3BBEBC1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Missing X-Frame-Options</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1F43C5A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SecurityHeaders.com</w:t>
            </w:r>
          </w:p>
        </w:tc>
        <w:tc>
          <w:tcPr>
            <w:tcW w:w="0" w:type="auto"/>
            <w:tcBorders>
              <w:top w:val="single" w:sz="1" w:space="0" w:color="DDDDDD"/>
              <w:left w:val="single" w:sz="1" w:space="0" w:color="DDDDDD"/>
              <w:bottom w:val="single" w:sz="1" w:space="0" w:color="DDDDDD"/>
              <w:right w:val="single" w:sz="1" w:space="0" w:color="DDDDDD"/>
            </w:tcBorders>
            <w:shd w:val="clear" w:color="auto" w:fill="FEF3E2"/>
            <w:tcMar>
              <w:top w:w="80" w:type="dxa"/>
              <w:left w:w="160" w:type="dxa"/>
              <w:bottom w:w="80" w:type="dxa"/>
              <w:right w:w="160" w:type="dxa"/>
            </w:tcMar>
          </w:tcPr>
          <w:p w14:paraId="06019F90"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4513"/>
                <w:sz w:val="24"/>
                <w:szCs w:val="24"/>
              </w:rPr>
              <w:t>MEDIUM</w:t>
            </w:r>
          </w:p>
        </w:tc>
      </w:tr>
      <w:tr w:rsidR="0001510F" w:rsidRPr="00DD4888" w14:paraId="25B48D2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EF3E2"/>
            <w:tcMar>
              <w:top w:w="80" w:type="dxa"/>
              <w:left w:w="160" w:type="dxa"/>
              <w:bottom w:w="80" w:type="dxa"/>
              <w:right w:w="160" w:type="dxa"/>
            </w:tcMar>
          </w:tcPr>
          <w:p w14:paraId="16D7A44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4513"/>
                <w:sz w:val="24"/>
                <w:szCs w:val="24"/>
              </w:rPr>
              <w:t>VUL-004</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69C72AF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Missing X-Content-Type-Options</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18C8FFE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SecurityHeaders.com</w:t>
            </w:r>
          </w:p>
        </w:tc>
        <w:tc>
          <w:tcPr>
            <w:tcW w:w="0" w:type="auto"/>
            <w:tcBorders>
              <w:top w:val="single" w:sz="1" w:space="0" w:color="DDDDDD"/>
              <w:left w:val="single" w:sz="1" w:space="0" w:color="DDDDDD"/>
              <w:bottom w:val="single" w:sz="1" w:space="0" w:color="DDDDDD"/>
              <w:right w:val="single" w:sz="1" w:space="0" w:color="DDDDDD"/>
            </w:tcBorders>
            <w:shd w:val="clear" w:color="auto" w:fill="FEF3E2"/>
            <w:tcMar>
              <w:top w:w="80" w:type="dxa"/>
              <w:left w:w="160" w:type="dxa"/>
              <w:bottom w:w="80" w:type="dxa"/>
              <w:right w:w="160" w:type="dxa"/>
            </w:tcMar>
          </w:tcPr>
          <w:p w14:paraId="720E328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4513"/>
                <w:sz w:val="24"/>
                <w:szCs w:val="24"/>
              </w:rPr>
              <w:t>MEDIUM</w:t>
            </w:r>
          </w:p>
        </w:tc>
      </w:tr>
      <w:tr w:rsidR="0001510F" w:rsidRPr="00DD4888" w14:paraId="330E0D8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DF7ED"/>
            <w:tcMar>
              <w:top w:w="80" w:type="dxa"/>
              <w:left w:w="160" w:type="dxa"/>
              <w:bottom w:w="80" w:type="dxa"/>
              <w:right w:w="160" w:type="dxa"/>
            </w:tcMar>
          </w:tcPr>
          <w:p w14:paraId="1A97E89D"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1A5C1A"/>
                <w:sz w:val="24"/>
                <w:szCs w:val="24"/>
              </w:rPr>
              <w:t>VUL-005</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50C38189"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Missing Referrer-Policy</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774D4EF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SecurityHeaders.com</w:t>
            </w:r>
          </w:p>
        </w:tc>
        <w:tc>
          <w:tcPr>
            <w:tcW w:w="0" w:type="auto"/>
            <w:tcBorders>
              <w:top w:val="single" w:sz="1" w:space="0" w:color="DDDDDD"/>
              <w:left w:val="single" w:sz="1" w:space="0" w:color="DDDDDD"/>
              <w:bottom w:val="single" w:sz="1" w:space="0" w:color="DDDDDD"/>
              <w:right w:val="single" w:sz="1" w:space="0" w:color="DDDDDD"/>
            </w:tcBorders>
            <w:shd w:val="clear" w:color="auto" w:fill="EDF7ED"/>
            <w:tcMar>
              <w:top w:w="80" w:type="dxa"/>
              <w:left w:w="160" w:type="dxa"/>
              <w:bottom w:w="80" w:type="dxa"/>
              <w:right w:w="160" w:type="dxa"/>
            </w:tcMar>
          </w:tcPr>
          <w:p w14:paraId="6BDA5C2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1A5C1A"/>
                <w:sz w:val="24"/>
                <w:szCs w:val="24"/>
              </w:rPr>
              <w:t>LOW</w:t>
            </w:r>
          </w:p>
        </w:tc>
      </w:tr>
      <w:tr w:rsidR="0001510F" w:rsidRPr="00DD4888" w14:paraId="3592984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DF7ED"/>
            <w:tcMar>
              <w:top w:w="80" w:type="dxa"/>
              <w:left w:w="160" w:type="dxa"/>
              <w:bottom w:w="80" w:type="dxa"/>
              <w:right w:w="160" w:type="dxa"/>
            </w:tcMar>
          </w:tcPr>
          <w:p w14:paraId="3D29A0ED"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1A5C1A"/>
                <w:sz w:val="24"/>
                <w:szCs w:val="24"/>
              </w:rPr>
              <w:t>VUL-006</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010F7660"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Missing Permissions-Policy</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493CDEE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SecurityHeaders.com</w:t>
            </w:r>
          </w:p>
        </w:tc>
        <w:tc>
          <w:tcPr>
            <w:tcW w:w="0" w:type="auto"/>
            <w:tcBorders>
              <w:top w:val="single" w:sz="1" w:space="0" w:color="DDDDDD"/>
              <w:left w:val="single" w:sz="1" w:space="0" w:color="DDDDDD"/>
              <w:bottom w:val="single" w:sz="1" w:space="0" w:color="DDDDDD"/>
              <w:right w:val="single" w:sz="1" w:space="0" w:color="DDDDDD"/>
            </w:tcBorders>
            <w:shd w:val="clear" w:color="auto" w:fill="EDF7ED"/>
            <w:tcMar>
              <w:top w:w="80" w:type="dxa"/>
              <w:left w:w="160" w:type="dxa"/>
              <w:bottom w:w="80" w:type="dxa"/>
              <w:right w:w="160" w:type="dxa"/>
            </w:tcMar>
          </w:tcPr>
          <w:p w14:paraId="3F40D75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1A5C1A"/>
                <w:sz w:val="24"/>
                <w:szCs w:val="24"/>
              </w:rPr>
              <w:t>LOW</w:t>
            </w:r>
          </w:p>
        </w:tc>
      </w:tr>
      <w:tr w:rsidR="0001510F" w:rsidRPr="00DD4888" w14:paraId="2BF2CB7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DECEA"/>
            <w:tcMar>
              <w:top w:w="80" w:type="dxa"/>
              <w:left w:w="160" w:type="dxa"/>
              <w:bottom w:w="80" w:type="dxa"/>
              <w:right w:w="160" w:type="dxa"/>
            </w:tcMar>
          </w:tcPr>
          <w:p w14:paraId="53E88394"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0000"/>
                <w:sz w:val="24"/>
                <w:szCs w:val="24"/>
              </w:rPr>
              <w:t>VUL-007</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1A0CAFEA"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Port 8080 Publicly Accessible</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73C5741A"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Nmap</w:t>
            </w:r>
          </w:p>
        </w:tc>
        <w:tc>
          <w:tcPr>
            <w:tcW w:w="0" w:type="auto"/>
            <w:tcBorders>
              <w:top w:val="single" w:sz="1" w:space="0" w:color="DDDDDD"/>
              <w:left w:val="single" w:sz="1" w:space="0" w:color="DDDDDD"/>
              <w:bottom w:val="single" w:sz="1" w:space="0" w:color="DDDDDD"/>
              <w:right w:val="single" w:sz="1" w:space="0" w:color="DDDDDD"/>
            </w:tcBorders>
            <w:shd w:val="clear" w:color="auto" w:fill="FDECEA"/>
            <w:tcMar>
              <w:top w:w="80" w:type="dxa"/>
              <w:left w:w="160" w:type="dxa"/>
              <w:bottom w:w="80" w:type="dxa"/>
              <w:right w:w="160" w:type="dxa"/>
            </w:tcMar>
          </w:tcPr>
          <w:p w14:paraId="79041050"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0000"/>
                <w:sz w:val="24"/>
                <w:szCs w:val="24"/>
              </w:rPr>
              <w:t>HIGH</w:t>
            </w:r>
          </w:p>
        </w:tc>
      </w:tr>
      <w:tr w:rsidR="0001510F" w:rsidRPr="00DD4888" w14:paraId="61247E9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EF3E2"/>
            <w:tcMar>
              <w:top w:w="80" w:type="dxa"/>
              <w:left w:w="160" w:type="dxa"/>
              <w:bottom w:w="80" w:type="dxa"/>
              <w:right w:w="160" w:type="dxa"/>
            </w:tcMar>
          </w:tcPr>
          <w:p w14:paraId="1C747E8E"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4513"/>
                <w:sz w:val="24"/>
                <w:szCs w:val="24"/>
              </w:rPr>
              <w:t>VUL-008</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3C27DDC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Server Version Disclosed</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607342F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Nmap</w:t>
            </w:r>
          </w:p>
        </w:tc>
        <w:tc>
          <w:tcPr>
            <w:tcW w:w="0" w:type="auto"/>
            <w:tcBorders>
              <w:top w:val="single" w:sz="1" w:space="0" w:color="DDDDDD"/>
              <w:left w:val="single" w:sz="1" w:space="0" w:color="DDDDDD"/>
              <w:bottom w:val="single" w:sz="1" w:space="0" w:color="DDDDDD"/>
              <w:right w:val="single" w:sz="1" w:space="0" w:color="DDDDDD"/>
            </w:tcBorders>
            <w:shd w:val="clear" w:color="auto" w:fill="FEF3E2"/>
            <w:tcMar>
              <w:top w:w="80" w:type="dxa"/>
              <w:left w:w="160" w:type="dxa"/>
              <w:bottom w:w="80" w:type="dxa"/>
              <w:right w:w="160" w:type="dxa"/>
            </w:tcMar>
          </w:tcPr>
          <w:p w14:paraId="40DC5E90"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4513"/>
                <w:sz w:val="24"/>
                <w:szCs w:val="24"/>
              </w:rPr>
              <w:t>MEDIUM</w:t>
            </w:r>
          </w:p>
        </w:tc>
      </w:tr>
      <w:tr w:rsidR="0001510F" w:rsidRPr="00DD4888" w14:paraId="4F7C7C0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EF3E2"/>
            <w:tcMar>
              <w:top w:w="80" w:type="dxa"/>
              <w:left w:w="160" w:type="dxa"/>
              <w:bottom w:w="80" w:type="dxa"/>
              <w:right w:w="160" w:type="dxa"/>
            </w:tcMar>
          </w:tcPr>
          <w:p w14:paraId="5018931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4513"/>
                <w:sz w:val="24"/>
                <w:szCs w:val="24"/>
              </w:rPr>
              <w:t>VUL-009</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59CF89F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Port 80 (HTTP) Left Open</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09ED5DF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Nmap</w:t>
            </w:r>
          </w:p>
        </w:tc>
        <w:tc>
          <w:tcPr>
            <w:tcW w:w="0" w:type="auto"/>
            <w:tcBorders>
              <w:top w:val="single" w:sz="1" w:space="0" w:color="DDDDDD"/>
              <w:left w:val="single" w:sz="1" w:space="0" w:color="DDDDDD"/>
              <w:bottom w:val="single" w:sz="1" w:space="0" w:color="DDDDDD"/>
              <w:right w:val="single" w:sz="1" w:space="0" w:color="DDDDDD"/>
            </w:tcBorders>
            <w:shd w:val="clear" w:color="auto" w:fill="FEF3E2"/>
            <w:tcMar>
              <w:top w:w="80" w:type="dxa"/>
              <w:left w:w="160" w:type="dxa"/>
              <w:bottom w:w="80" w:type="dxa"/>
              <w:right w:w="160" w:type="dxa"/>
            </w:tcMar>
          </w:tcPr>
          <w:p w14:paraId="723AA944"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8B4513"/>
                <w:sz w:val="24"/>
                <w:szCs w:val="24"/>
              </w:rPr>
              <w:t>MEDIUM</w:t>
            </w:r>
          </w:p>
        </w:tc>
      </w:tr>
      <w:tr w:rsidR="0001510F" w:rsidRPr="00DD4888" w14:paraId="157A547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DF7ED"/>
            <w:tcMar>
              <w:top w:w="80" w:type="dxa"/>
              <w:left w:w="160" w:type="dxa"/>
              <w:bottom w:w="80" w:type="dxa"/>
              <w:right w:w="160" w:type="dxa"/>
            </w:tcMar>
          </w:tcPr>
          <w:p w14:paraId="75B003B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1A5C1A"/>
                <w:sz w:val="24"/>
                <w:szCs w:val="24"/>
              </w:rPr>
              <w:t>VUL-010</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7C8B937D"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Missing DOCTYPE Declaration</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60" w:type="dxa"/>
              <w:bottom w:w="80" w:type="dxa"/>
              <w:right w:w="160" w:type="dxa"/>
            </w:tcMar>
          </w:tcPr>
          <w:p w14:paraId="11A6271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Browser DevTools</w:t>
            </w:r>
          </w:p>
        </w:tc>
        <w:tc>
          <w:tcPr>
            <w:tcW w:w="0" w:type="auto"/>
            <w:tcBorders>
              <w:top w:val="single" w:sz="1" w:space="0" w:color="DDDDDD"/>
              <w:left w:val="single" w:sz="1" w:space="0" w:color="DDDDDD"/>
              <w:bottom w:val="single" w:sz="1" w:space="0" w:color="DDDDDD"/>
              <w:right w:val="single" w:sz="1" w:space="0" w:color="DDDDDD"/>
            </w:tcBorders>
            <w:shd w:val="clear" w:color="auto" w:fill="EDF7ED"/>
            <w:tcMar>
              <w:top w:w="80" w:type="dxa"/>
              <w:left w:w="160" w:type="dxa"/>
              <w:bottom w:w="80" w:type="dxa"/>
              <w:right w:w="160" w:type="dxa"/>
            </w:tcMar>
          </w:tcPr>
          <w:p w14:paraId="2E372B0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1A5C1A"/>
                <w:sz w:val="24"/>
                <w:szCs w:val="24"/>
              </w:rPr>
              <w:t>LOW</w:t>
            </w:r>
          </w:p>
        </w:tc>
      </w:tr>
    </w:tbl>
    <w:p w14:paraId="1106C6BA" w14:textId="77777777" w:rsidR="0001510F" w:rsidRPr="00DD4888" w:rsidRDefault="0001510F" w:rsidP="00DD4888">
      <w:pPr>
        <w:pBdr>
          <w:bottom w:val="single" w:sz="4" w:space="1" w:color="2C5F8A"/>
        </w:pBdr>
        <w:spacing w:before="200" w:after="200" w:line="360" w:lineRule="auto"/>
        <w:rPr>
          <w:rFonts w:ascii="Times New Roman" w:hAnsi="Times New Roman" w:cs="Times New Roman"/>
          <w:sz w:val="24"/>
          <w:szCs w:val="24"/>
        </w:rPr>
      </w:pPr>
    </w:p>
    <w:p w14:paraId="4C028637" w14:textId="77777777" w:rsidR="0001510F" w:rsidRPr="00DD4888" w:rsidRDefault="008F1CFD" w:rsidP="00DD4888">
      <w:pPr>
        <w:spacing w:before="400" w:after="160" w:line="360" w:lineRule="auto"/>
        <w:rPr>
          <w:rFonts w:ascii="Times New Roman" w:hAnsi="Times New Roman" w:cs="Times New Roman"/>
          <w:sz w:val="24"/>
          <w:szCs w:val="24"/>
        </w:rPr>
      </w:pPr>
      <w:r w:rsidRPr="00DD4888">
        <w:rPr>
          <w:rFonts w:ascii="Times New Roman" w:eastAsia="Georgia" w:hAnsi="Times New Roman" w:cs="Times New Roman"/>
          <w:b/>
          <w:bCs/>
          <w:color w:val="1A3A5C"/>
          <w:sz w:val="24"/>
          <w:szCs w:val="24"/>
        </w:rPr>
        <w:t>4. Phase 1 – Missing Security Headers</w:t>
      </w:r>
    </w:p>
    <w:p w14:paraId="17E3D21C"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The first thing I checked was the website's HTTP response headers using SecurityHeaders.com. Security headers are simple instructions a web server sends to the browser, telling it how to handle the content safely. When these headers are missing, the browser has no guidance — and that creates unnecessary risk for anyone visiting the site.</w:t>
      </w:r>
    </w:p>
    <w:p w14:paraId="1A0045C1" w14:textId="77777777" w:rsidR="0001510F" w:rsidRPr="00DD4888" w:rsidRDefault="0001510F" w:rsidP="00DD4888">
      <w:pPr>
        <w:spacing w:before="120" w:line="360" w:lineRule="auto"/>
        <w:rPr>
          <w:rFonts w:ascii="Times New Roman" w:hAnsi="Times New Roman" w:cs="Times New Roman"/>
          <w:sz w:val="24"/>
          <w:szCs w:val="24"/>
        </w:rPr>
      </w:pPr>
    </w:p>
    <w:p w14:paraId="1780BED4"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 xml:space="preserve">Altoro Mutual was given an overall rating of F by SecurityHeaders.com, meaning it is missing </w:t>
      </w:r>
      <w:proofErr w:type="gramStart"/>
      <w:r w:rsidRPr="00DD4888">
        <w:rPr>
          <w:rFonts w:ascii="Times New Roman" w:hAnsi="Times New Roman" w:cs="Times New Roman"/>
          <w:sz w:val="24"/>
          <w:szCs w:val="24"/>
        </w:rPr>
        <w:t>all of</w:t>
      </w:r>
      <w:proofErr w:type="gramEnd"/>
      <w:r w:rsidRPr="00DD4888">
        <w:rPr>
          <w:rFonts w:ascii="Times New Roman" w:hAnsi="Times New Roman" w:cs="Times New Roman"/>
          <w:sz w:val="24"/>
          <w:szCs w:val="24"/>
        </w:rPr>
        <w:t xml:space="preserve"> the most important headers. Here is what I found:</w:t>
      </w:r>
    </w:p>
    <w:p w14:paraId="412589F5" w14:textId="77777777" w:rsidR="0001510F" w:rsidRPr="00DD4888" w:rsidRDefault="0001510F" w:rsidP="00DD4888">
      <w:pPr>
        <w:spacing w:before="160" w:line="360" w:lineRule="auto"/>
        <w:rPr>
          <w:rFonts w:ascii="Times New Roman" w:hAnsi="Times New Roman" w:cs="Times New Roman"/>
          <w:sz w:val="24"/>
          <w:szCs w:val="24"/>
        </w:rPr>
      </w:pPr>
    </w:p>
    <w:p w14:paraId="582A45A8" w14:textId="77777777" w:rsidR="0001510F" w:rsidRPr="00DD4888" w:rsidRDefault="008F1CFD" w:rsidP="00DD4888">
      <w:pPr>
        <w:spacing w:before="200" w:after="8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1A3A5C"/>
          <w:sz w:val="24"/>
          <w:szCs w:val="24"/>
        </w:rPr>
        <w:t>4.1  Missing</w:t>
      </w:r>
      <w:proofErr w:type="gramEnd"/>
      <w:r w:rsidRPr="00DD4888">
        <w:rPr>
          <w:rFonts w:ascii="Times New Roman" w:eastAsia="Georgia" w:hAnsi="Times New Roman" w:cs="Times New Roman"/>
          <w:b/>
          <w:bCs/>
          <w:color w:val="1A3A5C"/>
          <w:sz w:val="24"/>
          <w:szCs w:val="24"/>
        </w:rPr>
        <w:t xml:space="preserve"> HSTS Header (VUL-001)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1510F" w:rsidRPr="00DD4888" w14:paraId="3AB5FD0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68BF2D1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lastRenderedPageBreak/>
              <w:t>Finding ID</w:t>
            </w:r>
          </w:p>
        </w:tc>
        <w:tc>
          <w:tcPr>
            <w:tcW w:w="7360" w:type="dxa"/>
            <w:tcBorders>
              <w:top w:val="single" w:sz="1" w:space="0" w:color="DDDDDD"/>
              <w:left w:val="single" w:sz="1" w:space="0" w:color="DDDDDD"/>
              <w:bottom w:val="single" w:sz="1" w:space="0" w:color="DDDDDD"/>
              <w:right w:val="single" w:sz="1" w:space="0" w:color="DDDDDD"/>
            </w:tcBorders>
            <w:shd w:val="clear" w:color="auto" w:fill="EEF4FB"/>
            <w:tcMar>
              <w:top w:w="100" w:type="dxa"/>
              <w:left w:w="160" w:type="dxa"/>
              <w:bottom w:w="100" w:type="dxa"/>
              <w:right w:w="160" w:type="dxa"/>
            </w:tcMar>
          </w:tcPr>
          <w:p w14:paraId="09311317"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VUL-001</w:t>
            </w:r>
          </w:p>
        </w:tc>
      </w:tr>
      <w:tr w:rsidR="0001510F" w:rsidRPr="00DD4888" w14:paraId="0D6AC92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72B8945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Risk Level</w:t>
            </w:r>
          </w:p>
        </w:tc>
        <w:tc>
          <w:tcPr>
            <w:tcW w:w="7360" w:type="dxa"/>
            <w:tcBorders>
              <w:top w:val="single" w:sz="1" w:space="0" w:color="DDDDDD"/>
              <w:left w:val="single" w:sz="1" w:space="0" w:color="DDDDDD"/>
              <w:bottom w:val="single" w:sz="1" w:space="0" w:color="DDDDDD"/>
              <w:right w:val="single" w:sz="1" w:space="0" w:color="DDDDDD"/>
            </w:tcBorders>
            <w:shd w:val="clear" w:color="auto" w:fill="D97706"/>
            <w:tcMar>
              <w:top w:w="100" w:type="dxa"/>
              <w:left w:w="160" w:type="dxa"/>
              <w:bottom w:w="100" w:type="dxa"/>
              <w:right w:w="160" w:type="dxa"/>
            </w:tcMar>
          </w:tcPr>
          <w:p w14:paraId="2E1F9A2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MEDIUM</w:t>
            </w:r>
          </w:p>
        </w:tc>
      </w:tr>
      <w:tr w:rsidR="0001510F" w:rsidRPr="00DD4888" w14:paraId="4D2E98D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54B2B87A"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Description</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675BF0B7"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The website does not enforce HTTPS connections. Without this header, a user's browser has no </w:t>
            </w:r>
            <w:proofErr w:type="gramStart"/>
            <w:r w:rsidRPr="00DD4888">
              <w:rPr>
                <w:rFonts w:ascii="Times New Roman" w:hAnsi="Times New Roman" w:cs="Times New Roman"/>
                <w:sz w:val="24"/>
                <w:szCs w:val="24"/>
              </w:rPr>
              <w:t>instruction</w:t>
            </w:r>
            <w:proofErr w:type="gramEnd"/>
            <w:r w:rsidRPr="00DD4888">
              <w:rPr>
                <w:rFonts w:ascii="Times New Roman" w:hAnsi="Times New Roman" w:cs="Times New Roman"/>
                <w:sz w:val="24"/>
                <w:szCs w:val="24"/>
              </w:rPr>
              <w:t xml:space="preserve"> to always use the encrypted version of the site.</w:t>
            </w:r>
          </w:p>
        </w:tc>
      </w:tr>
      <w:tr w:rsidR="0001510F" w:rsidRPr="00DD4888" w14:paraId="728808A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0FAB1DD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Business Impact</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32A4ACDA"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Someone on the same Wi-Fi network as a visitor — at a coffee shop, for example — could potentially intercept that person's traffic if they manage to downgrade the connection to plain HTTP. For a banking site, this is a significant trust issue.</w:t>
            </w:r>
          </w:p>
        </w:tc>
      </w:tr>
      <w:tr w:rsidR="0001510F" w:rsidRPr="00DD4888" w14:paraId="6A773D7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67C1BAB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How to Fix</w:t>
            </w:r>
          </w:p>
        </w:tc>
        <w:tc>
          <w:tcPr>
            <w:tcW w:w="7360" w:type="dxa"/>
            <w:tcBorders>
              <w:top w:val="single" w:sz="1" w:space="0" w:color="DDDDDD"/>
              <w:left w:val="single" w:sz="1" w:space="0" w:color="DDDDDD"/>
              <w:bottom w:val="single" w:sz="1" w:space="0" w:color="DDDDDD"/>
              <w:right w:val="single" w:sz="1" w:space="0" w:color="DDDDDD"/>
            </w:tcBorders>
            <w:shd w:val="clear" w:color="auto" w:fill="F0FBF4"/>
            <w:tcMar>
              <w:top w:w="100" w:type="dxa"/>
              <w:left w:w="160" w:type="dxa"/>
              <w:bottom w:w="100" w:type="dxa"/>
              <w:right w:w="160" w:type="dxa"/>
            </w:tcMar>
          </w:tcPr>
          <w:p w14:paraId="0E2632C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Add this to the server configuration: Strict-Transport-Security: max-age=31536000; </w:t>
            </w:r>
            <w:proofErr w:type="spellStart"/>
            <w:r w:rsidRPr="00DD4888">
              <w:rPr>
                <w:rFonts w:ascii="Times New Roman" w:hAnsi="Times New Roman" w:cs="Times New Roman"/>
                <w:sz w:val="24"/>
                <w:szCs w:val="24"/>
              </w:rPr>
              <w:t>includeSubDomains</w:t>
            </w:r>
            <w:proofErr w:type="spellEnd"/>
          </w:p>
        </w:tc>
      </w:tr>
    </w:tbl>
    <w:p w14:paraId="7B7D95AE" w14:textId="77777777" w:rsidR="0001510F" w:rsidRPr="00DD4888" w:rsidRDefault="0001510F" w:rsidP="00DD4888">
      <w:pPr>
        <w:spacing w:before="160" w:line="360" w:lineRule="auto"/>
        <w:rPr>
          <w:rFonts w:ascii="Times New Roman" w:hAnsi="Times New Roman" w:cs="Times New Roman"/>
          <w:sz w:val="24"/>
          <w:szCs w:val="24"/>
        </w:rPr>
      </w:pPr>
    </w:p>
    <w:p w14:paraId="1BE42ECC" w14:textId="77777777" w:rsidR="0001510F" w:rsidRPr="00DD4888" w:rsidRDefault="008F1CFD" w:rsidP="00DD4888">
      <w:pPr>
        <w:spacing w:before="200" w:after="8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1A3A5C"/>
          <w:sz w:val="24"/>
          <w:szCs w:val="24"/>
        </w:rPr>
        <w:t>4.2  Missing</w:t>
      </w:r>
      <w:proofErr w:type="gramEnd"/>
      <w:r w:rsidRPr="00DD4888">
        <w:rPr>
          <w:rFonts w:ascii="Times New Roman" w:eastAsia="Georgia" w:hAnsi="Times New Roman" w:cs="Times New Roman"/>
          <w:b/>
          <w:bCs/>
          <w:color w:val="1A3A5C"/>
          <w:sz w:val="24"/>
          <w:szCs w:val="24"/>
        </w:rPr>
        <w:t xml:space="preserve"> Content Security Policy (VUL-002)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1510F" w:rsidRPr="00DD4888" w14:paraId="5E97927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1BE401E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Finding ID</w:t>
            </w:r>
          </w:p>
        </w:tc>
        <w:tc>
          <w:tcPr>
            <w:tcW w:w="7360" w:type="dxa"/>
            <w:tcBorders>
              <w:top w:val="single" w:sz="1" w:space="0" w:color="DDDDDD"/>
              <w:left w:val="single" w:sz="1" w:space="0" w:color="DDDDDD"/>
              <w:bottom w:val="single" w:sz="1" w:space="0" w:color="DDDDDD"/>
              <w:right w:val="single" w:sz="1" w:space="0" w:color="DDDDDD"/>
            </w:tcBorders>
            <w:shd w:val="clear" w:color="auto" w:fill="EEF4FB"/>
            <w:tcMar>
              <w:top w:w="100" w:type="dxa"/>
              <w:left w:w="160" w:type="dxa"/>
              <w:bottom w:w="100" w:type="dxa"/>
              <w:right w:w="160" w:type="dxa"/>
            </w:tcMar>
          </w:tcPr>
          <w:p w14:paraId="1528F04E"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VUL-002</w:t>
            </w:r>
          </w:p>
        </w:tc>
      </w:tr>
      <w:tr w:rsidR="0001510F" w:rsidRPr="00DD4888" w14:paraId="73AFFB1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77DAA68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Risk Level</w:t>
            </w:r>
          </w:p>
        </w:tc>
        <w:tc>
          <w:tcPr>
            <w:tcW w:w="7360" w:type="dxa"/>
            <w:tcBorders>
              <w:top w:val="single" w:sz="1" w:space="0" w:color="DDDDDD"/>
              <w:left w:val="single" w:sz="1" w:space="0" w:color="DDDDDD"/>
              <w:bottom w:val="single" w:sz="1" w:space="0" w:color="DDDDDD"/>
              <w:right w:val="single" w:sz="1" w:space="0" w:color="DDDDDD"/>
            </w:tcBorders>
            <w:shd w:val="clear" w:color="auto" w:fill="B91C1C"/>
            <w:tcMar>
              <w:top w:w="100" w:type="dxa"/>
              <w:left w:w="160" w:type="dxa"/>
              <w:bottom w:w="100" w:type="dxa"/>
              <w:right w:w="160" w:type="dxa"/>
            </w:tcMar>
          </w:tcPr>
          <w:p w14:paraId="1A34B92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HIGH</w:t>
            </w:r>
          </w:p>
        </w:tc>
      </w:tr>
      <w:tr w:rsidR="0001510F" w:rsidRPr="00DD4888" w14:paraId="77A604B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414066BD"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Description</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5EB2424A"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There is no Content Security Policy defined on this website. A CSP tells the browser which sources of scripts, images, and other resources are </w:t>
            </w:r>
            <w:proofErr w:type="gramStart"/>
            <w:r w:rsidRPr="00DD4888">
              <w:rPr>
                <w:rFonts w:ascii="Times New Roman" w:hAnsi="Times New Roman" w:cs="Times New Roman"/>
                <w:sz w:val="24"/>
                <w:szCs w:val="24"/>
              </w:rPr>
              <w:t>trusted</w:t>
            </w:r>
            <w:proofErr w:type="gramEnd"/>
            <w:r w:rsidRPr="00DD4888">
              <w:rPr>
                <w:rFonts w:ascii="Times New Roman" w:hAnsi="Times New Roman" w:cs="Times New Roman"/>
                <w:sz w:val="24"/>
                <w:szCs w:val="24"/>
              </w:rPr>
              <w:t xml:space="preserve"> and which should be blocked.</w:t>
            </w:r>
          </w:p>
        </w:tc>
      </w:tr>
      <w:tr w:rsidR="0001510F" w:rsidRPr="00DD4888" w14:paraId="66B9EF7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3710000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Business Impact</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7BDCF54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Without a CSP, the site is wide open to Cross-Site Scripting (XSS) attacks. An attacker who finds a way to inject a malicious script into the page could steal session cookies, redirect users to fake login pages, or silently capture whatever users type into forms.</w:t>
            </w:r>
          </w:p>
        </w:tc>
      </w:tr>
      <w:tr w:rsidR="0001510F" w:rsidRPr="00DD4888" w14:paraId="639B914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0623B5A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How to Fix</w:t>
            </w:r>
          </w:p>
        </w:tc>
        <w:tc>
          <w:tcPr>
            <w:tcW w:w="7360" w:type="dxa"/>
            <w:tcBorders>
              <w:top w:val="single" w:sz="1" w:space="0" w:color="DDDDDD"/>
              <w:left w:val="single" w:sz="1" w:space="0" w:color="DDDDDD"/>
              <w:bottom w:val="single" w:sz="1" w:space="0" w:color="DDDDDD"/>
              <w:right w:val="single" w:sz="1" w:space="0" w:color="DDDDDD"/>
            </w:tcBorders>
            <w:shd w:val="clear" w:color="auto" w:fill="F0FBF4"/>
            <w:tcMar>
              <w:top w:w="100" w:type="dxa"/>
              <w:left w:w="160" w:type="dxa"/>
              <w:bottom w:w="100" w:type="dxa"/>
              <w:right w:w="160" w:type="dxa"/>
            </w:tcMar>
          </w:tcPr>
          <w:p w14:paraId="22FD1F04"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Define a strict CSP header: Content-Security-Policy: default-</w:t>
            </w:r>
            <w:proofErr w:type="spellStart"/>
            <w:r w:rsidRPr="00DD4888">
              <w:rPr>
                <w:rFonts w:ascii="Times New Roman" w:hAnsi="Times New Roman" w:cs="Times New Roman"/>
                <w:sz w:val="24"/>
                <w:szCs w:val="24"/>
              </w:rPr>
              <w:t>src</w:t>
            </w:r>
            <w:proofErr w:type="spellEnd"/>
            <w:r w:rsidRPr="00DD4888">
              <w:rPr>
                <w:rFonts w:ascii="Times New Roman" w:hAnsi="Times New Roman" w:cs="Times New Roman"/>
                <w:sz w:val="24"/>
                <w:szCs w:val="24"/>
              </w:rPr>
              <w:t xml:space="preserve"> 'self'; script-</w:t>
            </w:r>
            <w:proofErr w:type="spellStart"/>
            <w:r w:rsidRPr="00DD4888">
              <w:rPr>
                <w:rFonts w:ascii="Times New Roman" w:hAnsi="Times New Roman" w:cs="Times New Roman"/>
                <w:sz w:val="24"/>
                <w:szCs w:val="24"/>
              </w:rPr>
              <w:t>src</w:t>
            </w:r>
            <w:proofErr w:type="spellEnd"/>
            <w:r w:rsidRPr="00DD4888">
              <w:rPr>
                <w:rFonts w:ascii="Times New Roman" w:hAnsi="Times New Roman" w:cs="Times New Roman"/>
                <w:sz w:val="24"/>
                <w:szCs w:val="24"/>
              </w:rPr>
              <w:t xml:space="preserve"> 'self'</w:t>
            </w:r>
          </w:p>
        </w:tc>
      </w:tr>
    </w:tbl>
    <w:p w14:paraId="62212CCE" w14:textId="77777777" w:rsidR="0001510F" w:rsidRPr="00DD4888" w:rsidRDefault="0001510F" w:rsidP="00DD4888">
      <w:pPr>
        <w:spacing w:before="160" w:line="360" w:lineRule="auto"/>
        <w:rPr>
          <w:rFonts w:ascii="Times New Roman" w:hAnsi="Times New Roman" w:cs="Times New Roman"/>
          <w:sz w:val="24"/>
          <w:szCs w:val="24"/>
        </w:rPr>
      </w:pPr>
    </w:p>
    <w:p w14:paraId="2DC0B6C6" w14:textId="77777777" w:rsidR="0001510F" w:rsidRPr="00DD4888" w:rsidRDefault="008F1CFD" w:rsidP="00DD4888">
      <w:pPr>
        <w:spacing w:before="200" w:after="8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1A3A5C"/>
          <w:sz w:val="24"/>
          <w:szCs w:val="24"/>
        </w:rPr>
        <w:lastRenderedPageBreak/>
        <w:t>4.3  Missing</w:t>
      </w:r>
      <w:proofErr w:type="gramEnd"/>
      <w:r w:rsidRPr="00DD4888">
        <w:rPr>
          <w:rFonts w:ascii="Times New Roman" w:eastAsia="Georgia" w:hAnsi="Times New Roman" w:cs="Times New Roman"/>
          <w:b/>
          <w:bCs/>
          <w:color w:val="1A3A5C"/>
          <w:sz w:val="24"/>
          <w:szCs w:val="24"/>
        </w:rPr>
        <w:t xml:space="preserve"> X-Frame-Options Header (VUL-003)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1510F" w:rsidRPr="00DD4888" w14:paraId="2B07B0A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55309EE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Finding ID</w:t>
            </w:r>
          </w:p>
        </w:tc>
        <w:tc>
          <w:tcPr>
            <w:tcW w:w="7360" w:type="dxa"/>
            <w:tcBorders>
              <w:top w:val="single" w:sz="1" w:space="0" w:color="DDDDDD"/>
              <w:left w:val="single" w:sz="1" w:space="0" w:color="DDDDDD"/>
              <w:bottom w:val="single" w:sz="1" w:space="0" w:color="DDDDDD"/>
              <w:right w:val="single" w:sz="1" w:space="0" w:color="DDDDDD"/>
            </w:tcBorders>
            <w:shd w:val="clear" w:color="auto" w:fill="EEF4FB"/>
            <w:tcMar>
              <w:top w:w="100" w:type="dxa"/>
              <w:left w:w="160" w:type="dxa"/>
              <w:bottom w:w="100" w:type="dxa"/>
              <w:right w:w="160" w:type="dxa"/>
            </w:tcMar>
          </w:tcPr>
          <w:p w14:paraId="454CB6A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VUL-003</w:t>
            </w:r>
          </w:p>
        </w:tc>
      </w:tr>
      <w:tr w:rsidR="0001510F" w:rsidRPr="00DD4888" w14:paraId="6697417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6110F944"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Risk Level</w:t>
            </w:r>
          </w:p>
        </w:tc>
        <w:tc>
          <w:tcPr>
            <w:tcW w:w="7360" w:type="dxa"/>
            <w:tcBorders>
              <w:top w:val="single" w:sz="1" w:space="0" w:color="DDDDDD"/>
              <w:left w:val="single" w:sz="1" w:space="0" w:color="DDDDDD"/>
              <w:bottom w:val="single" w:sz="1" w:space="0" w:color="DDDDDD"/>
              <w:right w:val="single" w:sz="1" w:space="0" w:color="DDDDDD"/>
            </w:tcBorders>
            <w:shd w:val="clear" w:color="auto" w:fill="D97706"/>
            <w:tcMar>
              <w:top w:w="100" w:type="dxa"/>
              <w:left w:w="160" w:type="dxa"/>
              <w:bottom w:w="100" w:type="dxa"/>
              <w:right w:w="160" w:type="dxa"/>
            </w:tcMar>
          </w:tcPr>
          <w:p w14:paraId="6337968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MEDIUM</w:t>
            </w:r>
          </w:p>
        </w:tc>
      </w:tr>
      <w:tr w:rsidR="0001510F" w:rsidRPr="00DD4888" w14:paraId="26B6A27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53B74C7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Description</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39FC7F9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The website can be loaded inside an </w:t>
            </w:r>
            <w:proofErr w:type="spellStart"/>
            <w:r w:rsidRPr="00DD4888">
              <w:rPr>
                <w:rFonts w:ascii="Times New Roman" w:hAnsi="Times New Roman" w:cs="Times New Roman"/>
                <w:sz w:val="24"/>
                <w:szCs w:val="24"/>
              </w:rPr>
              <w:t>iframe</w:t>
            </w:r>
            <w:proofErr w:type="spellEnd"/>
            <w:r w:rsidRPr="00DD4888">
              <w:rPr>
                <w:rFonts w:ascii="Times New Roman" w:hAnsi="Times New Roman" w:cs="Times New Roman"/>
                <w:sz w:val="24"/>
                <w:szCs w:val="24"/>
              </w:rPr>
              <w:t xml:space="preserve"> on any other website, because no X-Frame-Options header is present to prevent this.</w:t>
            </w:r>
          </w:p>
        </w:tc>
      </w:tr>
      <w:tr w:rsidR="0001510F" w:rsidRPr="00DD4888" w14:paraId="2A25E83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478358F7"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Business Impact</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14F8DC3E"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This enables clickjacking attacks. An attacker could place an invisible version of this banking site on top of a fake page and trick users into clicking buttons they cannot see — such as approving </w:t>
            </w:r>
            <w:proofErr w:type="gramStart"/>
            <w:r w:rsidRPr="00DD4888">
              <w:rPr>
                <w:rFonts w:ascii="Times New Roman" w:hAnsi="Times New Roman" w:cs="Times New Roman"/>
                <w:sz w:val="24"/>
                <w:szCs w:val="24"/>
              </w:rPr>
              <w:t>a money</w:t>
            </w:r>
            <w:proofErr w:type="gramEnd"/>
            <w:r w:rsidRPr="00DD4888">
              <w:rPr>
                <w:rFonts w:ascii="Times New Roman" w:hAnsi="Times New Roman" w:cs="Times New Roman"/>
                <w:sz w:val="24"/>
                <w:szCs w:val="24"/>
              </w:rPr>
              <w:t xml:space="preserve"> transfer.</w:t>
            </w:r>
          </w:p>
        </w:tc>
      </w:tr>
      <w:tr w:rsidR="0001510F" w:rsidRPr="00DD4888" w14:paraId="569348B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0B49D6C7"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How to Fix</w:t>
            </w:r>
          </w:p>
        </w:tc>
        <w:tc>
          <w:tcPr>
            <w:tcW w:w="7360" w:type="dxa"/>
            <w:tcBorders>
              <w:top w:val="single" w:sz="1" w:space="0" w:color="DDDDDD"/>
              <w:left w:val="single" w:sz="1" w:space="0" w:color="DDDDDD"/>
              <w:bottom w:val="single" w:sz="1" w:space="0" w:color="DDDDDD"/>
              <w:right w:val="single" w:sz="1" w:space="0" w:color="DDDDDD"/>
            </w:tcBorders>
            <w:shd w:val="clear" w:color="auto" w:fill="F0FBF4"/>
            <w:tcMar>
              <w:top w:w="100" w:type="dxa"/>
              <w:left w:w="160" w:type="dxa"/>
              <w:bottom w:w="100" w:type="dxa"/>
              <w:right w:w="160" w:type="dxa"/>
            </w:tcMar>
          </w:tcPr>
          <w:p w14:paraId="2AC15980"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Add this header to all responses: X-Frame-Options: SAMEORIGIN</w:t>
            </w:r>
          </w:p>
        </w:tc>
      </w:tr>
    </w:tbl>
    <w:p w14:paraId="6B5A27D7" w14:textId="77777777" w:rsidR="0001510F" w:rsidRPr="00DD4888" w:rsidRDefault="0001510F" w:rsidP="00DD4888">
      <w:pPr>
        <w:spacing w:before="160" w:line="360" w:lineRule="auto"/>
        <w:rPr>
          <w:rFonts w:ascii="Times New Roman" w:hAnsi="Times New Roman" w:cs="Times New Roman"/>
          <w:sz w:val="24"/>
          <w:szCs w:val="24"/>
        </w:rPr>
      </w:pPr>
    </w:p>
    <w:p w14:paraId="7CB7513F" w14:textId="77777777" w:rsidR="0001510F" w:rsidRPr="00DD4888" w:rsidRDefault="008F1CFD" w:rsidP="00DD4888">
      <w:pPr>
        <w:spacing w:before="200" w:after="8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1A3A5C"/>
          <w:sz w:val="24"/>
          <w:szCs w:val="24"/>
        </w:rPr>
        <w:t>4.4  Missing</w:t>
      </w:r>
      <w:proofErr w:type="gramEnd"/>
      <w:r w:rsidRPr="00DD4888">
        <w:rPr>
          <w:rFonts w:ascii="Times New Roman" w:eastAsia="Georgia" w:hAnsi="Times New Roman" w:cs="Times New Roman"/>
          <w:b/>
          <w:bCs/>
          <w:color w:val="1A3A5C"/>
          <w:sz w:val="24"/>
          <w:szCs w:val="24"/>
        </w:rPr>
        <w:t xml:space="preserve"> X-Content-Type-Options Header (VUL-004)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1510F" w:rsidRPr="00DD4888" w14:paraId="5B2D16E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1FB4DEB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Finding ID</w:t>
            </w:r>
          </w:p>
        </w:tc>
        <w:tc>
          <w:tcPr>
            <w:tcW w:w="7360" w:type="dxa"/>
            <w:tcBorders>
              <w:top w:val="single" w:sz="1" w:space="0" w:color="DDDDDD"/>
              <w:left w:val="single" w:sz="1" w:space="0" w:color="DDDDDD"/>
              <w:bottom w:val="single" w:sz="1" w:space="0" w:color="DDDDDD"/>
              <w:right w:val="single" w:sz="1" w:space="0" w:color="DDDDDD"/>
            </w:tcBorders>
            <w:shd w:val="clear" w:color="auto" w:fill="EEF4FB"/>
            <w:tcMar>
              <w:top w:w="100" w:type="dxa"/>
              <w:left w:w="160" w:type="dxa"/>
              <w:bottom w:w="100" w:type="dxa"/>
              <w:right w:w="160" w:type="dxa"/>
            </w:tcMar>
          </w:tcPr>
          <w:p w14:paraId="78CFE91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VUL-004</w:t>
            </w:r>
          </w:p>
        </w:tc>
      </w:tr>
      <w:tr w:rsidR="0001510F" w:rsidRPr="00DD4888" w14:paraId="7BE836D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6BD575B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Risk Level</w:t>
            </w:r>
          </w:p>
        </w:tc>
        <w:tc>
          <w:tcPr>
            <w:tcW w:w="7360" w:type="dxa"/>
            <w:tcBorders>
              <w:top w:val="single" w:sz="1" w:space="0" w:color="DDDDDD"/>
              <w:left w:val="single" w:sz="1" w:space="0" w:color="DDDDDD"/>
              <w:bottom w:val="single" w:sz="1" w:space="0" w:color="DDDDDD"/>
              <w:right w:val="single" w:sz="1" w:space="0" w:color="DDDDDD"/>
            </w:tcBorders>
            <w:shd w:val="clear" w:color="auto" w:fill="D97706"/>
            <w:tcMar>
              <w:top w:w="100" w:type="dxa"/>
              <w:left w:w="160" w:type="dxa"/>
              <w:bottom w:w="100" w:type="dxa"/>
              <w:right w:w="160" w:type="dxa"/>
            </w:tcMar>
          </w:tcPr>
          <w:p w14:paraId="7711AB5E"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MEDIUM</w:t>
            </w:r>
          </w:p>
        </w:tc>
      </w:tr>
      <w:tr w:rsidR="0001510F" w:rsidRPr="00DD4888" w14:paraId="0CD2242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168D0CD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Description</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3C33084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The server does not instruct the browser to respect the declared content type of files it serves. Browsers can sometimes try to guess what type of file they are receiving, which is known as MIME sniffing.</w:t>
            </w:r>
          </w:p>
        </w:tc>
      </w:tr>
      <w:tr w:rsidR="0001510F" w:rsidRPr="00DD4888" w14:paraId="4D417B6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74C2A0A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Business Impact</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6999D30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An attacker could upload a file that looks harmless (like a text file) but gets executed as JavaScript by the browser. This can be used to run malicious code on the victim's machine.</w:t>
            </w:r>
          </w:p>
        </w:tc>
      </w:tr>
      <w:tr w:rsidR="0001510F" w:rsidRPr="00DD4888" w14:paraId="17245DD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6427D94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How to Fix</w:t>
            </w:r>
          </w:p>
        </w:tc>
        <w:tc>
          <w:tcPr>
            <w:tcW w:w="7360" w:type="dxa"/>
            <w:tcBorders>
              <w:top w:val="single" w:sz="1" w:space="0" w:color="DDDDDD"/>
              <w:left w:val="single" w:sz="1" w:space="0" w:color="DDDDDD"/>
              <w:bottom w:val="single" w:sz="1" w:space="0" w:color="DDDDDD"/>
              <w:right w:val="single" w:sz="1" w:space="0" w:color="DDDDDD"/>
            </w:tcBorders>
            <w:shd w:val="clear" w:color="auto" w:fill="F0FBF4"/>
            <w:tcMar>
              <w:top w:w="100" w:type="dxa"/>
              <w:left w:w="160" w:type="dxa"/>
              <w:bottom w:w="100" w:type="dxa"/>
              <w:right w:w="160" w:type="dxa"/>
            </w:tcMar>
          </w:tcPr>
          <w:p w14:paraId="67C8A30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Add this header: X-Content-Type-Options: </w:t>
            </w:r>
            <w:proofErr w:type="spellStart"/>
            <w:r w:rsidRPr="00DD4888">
              <w:rPr>
                <w:rFonts w:ascii="Times New Roman" w:hAnsi="Times New Roman" w:cs="Times New Roman"/>
                <w:sz w:val="24"/>
                <w:szCs w:val="24"/>
              </w:rPr>
              <w:t>nosniff</w:t>
            </w:r>
            <w:proofErr w:type="spellEnd"/>
          </w:p>
        </w:tc>
      </w:tr>
    </w:tbl>
    <w:p w14:paraId="69314125" w14:textId="77777777" w:rsidR="0001510F" w:rsidRPr="00DD4888" w:rsidRDefault="0001510F" w:rsidP="00DD4888">
      <w:pPr>
        <w:spacing w:before="160" w:line="360" w:lineRule="auto"/>
        <w:rPr>
          <w:rFonts w:ascii="Times New Roman" w:hAnsi="Times New Roman" w:cs="Times New Roman"/>
          <w:sz w:val="24"/>
          <w:szCs w:val="24"/>
        </w:rPr>
      </w:pPr>
    </w:p>
    <w:p w14:paraId="219D1730" w14:textId="77777777" w:rsidR="0001510F" w:rsidRPr="00DD4888" w:rsidRDefault="008F1CFD" w:rsidP="00DD4888">
      <w:pPr>
        <w:spacing w:before="200" w:after="8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1A3A5C"/>
          <w:sz w:val="24"/>
          <w:szCs w:val="24"/>
        </w:rPr>
        <w:t>4.5  Missing</w:t>
      </w:r>
      <w:proofErr w:type="gramEnd"/>
      <w:r w:rsidRPr="00DD4888">
        <w:rPr>
          <w:rFonts w:ascii="Times New Roman" w:eastAsia="Georgia" w:hAnsi="Times New Roman" w:cs="Times New Roman"/>
          <w:b/>
          <w:bCs/>
          <w:color w:val="1A3A5C"/>
          <w:sz w:val="24"/>
          <w:szCs w:val="24"/>
        </w:rPr>
        <w:t xml:space="preserve"> Referrer-Policy Header (VUL-005)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1510F" w:rsidRPr="00DD4888" w14:paraId="0189EF9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228F51C0"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Finding ID</w:t>
            </w:r>
          </w:p>
        </w:tc>
        <w:tc>
          <w:tcPr>
            <w:tcW w:w="7360" w:type="dxa"/>
            <w:tcBorders>
              <w:top w:val="single" w:sz="1" w:space="0" w:color="DDDDDD"/>
              <w:left w:val="single" w:sz="1" w:space="0" w:color="DDDDDD"/>
              <w:bottom w:val="single" w:sz="1" w:space="0" w:color="DDDDDD"/>
              <w:right w:val="single" w:sz="1" w:space="0" w:color="DDDDDD"/>
            </w:tcBorders>
            <w:shd w:val="clear" w:color="auto" w:fill="EEF4FB"/>
            <w:tcMar>
              <w:top w:w="100" w:type="dxa"/>
              <w:left w:w="160" w:type="dxa"/>
              <w:bottom w:w="100" w:type="dxa"/>
              <w:right w:w="160" w:type="dxa"/>
            </w:tcMar>
          </w:tcPr>
          <w:p w14:paraId="6F3FE6E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VUL-005</w:t>
            </w:r>
          </w:p>
        </w:tc>
      </w:tr>
      <w:tr w:rsidR="0001510F" w:rsidRPr="00DD4888" w14:paraId="274EA1C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23B8DB8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lastRenderedPageBreak/>
              <w:t>Risk Level</w:t>
            </w:r>
          </w:p>
        </w:tc>
        <w:tc>
          <w:tcPr>
            <w:tcW w:w="7360" w:type="dxa"/>
            <w:tcBorders>
              <w:top w:val="single" w:sz="1" w:space="0" w:color="DDDDDD"/>
              <w:left w:val="single" w:sz="1" w:space="0" w:color="DDDDDD"/>
              <w:bottom w:val="single" w:sz="1" w:space="0" w:color="DDDDDD"/>
              <w:right w:val="single" w:sz="1" w:space="0" w:color="DDDDDD"/>
            </w:tcBorders>
            <w:shd w:val="clear" w:color="auto" w:fill="15803D"/>
            <w:tcMar>
              <w:top w:w="100" w:type="dxa"/>
              <w:left w:w="160" w:type="dxa"/>
              <w:bottom w:w="100" w:type="dxa"/>
              <w:right w:w="160" w:type="dxa"/>
            </w:tcMar>
          </w:tcPr>
          <w:p w14:paraId="05C9BC6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LOW</w:t>
            </w:r>
          </w:p>
        </w:tc>
      </w:tr>
      <w:tr w:rsidR="0001510F" w:rsidRPr="00DD4888" w14:paraId="3F6F648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0EA0973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Description</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41D5BAE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When a user clicks a link and moves to another website, the browser automatically sends along information about where they came from. Without a Referrer-Policy header, the full URL of the previous page is shared.</w:t>
            </w:r>
          </w:p>
        </w:tc>
      </w:tr>
      <w:tr w:rsidR="0001510F" w:rsidRPr="00DD4888" w14:paraId="5CCAD03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2F6F7657"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Business Impact</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621BBA6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If a URL contains sensitive information — such as a search query, account number, or session parameter — that information could leak to third-party websites that the user navigates to.</w:t>
            </w:r>
          </w:p>
        </w:tc>
      </w:tr>
      <w:tr w:rsidR="0001510F" w:rsidRPr="00DD4888" w14:paraId="0C03063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6BA3B7A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How to Fix</w:t>
            </w:r>
          </w:p>
        </w:tc>
        <w:tc>
          <w:tcPr>
            <w:tcW w:w="7360" w:type="dxa"/>
            <w:tcBorders>
              <w:top w:val="single" w:sz="1" w:space="0" w:color="DDDDDD"/>
              <w:left w:val="single" w:sz="1" w:space="0" w:color="DDDDDD"/>
              <w:bottom w:val="single" w:sz="1" w:space="0" w:color="DDDDDD"/>
              <w:right w:val="single" w:sz="1" w:space="0" w:color="DDDDDD"/>
            </w:tcBorders>
            <w:shd w:val="clear" w:color="auto" w:fill="F0FBF4"/>
            <w:tcMar>
              <w:top w:w="100" w:type="dxa"/>
              <w:left w:w="160" w:type="dxa"/>
              <w:bottom w:w="100" w:type="dxa"/>
              <w:right w:w="160" w:type="dxa"/>
            </w:tcMar>
          </w:tcPr>
          <w:p w14:paraId="02C99FC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Add this header: Referrer-Policy: strict-origin-when-cross-origin</w:t>
            </w:r>
          </w:p>
        </w:tc>
      </w:tr>
    </w:tbl>
    <w:p w14:paraId="6B12F214" w14:textId="77777777" w:rsidR="0001510F" w:rsidRPr="00DD4888" w:rsidRDefault="0001510F" w:rsidP="00DD4888">
      <w:pPr>
        <w:spacing w:before="160" w:line="360" w:lineRule="auto"/>
        <w:rPr>
          <w:rFonts w:ascii="Times New Roman" w:hAnsi="Times New Roman" w:cs="Times New Roman"/>
          <w:sz w:val="24"/>
          <w:szCs w:val="24"/>
        </w:rPr>
      </w:pPr>
    </w:p>
    <w:p w14:paraId="50DDE8A2" w14:textId="77777777" w:rsidR="0001510F" w:rsidRPr="00DD4888" w:rsidRDefault="008F1CFD" w:rsidP="00DD4888">
      <w:pPr>
        <w:spacing w:before="200" w:after="8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1A3A5C"/>
          <w:sz w:val="24"/>
          <w:szCs w:val="24"/>
        </w:rPr>
        <w:t>4.6  Missing</w:t>
      </w:r>
      <w:proofErr w:type="gramEnd"/>
      <w:r w:rsidRPr="00DD4888">
        <w:rPr>
          <w:rFonts w:ascii="Times New Roman" w:eastAsia="Georgia" w:hAnsi="Times New Roman" w:cs="Times New Roman"/>
          <w:b/>
          <w:bCs/>
          <w:color w:val="1A3A5C"/>
          <w:sz w:val="24"/>
          <w:szCs w:val="24"/>
        </w:rPr>
        <w:t xml:space="preserve"> Permissions-Policy Header (VUL-006)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1510F" w:rsidRPr="00DD4888" w14:paraId="1551FAC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6C3277D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Finding ID</w:t>
            </w:r>
          </w:p>
        </w:tc>
        <w:tc>
          <w:tcPr>
            <w:tcW w:w="7360" w:type="dxa"/>
            <w:tcBorders>
              <w:top w:val="single" w:sz="1" w:space="0" w:color="DDDDDD"/>
              <w:left w:val="single" w:sz="1" w:space="0" w:color="DDDDDD"/>
              <w:bottom w:val="single" w:sz="1" w:space="0" w:color="DDDDDD"/>
              <w:right w:val="single" w:sz="1" w:space="0" w:color="DDDDDD"/>
            </w:tcBorders>
            <w:shd w:val="clear" w:color="auto" w:fill="EEF4FB"/>
            <w:tcMar>
              <w:top w:w="100" w:type="dxa"/>
              <w:left w:w="160" w:type="dxa"/>
              <w:bottom w:w="100" w:type="dxa"/>
              <w:right w:w="160" w:type="dxa"/>
            </w:tcMar>
          </w:tcPr>
          <w:p w14:paraId="672BC5D9"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VUL-006</w:t>
            </w:r>
          </w:p>
        </w:tc>
      </w:tr>
      <w:tr w:rsidR="0001510F" w:rsidRPr="00DD4888" w14:paraId="46E7A7F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050DD80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Risk Level</w:t>
            </w:r>
          </w:p>
        </w:tc>
        <w:tc>
          <w:tcPr>
            <w:tcW w:w="7360" w:type="dxa"/>
            <w:tcBorders>
              <w:top w:val="single" w:sz="1" w:space="0" w:color="DDDDDD"/>
              <w:left w:val="single" w:sz="1" w:space="0" w:color="DDDDDD"/>
              <w:bottom w:val="single" w:sz="1" w:space="0" w:color="DDDDDD"/>
              <w:right w:val="single" w:sz="1" w:space="0" w:color="DDDDDD"/>
            </w:tcBorders>
            <w:shd w:val="clear" w:color="auto" w:fill="15803D"/>
            <w:tcMar>
              <w:top w:w="100" w:type="dxa"/>
              <w:left w:w="160" w:type="dxa"/>
              <w:bottom w:w="100" w:type="dxa"/>
              <w:right w:w="160" w:type="dxa"/>
            </w:tcMar>
          </w:tcPr>
          <w:p w14:paraId="7F24EEB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LOW</w:t>
            </w:r>
          </w:p>
        </w:tc>
      </w:tr>
      <w:tr w:rsidR="0001510F" w:rsidRPr="00DD4888" w14:paraId="0FEA46E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4023B0B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Description</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343FD56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No Permissions Policy is defined, which means the website places no restrictions on what browser features third-party scripts can access.</w:t>
            </w:r>
          </w:p>
        </w:tc>
      </w:tr>
      <w:tr w:rsidR="0001510F" w:rsidRPr="00DD4888" w14:paraId="51E4B20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29AEE32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Business Impact</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354C79AD"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A malicious or compromised third-party script could silently request access to the user's camera, microphone, or location without any restriction from the site itself.</w:t>
            </w:r>
          </w:p>
        </w:tc>
      </w:tr>
      <w:tr w:rsidR="0001510F" w:rsidRPr="00DD4888" w14:paraId="6AE1FBE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4D8E514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How to Fix</w:t>
            </w:r>
          </w:p>
        </w:tc>
        <w:tc>
          <w:tcPr>
            <w:tcW w:w="7360" w:type="dxa"/>
            <w:tcBorders>
              <w:top w:val="single" w:sz="1" w:space="0" w:color="DDDDDD"/>
              <w:left w:val="single" w:sz="1" w:space="0" w:color="DDDDDD"/>
              <w:bottom w:val="single" w:sz="1" w:space="0" w:color="DDDDDD"/>
              <w:right w:val="single" w:sz="1" w:space="0" w:color="DDDDDD"/>
            </w:tcBorders>
            <w:shd w:val="clear" w:color="auto" w:fill="F0FBF4"/>
            <w:tcMar>
              <w:top w:w="100" w:type="dxa"/>
              <w:left w:w="160" w:type="dxa"/>
              <w:bottom w:w="100" w:type="dxa"/>
              <w:right w:w="160" w:type="dxa"/>
            </w:tcMar>
          </w:tcPr>
          <w:p w14:paraId="67D17E2A"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Add a restrictive header: Permissions-Policy: geolocation</w:t>
            </w:r>
            <w:proofErr w:type="gramStart"/>
            <w:r w:rsidRPr="00DD4888">
              <w:rPr>
                <w:rFonts w:ascii="Times New Roman" w:hAnsi="Times New Roman" w:cs="Times New Roman"/>
                <w:sz w:val="24"/>
                <w:szCs w:val="24"/>
              </w:rPr>
              <w:t>=(</w:t>
            </w:r>
            <w:proofErr w:type="gramEnd"/>
            <w:r w:rsidRPr="00DD4888">
              <w:rPr>
                <w:rFonts w:ascii="Times New Roman" w:hAnsi="Times New Roman" w:cs="Times New Roman"/>
                <w:sz w:val="24"/>
                <w:szCs w:val="24"/>
              </w:rPr>
              <w:t>), microphone</w:t>
            </w:r>
            <w:proofErr w:type="gramStart"/>
            <w:r w:rsidRPr="00DD4888">
              <w:rPr>
                <w:rFonts w:ascii="Times New Roman" w:hAnsi="Times New Roman" w:cs="Times New Roman"/>
                <w:sz w:val="24"/>
                <w:szCs w:val="24"/>
              </w:rPr>
              <w:t>=(</w:t>
            </w:r>
            <w:proofErr w:type="gramEnd"/>
            <w:r w:rsidRPr="00DD4888">
              <w:rPr>
                <w:rFonts w:ascii="Times New Roman" w:hAnsi="Times New Roman" w:cs="Times New Roman"/>
                <w:sz w:val="24"/>
                <w:szCs w:val="24"/>
              </w:rPr>
              <w:t>), camera</w:t>
            </w:r>
            <w:proofErr w:type="gramStart"/>
            <w:r w:rsidRPr="00DD4888">
              <w:rPr>
                <w:rFonts w:ascii="Times New Roman" w:hAnsi="Times New Roman" w:cs="Times New Roman"/>
                <w:sz w:val="24"/>
                <w:szCs w:val="24"/>
              </w:rPr>
              <w:t>=(</w:t>
            </w:r>
            <w:proofErr w:type="gramEnd"/>
            <w:r w:rsidRPr="00DD4888">
              <w:rPr>
                <w:rFonts w:ascii="Times New Roman" w:hAnsi="Times New Roman" w:cs="Times New Roman"/>
                <w:sz w:val="24"/>
                <w:szCs w:val="24"/>
              </w:rPr>
              <w:t>)</w:t>
            </w:r>
          </w:p>
        </w:tc>
      </w:tr>
    </w:tbl>
    <w:p w14:paraId="7A88D2C8" w14:textId="77777777" w:rsidR="0001510F" w:rsidRPr="00DD4888" w:rsidRDefault="0001510F" w:rsidP="00DD4888">
      <w:pPr>
        <w:pBdr>
          <w:bottom w:val="single" w:sz="4" w:space="1" w:color="2C5F8A"/>
        </w:pBdr>
        <w:spacing w:before="200" w:after="200" w:line="360" w:lineRule="auto"/>
        <w:rPr>
          <w:rFonts w:ascii="Times New Roman" w:hAnsi="Times New Roman" w:cs="Times New Roman"/>
          <w:sz w:val="24"/>
          <w:szCs w:val="24"/>
        </w:rPr>
      </w:pPr>
    </w:p>
    <w:p w14:paraId="6E0B4029" w14:textId="77777777" w:rsidR="0001510F" w:rsidRPr="00DD4888" w:rsidRDefault="008F1CFD" w:rsidP="00DD4888">
      <w:pPr>
        <w:spacing w:before="400" w:after="160" w:line="360" w:lineRule="auto"/>
        <w:rPr>
          <w:rFonts w:ascii="Times New Roman" w:hAnsi="Times New Roman" w:cs="Times New Roman"/>
          <w:sz w:val="24"/>
          <w:szCs w:val="24"/>
        </w:rPr>
      </w:pPr>
      <w:r w:rsidRPr="00DD4888">
        <w:rPr>
          <w:rFonts w:ascii="Times New Roman" w:eastAsia="Georgia" w:hAnsi="Times New Roman" w:cs="Times New Roman"/>
          <w:b/>
          <w:bCs/>
          <w:color w:val="1A3A5C"/>
          <w:sz w:val="24"/>
          <w:szCs w:val="24"/>
        </w:rPr>
        <w:t>5. Phase 2 – Network Port Scan (Nmap)</w:t>
      </w:r>
    </w:p>
    <w:p w14:paraId="40A94853"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lastRenderedPageBreak/>
        <w:t>After completing the header analysis, I ran an Nmap service version scan from Kali Linux to see which network ports were open on the server and what software was running on them. The command I used was:</w:t>
      </w:r>
    </w:p>
    <w:p w14:paraId="3948737E" w14:textId="77777777" w:rsidR="0001510F" w:rsidRPr="00DD4888" w:rsidRDefault="0001510F" w:rsidP="00DD4888">
      <w:pPr>
        <w:spacing w:before="8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510F" w:rsidRPr="00DD4888" w14:paraId="69C2C74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F172A"/>
            <w:tcMar>
              <w:top w:w="140" w:type="dxa"/>
              <w:left w:w="240" w:type="dxa"/>
              <w:bottom w:w="140" w:type="dxa"/>
              <w:right w:w="240" w:type="dxa"/>
            </w:tcMar>
          </w:tcPr>
          <w:p w14:paraId="2B836C5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eastAsia="Courier New" w:hAnsi="Times New Roman" w:cs="Times New Roman"/>
                <w:color w:val="7DD3FC"/>
                <w:sz w:val="24"/>
                <w:szCs w:val="24"/>
              </w:rPr>
              <w:t xml:space="preserve">$ </w:t>
            </w:r>
            <w:proofErr w:type="spellStart"/>
            <w:r w:rsidRPr="00DD4888">
              <w:rPr>
                <w:rFonts w:ascii="Times New Roman" w:eastAsia="Courier New" w:hAnsi="Times New Roman" w:cs="Times New Roman"/>
                <w:color w:val="7DD3FC"/>
                <w:sz w:val="24"/>
                <w:szCs w:val="24"/>
              </w:rPr>
              <w:t>nmap</w:t>
            </w:r>
            <w:proofErr w:type="spellEnd"/>
            <w:r w:rsidRPr="00DD4888">
              <w:rPr>
                <w:rFonts w:ascii="Times New Roman" w:eastAsia="Courier New" w:hAnsi="Times New Roman" w:cs="Times New Roman"/>
                <w:color w:val="7DD3FC"/>
                <w:sz w:val="24"/>
                <w:szCs w:val="24"/>
              </w:rPr>
              <w:t xml:space="preserve"> -</w:t>
            </w:r>
            <w:proofErr w:type="spellStart"/>
            <w:r w:rsidRPr="00DD4888">
              <w:rPr>
                <w:rFonts w:ascii="Times New Roman" w:eastAsia="Courier New" w:hAnsi="Times New Roman" w:cs="Times New Roman"/>
                <w:color w:val="7DD3FC"/>
                <w:sz w:val="24"/>
                <w:szCs w:val="24"/>
              </w:rPr>
              <w:t>sV</w:t>
            </w:r>
            <w:proofErr w:type="spellEnd"/>
            <w:r w:rsidRPr="00DD4888">
              <w:rPr>
                <w:rFonts w:ascii="Times New Roman" w:eastAsia="Courier New" w:hAnsi="Times New Roman" w:cs="Times New Roman"/>
                <w:color w:val="7DD3FC"/>
                <w:sz w:val="24"/>
                <w:szCs w:val="24"/>
              </w:rPr>
              <w:t xml:space="preserve"> -</w:t>
            </w:r>
            <w:proofErr w:type="spellStart"/>
            <w:r w:rsidRPr="00DD4888">
              <w:rPr>
                <w:rFonts w:ascii="Times New Roman" w:eastAsia="Courier New" w:hAnsi="Times New Roman" w:cs="Times New Roman"/>
                <w:color w:val="7DD3FC"/>
                <w:sz w:val="24"/>
                <w:szCs w:val="24"/>
              </w:rPr>
              <w:t>Pn</w:t>
            </w:r>
            <w:proofErr w:type="spellEnd"/>
            <w:r w:rsidRPr="00DD4888">
              <w:rPr>
                <w:rFonts w:ascii="Times New Roman" w:eastAsia="Courier New" w:hAnsi="Times New Roman" w:cs="Times New Roman"/>
                <w:color w:val="7DD3FC"/>
                <w:sz w:val="24"/>
                <w:szCs w:val="24"/>
              </w:rPr>
              <w:t xml:space="preserve"> demo.testfire.net -</w:t>
            </w:r>
            <w:proofErr w:type="spellStart"/>
            <w:proofErr w:type="gramStart"/>
            <w:r w:rsidRPr="00DD4888">
              <w:rPr>
                <w:rFonts w:ascii="Times New Roman" w:eastAsia="Courier New" w:hAnsi="Times New Roman" w:cs="Times New Roman"/>
                <w:color w:val="7DD3FC"/>
                <w:sz w:val="24"/>
                <w:szCs w:val="24"/>
              </w:rPr>
              <w:t>oN</w:t>
            </w:r>
            <w:proofErr w:type="spellEnd"/>
            <w:proofErr w:type="gramEnd"/>
            <w:r w:rsidRPr="00DD4888">
              <w:rPr>
                <w:rFonts w:ascii="Times New Roman" w:eastAsia="Courier New" w:hAnsi="Times New Roman" w:cs="Times New Roman"/>
                <w:color w:val="7DD3FC"/>
                <w:sz w:val="24"/>
                <w:szCs w:val="24"/>
              </w:rPr>
              <w:t xml:space="preserve"> nmap_scan.txt</w:t>
            </w:r>
          </w:p>
          <w:p w14:paraId="6BE0D91D"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 </w:t>
            </w:r>
          </w:p>
          <w:p w14:paraId="2BF6299E"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eastAsia="Courier New" w:hAnsi="Times New Roman" w:cs="Times New Roman"/>
                <w:color w:val="86EFAC"/>
                <w:sz w:val="24"/>
                <w:szCs w:val="24"/>
              </w:rPr>
              <w:t>PORT       STATE   SERVICE    VERSION</w:t>
            </w:r>
          </w:p>
          <w:p w14:paraId="1DA7647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eastAsia="Courier New" w:hAnsi="Times New Roman" w:cs="Times New Roman"/>
                <w:color w:val="E2E8F0"/>
                <w:sz w:val="24"/>
                <w:szCs w:val="24"/>
              </w:rPr>
              <w:t>80/</w:t>
            </w:r>
            <w:proofErr w:type="spellStart"/>
            <w:r w:rsidRPr="00DD4888">
              <w:rPr>
                <w:rFonts w:ascii="Times New Roman" w:eastAsia="Courier New" w:hAnsi="Times New Roman" w:cs="Times New Roman"/>
                <w:color w:val="E2E8F0"/>
                <w:sz w:val="24"/>
                <w:szCs w:val="24"/>
              </w:rPr>
              <w:t>tcp</w:t>
            </w:r>
            <w:proofErr w:type="spellEnd"/>
            <w:r w:rsidRPr="00DD4888">
              <w:rPr>
                <w:rFonts w:ascii="Times New Roman" w:eastAsia="Courier New" w:hAnsi="Times New Roman" w:cs="Times New Roman"/>
                <w:color w:val="E2E8F0"/>
                <w:sz w:val="24"/>
                <w:szCs w:val="24"/>
              </w:rPr>
              <w:t xml:space="preserve">     open    http       Apache Tomcat/Coyote JSP engine 1.1</w:t>
            </w:r>
          </w:p>
          <w:p w14:paraId="39C53F4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eastAsia="Courier New" w:hAnsi="Times New Roman" w:cs="Times New Roman"/>
                <w:color w:val="E2E8F0"/>
                <w:sz w:val="24"/>
                <w:szCs w:val="24"/>
              </w:rPr>
              <w:t>443/</w:t>
            </w:r>
            <w:proofErr w:type="spellStart"/>
            <w:r w:rsidRPr="00DD4888">
              <w:rPr>
                <w:rFonts w:ascii="Times New Roman" w:eastAsia="Courier New" w:hAnsi="Times New Roman" w:cs="Times New Roman"/>
                <w:color w:val="E2E8F0"/>
                <w:sz w:val="24"/>
                <w:szCs w:val="24"/>
              </w:rPr>
              <w:t>tcp</w:t>
            </w:r>
            <w:proofErr w:type="spellEnd"/>
            <w:r w:rsidRPr="00DD4888">
              <w:rPr>
                <w:rFonts w:ascii="Times New Roman" w:eastAsia="Courier New" w:hAnsi="Times New Roman" w:cs="Times New Roman"/>
                <w:color w:val="E2E8F0"/>
                <w:sz w:val="24"/>
                <w:szCs w:val="24"/>
              </w:rPr>
              <w:t xml:space="preserve">    open    </w:t>
            </w:r>
            <w:proofErr w:type="spellStart"/>
            <w:r w:rsidRPr="00DD4888">
              <w:rPr>
                <w:rFonts w:ascii="Times New Roman" w:eastAsia="Courier New" w:hAnsi="Times New Roman" w:cs="Times New Roman"/>
                <w:color w:val="E2E8F0"/>
                <w:sz w:val="24"/>
                <w:szCs w:val="24"/>
              </w:rPr>
              <w:t>ssl</w:t>
            </w:r>
            <w:proofErr w:type="spellEnd"/>
            <w:r w:rsidRPr="00DD4888">
              <w:rPr>
                <w:rFonts w:ascii="Times New Roman" w:eastAsia="Courier New" w:hAnsi="Times New Roman" w:cs="Times New Roman"/>
                <w:color w:val="E2E8F0"/>
                <w:sz w:val="24"/>
                <w:szCs w:val="24"/>
              </w:rPr>
              <w:t>/http   Apache Tomcat/Coyote JSP engine 1.1</w:t>
            </w:r>
          </w:p>
          <w:p w14:paraId="5F198D2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eastAsia="Courier New" w:hAnsi="Times New Roman" w:cs="Times New Roman"/>
                <w:b/>
                <w:bCs/>
                <w:color w:val="FCA5A5"/>
                <w:sz w:val="24"/>
                <w:szCs w:val="24"/>
              </w:rPr>
              <w:t>8080/</w:t>
            </w:r>
            <w:proofErr w:type="spellStart"/>
            <w:r w:rsidRPr="00DD4888">
              <w:rPr>
                <w:rFonts w:ascii="Times New Roman" w:eastAsia="Courier New" w:hAnsi="Times New Roman" w:cs="Times New Roman"/>
                <w:b/>
                <w:bCs/>
                <w:color w:val="FCA5A5"/>
                <w:sz w:val="24"/>
                <w:szCs w:val="24"/>
              </w:rPr>
              <w:t>tcp</w:t>
            </w:r>
            <w:proofErr w:type="spellEnd"/>
            <w:r w:rsidRPr="00DD4888">
              <w:rPr>
                <w:rFonts w:ascii="Times New Roman" w:eastAsia="Courier New" w:hAnsi="Times New Roman" w:cs="Times New Roman"/>
                <w:b/>
                <w:bCs/>
                <w:color w:val="FCA5A5"/>
                <w:sz w:val="24"/>
                <w:szCs w:val="24"/>
              </w:rPr>
              <w:t xml:space="preserve">   open    http       Apache Tomcat/Coyote JSP engine 1.1</w:t>
            </w:r>
          </w:p>
          <w:p w14:paraId="72486BB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 </w:t>
            </w:r>
          </w:p>
          <w:p w14:paraId="5F58B91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eastAsia="Courier New" w:hAnsi="Times New Roman" w:cs="Times New Roman"/>
                <w:color w:val="94A3B8"/>
                <w:sz w:val="24"/>
                <w:szCs w:val="24"/>
              </w:rPr>
              <w:t>997 filtered ports | Scan completed in 34 seconds</w:t>
            </w:r>
          </w:p>
        </w:tc>
      </w:tr>
    </w:tbl>
    <w:p w14:paraId="7063FA02" w14:textId="77777777" w:rsidR="0001510F" w:rsidRPr="00DD4888" w:rsidRDefault="0001510F" w:rsidP="00DD4888">
      <w:pPr>
        <w:spacing w:before="160" w:line="360" w:lineRule="auto"/>
        <w:rPr>
          <w:rFonts w:ascii="Times New Roman" w:hAnsi="Times New Roman" w:cs="Times New Roman"/>
          <w:sz w:val="24"/>
          <w:szCs w:val="24"/>
        </w:rPr>
      </w:pPr>
    </w:p>
    <w:p w14:paraId="467B0B4C"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Three ports were found open. The results raised a few concerns worth documenting:</w:t>
      </w:r>
    </w:p>
    <w:p w14:paraId="796D4417" w14:textId="77777777" w:rsidR="0001510F" w:rsidRPr="00DD4888" w:rsidRDefault="0001510F" w:rsidP="00DD4888">
      <w:pPr>
        <w:spacing w:before="160" w:line="360" w:lineRule="auto"/>
        <w:rPr>
          <w:rFonts w:ascii="Times New Roman" w:hAnsi="Times New Roman" w:cs="Times New Roman"/>
          <w:sz w:val="24"/>
          <w:szCs w:val="24"/>
        </w:rPr>
      </w:pPr>
    </w:p>
    <w:p w14:paraId="6FDA0C41" w14:textId="77777777" w:rsidR="0001510F" w:rsidRPr="00DD4888" w:rsidRDefault="008F1CFD" w:rsidP="00DD4888">
      <w:pPr>
        <w:spacing w:before="200" w:after="8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1A3A5C"/>
          <w:sz w:val="24"/>
          <w:szCs w:val="24"/>
        </w:rPr>
        <w:t>5.1  Port</w:t>
      </w:r>
      <w:proofErr w:type="gramEnd"/>
      <w:r w:rsidRPr="00DD4888">
        <w:rPr>
          <w:rFonts w:ascii="Times New Roman" w:eastAsia="Georgia" w:hAnsi="Times New Roman" w:cs="Times New Roman"/>
          <w:b/>
          <w:bCs/>
          <w:color w:val="1A3A5C"/>
          <w:sz w:val="24"/>
          <w:szCs w:val="24"/>
        </w:rPr>
        <w:t xml:space="preserve"> 8080 Publicly Open (VUL-007)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1510F" w:rsidRPr="00DD4888" w14:paraId="69CD9D1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1B151B04"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Finding ID</w:t>
            </w:r>
          </w:p>
        </w:tc>
        <w:tc>
          <w:tcPr>
            <w:tcW w:w="7360" w:type="dxa"/>
            <w:tcBorders>
              <w:top w:val="single" w:sz="1" w:space="0" w:color="DDDDDD"/>
              <w:left w:val="single" w:sz="1" w:space="0" w:color="DDDDDD"/>
              <w:bottom w:val="single" w:sz="1" w:space="0" w:color="DDDDDD"/>
              <w:right w:val="single" w:sz="1" w:space="0" w:color="DDDDDD"/>
            </w:tcBorders>
            <w:shd w:val="clear" w:color="auto" w:fill="EEF4FB"/>
            <w:tcMar>
              <w:top w:w="100" w:type="dxa"/>
              <w:left w:w="160" w:type="dxa"/>
              <w:bottom w:w="100" w:type="dxa"/>
              <w:right w:w="160" w:type="dxa"/>
            </w:tcMar>
          </w:tcPr>
          <w:p w14:paraId="13BA369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VUL-007</w:t>
            </w:r>
          </w:p>
        </w:tc>
      </w:tr>
      <w:tr w:rsidR="0001510F" w:rsidRPr="00DD4888" w14:paraId="18ED5D5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101071D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Risk Level</w:t>
            </w:r>
          </w:p>
        </w:tc>
        <w:tc>
          <w:tcPr>
            <w:tcW w:w="7360" w:type="dxa"/>
            <w:tcBorders>
              <w:top w:val="single" w:sz="1" w:space="0" w:color="DDDDDD"/>
              <w:left w:val="single" w:sz="1" w:space="0" w:color="DDDDDD"/>
              <w:bottom w:val="single" w:sz="1" w:space="0" w:color="DDDDDD"/>
              <w:right w:val="single" w:sz="1" w:space="0" w:color="DDDDDD"/>
            </w:tcBorders>
            <w:shd w:val="clear" w:color="auto" w:fill="B91C1C"/>
            <w:tcMar>
              <w:top w:w="100" w:type="dxa"/>
              <w:left w:w="160" w:type="dxa"/>
              <w:bottom w:w="100" w:type="dxa"/>
              <w:right w:w="160" w:type="dxa"/>
            </w:tcMar>
          </w:tcPr>
          <w:p w14:paraId="61EB3F6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HIGH</w:t>
            </w:r>
          </w:p>
        </w:tc>
      </w:tr>
      <w:tr w:rsidR="0001510F" w:rsidRPr="00DD4888" w14:paraId="5D9F628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6523A30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Description</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2332597A"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Port 8080 is open to the public internet. This is a non-standard port that developers typically use for testing environments, secondary web servers, or admin dashboards. On a live production site, it should not be accessible to anyone outside the </w:t>
            </w:r>
            <w:proofErr w:type="spellStart"/>
            <w:r w:rsidRPr="00DD4888">
              <w:rPr>
                <w:rFonts w:ascii="Times New Roman" w:hAnsi="Times New Roman" w:cs="Times New Roman"/>
                <w:sz w:val="24"/>
                <w:szCs w:val="24"/>
              </w:rPr>
              <w:t>organisation</w:t>
            </w:r>
            <w:proofErr w:type="spellEnd"/>
            <w:r w:rsidRPr="00DD4888">
              <w:rPr>
                <w:rFonts w:ascii="Times New Roman" w:hAnsi="Times New Roman" w:cs="Times New Roman"/>
                <w:sz w:val="24"/>
                <w:szCs w:val="24"/>
              </w:rPr>
              <w:t>.</w:t>
            </w:r>
          </w:p>
        </w:tc>
      </w:tr>
      <w:tr w:rsidR="0001510F" w:rsidRPr="00DD4888" w14:paraId="57336FA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4694B52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Business Impact</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51F5A12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Attackers routinely </w:t>
            </w:r>
            <w:proofErr w:type="gramStart"/>
            <w:r w:rsidRPr="00DD4888">
              <w:rPr>
                <w:rFonts w:ascii="Times New Roman" w:hAnsi="Times New Roman" w:cs="Times New Roman"/>
                <w:sz w:val="24"/>
                <w:szCs w:val="24"/>
              </w:rPr>
              <w:t>scan for</w:t>
            </w:r>
            <w:proofErr w:type="gramEnd"/>
            <w:r w:rsidRPr="00DD4888">
              <w:rPr>
                <w:rFonts w:ascii="Times New Roman" w:hAnsi="Times New Roman" w:cs="Times New Roman"/>
                <w:sz w:val="24"/>
                <w:szCs w:val="24"/>
              </w:rPr>
              <w:t xml:space="preserve"> open port 8080 because it often leads to unprotected admin interfaces, outdated software panels, or development environments with weaker security controls. Finding it open is a clear invitation to probe further.</w:t>
            </w:r>
          </w:p>
        </w:tc>
      </w:tr>
      <w:tr w:rsidR="0001510F" w:rsidRPr="00DD4888" w14:paraId="3E3990D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6B4EBBB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lastRenderedPageBreak/>
              <w:t>How to Fix</w:t>
            </w:r>
          </w:p>
        </w:tc>
        <w:tc>
          <w:tcPr>
            <w:tcW w:w="7360" w:type="dxa"/>
            <w:tcBorders>
              <w:top w:val="single" w:sz="1" w:space="0" w:color="DDDDDD"/>
              <w:left w:val="single" w:sz="1" w:space="0" w:color="DDDDDD"/>
              <w:bottom w:val="single" w:sz="1" w:space="0" w:color="DDDDDD"/>
              <w:right w:val="single" w:sz="1" w:space="0" w:color="DDDDDD"/>
            </w:tcBorders>
            <w:shd w:val="clear" w:color="auto" w:fill="F0FBF4"/>
            <w:tcMar>
              <w:top w:w="100" w:type="dxa"/>
              <w:left w:w="160" w:type="dxa"/>
              <w:bottom w:w="100" w:type="dxa"/>
              <w:right w:w="160" w:type="dxa"/>
            </w:tcMar>
          </w:tcPr>
          <w:p w14:paraId="468382B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Block port 8080 at the firewall level for external traffic. If it must be used internally, restrict access to specific trusted IP addresses only.</w:t>
            </w:r>
          </w:p>
        </w:tc>
      </w:tr>
    </w:tbl>
    <w:p w14:paraId="4176B8C9" w14:textId="77777777" w:rsidR="0001510F" w:rsidRPr="00DD4888" w:rsidRDefault="0001510F" w:rsidP="00DD4888">
      <w:pPr>
        <w:spacing w:before="160" w:line="360" w:lineRule="auto"/>
        <w:rPr>
          <w:rFonts w:ascii="Times New Roman" w:hAnsi="Times New Roman" w:cs="Times New Roman"/>
          <w:sz w:val="24"/>
          <w:szCs w:val="24"/>
        </w:rPr>
      </w:pPr>
    </w:p>
    <w:p w14:paraId="029BDCB4" w14:textId="77777777" w:rsidR="0001510F" w:rsidRPr="00DD4888" w:rsidRDefault="008F1CFD" w:rsidP="00DD4888">
      <w:pPr>
        <w:spacing w:before="200" w:after="8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1A3A5C"/>
          <w:sz w:val="24"/>
          <w:szCs w:val="24"/>
        </w:rPr>
        <w:t>5.2  Server</w:t>
      </w:r>
      <w:proofErr w:type="gramEnd"/>
      <w:r w:rsidRPr="00DD4888">
        <w:rPr>
          <w:rFonts w:ascii="Times New Roman" w:eastAsia="Georgia" w:hAnsi="Times New Roman" w:cs="Times New Roman"/>
          <w:b/>
          <w:bCs/>
          <w:color w:val="1A3A5C"/>
          <w:sz w:val="24"/>
          <w:szCs w:val="24"/>
        </w:rPr>
        <w:t xml:space="preserve"> Version Information Disclosed (VUL-008)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1510F" w:rsidRPr="00DD4888" w14:paraId="1CD1C6F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306E8529"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Finding ID</w:t>
            </w:r>
          </w:p>
        </w:tc>
        <w:tc>
          <w:tcPr>
            <w:tcW w:w="7360" w:type="dxa"/>
            <w:tcBorders>
              <w:top w:val="single" w:sz="1" w:space="0" w:color="DDDDDD"/>
              <w:left w:val="single" w:sz="1" w:space="0" w:color="DDDDDD"/>
              <w:bottom w:val="single" w:sz="1" w:space="0" w:color="DDDDDD"/>
              <w:right w:val="single" w:sz="1" w:space="0" w:color="DDDDDD"/>
            </w:tcBorders>
            <w:shd w:val="clear" w:color="auto" w:fill="EEF4FB"/>
            <w:tcMar>
              <w:top w:w="100" w:type="dxa"/>
              <w:left w:w="160" w:type="dxa"/>
              <w:bottom w:w="100" w:type="dxa"/>
              <w:right w:w="160" w:type="dxa"/>
            </w:tcMar>
          </w:tcPr>
          <w:p w14:paraId="1AF75057"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VUL-008</w:t>
            </w:r>
          </w:p>
        </w:tc>
      </w:tr>
      <w:tr w:rsidR="0001510F" w:rsidRPr="00DD4888" w14:paraId="445BF46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36C9BAE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Risk Level</w:t>
            </w:r>
          </w:p>
        </w:tc>
        <w:tc>
          <w:tcPr>
            <w:tcW w:w="7360" w:type="dxa"/>
            <w:tcBorders>
              <w:top w:val="single" w:sz="1" w:space="0" w:color="DDDDDD"/>
              <w:left w:val="single" w:sz="1" w:space="0" w:color="DDDDDD"/>
              <w:bottom w:val="single" w:sz="1" w:space="0" w:color="DDDDDD"/>
              <w:right w:val="single" w:sz="1" w:space="0" w:color="DDDDDD"/>
            </w:tcBorders>
            <w:shd w:val="clear" w:color="auto" w:fill="D97706"/>
            <w:tcMar>
              <w:top w:w="100" w:type="dxa"/>
              <w:left w:w="160" w:type="dxa"/>
              <w:bottom w:w="100" w:type="dxa"/>
              <w:right w:w="160" w:type="dxa"/>
            </w:tcMar>
          </w:tcPr>
          <w:p w14:paraId="7414285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MEDIUM</w:t>
            </w:r>
          </w:p>
        </w:tc>
      </w:tr>
      <w:tr w:rsidR="0001510F" w:rsidRPr="00DD4888" w14:paraId="2AC1666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16BB33BD"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Description</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26BC8ED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The server openly reveals that it is running Apache Tomcat/Coyote JSP engine version 1.1 on all three open ports. This level of detail is not necessary for normal users and should be hidden.</w:t>
            </w:r>
          </w:p>
        </w:tc>
      </w:tr>
      <w:tr w:rsidR="0001510F" w:rsidRPr="00DD4888" w14:paraId="335FF6C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5882B7D7"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Business Impact</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29D389F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Knowing the exact server software and version makes it trivial for an attacker to </w:t>
            </w:r>
            <w:proofErr w:type="gramStart"/>
            <w:r w:rsidRPr="00DD4888">
              <w:rPr>
                <w:rFonts w:ascii="Times New Roman" w:hAnsi="Times New Roman" w:cs="Times New Roman"/>
                <w:sz w:val="24"/>
                <w:szCs w:val="24"/>
              </w:rPr>
              <w:t>search</w:t>
            </w:r>
            <w:proofErr w:type="gramEnd"/>
            <w:r w:rsidRPr="00DD4888">
              <w:rPr>
                <w:rFonts w:ascii="Times New Roman" w:hAnsi="Times New Roman" w:cs="Times New Roman"/>
                <w:sz w:val="24"/>
                <w:szCs w:val="24"/>
              </w:rPr>
              <w:t xml:space="preserve"> public vulnerability databases (such as CVE or Exploit-DB) for known security flaws in that specific version. It essentially hands them a shortcut.</w:t>
            </w:r>
          </w:p>
        </w:tc>
      </w:tr>
      <w:tr w:rsidR="0001510F" w:rsidRPr="00DD4888" w14:paraId="21DE178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038A554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How to Fix</w:t>
            </w:r>
          </w:p>
        </w:tc>
        <w:tc>
          <w:tcPr>
            <w:tcW w:w="7360" w:type="dxa"/>
            <w:tcBorders>
              <w:top w:val="single" w:sz="1" w:space="0" w:color="DDDDDD"/>
              <w:left w:val="single" w:sz="1" w:space="0" w:color="DDDDDD"/>
              <w:bottom w:val="single" w:sz="1" w:space="0" w:color="DDDDDD"/>
              <w:right w:val="single" w:sz="1" w:space="0" w:color="DDDDDD"/>
            </w:tcBorders>
            <w:shd w:val="clear" w:color="auto" w:fill="F0FBF4"/>
            <w:tcMar>
              <w:top w:w="100" w:type="dxa"/>
              <w:left w:w="160" w:type="dxa"/>
              <w:bottom w:w="100" w:type="dxa"/>
              <w:right w:w="160" w:type="dxa"/>
            </w:tcMar>
          </w:tcPr>
          <w:p w14:paraId="6CF58437"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Configure the web server to strip version information from HTTP response headers. In Apache Tomcat this is done by modifying the server.xml configuration file.</w:t>
            </w:r>
          </w:p>
        </w:tc>
      </w:tr>
    </w:tbl>
    <w:p w14:paraId="6038B4DC" w14:textId="77777777" w:rsidR="0001510F" w:rsidRPr="00DD4888" w:rsidRDefault="0001510F" w:rsidP="00DD4888">
      <w:pPr>
        <w:spacing w:before="160" w:line="360" w:lineRule="auto"/>
        <w:rPr>
          <w:rFonts w:ascii="Times New Roman" w:hAnsi="Times New Roman" w:cs="Times New Roman"/>
          <w:sz w:val="24"/>
          <w:szCs w:val="24"/>
        </w:rPr>
      </w:pPr>
    </w:p>
    <w:p w14:paraId="7A7F4591" w14:textId="77777777" w:rsidR="0001510F" w:rsidRPr="00DD4888" w:rsidRDefault="008F1CFD" w:rsidP="00DD4888">
      <w:pPr>
        <w:spacing w:before="200" w:after="8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1A3A5C"/>
          <w:sz w:val="24"/>
          <w:szCs w:val="24"/>
        </w:rPr>
        <w:t>5.3  Port</w:t>
      </w:r>
      <w:proofErr w:type="gramEnd"/>
      <w:r w:rsidRPr="00DD4888">
        <w:rPr>
          <w:rFonts w:ascii="Times New Roman" w:eastAsia="Georgia" w:hAnsi="Times New Roman" w:cs="Times New Roman"/>
          <w:b/>
          <w:bCs/>
          <w:color w:val="1A3A5C"/>
          <w:sz w:val="24"/>
          <w:szCs w:val="24"/>
        </w:rPr>
        <w:t xml:space="preserve"> 80 (Unencrypted HTTP) Remaining Open (VUL-009)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1510F" w:rsidRPr="00DD4888" w14:paraId="484B9B2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7F9CD03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Finding ID</w:t>
            </w:r>
          </w:p>
        </w:tc>
        <w:tc>
          <w:tcPr>
            <w:tcW w:w="7360" w:type="dxa"/>
            <w:tcBorders>
              <w:top w:val="single" w:sz="1" w:space="0" w:color="DDDDDD"/>
              <w:left w:val="single" w:sz="1" w:space="0" w:color="DDDDDD"/>
              <w:bottom w:val="single" w:sz="1" w:space="0" w:color="DDDDDD"/>
              <w:right w:val="single" w:sz="1" w:space="0" w:color="DDDDDD"/>
            </w:tcBorders>
            <w:shd w:val="clear" w:color="auto" w:fill="EEF4FB"/>
            <w:tcMar>
              <w:top w:w="100" w:type="dxa"/>
              <w:left w:w="160" w:type="dxa"/>
              <w:bottom w:w="100" w:type="dxa"/>
              <w:right w:w="160" w:type="dxa"/>
            </w:tcMar>
          </w:tcPr>
          <w:p w14:paraId="3DED00F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VUL-009</w:t>
            </w:r>
          </w:p>
        </w:tc>
      </w:tr>
      <w:tr w:rsidR="0001510F" w:rsidRPr="00DD4888" w14:paraId="4C44407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178B748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Risk Level</w:t>
            </w:r>
          </w:p>
        </w:tc>
        <w:tc>
          <w:tcPr>
            <w:tcW w:w="7360" w:type="dxa"/>
            <w:tcBorders>
              <w:top w:val="single" w:sz="1" w:space="0" w:color="DDDDDD"/>
              <w:left w:val="single" w:sz="1" w:space="0" w:color="DDDDDD"/>
              <w:bottom w:val="single" w:sz="1" w:space="0" w:color="DDDDDD"/>
              <w:right w:val="single" w:sz="1" w:space="0" w:color="DDDDDD"/>
            </w:tcBorders>
            <w:shd w:val="clear" w:color="auto" w:fill="D97706"/>
            <w:tcMar>
              <w:top w:w="100" w:type="dxa"/>
              <w:left w:w="160" w:type="dxa"/>
              <w:bottom w:w="100" w:type="dxa"/>
              <w:right w:w="160" w:type="dxa"/>
            </w:tcMar>
          </w:tcPr>
          <w:p w14:paraId="5C01CDE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MEDIUM</w:t>
            </w:r>
          </w:p>
        </w:tc>
      </w:tr>
      <w:tr w:rsidR="0001510F" w:rsidRPr="00DD4888" w14:paraId="6716524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7169647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Description</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733F867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Port 80 (standard unencrypted HTTP) is still open alongside port 443 (HTTPS). This means users can access the site over an insecure connection if they type the address without https://.</w:t>
            </w:r>
          </w:p>
        </w:tc>
      </w:tr>
      <w:tr w:rsidR="0001510F" w:rsidRPr="00DD4888" w14:paraId="738269A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5E5F5FE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lastRenderedPageBreak/>
              <w:t>Business Impact</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0BEF39A0"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This is made worse by the missing HSTS header found in Phase 1. Without HSTS, there is nothing forcing the browser to use the secure version. A user on a shared network could have their traffic intercepted before it even reaches the encrypted connection.</w:t>
            </w:r>
          </w:p>
        </w:tc>
      </w:tr>
      <w:tr w:rsidR="0001510F" w:rsidRPr="00DD4888" w14:paraId="27B4EBB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6D1BB37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How to Fix</w:t>
            </w:r>
          </w:p>
        </w:tc>
        <w:tc>
          <w:tcPr>
            <w:tcW w:w="7360" w:type="dxa"/>
            <w:tcBorders>
              <w:top w:val="single" w:sz="1" w:space="0" w:color="DDDDDD"/>
              <w:left w:val="single" w:sz="1" w:space="0" w:color="DDDDDD"/>
              <w:bottom w:val="single" w:sz="1" w:space="0" w:color="DDDDDD"/>
              <w:right w:val="single" w:sz="1" w:space="0" w:color="DDDDDD"/>
            </w:tcBorders>
            <w:shd w:val="clear" w:color="auto" w:fill="F0FBF4"/>
            <w:tcMar>
              <w:top w:w="100" w:type="dxa"/>
              <w:left w:w="160" w:type="dxa"/>
              <w:bottom w:w="100" w:type="dxa"/>
              <w:right w:w="160" w:type="dxa"/>
            </w:tcMar>
          </w:tcPr>
          <w:p w14:paraId="5AC08B8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Configure the server to automatically redirect all HTTP traffic to HTTPS, then add the HSTS header to ensure browsers remember to always use HTTPS going forward.</w:t>
            </w:r>
          </w:p>
        </w:tc>
      </w:tr>
    </w:tbl>
    <w:p w14:paraId="62C4B8FB" w14:textId="77777777" w:rsidR="0001510F" w:rsidRPr="00DD4888" w:rsidRDefault="0001510F" w:rsidP="00DD4888">
      <w:pPr>
        <w:pBdr>
          <w:bottom w:val="single" w:sz="4" w:space="1" w:color="2C5F8A"/>
        </w:pBdr>
        <w:spacing w:before="200" w:after="200" w:line="360" w:lineRule="auto"/>
        <w:rPr>
          <w:rFonts w:ascii="Times New Roman" w:hAnsi="Times New Roman" w:cs="Times New Roman"/>
          <w:sz w:val="24"/>
          <w:szCs w:val="24"/>
        </w:rPr>
      </w:pPr>
    </w:p>
    <w:p w14:paraId="2FF950AC" w14:textId="77777777" w:rsidR="0001510F" w:rsidRPr="00DD4888" w:rsidRDefault="008F1CFD" w:rsidP="00DD4888">
      <w:pPr>
        <w:spacing w:before="400" w:after="160" w:line="360" w:lineRule="auto"/>
        <w:rPr>
          <w:rFonts w:ascii="Times New Roman" w:hAnsi="Times New Roman" w:cs="Times New Roman"/>
          <w:sz w:val="24"/>
          <w:szCs w:val="24"/>
        </w:rPr>
      </w:pPr>
      <w:r w:rsidRPr="00DD4888">
        <w:rPr>
          <w:rFonts w:ascii="Times New Roman" w:eastAsia="Georgia" w:hAnsi="Times New Roman" w:cs="Times New Roman"/>
          <w:b/>
          <w:bCs/>
          <w:color w:val="1A3A5C"/>
          <w:sz w:val="24"/>
          <w:szCs w:val="24"/>
        </w:rPr>
        <w:t>6. Phase 3 – Browser Console Analysis</w:t>
      </w:r>
    </w:p>
    <w:p w14:paraId="0A98A803"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As a final check, I opened the website in Firefox on Kali Linux with DevTools open and examined the console output. Even this simple step produced a noteworthy finding.</w:t>
      </w:r>
    </w:p>
    <w:p w14:paraId="1D72202F" w14:textId="77777777" w:rsidR="0001510F" w:rsidRPr="00DD4888" w:rsidRDefault="0001510F" w:rsidP="00DD4888">
      <w:pPr>
        <w:spacing w:before="160" w:line="360" w:lineRule="auto"/>
        <w:rPr>
          <w:rFonts w:ascii="Times New Roman" w:hAnsi="Times New Roman" w:cs="Times New Roman"/>
          <w:sz w:val="24"/>
          <w:szCs w:val="24"/>
        </w:rPr>
      </w:pPr>
    </w:p>
    <w:p w14:paraId="3E495B2E" w14:textId="77777777" w:rsidR="0001510F" w:rsidRPr="00DD4888" w:rsidRDefault="008F1CFD" w:rsidP="00DD4888">
      <w:pPr>
        <w:spacing w:before="200" w:after="80" w:line="360" w:lineRule="auto"/>
        <w:rPr>
          <w:rFonts w:ascii="Times New Roman" w:hAnsi="Times New Roman" w:cs="Times New Roman"/>
          <w:sz w:val="24"/>
          <w:szCs w:val="24"/>
        </w:rPr>
      </w:pPr>
      <w:proofErr w:type="gramStart"/>
      <w:r w:rsidRPr="00DD4888">
        <w:rPr>
          <w:rFonts w:ascii="Times New Roman" w:eastAsia="Georgia" w:hAnsi="Times New Roman" w:cs="Times New Roman"/>
          <w:b/>
          <w:bCs/>
          <w:color w:val="1A3A5C"/>
          <w:sz w:val="24"/>
          <w:szCs w:val="24"/>
        </w:rPr>
        <w:t>6.1  Missing</w:t>
      </w:r>
      <w:proofErr w:type="gramEnd"/>
      <w:r w:rsidRPr="00DD4888">
        <w:rPr>
          <w:rFonts w:ascii="Times New Roman" w:eastAsia="Georgia" w:hAnsi="Times New Roman" w:cs="Times New Roman"/>
          <w:b/>
          <w:bCs/>
          <w:color w:val="1A3A5C"/>
          <w:sz w:val="24"/>
          <w:szCs w:val="24"/>
        </w:rPr>
        <w:t xml:space="preserve"> DOCTYPE Declaration (VUL-010)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1510F" w:rsidRPr="00DD4888" w14:paraId="5547233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1F3BBEB7"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Finding ID</w:t>
            </w:r>
          </w:p>
        </w:tc>
        <w:tc>
          <w:tcPr>
            <w:tcW w:w="7360" w:type="dxa"/>
            <w:tcBorders>
              <w:top w:val="single" w:sz="1" w:space="0" w:color="DDDDDD"/>
              <w:left w:val="single" w:sz="1" w:space="0" w:color="DDDDDD"/>
              <w:bottom w:val="single" w:sz="1" w:space="0" w:color="DDDDDD"/>
              <w:right w:val="single" w:sz="1" w:space="0" w:color="DDDDDD"/>
            </w:tcBorders>
            <w:shd w:val="clear" w:color="auto" w:fill="EEF4FB"/>
            <w:tcMar>
              <w:top w:w="100" w:type="dxa"/>
              <w:left w:w="160" w:type="dxa"/>
              <w:bottom w:w="100" w:type="dxa"/>
              <w:right w:w="160" w:type="dxa"/>
            </w:tcMar>
          </w:tcPr>
          <w:p w14:paraId="52104580"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VUL-010</w:t>
            </w:r>
          </w:p>
        </w:tc>
      </w:tr>
      <w:tr w:rsidR="0001510F" w:rsidRPr="00DD4888" w14:paraId="366B0D1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251F5F3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Risk Level</w:t>
            </w:r>
          </w:p>
        </w:tc>
        <w:tc>
          <w:tcPr>
            <w:tcW w:w="7360" w:type="dxa"/>
            <w:tcBorders>
              <w:top w:val="single" w:sz="1" w:space="0" w:color="DDDDDD"/>
              <w:left w:val="single" w:sz="1" w:space="0" w:color="DDDDDD"/>
              <w:bottom w:val="single" w:sz="1" w:space="0" w:color="DDDDDD"/>
              <w:right w:val="single" w:sz="1" w:space="0" w:color="DDDDDD"/>
            </w:tcBorders>
            <w:shd w:val="clear" w:color="auto" w:fill="15803D"/>
            <w:tcMar>
              <w:top w:w="100" w:type="dxa"/>
              <w:left w:w="160" w:type="dxa"/>
              <w:bottom w:w="100" w:type="dxa"/>
              <w:right w:w="160" w:type="dxa"/>
            </w:tcMar>
          </w:tcPr>
          <w:p w14:paraId="3F9446C0"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LOW</w:t>
            </w:r>
          </w:p>
        </w:tc>
      </w:tr>
      <w:tr w:rsidR="0001510F" w:rsidRPr="00DD4888" w14:paraId="3941462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43E10C6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Description</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2BA6CE3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The browser console reported: "This page is in Almost Standards Mode. Page layout may be impacted. For Standards Mode use &lt;!DOCTYPE html&gt;." This means the website's HTML pages are missing the DOCTYPE declaration that modern browsers expect.</w:t>
            </w:r>
          </w:p>
        </w:tc>
      </w:tr>
      <w:tr w:rsidR="0001510F" w:rsidRPr="00DD4888" w14:paraId="7D33CAE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182C446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Business Impact</w:t>
            </w:r>
          </w:p>
        </w:tc>
        <w:tc>
          <w:tcPr>
            <w:tcW w:w="7360" w:type="dxa"/>
            <w:tcBorders>
              <w:top w:val="single" w:sz="1" w:space="0" w:color="DDDDDD"/>
              <w:left w:val="single" w:sz="1" w:space="0" w:color="DDDDDD"/>
              <w:bottom w:val="single" w:sz="1" w:space="0" w:color="DDDDDD"/>
              <w:right w:val="single" w:sz="1" w:space="0" w:color="DDDDDD"/>
            </w:tcBorders>
            <w:shd w:val="clear" w:color="auto" w:fill="F8FAFC"/>
            <w:tcMar>
              <w:top w:w="100" w:type="dxa"/>
              <w:left w:w="160" w:type="dxa"/>
              <w:bottom w:w="100" w:type="dxa"/>
              <w:right w:w="160" w:type="dxa"/>
            </w:tcMar>
          </w:tcPr>
          <w:p w14:paraId="7548997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While this is primarily a </w:t>
            </w:r>
            <w:proofErr w:type="gramStart"/>
            <w:r w:rsidRPr="00DD4888">
              <w:rPr>
                <w:rFonts w:ascii="Times New Roman" w:hAnsi="Times New Roman" w:cs="Times New Roman"/>
                <w:sz w:val="24"/>
                <w:szCs w:val="24"/>
              </w:rPr>
              <w:t>code quality</w:t>
            </w:r>
            <w:proofErr w:type="gramEnd"/>
            <w:r w:rsidRPr="00DD4888">
              <w:rPr>
                <w:rFonts w:ascii="Times New Roman" w:hAnsi="Times New Roman" w:cs="Times New Roman"/>
                <w:sz w:val="24"/>
                <w:szCs w:val="24"/>
              </w:rPr>
              <w:t xml:space="preserve"> issue, running in Almost Standards Mode can cause inconsistent rendering across different browsers. It also signals that the codebase may not follow modern web development standards, which can make it harder to apply security fixes consistently.</w:t>
            </w:r>
          </w:p>
        </w:tc>
      </w:tr>
      <w:tr w:rsidR="0001510F" w:rsidRPr="00DD4888" w14:paraId="17BFBBB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A5C"/>
            <w:tcMar>
              <w:top w:w="100" w:type="dxa"/>
              <w:left w:w="160" w:type="dxa"/>
              <w:bottom w:w="100" w:type="dxa"/>
              <w:right w:w="160" w:type="dxa"/>
            </w:tcMar>
          </w:tcPr>
          <w:p w14:paraId="46FC297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lastRenderedPageBreak/>
              <w:t>How to Fix</w:t>
            </w:r>
          </w:p>
        </w:tc>
        <w:tc>
          <w:tcPr>
            <w:tcW w:w="7360" w:type="dxa"/>
            <w:tcBorders>
              <w:top w:val="single" w:sz="1" w:space="0" w:color="DDDDDD"/>
              <w:left w:val="single" w:sz="1" w:space="0" w:color="DDDDDD"/>
              <w:bottom w:val="single" w:sz="1" w:space="0" w:color="DDDDDD"/>
              <w:right w:val="single" w:sz="1" w:space="0" w:color="DDDDDD"/>
            </w:tcBorders>
            <w:shd w:val="clear" w:color="auto" w:fill="F0FBF4"/>
            <w:tcMar>
              <w:top w:w="100" w:type="dxa"/>
              <w:left w:w="160" w:type="dxa"/>
              <w:bottom w:w="100" w:type="dxa"/>
              <w:right w:w="160" w:type="dxa"/>
            </w:tcMar>
          </w:tcPr>
          <w:p w14:paraId="52D02F9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Add &lt;!DOCTYPE html&gt; as the very first line of every HTML page served by the application. This is a one-line fix that takes minutes to implement.</w:t>
            </w:r>
          </w:p>
        </w:tc>
      </w:tr>
    </w:tbl>
    <w:p w14:paraId="3191CE06" w14:textId="77777777" w:rsidR="0001510F" w:rsidRPr="00DD4888" w:rsidRDefault="0001510F" w:rsidP="00DD4888">
      <w:pPr>
        <w:pBdr>
          <w:bottom w:val="single" w:sz="4" w:space="1" w:color="2C5F8A"/>
        </w:pBdr>
        <w:spacing w:before="200" w:after="200" w:line="360" w:lineRule="auto"/>
        <w:rPr>
          <w:rFonts w:ascii="Times New Roman" w:hAnsi="Times New Roman" w:cs="Times New Roman"/>
          <w:sz w:val="24"/>
          <w:szCs w:val="24"/>
        </w:rPr>
      </w:pPr>
    </w:p>
    <w:p w14:paraId="419994E5" w14:textId="77777777" w:rsidR="0001510F" w:rsidRPr="00DD4888" w:rsidRDefault="008F1CFD" w:rsidP="00DD4888">
      <w:pPr>
        <w:spacing w:before="400" w:after="160" w:line="360" w:lineRule="auto"/>
        <w:rPr>
          <w:rFonts w:ascii="Times New Roman" w:hAnsi="Times New Roman" w:cs="Times New Roman"/>
          <w:sz w:val="24"/>
          <w:szCs w:val="24"/>
        </w:rPr>
      </w:pPr>
      <w:r w:rsidRPr="00DD4888">
        <w:rPr>
          <w:rFonts w:ascii="Times New Roman" w:eastAsia="Georgia" w:hAnsi="Times New Roman" w:cs="Times New Roman"/>
          <w:b/>
          <w:bCs/>
          <w:color w:val="1A3A5C"/>
          <w:sz w:val="24"/>
          <w:szCs w:val="24"/>
        </w:rPr>
        <w:t>7. Recommendations</w:t>
      </w:r>
    </w:p>
    <w:p w14:paraId="3BF1F16E"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 xml:space="preserve">Based on everything I found, here is a </w:t>
      </w:r>
      <w:proofErr w:type="spellStart"/>
      <w:r w:rsidRPr="00DD4888">
        <w:rPr>
          <w:rFonts w:ascii="Times New Roman" w:hAnsi="Times New Roman" w:cs="Times New Roman"/>
          <w:sz w:val="24"/>
          <w:szCs w:val="24"/>
        </w:rPr>
        <w:t>prioritised</w:t>
      </w:r>
      <w:proofErr w:type="spellEnd"/>
      <w:r w:rsidRPr="00DD4888">
        <w:rPr>
          <w:rFonts w:ascii="Times New Roman" w:hAnsi="Times New Roman" w:cs="Times New Roman"/>
          <w:sz w:val="24"/>
          <w:szCs w:val="24"/>
        </w:rPr>
        <w:t xml:space="preserve"> list of what I would recommend the development team address, starting with the most critical issues:</w:t>
      </w:r>
    </w:p>
    <w:p w14:paraId="4BC7D370" w14:textId="77777777" w:rsidR="0001510F" w:rsidRPr="00DD4888" w:rsidRDefault="0001510F" w:rsidP="00DD4888">
      <w:pPr>
        <w:spacing w:before="16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964"/>
        <w:gridCol w:w="4334"/>
        <w:gridCol w:w="2702"/>
      </w:tblGrid>
      <w:tr w:rsidR="0001510F" w:rsidRPr="00DD4888" w14:paraId="0A69E4F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A3A5C"/>
            <w:tcMar>
              <w:top w:w="100" w:type="dxa"/>
              <w:left w:w="120" w:type="dxa"/>
              <w:bottom w:w="100" w:type="dxa"/>
              <w:right w:w="120" w:type="dxa"/>
            </w:tcMar>
          </w:tcPr>
          <w:p w14:paraId="4C075EA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w:t>
            </w:r>
          </w:p>
        </w:tc>
        <w:tc>
          <w:tcPr>
            <w:tcW w:w="0" w:type="auto"/>
            <w:tcBorders>
              <w:top w:val="single" w:sz="1" w:space="0" w:color="DDDDDD"/>
              <w:left w:val="single" w:sz="1" w:space="0" w:color="DDDDDD"/>
              <w:bottom w:val="single" w:sz="1" w:space="0" w:color="DDDDDD"/>
              <w:right w:val="single" w:sz="1" w:space="0" w:color="DDDDDD"/>
            </w:tcBorders>
            <w:shd w:val="clear" w:color="auto" w:fill="1A3A5C"/>
            <w:tcMar>
              <w:top w:w="100" w:type="dxa"/>
              <w:left w:w="120" w:type="dxa"/>
              <w:bottom w:w="100" w:type="dxa"/>
              <w:right w:w="120" w:type="dxa"/>
            </w:tcMar>
          </w:tcPr>
          <w:p w14:paraId="51C72D3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Priority</w:t>
            </w:r>
          </w:p>
        </w:tc>
        <w:tc>
          <w:tcPr>
            <w:tcW w:w="0" w:type="auto"/>
            <w:tcBorders>
              <w:top w:val="single" w:sz="1" w:space="0" w:color="DDDDDD"/>
              <w:left w:val="single" w:sz="1" w:space="0" w:color="DDDDDD"/>
              <w:bottom w:val="single" w:sz="1" w:space="0" w:color="DDDDDD"/>
              <w:right w:val="single" w:sz="1" w:space="0" w:color="DDDDDD"/>
            </w:tcBorders>
            <w:shd w:val="clear" w:color="auto" w:fill="1A3A5C"/>
            <w:tcMar>
              <w:top w:w="100" w:type="dxa"/>
              <w:left w:w="120" w:type="dxa"/>
              <w:bottom w:w="100" w:type="dxa"/>
              <w:right w:w="120" w:type="dxa"/>
            </w:tcMar>
          </w:tcPr>
          <w:p w14:paraId="611F9809"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Action</w:t>
            </w:r>
          </w:p>
        </w:tc>
        <w:tc>
          <w:tcPr>
            <w:tcW w:w="0" w:type="auto"/>
            <w:tcBorders>
              <w:top w:val="single" w:sz="1" w:space="0" w:color="DDDDDD"/>
              <w:left w:val="single" w:sz="1" w:space="0" w:color="DDDDDD"/>
              <w:bottom w:val="single" w:sz="1" w:space="0" w:color="DDDDDD"/>
              <w:right w:val="single" w:sz="1" w:space="0" w:color="DDDDDD"/>
            </w:tcBorders>
            <w:shd w:val="clear" w:color="auto" w:fill="1A3A5C"/>
            <w:tcMar>
              <w:top w:w="100" w:type="dxa"/>
              <w:left w:w="120" w:type="dxa"/>
              <w:bottom w:w="100" w:type="dxa"/>
              <w:right w:w="120" w:type="dxa"/>
            </w:tcMar>
          </w:tcPr>
          <w:p w14:paraId="14187C6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color w:val="FFFFFF"/>
                <w:sz w:val="24"/>
                <w:szCs w:val="24"/>
              </w:rPr>
              <w:t>Effort</w:t>
            </w:r>
          </w:p>
        </w:tc>
      </w:tr>
      <w:tr w:rsidR="0001510F" w:rsidRPr="00DD4888" w14:paraId="7E81A1A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1B81DE9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sz w:val="24"/>
                <w:szCs w:val="24"/>
              </w:rPr>
              <w:t>1</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604591FC" w14:textId="77777777" w:rsidR="0001510F" w:rsidRPr="00DD4888" w:rsidRDefault="008F1CFD" w:rsidP="00DD4888">
            <w:pPr>
              <w:spacing w:line="360" w:lineRule="auto"/>
              <w:rPr>
                <w:rFonts w:ascii="Times New Roman" w:hAnsi="Times New Roman" w:cs="Times New Roman"/>
                <w:sz w:val="24"/>
                <w:szCs w:val="24"/>
              </w:rPr>
            </w:pPr>
            <w:r w:rsidRPr="00DD4888">
              <w:rPr>
                <w:rFonts w:ascii="Segoe UI Emoji" w:hAnsi="Segoe UI Emoji" w:cs="Segoe UI Emoji"/>
                <w:sz w:val="24"/>
                <w:szCs w:val="24"/>
              </w:rPr>
              <w:t>🔴</w:t>
            </w:r>
            <w:r w:rsidRPr="00DD4888">
              <w:rPr>
                <w:rFonts w:ascii="Times New Roman" w:hAnsi="Times New Roman" w:cs="Times New Roman"/>
                <w:sz w:val="24"/>
                <w:szCs w:val="24"/>
              </w:rPr>
              <w:t xml:space="preserve"> Immediate</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67FE5AC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Add a Content Security Policy (CSP) header</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23EE0D5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Medium – requires testing</w:t>
            </w:r>
          </w:p>
        </w:tc>
      </w:tr>
      <w:tr w:rsidR="0001510F" w:rsidRPr="00DD4888" w14:paraId="20F612E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23A3F0"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sz w:val="24"/>
                <w:szCs w:val="24"/>
              </w:rPr>
              <w:t>2</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551C68" w14:textId="77777777" w:rsidR="0001510F" w:rsidRPr="00DD4888" w:rsidRDefault="008F1CFD" w:rsidP="00DD4888">
            <w:pPr>
              <w:spacing w:line="360" w:lineRule="auto"/>
              <w:rPr>
                <w:rFonts w:ascii="Times New Roman" w:hAnsi="Times New Roman" w:cs="Times New Roman"/>
                <w:sz w:val="24"/>
                <w:szCs w:val="24"/>
              </w:rPr>
            </w:pPr>
            <w:r w:rsidRPr="00DD4888">
              <w:rPr>
                <w:rFonts w:ascii="Segoe UI Emoji" w:hAnsi="Segoe UI Emoji" w:cs="Segoe UI Emoji"/>
                <w:sz w:val="24"/>
                <w:szCs w:val="24"/>
              </w:rPr>
              <w:t>🔴</w:t>
            </w:r>
            <w:r w:rsidRPr="00DD4888">
              <w:rPr>
                <w:rFonts w:ascii="Times New Roman" w:hAnsi="Times New Roman" w:cs="Times New Roman"/>
                <w:sz w:val="24"/>
                <w:szCs w:val="24"/>
              </w:rPr>
              <w:t xml:space="preserve"> Immediate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2FA30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Close port 8080 or restrict to internal IPs only</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8E87A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Low – firewall rule change</w:t>
            </w:r>
          </w:p>
        </w:tc>
      </w:tr>
      <w:tr w:rsidR="0001510F" w:rsidRPr="00DD4888" w14:paraId="3070C1B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1B3F81C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sz w:val="24"/>
                <w:szCs w:val="24"/>
              </w:rPr>
              <w:t>3</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6E629E09" w14:textId="77777777" w:rsidR="0001510F" w:rsidRPr="00DD4888" w:rsidRDefault="008F1CFD" w:rsidP="00DD4888">
            <w:pPr>
              <w:spacing w:line="360" w:lineRule="auto"/>
              <w:rPr>
                <w:rFonts w:ascii="Times New Roman" w:hAnsi="Times New Roman" w:cs="Times New Roman"/>
                <w:sz w:val="24"/>
                <w:szCs w:val="24"/>
              </w:rPr>
            </w:pPr>
            <w:r w:rsidRPr="00DD4888">
              <w:rPr>
                <w:rFonts w:ascii="Segoe UI Emoji" w:hAnsi="Segoe UI Emoji" w:cs="Segoe UI Emoji"/>
                <w:sz w:val="24"/>
                <w:szCs w:val="24"/>
              </w:rPr>
              <w:t>🟡</w:t>
            </w:r>
            <w:r w:rsidRPr="00DD4888">
              <w:rPr>
                <w:rFonts w:ascii="Times New Roman" w:hAnsi="Times New Roman" w:cs="Times New Roman"/>
                <w:sz w:val="24"/>
                <w:szCs w:val="24"/>
              </w:rPr>
              <w:t xml:space="preserve"> Short-term</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5855AAF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Enable HSTS and redirect HTTP to HTTPS</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698BBA2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Low – server config change</w:t>
            </w:r>
          </w:p>
        </w:tc>
      </w:tr>
      <w:tr w:rsidR="0001510F" w:rsidRPr="00DD4888" w14:paraId="2D69B85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C4134B"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sz w:val="24"/>
                <w:szCs w:val="24"/>
              </w:rPr>
              <w:t>4</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251C95" w14:textId="77777777" w:rsidR="0001510F" w:rsidRPr="00DD4888" w:rsidRDefault="008F1CFD" w:rsidP="00DD4888">
            <w:pPr>
              <w:spacing w:line="360" w:lineRule="auto"/>
              <w:rPr>
                <w:rFonts w:ascii="Times New Roman" w:hAnsi="Times New Roman" w:cs="Times New Roman"/>
                <w:sz w:val="24"/>
                <w:szCs w:val="24"/>
              </w:rPr>
            </w:pPr>
            <w:r w:rsidRPr="00DD4888">
              <w:rPr>
                <w:rFonts w:ascii="Segoe UI Emoji" w:hAnsi="Segoe UI Emoji" w:cs="Segoe UI Emoji"/>
                <w:sz w:val="24"/>
                <w:szCs w:val="24"/>
              </w:rPr>
              <w:t>🟡</w:t>
            </w:r>
            <w:r w:rsidRPr="00DD4888">
              <w:rPr>
                <w:rFonts w:ascii="Times New Roman" w:hAnsi="Times New Roman" w:cs="Times New Roman"/>
                <w:sz w:val="24"/>
                <w:szCs w:val="24"/>
              </w:rPr>
              <w:t xml:space="preserve"> Short-term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C64F2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Add X-Frame-Options: SAMEORIGIN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D86363"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Very Low – one line</w:t>
            </w:r>
          </w:p>
        </w:tc>
      </w:tr>
      <w:tr w:rsidR="0001510F" w:rsidRPr="00DD4888" w14:paraId="5A27D1E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4BD1A03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sz w:val="24"/>
                <w:szCs w:val="24"/>
              </w:rPr>
              <w:t>5</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43FD6508" w14:textId="77777777" w:rsidR="0001510F" w:rsidRPr="00DD4888" w:rsidRDefault="008F1CFD" w:rsidP="00DD4888">
            <w:pPr>
              <w:spacing w:line="360" w:lineRule="auto"/>
              <w:rPr>
                <w:rFonts w:ascii="Times New Roman" w:hAnsi="Times New Roman" w:cs="Times New Roman"/>
                <w:sz w:val="24"/>
                <w:szCs w:val="24"/>
              </w:rPr>
            </w:pPr>
            <w:r w:rsidRPr="00DD4888">
              <w:rPr>
                <w:rFonts w:ascii="Segoe UI Emoji" w:hAnsi="Segoe UI Emoji" w:cs="Segoe UI Emoji"/>
                <w:sz w:val="24"/>
                <w:szCs w:val="24"/>
              </w:rPr>
              <w:t>🟡</w:t>
            </w:r>
            <w:r w:rsidRPr="00DD4888">
              <w:rPr>
                <w:rFonts w:ascii="Times New Roman" w:hAnsi="Times New Roman" w:cs="Times New Roman"/>
                <w:sz w:val="24"/>
                <w:szCs w:val="24"/>
              </w:rPr>
              <w:t xml:space="preserve"> Short-term</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6B19BD12"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 xml:space="preserve">Add X-Content-Type-Options: </w:t>
            </w:r>
            <w:proofErr w:type="spellStart"/>
            <w:r w:rsidRPr="00DD4888">
              <w:rPr>
                <w:rFonts w:ascii="Times New Roman" w:hAnsi="Times New Roman" w:cs="Times New Roman"/>
                <w:sz w:val="24"/>
                <w:szCs w:val="24"/>
              </w:rPr>
              <w:t>nosniff</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55773B39"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Very Low – one line</w:t>
            </w:r>
          </w:p>
        </w:tc>
      </w:tr>
      <w:tr w:rsidR="0001510F" w:rsidRPr="00DD4888" w14:paraId="2FF3DDA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AC3660"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sz w:val="24"/>
                <w:szCs w:val="24"/>
              </w:rPr>
              <w:t>6</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AEE834" w14:textId="77777777" w:rsidR="0001510F" w:rsidRPr="00DD4888" w:rsidRDefault="008F1CFD" w:rsidP="00DD4888">
            <w:pPr>
              <w:spacing w:line="360" w:lineRule="auto"/>
              <w:rPr>
                <w:rFonts w:ascii="Times New Roman" w:hAnsi="Times New Roman" w:cs="Times New Roman"/>
                <w:sz w:val="24"/>
                <w:szCs w:val="24"/>
              </w:rPr>
            </w:pPr>
            <w:r w:rsidRPr="00DD4888">
              <w:rPr>
                <w:rFonts w:ascii="Segoe UI Emoji" w:hAnsi="Segoe UI Emoji" w:cs="Segoe UI Emoji"/>
                <w:sz w:val="24"/>
                <w:szCs w:val="24"/>
              </w:rPr>
              <w:t>🟡</w:t>
            </w:r>
            <w:r w:rsidRPr="00DD4888">
              <w:rPr>
                <w:rFonts w:ascii="Times New Roman" w:hAnsi="Times New Roman" w:cs="Times New Roman"/>
                <w:sz w:val="24"/>
                <w:szCs w:val="24"/>
              </w:rPr>
              <w:t xml:space="preserve"> Short-term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0ED8DF"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Hide server version information in responses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A2D5E1"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Low – config file edit</w:t>
            </w:r>
          </w:p>
        </w:tc>
      </w:tr>
      <w:tr w:rsidR="0001510F" w:rsidRPr="00DD4888" w14:paraId="757D4D1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398BED85"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sz w:val="24"/>
                <w:szCs w:val="24"/>
              </w:rPr>
              <w:t>7</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4823DF95" w14:textId="77777777" w:rsidR="0001510F" w:rsidRPr="00DD4888" w:rsidRDefault="008F1CFD" w:rsidP="00DD4888">
            <w:pPr>
              <w:spacing w:line="360" w:lineRule="auto"/>
              <w:rPr>
                <w:rFonts w:ascii="Times New Roman" w:hAnsi="Times New Roman" w:cs="Times New Roman"/>
                <w:sz w:val="24"/>
                <w:szCs w:val="24"/>
              </w:rPr>
            </w:pPr>
            <w:r w:rsidRPr="00DD4888">
              <w:rPr>
                <w:rFonts w:ascii="Segoe UI Emoji" w:hAnsi="Segoe UI Emoji" w:cs="Segoe UI Emoji"/>
                <w:sz w:val="24"/>
                <w:szCs w:val="24"/>
              </w:rPr>
              <w:t>🟢</w:t>
            </w:r>
            <w:r w:rsidRPr="00DD4888">
              <w:rPr>
                <w:rFonts w:ascii="Times New Roman" w:hAnsi="Times New Roman" w:cs="Times New Roman"/>
                <w:sz w:val="24"/>
                <w:szCs w:val="24"/>
              </w:rPr>
              <w:t xml:space="preserve"> When possible</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23452FEC"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Add Referrer-Policy header</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304C2D94"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Very Low – one line</w:t>
            </w:r>
          </w:p>
        </w:tc>
      </w:tr>
      <w:tr w:rsidR="0001510F" w:rsidRPr="00DD4888" w14:paraId="3876E53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048D9A"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sz w:val="24"/>
                <w:szCs w:val="24"/>
              </w:rPr>
              <w:t>8</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B94A27" w14:textId="77777777" w:rsidR="0001510F" w:rsidRPr="00DD4888" w:rsidRDefault="008F1CFD" w:rsidP="00DD4888">
            <w:pPr>
              <w:spacing w:line="360" w:lineRule="auto"/>
              <w:rPr>
                <w:rFonts w:ascii="Times New Roman" w:hAnsi="Times New Roman" w:cs="Times New Roman"/>
                <w:sz w:val="24"/>
                <w:szCs w:val="24"/>
              </w:rPr>
            </w:pPr>
            <w:r w:rsidRPr="00DD4888">
              <w:rPr>
                <w:rFonts w:ascii="Segoe UI Emoji" w:hAnsi="Segoe UI Emoji" w:cs="Segoe UI Emoji"/>
                <w:sz w:val="24"/>
                <w:szCs w:val="24"/>
              </w:rPr>
              <w:t>🟢</w:t>
            </w:r>
            <w:r w:rsidRPr="00DD4888">
              <w:rPr>
                <w:rFonts w:ascii="Times New Roman" w:hAnsi="Times New Roman" w:cs="Times New Roman"/>
                <w:sz w:val="24"/>
                <w:szCs w:val="24"/>
              </w:rPr>
              <w:t xml:space="preserve"> When possible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5E81A7"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Add Permissions-Policy header</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A0A21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Very Low – one line</w:t>
            </w:r>
          </w:p>
        </w:tc>
      </w:tr>
      <w:tr w:rsidR="0001510F" w:rsidRPr="00DD4888" w14:paraId="195E716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4444EDF6"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b/>
                <w:bCs/>
                <w:sz w:val="24"/>
                <w:szCs w:val="24"/>
              </w:rPr>
              <w:lastRenderedPageBreak/>
              <w:t>9</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2369D4EE" w14:textId="77777777" w:rsidR="0001510F" w:rsidRPr="00DD4888" w:rsidRDefault="008F1CFD" w:rsidP="00DD4888">
            <w:pPr>
              <w:spacing w:line="360" w:lineRule="auto"/>
              <w:rPr>
                <w:rFonts w:ascii="Times New Roman" w:hAnsi="Times New Roman" w:cs="Times New Roman"/>
                <w:sz w:val="24"/>
                <w:szCs w:val="24"/>
              </w:rPr>
            </w:pPr>
            <w:r w:rsidRPr="00DD4888">
              <w:rPr>
                <w:rFonts w:ascii="Segoe UI Emoji" w:hAnsi="Segoe UI Emoji" w:cs="Segoe UI Emoji"/>
                <w:sz w:val="24"/>
                <w:szCs w:val="24"/>
              </w:rPr>
              <w:t>🟢</w:t>
            </w:r>
            <w:r w:rsidRPr="00DD4888">
              <w:rPr>
                <w:rFonts w:ascii="Times New Roman" w:hAnsi="Times New Roman" w:cs="Times New Roman"/>
                <w:sz w:val="24"/>
                <w:szCs w:val="24"/>
              </w:rPr>
              <w:t xml:space="preserve"> When possible</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2E1A6AC8"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sz w:val="24"/>
                <w:szCs w:val="24"/>
              </w:rPr>
              <w:t>Add &lt;!DOCTYPE html&gt; to all HTML pages</w:t>
            </w:r>
          </w:p>
        </w:tc>
        <w:tc>
          <w:tcPr>
            <w:tcW w:w="0" w:type="auto"/>
            <w:tcBorders>
              <w:top w:val="single" w:sz="1" w:space="0" w:color="DDDDDD"/>
              <w:left w:val="single" w:sz="1" w:space="0" w:color="DDDDDD"/>
              <w:bottom w:val="single" w:sz="1" w:space="0" w:color="DDDDDD"/>
              <w:right w:val="single" w:sz="1" w:space="0" w:color="DDDDDD"/>
            </w:tcBorders>
            <w:shd w:val="clear" w:color="auto" w:fill="F8FAFC"/>
            <w:tcMar>
              <w:top w:w="80" w:type="dxa"/>
              <w:left w:w="120" w:type="dxa"/>
              <w:bottom w:w="80" w:type="dxa"/>
              <w:right w:w="120" w:type="dxa"/>
            </w:tcMar>
          </w:tcPr>
          <w:p w14:paraId="467F3699" w14:textId="77777777" w:rsidR="0001510F" w:rsidRPr="00DD4888" w:rsidRDefault="008F1CFD" w:rsidP="00DD4888">
            <w:pPr>
              <w:spacing w:line="360" w:lineRule="auto"/>
              <w:rPr>
                <w:rFonts w:ascii="Times New Roman" w:hAnsi="Times New Roman" w:cs="Times New Roman"/>
                <w:sz w:val="24"/>
                <w:szCs w:val="24"/>
              </w:rPr>
            </w:pPr>
            <w:r w:rsidRPr="00DD4888">
              <w:rPr>
                <w:rFonts w:ascii="Times New Roman" w:hAnsi="Times New Roman" w:cs="Times New Roman"/>
                <w:i/>
                <w:iCs/>
                <w:sz w:val="24"/>
                <w:szCs w:val="24"/>
              </w:rPr>
              <w:t>Very Low – one line</w:t>
            </w:r>
          </w:p>
        </w:tc>
      </w:tr>
    </w:tbl>
    <w:p w14:paraId="57319D37" w14:textId="77777777" w:rsidR="0001510F" w:rsidRPr="00DD4888" w:rsidRDefault="0001510F" w:rsidP="00DD4888">
      <w:pPr>
        <w:pBdr>
          <w:bottom w:val="single" w:sz="4" w:space="1" w:color="2C5F8A"/>
        </w:pBdr>
        <w:spacing w:before="200" w:after="200" w:line="360" w:lineRule="auto"/>
        <w:rPr>
          <w:rFonts w:ascii="Times New Roman" w:hAnsi="Times New Roman" w:cs="Times New Roman"/>
          <w:sz w:val="24"/>
          <w:szCs w:val="24"/>
        </w:rPr>
      </w:pPr>
    </w:p>
    <w:p w14:paraId="2569192E" w14:textId="77777777" w:rsidR="0001510F" w:rsidRPr="00DD4888" w:rsidRDefault="008F1CFD" w:rsidP="00DD4888">
      <w:pPr>
        <w:spacing w:before="400" w:after="160" w:line="360" w:lineRule="auto"/>
        <w:rPr>
          <w:rFonts w:ascii="Times New Roman" w:hAnsi="Times New Roman" w:cs="Times New Roman"/>
          <w:sz w:val="24"/>
          <w:szCs w:val="24"/>
        </w:rPr>
      </w:pPr>
      <w:r w:rsidRPr="00DD4888">
        <w:rPr>
          <w:rFonts w:ascii="Times New Roman" w:eastAsia="Georgia" w:hAnsi="Times New Roman" w:cs="Times New Roman"/>
          <w:b/>
          <w:bCs/>
          <w:color w:val="1A3A5C"/>
          <w:sz w:val="24"/>
          <w:szCs w:val="24"/>
        </w:rPr>
        <w:t>8. Conclusion</w:t>
      </w:r>
    </w:p>
    <w:p w14:paraId="4BF7B727"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When I started this assessment, I expected to find a few minor issues. What I found instead was a website with a consistent pattern of security misconfigurations — none of them complex to fix, but all of them meaningful in a real-world context.</w:t>
      </w:r>
    </w:p>
    <w:p w14:paraId="793A2AE8" w14:textId="77777777" w:rsidR="0001510F" w:rsidRPr="00DD4888" w:rsidRDefault="0001510F" w:rsidP="00DD4888">
      <w:pPr>
        <w:spacing w:before="120" w:line="360" w:lineRule="auto"/>
        <w:rPr>
          <w:rFonts w:ascii="Times New Roman" w:hAnsi="Times New Roman" w:cs="Times New Roman"/>
          <w:sz w:val="24"/>
          <w:szCs w:val="24"/>
        </w:rPr>
      </w:pPr>
    </w:p>
    <w:p w14:paraId="478CFB05"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The most concerning findings were the missing Content Security Policy and the open port 8080. The CSP issue leaves the site vulnerable to script injection attacks, which are among the most common ways banking sites get compromised. The exposed port 8080 is the kind of thing that shows up almost immediately in automated vulnerability scans run by attackers.</w:t>
      </w:r>
    </w:p>
    <w:p w14:paraId="0686C8A9" w14:textId="77777777" w:rsidR="0001510F" w:rsidRPr="00DD4888" w:rsidRDefault="0001510F" w:rsidP="00DD4888">
      <w:pPr>
        <w:spacing w:before="120" w:line="360" w:lineRule="auto"/>
        <w:rPr>
          <w:rFonts w:ascii="Times New Roman" w:hAnsi="Times New Roman" w:cs="Times New Roman"/>
          <w:sz w:val="24"/>
          <w:szCs w:val="24"/>
        </w:rPr>
      </w:pPr>
    </w:p>
    <w:p w14:paraId="7BCCA6B3"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 xml:space="preserve">The good news is that every single finding in this report is fixable without a major development effort. Most of the security headers can be added in a single afternoon of configuration work. Closing port 8080 is a firewall rule change. None of this requires rebuilding the application — it just requires </w:t>
      </w:r>
      <w:proofErr w:type="spellStart"/>
      <w:r w:rsidRPr="00DD4888">
        <w:rPr>
          <w:rFonts w:ascii="Times New Roman" w:hAnsi="Times New Roman" w:cs="Times New Roman"/>
          <w:sz w:val="24"/>
          <w:szCs w:val="24"/>
        </w:rPr>
        <w:t>prioritising</w:t>
      </w:r>
      <w:proofErr w:type="spellEnd"/>
      <w:r w:rsidRPr="00DD4888">
        <w:rPr>
          <w:rFonts w:ascii="Times New Roman" w:hAnsi="Times New Roman" w:cs="Times New Roman"/>
          <w:sz w:val="24"/>
          <w:szCs w:val="24"/>
        </w:rPr>
        <w:t xml:space="preserve"> security as part of routine maintenance.</w:t>
      </w:r>
    </w:p>
    <w:p w14:paraId="752420C7" w14:textId="77777777" w:rsidR="0001510F" w:rsidRPr="00DD4888" w:rsidRDefault="0001510F" w:rsidP="00DD4888">
      <w:pPr>
        <w:spacing w:before="120" w:line="360" w:lineRule="auto"/>
        <w:rPr>
          <w:rFonts w:ascii="Times New Roman" w:hAnsi="Times New Roman" w:cs="Times New Roman"/>
          <w:sz w:val="24"/>
          <w:szCs w:val="24"/>
        </w:rPr>
      </w:pPr>
    </w:p>
    <w:p w14:paraId="060A66F6" w14:textId="77777777" w:rsidR="0001510F" w:rsidRPr="00DD4888" w:rsidRDefault="008F1CFD" w:rsidP="00DD4888">
      <w:pPr>
        <w:spacing w:before="100" w:after="100" w:line="360" w:lineRule="auto"/>
        <w:rPr>
          <w:rFonts w:ascii="Times New Roman" w:hAnsi="Times New Roman" w:cs="Times New Roman"/>
          <w:sz w:val="24"/>
          <w:szCs w:val="24"/>
        </w:rPr>
      </w:pPr>
      <w:r w:rsidRPr="00DD4888">
        <w:rPr>
          <w:rFonts w:ascii="Times New Roman" w:hAnsi="Times New Roman" w:cs="Times New Roman"/>
          <w:sz w:val="24"/>
          <w:szCs w:val="24"/>
        </w:rPr>
        <w:t>If this were a real client engagement, I would recommend addressing the two high-risk findings within 48 hours and scheduling the remaining items as part of the next sprint or maintenance window.</w:t>
      </w:r>
    </w:p>
    <w:p w14:paraId="581C97CC" w14:textId="77777777" w:rsidR="0001510F" w:rsidRPr="00DD4888" w:rsidRDefault="0001510F" w:rsidP="00DD4888">
      <w:pPr>
        <w:spacing w:before="160" w:line="360" w:lineRule="auto"/>
        <w:rPr>
          <w:rFonts w:ascii="Times New Roman" w:hAnsi="Times New Roman" w:cs="Times New Roman"/>
          <w:sz w:val="24"/>
          <w:szCs w:val="24"/>
        </w:rPr>
      </w:pPr>
    </w:p>
    <w:p w14:paraId="40D7A2C2" w14:textId="744A5D27" w:rsidR="0001510F" w:rsidRPr="00DD4888" w:rsidRDefault="0001510F" w:rsidP="00DD4888">
      <w:pPr>
        <w:spacing w:before="100" w:after="100" w:line="360" w:lineRule="auto"/>
        <w:rPr>
          <w:rFonts w:ascii="Times New Roman" w:hAnsi="Times New Roman" w:cs="Times New Roman"/>
          <w:sz w:val="24"/>
          <w:szCs w:val="24"/>
        </w:rPr>
      </w:pPr>
    </w:p>
    <w:sectPr w:rsidR="0001510F" w:rsidRPr="00DD48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2A8D9" w14:textId="77777777" w:rsidR="008F1CFD" w:rsidRDefault="008F1CFD">
      <w:r>
        <w:separator/>
      </w:r>
    </w:p>
  </w:endnote>
  <w:endnote w:type="continuationSeparator" w:id="0">
    <w:p w14:paraId="3A668A6E" w14:textId="77777777" w:rsidR="008F1CFD" w:rsidRDefault="008F1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9C61" w14:textId="1D58D75A" w:rsidR="0001510F" w:rsidRDefault="0001510F" w:rsidP="00DD4888">
    <w:pPr>
      <w:pBdr>
        <w:top w:val="single" w:sz="4" w:space="1" w:color="2C5F8A"/>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15925" w14:textId="77777777" w:rsidR="008F1CFD" w:rsidRDefault="008F1CFD">
      <w:r>
        <w:separator/>
      </w:r>
    </w:p>
  </w:footnote>
  <w:footnote w:type="continuationSeparator" w:id="0">
    <w:p w14:paraId="7B88532F" w14:textId="77777777" w:rsidR="008F1CFD" w:rsidRDefault="008F1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7027" w14:textId="71281762" w:rsidR="0001510F" w:rsidRDefault="0001510F" w:rsidP="00DD4888">
    <w:pPr>
      <w:pBdr>
        <w:bottom w:val="single" w:sz="4" w:space="1" w:color="2C5F8A"/>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B17FF"/>
    <w:multiLevelType w:val="hybridMultilevel"/>
    <w:tmpl w:val="858A8B6A"/>
    <w:lvl w:ilvl="0" w:tplc="E424B70C">
      <w:start w:val="1"/>
      <w:numFmt w:val="bullet"/>
      <w:lvlText w:val="●"/>
      <w:lvlJc w:val="left"/>
      <w:pPr>
        <w:ind w:left="720" w:hanging="360"/>
      </w:pPr>
    </w:lvl>
    <w:lvl w:ilvl="1" w:tplc="DEF61882">
      <w:start w:val="1"/>
      <w:numFmt w:val="bullet"/>
      <w:lvlText w:val="○"/>
      <w:lvlJc w:val="left"/>
      <w:pPr>
        <w:ind w:left="1440" w:hanging="360"/>
      </w:pPr>
    </w:lvl>
    <w:lvl w:ilvl="2" w:tplc="A6F4575E">
      <w:start w:val="1"/>
      <w:numFmt w:val="bullet"/>
      <w:lvlText w:val="■"/>
      <w:lvlJc w:val="left"/>
      <w:pPr>
        <w:ind w:left="2160" w:hanging="360"/>
      </w:pPr>
    </w:lvl>
    <w:lvl w:ilvl="3" w:tplc="31200B2C">
      <w:start w:val="1"/>
      <w:numFmt w:val="bullet"/>
      <w:lvlText w:val="●"/>
      <w:lvlJc w:val="left"/>
      <w:pPr>
        <w:ind w:left="2880" w:hanging="360"/>
      </w:pPr>
    </w:lvl>
    <w:lvl w:ilvl="4" w:tplc="F2C647DE">
      <w:start w:val="1"/>
      <w:numFmt w:val="bullet"/>
      <w:lvlText w:val="○"/>
      <w:lvlJc w:val="left"/>
      <w:pPr>
        <w:ind w:left="3600" w:hanging="360"/>
      </w:pPr>
    </w:lvl>
    <w:lvl w:ilvl="5" w:tplc="75BE9C10">
      <w:start w:val="1"/>
      <w:numFmt w:val="bullet"/>
      <w:lvlText w:val="■"/>
      <w:lvlJc w:val="left"/>
      <w:pPr>
        <w:ind w:left="4320" w:hanging="360"/>
      </w:pPr>
    </w:lvl>
    <w:lvl w:ilvl="6" w:tplc="8C9CB34E">
      <w:start w:val="1"/>
      <w:numFmt w:val="bullet"/>
      <w:lvlText w:val="●"/>
      <w:lvlJc w:val="left"/>
      <w:pPr>
        <w:ind w:left="5040" w:hanging="360"/>
      </w:pPr>
    </w:lvl>
    <w:lvl w:ilvl="7" w:tplc="25C67954">
      <w:start w:val="1"/>
      <w:numFmt w:val="bullet"/>
      <w:lvlText w:val="●"/>
      <w:lvlJc w:val="left"/>
      <w:pPr>
        <w:ind w:left="5760" w:hanging="360"/>
      </w:pPr>
    </w:lvl>
    <w:lvl w:ilvl="8" w:tplc="EF9253A0">
      <w:start w:val="1"/>
      <w:numFmt w:val="bullet"/>
      <w:lvlText w:val="●"/>
      <w:lvlJc w:val="left"/>
      <w:pPr>
        <w:ind w:left="6480" w:hanging="360"/>
      </w:pPr>
    </w:lvl>
  </w:abstractNum>
  <w:num w:numId="1" w16cid:durableId="1944873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10F"/>
    <w:rsid w:val="0001510F"/>
    <w:rsid w:val="008F1CFD"/>
    <w:rsid w:val="00D70F7F"/>
    <w:rsid w:val="00DD4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9FCC1"/>
  <w15:docId w15:val="{E106D878-D1B3-4A35-8F96-FD39322B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Georgia" w:eastAsia="Georgia" w:hAnsi="Georgia" w:cs="Georgia"/>
      <w:b/>
      <w:bCs/>
      <w:color w:val="1A3A5C"/>
      <w:sz w:val="34"/>
      <w:szCs w:val="34"/>
    </w:rPr>
  </w:style>
  <w:style w:type="paragraph" w:styleId="Heading2">
    <w:name w:val="heading 2"/>
    <w:uiPriority w:val="9"/>
    <w:semiHidden/>
    <w:unhideWhenUsed/>
    <w:qFormat/>
    <w:pPr>
      <w:spacing w:before="280" w:after="120"/>
      <w:outlineLvl w:val="1"/>
    </w:pPr>
    <w:rPr>
      <w:rFonts w:ascii="Georgia" w:eastAsia="Georgia" w:hAnsi="Georgia" w:cs="Georgia"/>
      <w:b/>
      <w:bCs/>
      <w:color w:val="2C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4888"/>
    <w:pPr>
      <w:tabs>
        <w:tab w:val="center" w:pos="4680"/>
        <w:tab w:val="right" w:pos="9360"/>
      </w:tabs>
    </w:pPr>
  </w:style>
  <w:style w:type="character" w:customStyle="1" w:styleId="HeaderChar">
    <w:name w:val="Header Char"/>
    <w:basedOn w:val="DefaultParagraphFont"/>
    <w:link w:val="Header"/>
    <w:uiPriority w:val="99"/>
    <w:rsid w:val="00DD4888"/>
  </w:style>
  <w:style w:type="paragraph" w:styleId="Footer">
    <w:name w:val="footer"/>
    <w:basedOn w:val="Normal"/>
    <w:link w:val="FooterChar"/>
    <w:uiPriority w:val="99"/>
    <w:unhideWhenUsed/>
    <w:rsid w:val="00DD4888"/>
    <w:pPr>
      <w:tabs>
        <w:tab w:val="center" w:pos="4680"/>
        <w:tab w:val="right" w:pos="9360"/>
      </w:tabs>
    </w:pPr>
  </w:style>
  <w:style w:type="character" w:customStyle="1" w:styleId="FooterChar">
    <w:name w:val="Footer Char"/>
    <w:basedOn w:val="DefaultParagraphFont"/>
    <w:link w:val="Footer"/>
    <w:uiPriority w:val="99"/>
    <w:rsid w:val="00DD4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1923</Words>
  <Characters>10967</Characters>
  <Application>Microsoft Office Word</Application>
  <DocSecurity>0</DocSecurity>
  <Lines>91</Lines>
  <Paragraphs>25</Paragraphs>
  <ScaleCrop>false</ScaleCrop>
  <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Aphelele Katywa</cp:lastModifiedBy>
  <cp:revision>2</cp:revision>
  <dcterms:created xsi:type="dcterms:W3CDTF">2026-05-28T08:41:00Z</dcterms:created>
  <dcterms:modified xsi:type="dcterms:W3CDTF">2026-05-28T08:41:00Z</dcterms:modified>
</cp:coreProperties>
</file>