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A27B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sz w:val="20"/>
          <w:szCs w:val="20"/>
        </w:rPr>
      </w:pPr>
      <w:r>
        <w:rPr>
          <w:rStyle w:val="5"/>
          <w:sz w:val="20"/>
          <w:szCs w:val="20"/>
        </w:rPr>
        <w:t>Biểu đồ cột</w:t>
      </w:r>
      <w:r>
        <w:rPr>
          <w:sz w:val="20"/>
          <w:szCs w:val="20"/>
        </w:rPr>
        <w:t>: so sánh giá trị giữa các nhóm.</w:t>
      </w:r>
    </w:p>
    <w:p w14:paraId="2CE97A7F">
      <w:pPr>
        <w:pStyle w:val="4"/>
        <w:bidi w:val="0"/>
        <w:rPr>
          <w:sz w:val="20"/>
          <w:szCs w:val="20"/>
        </w:rPr>
      </w:pPr>
      <w:r>
        <w:rPr>
          <w:rStyle w:val="5"/>
          <w:sz w:val="20"/>
          <w:szCs w:val="20"/>
        </w:rPr>
        <w:t>Biểu đồ đường</w:t>
      </w:r>
      <w:r>
        <w:rPr>
          <w:sz w:val="20"/>
          <w:szCs w:val="20"/>
        </w:rPr>
        <w:t>: thể hiện xu hướng theo thời gian.</w:t>
      </w:r>
    </w:p>
    <w:p w14:paraId="11CC9DE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Biểu đồ tròn</w:t>
      </w:r>
      <w:r>
        <w:rPr>
          <w:sz w:val="20"/>
          <w:szCs w:val="20"/>
        </w:rPr>
        <w:t>: hiển thị tỷ lệ phần trăm của các thành phần trong tổng thể.</w:t>
      </w:r>
    </w:p>
    <w:p w14:paraId="7EA56D6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Histogram</w:t>
      </w:r>
      <w:r>
        <w:rPr>
          <w:sz w:val="20"/>
          <w:szCs w:val="20"/>
        </w:rPr>
        <w:t>: biểu diễn phân phối dữ liệu.</w:t>
      </w:r>
    </w:p>
    <w:p w14:paraId="3FBCF8D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Boxplot</w:t>
      </w:r>
      <w:r>
        <w:rPr>
          <w:sz w:val="20"/>
          <w:szCs w:val="20"/>
        </w:rPr>
        <w:t>: phát hiện ngoại lệ và mô tả phân phối dữ liệu.</w:t>
      </w:r>
    </w:p>
    <w:p w14:paraId="203A740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Scatter plot</w:t>
      </w:r>
      <w:r>
        <w:rPr>
          <w:sz w:val="20"/>
          <w:szCs w:val="20"/>
        </w:rPr>
        <w:t>: thể hiện mối quan hệ giữa hai biến.</w:t>
      </w:r>
    </w:p>
    <w:p w14:paraId="134721A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Heatmap</w:t>
      </w:r>
      <w:r>
        <w:rPr>
          <w:sz w:val="20"/>
          <w:szCs w:val="20"/>
        </w:rPr>
        <w:t>: trực quan hóa ma trận hoặc dữ liệu nhiều chiều bằng màu sắc.</w:t>
      </w:r>
    </w:p>
    <w:p w14:paraId="4EF423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Tree map</w:t>
      </w:r>
      <w:r>
        <w:rPr>
          <w:sz w:val="20"/>
          <w:szCs w:val="20"/>
        </w:rPr>
        <w:t>: hiển thị dữ liệu phân cấp bằng hình chữ nhật.</w:t>
      </w:r>
    </w:p>
    <w:p w14:paraId="4CE8E91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Area chart</w:t>
      </w:r>
      <w:r>
        <w:rPr>
          <w:sz w:val="20"/>
          <w:szCs w:val="20"/>
        </w:rPr>
        <w:t>: giống biểu đồ đường nhưng tô màu dưới đường để nhấn mạnh khối lượng.</w:t>
      </w:r>
    </w:p>
    <w:p w14:paraId="6F2CDB8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Bubble chart</w:t>
      </w:r>
      <w:r>
        <w:rPr>
          <w:sz w:val="20"/>
          <w:szCs w:val="20"/>
        </w:rPr>
        <w:t>: mở rộng scatter plot, thêm kích thước bong bóng để biểu diễn biến thứ ba.</w:t>
      </w:r>
    </w:p>
    <w:p w14:paraId="05B7EC9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0"/>
          <w:szCs w:val="20"/>
        </w:rPr>
      </w:pPr>
      <w:r>
        <w:rPr>
          <w:rStyle w:val="5"/>
          <w:sz w:val="20"/>
          <w:szCs w:val="20"/>
        </w:rPr>
        <w:t>Radar chart</w:t>
      </w:r>
      <w:r>
        <w:rPr>
          <w:sz w:val="20"/>
          <w:szCs w:val="20"/>
        </w:rPr>
        <w:t>: so sánh nhiều biến trên cùng một trục hình tròn.</w:t>
      </w:r>
    </w:p>
    <w:p w14:paraId="3663539E">
      <w:r>
        <w:rPr>
          <w:rStyle w:val="5"/>
          <w:sz w:val="20"/>
          <w:szCs w:val="20"/>
        </w:rPr>
        <w:t>Stacked bar chart</w:t>
      </w:r>
      <w:r>
        <w:rPr>
          <w:sz w:val="20"/>
          <w:szCs w:val="20"/>
        </w:rPr>
        <w:t>: biểu đồ cột chồng, thể hiện thành phần trong từng nhóm.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A63B8"/>
    <w:rsid w:val="213A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2026-05-12T08:56:00Z</dcterms:created>
  <dc:creator>Double BK</dc:creator>
  <cp:lastModifiedBy>Double BK</cp:lastModifiedBy>
  <dcterms:modified xsi:type="dcterms:W3CDTF">2026-05-12T08:57:31Z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DE88EC98B1244DBA85AAF6B533956AA8_11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