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7BAF2" w14:textId="77777777" w:rsidR="006D6565" w:rsidRDefault="00E00141">
      <w:pPr>
        <w:jc w:val="center"/>
      </w:pPr>
      <w:r>
        <w:rPr>
          <w:b/>
          <w:sz w:val="30"/>
        </w:rPr>
        <w:t>Project Design Phase-II</w:t>
      </w:r>
    </w:p>
    <w:p w14:paraId="78CBBAFD" w14:textId="77777777" w:rsidR="006D6565" w:rsidRDefault="00E00141">
      <w:pPr>
        <w:jc w:val="center"/>
      </w:pPr>
      <w:r>
        <w:rPr>
          <w:b/>
          <w:sz w:val="24"/>
        </w:rPr>
        <w:t>Technology Stack (Architecture &amp; Stack)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95"/>
        <w:gridCol w:w="5395"/>
      </w:tblGrid>
      <w:tr w:rsidR="006D6565" w14:paraId="2A4070C9" w14:textId="77777777">
        <w:trPr>
          <w:jc w:val="center"/>
        </w:trPr>
        <w:tc>
          <w:tcPr>
            <w:tcW w:w="5400" w:type="dxa"/>
            <w:vAlign w:val="center"/>
          </w:tcPr>
          <w:p w14:paraId="3AD17D63" w14:textId="77777777" w:rsidR="006D6565" w:rsidRDefault="00E00141">
            <w:r>
              <w:rPr>
                <w:b/>
              </w:rPr>
              <w:t>Date</w:t>
            </w:r>
          </w:p>
        </w:tc>
        <w:tc>
          <w:tcPr>
            <w:tcW w:w="5400" w:type="dxa"/>
            <w:vAlign w:val="center"/>
          </w:tcPr>
          <w:p w14:paraId="11C41403" w14:textId="4FE78A85" w:rsidR="006D6565" w:rsidRDefault="006D6565"/>
        </w:tc>
      </w:tr>
      <w:tr w:rsidR="006D6565" w14:paraId="2FF19943" w14:textId="77777777">
        <w:trPr>
          <w:jc w:val="center"/>
        </w:trPr>
        <w:tc>
          <w:tcPr>
            <w:tcW w:w="5400" w:type="dxa"/>
            <w:vAlign w:val="center"/>
          </w:tcPr>
          <w:p w14:paraId="0533A39E" w14:textId="77777777" w:rsidR="006D6565" w:rsidRDefault="00E00141">
            <w:r>
              <w:rPr>
                <w:b/>
              </w:rPr>
              <w:t>Team ID</w:t>
            </w:r>
          </w:p>
        </w:tc>
        <w:tc>
          <w:tcPr>
            <w:tcW w:w="5400" w:type="dxa"/>
            <w:vAlign w:val="center"/>
          </w:tcPr>
          <w:p w14:paraId="29189AA6" w14:textId="7B5DF3DD" w:rsidR="006D6565" w:rsidRDefault="00884946">
            <w:r w:rsidRPr="00884946">
              <w:t> SWTID-2026-6651</w:t>
            </w:r>
          </w:p>
        </w:tc>
      </w:tr>
      <w:tr w:rsidR="006D6565" w14:paraId="73C28D39" w14:textId="77777777">
        <w:trPr>
          <w:jc w:val="center"/>
        </w:trPr>
        <w:tc>
          <w:tcPr>
            <w:tcW w:w="5400" w:type="dxa"/>
            <w:vAlign w:val="center"/>
          </w:tcPr>
          <w:p w14:paraId="629179B4" w14:textId="77777777" w:rsidR="006D6565" w:rsidRDefault="00E00141">
            <w:r>
              <w:rPr>
                <w:b/>
              </w:rPr>
              <w:t>Project Name</w:t>
            </w:r>
          </w:p>
        </w:tc>
        <w:tc>
          <w:tcPr>
            <w:tcW w:w="5400" w:type="dxa"/>
            <w:vAlign w:val="center"/>
          </w:tcPr>
          <w:p w14:paraId="01F6CA7B" w14:textId="77777777" w:rsidR="006D6565" w:rsidRDefault="00E00141">
            <w:r>
              <w:t>AI WeatherWise API</w:t>
            </w:r>
          </w:p>
        </w:tc>
      </w:tr>
      <w:tr w:rsidR="006D6565" w14:paraId="7C89393B" w14:textId="77777777">
        <w:trPr>
          <w:jc w:val="center"/>
        </w:trPr>
        <w:tc>
          <w:tcPr>
            <w:tcW w:w="5400" w:type="dxa"/>
            <w:vAlign w:val="center"/>
          </w:tcPr>
          <w:p w14:paraId="09B0BAED" w14:textId="77777777" w:rsidR="006D6565" w:rsidRDefault="00E00141">
            <w:r>
              <w:rPr>
                <w:b/>
              </w:rPr>
              <w:t>Maximum Marks</w:t>
            </w:r>
          </w:p>
        </w:tc>
        <w:tc>
          <w:tcPr>
            <w:tcW w:w="5400" w:type="dxa"/>
            <w:vAlign w:val="center"/>
          </w:tcPr>
          <w:p w14:paraId="5BFFB9D6" w14:textId="77777777" w:rsidR="006D6565" w:rsidRDefault="00E00141">
            <w:r>
              <w:t>4 Marks</w:t>
            </w:r>
          </w:p>
        </w:tc>
      </w:tr>
    </w:tbl>
    <w:p w14:paraId="37657B41" w14:textId="77777777" w:rsidR="006D6565" w:rsidRDefault="00E00141">
      <w:r>
        <w:rPr>
          <w:b/>
        </w:rPr>
        <w:t>Technical Architecture:</w:t>
      </w:r>
    </w:p>
    <w:p w14:paraId="4B3638F7" w14:textId="77777777" w:rsidR="006D6565" w:rsidRDefault="00E00141">
      <w:r>
        <w:t>The AI WeatherWise application is a RESTful backend platform built with Node.js and Express.js. It uses MongoDB with Mongoose ODM for data persistence, OpenWeatherMap for real-time weather data, and Google Gemini AI for weather summaries and personalized recommendations. The backend follows MVC architecture and separates routing, controllers, middleware, models, and utility modules.</w:t>
      </w:r>
    </w:p>
    <w:p w14:paraId="7A343917" w14:textId="77777777" w:rsidR="006D6565" w:rsidRDefault="00E00141">
      <w:pPr>
        <w:jc w:val="center"/>
      </w:pPr>
      <w:r>
        <w:rPr>
          <w:noProof/>
        </w:rPr>
        <w:drawing>
          <wp:inline distT="0" distB="0" distL="0" distR="0" wp14:anchorId="5D24E9B7" wp14:editId="6C26F6DB">
            <wp:extent cx="6766560" cy="36160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WeatherWise_Technical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61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0DA2" w14:textId="77777777" w:rsidR="006D6565" w:rsidRDefault="00E00141">
      <w:r>
        <w:rPr>
          <w:b/>
        </w:rPr>
        <w:t xml:space="preserve">Architecture coverage: </w:t>
      </w:r>
      <w:r>
        <w:t>Application logic, infrastructure, external interfaces, data storage, and AI service integration are shown above. The source documentation describes local Node.js execution; it does not specify a cloud deployment.</w:t>
      </w:r>
    </w:p>
    <w:p w14:paraId="653AD771" w14:textId="77777777" w:rsidR="006D6565" w:rsidRDefault="00E00141">
      <w:r>
        <w:rPr>
          <w:b/>
        </w:rPr>
        <w:t>Table-1 : Components &amp; Technologies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6D6565" w14:paraId="3807A2AD" w14:textId="77777777">
        <w:trPr>
          <w:jc w:val="center"/>
        </w:trPr>
        <w:tc>
          <w:tcPr>
            <w:tcW w:w="2700" w:type="dxa"/>
            <w:vAlign w:val="center"/>
          </w:tcPr>
          <w:p w14:paraId="1D67F0DB" w14:textId="77777777" w:rsidR="006D6565" w:rsidRDefault="00E00141">
            <w:r>
              <w:rPr>
                <w:sz w:val="15"/>
              </w:rPr>
              <w:t>S.No</w:t>
            </w:r>
          </w:p>
        </w:tc>
        <w:tc>
          <w:tcPr>
            <w:tcW w:w="2700" w:type="dxa"/>
            <w:vAlign w:val="center"/>
          </w:tcPr>
          <w:p w14:paraId="378FBD21" w14:textId="77777777" w:rsidR="006D6565" w:rsidRDefault="00E00141">
            <w:r>
              <w:rPr>
                <w:sz w:val="15"/>
              </w:rPr>
              <w:t>Component</w:t>
            </w:r>
          </w:p>
        </w:tc>
        <w:tc>
          <w:tcPr>
            <w:tcW w:w="2700" w:type="dxa"/>
            <w:vAlign w:val="center"/>
          </w:tcPr>
          <w:p w14:paraId="20575DFA" w14:textId="77777777" w:rsidR="006D6565" w:rsidRDefault="00E00141">
            <w:r>
              <w:rPr>
                <w:sz w:val="15"/>
              </w:rPr>
              <w:t>Description</w:t>
            </w:r>
          </w:p>
        </w:tc>
        <w:tc>
          <w:tcPr>
            <w:tcW w:w="2700" w:type="dxa"/>
            <w:vAlign w:val="center"/>
          </w:tcPr>
          <w:p w14:paraId="52BD0222" w14:textId="77777777" w:rsidR="006D6565" w:rsidRDefault="00E00141">
            <w:r>
              <w:rPr>
                <w:sz w:val="15"/>
              </w:rPr>
              <w:t>Technology</w:t>
            </w:r>
          </w:p>
        </w:tc>
      </w:tr>
      <w:tr w:rsidR="006D6565" w14:paraId="6E7D2940" w14:textId="77777777">
        <w:trPr>
          <w:jc w:val="center"/>
        </w:trPr>
        <w:tc>
          <w:tcPr>
            <w:tcW w:w="2700" w:type="dxa"/>
            <w:vAlign w:val="center"/>
          </w:tcPr>
          <w:p w14:paraId="17F895E6" w14:textId="77777777" w:rsidR="006D6565" w:rsidRDefault="00E00141">
            <w:r>
              <w:rPr>
                <w:sz w:val="15"/>
              </w:rPr>
              <w:t>1</w:t>
            </w:r>
          </w:p>
        </w:tc>
        <w:tc>
          <w:tcPr>
            <w:tcW w:w="2700" w:type="dxa"/>
            <w:vAlign w:val="center"/>
          </w:tcPr>
          <w:p w14:paraId="369B643C" w14:textId="77777777" w:rsidR="006D6565" w:rsidRDefault="00E00141">
            <w:r>
              <w:rPr>
                <w:sz w:val="15"/>
              </w:rPr>
              <w:t>User Interface</w:t>
            </w:r>
          </w:p>
        </w:tc>
        <w:tc>
          <w:tcPr>
            <w:tcW w:w="2700" w:type="dxa"/>
            <w:vAlign w:val="center"/>
          </w:tcPr>
          <w:p w14:paraId="026116CF" w14:textId="77777777" w:rsidR="006D6565" w:rsidRDefault="00E00141">
            <w:r>
              <w:rPr>
                <w:sz w:val="15"/>
              </w:rPr>
              <w:t>Headless backend interface through REST API routes; API clients can send requests and receive JSON. Postman is used for API testing.</w:t>
            </w:r>
          </w:p>
        </w:tc>
        <w:tc>
          <w:tcPr>
            <w:tcW w:w="2700" w:type="dxa"/>
            <w:vAlign w:val="center"/>
          </w:tcPr>
          <w:p w14:paraId="61B4C1D6" w14:textId="77777777" w:rsidR="006D6565" w:rsidRDefault="00E00141">
            <w:r>
              <w:rPr>
                <w:sz w:val="15"/>
              </w:rPr>
              <w:t>Express.js REST API; Postman</w:t>
            </w:r>
          </w:p>
        </w:tc>
      </w:tr>
      <w:tr w:rsidR="006D6565" w14:paraId="6808DCA3" w14:textId="77777777">
        <w:trPr>
          <w:jc w:val="center"/>
        </w:trPr>
        <w:tc>
          <w:tcPr>
            <w:tcW w:w="2700" w:type="dxa"/>
            <w:vAlign w:val="center"/>
          </w:tcPr>
          <w:p w14:paraId="52A46C6B" w14:textId="77777777" w:rsidR="006D6565" w:rsidRDefault="00E00141">
            <w:r>
              <w:rPr>
                <w:sz w:val="15"/>
              </w:rPr>
              <w:t>2</w:t>
            </w:r>
          </w:p>
        </w:tc>
        <w:tc>
          <w:tcPr>
            <w:tcW w:w="2700" w:type="dxa"/>
            <w:vAlign w:val="center"/>
          </w:tcPr>
          <w:p w14:paraId="08E01B91" w14:textId="77777777" w:rsidR="006D6565" w:rsidRDefault="00E00141">
            <w:r>
              <w:rPr>
                <w:sz w:val="15"/>
              </w:rPr>
              <w:t>Application Logic-1</w:t>
            </w:r>
          </w:p>
        </w:tc>
        <w:tc>
          <w:tcPr>
            <w:tcW w:w="2700" w:type="dxa"/>
            <w:vAlign w:val="center"/>
          </w:tcPr>
          <w:p w14:paraId="188E4339" w14:textId="77777777" w:rsidR="006D6565" w:rsidRDefault="00E00141">
            <w:r>
              <w:rPr>
                <w:sz w:val="15"/>
              </w:rPr>
              <w:t>Server logic, HTTP routing, JSON payload parsing, CORS handling and API gateway functions.</w:t>
            </w:r>
          </w:p>
        </w:tc>
        <w:tc>
          <w:tcPr>
            <w:tcW w:w="2700" w:type="dxa"/>
            <w:vAlign w:val="center"/>
          </w:tcPr>
          <w:p w14:paraId="24B5A85E" w14:textId="77777777" w:rsidR="006D6565" w:rsidRDefault="00E00141">
            <w:r>
              <w:rPr>
                <w:sz w:val="15"/>
              </w:rPr>
              <w:t>Node.js + Express.js</w:t>
            </w:r>
          </w:p>
        </w:tc>
      </w:tr>
      <w:tr w:rsidR="006D6565" w14:paraId="54EFF186" w14:textId="77777777">
        <w:trPr>
          <w:jc w:val="center"/>
        </w:trPr>
        <w:tc>
          <w:tcPr>
            <w:tcW w:w="2700" w:type="dxa"/>
            <w:vAlign w:val="center"/>
          </w:tcPr>
          <w:p w14:paraId="370545C9" w14:textId="77777777" w:rsidR="006D6565" w:rsidRDefault="00E00141">
            <w:r>
              <w:rPr>
                <w:sz w:val="15"/>
              </w:rPr>
              <w:t>3</w:t>
            </w:r>
          </w:p>
        </w:tc>
        <w:tc>
          <w:tcPr>
            <w:tcW w:w="2700" w:type="dxa"/>
            <w:vAlign w:val="center"/>
          </w:tcPr>
          <w:p w14:paraId="6053116D" w14:textId="77777777" w:rsidR="006D6565" w:rsidRDefault="00E00141">
            <w:r>
              <w:rPr>
                <w:sz w:val="15"/>
              </w:rPr>
              <w:t>Application Logic-2</w:t>
            </w:r>
          </w:p>
        </w:tc>
        <w:tc>
          <w:tcPr>
            <w:tcW w:w="2700" w:type="dxa"/>
            <w:vAlign w:val="center"/>
          </w:tcPr>
          <w:p w14:paraId="6DD06188" w14:textId="77777777" w:rsidR="006D6565" w:rsidRDefault="00E00141">
            <w:r>
              <w:rPr>
                <w:sz w:val="15"/>
              </w:rPr>
              <w:t>Authentication and authorization middleware validates JWT tokens and role permissions for protected routes.</w:t>
            </w:r>
          </w:p>
        </w:tc>
        <w:tc>
          <w:tcPr>
            <w:tcW w:w="2700" w:type="dxa"/>
            <w:vAlign w:val="center"/>
          </w:tcPr>
          <w:p w14:paraId="6E3A7D90" w14:textId="77777777" w:rsidR="006D6565" w:rsidRDefault="00E00141">
            <w:r>
              <w:rPr>
                <w:sz w:val="15"/>
              </w:rPr>
              <w:t>JWT authentication; bcrypt password hashing</w:t>
            </w:r>
          </w:p>
        </w:tc>
      </w:tr>
      <w:tr w:rsidR="006D6565" w14:paraId="5825B59F" w14:textId="77777777">
        <w:trPr>
          <w:jc w:val="center"/>
        </w:trPr>
        <w:tc>
          <w:tcPr>
            <w:tcW w:w="2700" w:type="dxa"/>
            <w:vAlign w:val="center"/>
          </w:tcPr>
          <w:p w14:paraId="14119765" w14:textId="77777777" w:rsidR="006D6565" w:rsidRDefault="00E00141">
            <w:r>
              <w:rPr>
                <w:sz w:val="15"/>
              </w:rPr>
              <w:t>4</w:t>
            </w:r>
          </w:p>
        </w:tc>
        <w:tc>
          <w:tcPr>
            <w:tcW w:w="2700" w:type="dxa"/>
            <w:vAlign w:val="center"/>
          </w:tcPr>
          <w:p w14:paraId="01E9BEE2" w14:textId="77777777" w:rsidR="006D6565" w:rsidRDefault="00E00141">
            <w:r>
              <w:rPr>
                <w:sz w:val="15"/>
              </w:rPr>
              <w:t>Application Logic-3</w:t>
            </w:r>
          </w:p>
        </w:tc>
        <w:tc>
          <w:tcPr>
            <w:tcW w:w="2700" w:type="dxa"/>
            <w:vAlign w:val="center"/>
          </w:tcPr>
          <w:p w14:paraId="7F4C989F" w14:textId="77777777" w:rsidR="006D6565" w:rsidRDefault="00E00141">
            <w:r>
              <w:rPr>
                <w:sz w:val="15"/>
              </w:rPr>
              <w:t>Generates weather summaries and personalized recommendations from live temperature and weather conditions.</w:t>
            </w:r>
          </w:p>
        </w:tc>
        <w:tc>
          <w:tcPr>
            <w:tcW w:w="2700" w:type="dxa"/>
            <w:vAlign w:val="center"/>
          </w:tcPr>
          <w:p w14:paraId="388818A1" w14:textId="77777777" w:rsidR="006D6565" w:rsidRDefault="00E00141">
            <w:r>
              <w:rPr>
                <w:sz w:val="15"/>
              </w:rPr>
              <w:t>@google/generative-ai / Google Gemini AI</w:t>
            </w:r>
          </w:p>
        </w:tc>
      </w:tr>
      <w:tr w:rsidR="006D6565" w14:paraId="21E33CBB" w14:textId="77777777">
        <w:trPr>
          <w:jc w:val="center"/>
        </w:trPr>
        <w:tc>
          <w:tcPr>
            <w:tcW w:w="2700" w:type="dxa"/>
            <w:vAlign w:val="center"/>
          </w:tcPr>
          <w:p w14:paraId="39B58C7F" w14:textId="77777777" w:rsidR="006D6565" w:rsidRDefault="00E00141">
            <w:r>
              <w:rPr>
                <w:sz w:val="15"/>
              </w:rPr>
              <w:t>5</w:t>
            </w:r>
          </w:p>
        </w:tc>
        <w:tc>
          <w:tcPr>
            <w:tcW w:w="2700" w:type="dxa"/>
            <w:vAlign w:val="center"/>
          </w:tcPr>
          <w:p w14:paraId="04DBC805" w14:textId="77777777" w:rsidR="006D6565" w:rsidRDefault="00E00141">
            <w:r>
              <w:rPr>
                <w:sz w:val="15"/>
              </w:rPr>
              <w:t>Database</w:t>
            </w:r>
          </w:p>
        </w:tc>
        <w:tc>
          <w:tcPr>
            <w:tcW w:w="2700" w:type="dxa"/>
            <w:vAlign w:val="center"/>
          </w:tcPr>
          <w:p w14:paraId="7E952029" w14:textId="77777777" w:rsidR="006D6565" w:rsidRDefault="00E00141">
            <w:r>
              <w:rPr>
                <w:sz w:val="15"/>
              </w:rPr>
              <w:t>Document-oriented data persistence using Mongoose schemas and MongoDB. The documentation describes User and Location entities.</w:t>
            </w:r>
          </w:p>
        </w:tc>
        <w:tc>
          <w:tcPr>
            <w:tcW w:w="2700" w:type="dxa"/>
            <w:vAlign w:val="center"/>
          </w:tcPr>
          <w:p w14:paraId="39FFB583" w14:textId="77777777" w:rsidR="006D6565" w:rsidRDefault="00E00141">
            <w:r>
              <w:rPr>
                <w:sz w:val="15"/>
              </w:rPr>
              <w:t>MongoDB + Mongoose ODM</w:t>
            </w:r>
          </w:p>
        </w:tc>
      </w:tr>
      <w:tr w:rsidR="006D6565" w14:paraId="3F78BA77" w14:textId="77777777">
        <w:trPr>
          <w:jc w:val="center"/>
        </w:trPr>
        <w:tc>
          <w:tcPr>
            <w:tcW w:w="2700" w:type="dxa"/>
            <w:vAlign w:val="center"/>
          </w:tcPr>
          <w:p w14:paraId="259D991E" w14:textId="77777777" w:rsidR="006D6565" w:rsidRDefault="00E00141">
            <w:r>
              <w:rPr>
                <w:sz w:val="15"/>
              </w:rPr>
              <w:t>6</w:t>
            </w:r>
          </w:p>
        </w:tc>
        <w:tc>
          <w:tcPr>
            <w:tcW w:w="2700" w:type="dxa"/>
            <w:vAlign w:val="center"/>
          </w:tcPr>
          <w:p w14:paraId="2A07DCCE" w14:textId="77777777" w:rsidR="006D6565" w:rsidRDefault="00E00141">
            <w:r>
              <w:rPr>
                <w:sz w:val="15"/>
              </w:rPr>
              <w:t>Cloud Database</w:t>
            </w:r>
          </w:p>
        </w:tc>
        <w:tc>
          <w:tcPr>
            <w:tcW w:w="2700" w:type="dxa"/>
            <w:vAlign w:val="center"/>
          </w:tcPr>
          <w:p w14:paraId="0AAE9A90" w14:textId="77777777" w:rsidR="006D6565" w:rsidRDefault="00E00141">
            <w:r>
              <w:rPr>
                <w:sz w:val="15"/>
              </w:rPr>
              <w:t>Cloud database service is not specified in the documentation.</w:t>
            </w:r>
          </w:p>
        </w:tc>
        <w:tc>
          <w:tcPr>
            <w:tcW w:w="2700" w:type="dxa"/>
            <w:vAlign w:val="center"/>
          </w:tcPr>
          <w:p w14:paraId="676C43FA" w14:textId="77777777" w:rsidR="006D6565" w:rsidRDefault="00E00141">
            <w:r>
              <w:rPr>
                <w:sz w:val="15"/>
              </w:rPr>
              <w:t>Not specified</w:t>
            </w:r>
          </w:p>
        </w:tc>
      </w:tr>
      <w:tr w:rsidR="006D6565" w14:paraId="1550E1FB" w14:textId="77777777">
        <w:trPr>
          <w:jc w:val="center"/>
        </w:trPr>
        <w:tc>
          <w:tcPr>
            <w:tcW w:w="2700" w:type="dxa"/>
            <w:vAlign w:val="center"/>
          </w:tcPr>
          <w:p w14:paraId="15964F9C" w14:textId="77777777" w:rsidR="006D6565" w:rsidRDefault="00E00141">
            <w:r>
              <w:rPr>
                <w:sz w:val="15"/>
              </w:rPr>
              <w:lastRenderedPageBreak/>
              <w:t>7</w:t>
            </w:r>
          </w:p>
        </w:tc>
        <w:tc>
          <w:tcPr>
            <w:tcW w:w="2700" w:type="dxa"/>
            <w:vAlign w:val="center"/>
          </w:tcPr>
          <w:p w14:paraId="4278C81F" w14:textId="77777777" w:rsidR="006D6565" w:rsidRDefault="00E00141">
            <w:r>
              <w:rPr>
                <w:sz w:val="15"/>
              </w:rPr>
              <w:t>File Storage</w:t>
            </w:r>
          </w:p>
        </w:tc>
        <w:tc>
          <w:tcPr>
            <w:tcW w:w="2700" w:type="dxa"/>
            <w:vAlign w:val="center"/>
          </w:tcPr>
          <w:p w14:paraId="2EA22CCC" w14:textId="77777777" w:rsidR="006D6565" w:rsidRDefault="00E00141">
            <w:r>
              <w:rPr>
                <w:sz w:val="15"/>
              </w:rPr>
              <w:t>Dedicated file-storage service is not specified in the documentation.</w:t>
            </w:r>
          </w:p>
        </w:tc>
        <w:tc>
          <w:tcPr>
            <w:tcW w:w="2700" w:type="dxa"/>
            <w:vAlign w:val="center"/>
          </w:tcPr>
          <w:p w14:paraId="1E9D584A" w14:textId="77777777" w:rsidR="006D6565" w:rsidRDefault="00E00141">
            <w:r>
              <w:rPr>
                <w:sz w:val="15"/>
              </w:rPr>
              <w:t>Not specified</w:t>
            </w:r>
          </w:p>
        </w:tc>
      </w:tr>
      <w:tr w:rsidR="006D6565" w14:paraId="36F5BEB2" w14:textId="77777777">
        <w:trPr>
          <w:jc w:val="center"/>
        </w:trPr>
        <w:tc>
          <w:tcPr>
            <w:tcW w:w="2700" w:type="dxa"/>
            <w:vAlign w:val="center"/>
          </w:tcPr>
          <w:p w14:paraId="5AFA1E84" w14:textId="77777777" w:rsidR="006D6565" w:rsidRDefault="00E00141">
            <w:r>
              <w:rPr>
                <w:sz w:val="15"/>
              </w:rPr>
              <w:t>8</w:t>
            </w:r>
          </w:p>
        </w:tc>
        <w:tc>
          <w:tcPr>
            <w:tcW w:w="2700" w:type="dxa"/>
            <w:vAlign w:val="center"/>
          </w:tcPr>
          <w:p w14:paraId="4871A0F8" w14:textId="77777777" w:rsidR="006D6565" w:rsidRDefault="00E00141">
            <w:r>
              <w:rPr>
                <w:sz w:val="15"/>
              </w:rPr>
              <w:t>External API-1</w:t>
            </w:r>
          </w:p>
        </w:tc>
        <w:tc>
          <w:tcPr>
            <w:tcW w:w="2700" w:type="dxa"/>
            <w:vAlign w:val="center"/>
          </w:tcPr>
          <w:p w14:paraId="4A391CF7" w14:textId="77777777" w:rsidR="006D6565" w:rsidRDefault="00E00141">
            <w:r>
              <w:rPr>
                <w:sz w:val="15"/>
              </w:rPr>
              <w:t>Provides real-time weather metrics used by the backend.</w:t>
            </w:r>
          </w:p>
        </w:tc>
        <w:tc>
          <w:tcPr>
            <w:tcW w:w="2700" w:type="dxa"/>
            <w:vAlign w:val="center"/>
          </w:tcPr>
          <w:p w14:paraId="0C190587" w14:textId="77777777" w:rsidR="006D6565" w:rsidRDefault="00E00141">
            <w:r>
              <w:rPr>
                <w:sz w:val="15"/>
              </w:rPr>
              <w:t>OpenWeatherMap</w:t>
            </w:r>
          </w:p>
        </w:tc>
      </w:tr>
      <w:tr w:rsidR="006D6565" w14:paraId="0C850F2B" w14:textId="77777777">
        <w:trPr>
          <w:jc w:val="center"/>
        </w:trPr>
        <w:tc>
          <w:tcPr>
            <w:tcW w:w="2700" w:type="dxa"/>
            <w:vAlign w:val="center"/>
          </w:tcPr>
          <w:p w14:paraId="0CA1846A" w14:textId="77777777" w:rsidR="006D6565" w:rsidRDefault="00E00141">
            <w:r>
              <w:rPr>
                <w:sz w:val="15"/>
              </w:rPr>
              <w:t>9</w:t>
            </w:r>
          </w:p>
        </w:tc>
        <w:tc>
          <w:tcPr>
            <w:tcW w:w="2700" w:type="dxa"/>
            <w:vAlign w:val="center"/>
          </w:tcPr>
          <w:p w14:paraId="2B619081" w14:textId="77777777" w:rsidR="006D6565" w:rsidRDefault="00E00141">
            <w:r>
              <w:rPr>
                <w:sz w:val="15"/>
              </w:rPr>
              <w:t>External API-2</w:t>
            </w:r>
          </w:p>
        </w:tc>
        <w:tc>
          <w:tcPr>
            <w:tcW w:w="2700" w:type="dxa"/>
            <w:vAlign w:val="center"/>
          </w:tcPr>
          <w:p w14:paraId="58F16EF7" w14:textId="77777777" w:rsidR="006D6565" w:rsidRDefault="00E00141">
            <w:r>
              <w:rPr>
                <w:sz w:val="15"/>
              </w:rPr>
              <w:t>AI service used to generate weather summaries and personalized recommendations.</w:t>
            </w:r>
          </w:p>
        </w:tc>
        <w:tc>
          <w:tcPr>
            <w:tcW w:w="2700" w:type="dxa"/>
            <w:vAlign w:val="center"/>
          </w:tcPr>
          <w:p w14:paraId="413AEC39" w14:textId="77777777" w:rsidR="006D6565" w:rsidRDefault="00E00141">
            <w:r>
              <w:rPr>
                <w:sz w:val="15"/>
              </w:rPr>
              <w:t>Google Gemini AI / Gemini API</w:t>
            </w:r>
          </w:p>
        </w:tc>
      </w:tr>
      <w:tr w:rsidR="006D6565" w14:paraId="46FD4465" w14:textId="77777777">
        <w:trPr>
          <w:jc w:val="center"/>
        </w:trPr>
        <w:tc>
          <w:tcPr>
            <w:tcW w:w="2700" w:type="dxa"/>
            <w:vAlign w:val="center"/>
          </w:tcPr>
          <w:p w14:paraId="67A38A88" w14:textId="77777777" w:rsidR="006D6565" w:rsidRDefault="00E00141">
            <w:r>
              <w:rPr>
                <w:sz w:val="15"/>
              </w:rPr>
              <w:t>10</w:t>
            </w:r>
          </w:p>
        </w:tc>
        <w:tc>
          <w:tcPr>
            <w:tcW w:w="2700" w:type="dxa"/>
            <w:vAlign w:val="center"/>
          </w:tcPr>
          <w:p w14:paraId="0806802A" w14:textId="77777777" w:rsidR="006D6565" w:rsidRDefault="00E00141">
            <w:r>
              <w:rPr>
                <w:sz w:val="15"/>
              </w:rPr>
              <w:t>Machine Learning Model</w:t>
            </w:r>
          </w:p>
        </w:tc>
        <w:tc>
          <w:tcPr>
            <w:tcW w:w="2700" w:type="dxa"/>
            <w:vAlign w:val="center"/>
          </w:tcPr>
          <w:p w14:paraId="7C6F8F4A" w14:textId="77777777" w:rsidR="006D6565" w:rsidRDefault="00E00141">
            <w:r>
              <w:rPr>
                <w:sz w:val="15"/>
              </w:rPr>
              <w:t>AI integration used for natural-language weather insights and personalized recommendations.</w:t>
            </w:r>
          </w:p>
        </w:tc>
        <w:tc>
          <w:tcPr>
            <w:tcW w:w="2700" w:type="dxa"/>
            <w:vAlign w:val="center"/>
          </w:tcPr>
          <w:p w14:paraId="5ED90763" w14:textId="77777777" w:rsidR="006D6565" w:rsidRDefault="00E00141">
            <w:r>
              <w:rPr>
                <w:sz w:val="15"/>
              </w:rPr>
              <w:t>Google Gemini AI</w:t>
            </w:r>
          </w:p>
        </w:tc>
      </w:tr>
      <w:tr w:rsidR="006D6565" w14:paraId="74668BA1" w14:textId="77777777">
        <w:trPr>
          <w:jc w:val="center"/>
        </w:trPr>
        <w:tc>
          <w:tcPr>
            <w:tcW w:w="2700" w:type="dxa"/>
            <w:vAlign w:val="center"/>
          </w:tcPr>
          <w:p w14:paraId="7D35B1F3" w14:textId="77777777" w:rsidR="006D6565" w:rsidRDefault="00E00141">
            <w:r>
              <w:rPr>
                <w:sz w:val="15"/>
              </w:rPr>
              <w:t>11</w:t>
            </w:r>
          </w:p>
        </w:tc>
        <w:tc>
          <w:tcPr>
            <w:tcW w:w="2700" w:type="dxa"/>
            <w:vAlign w:val="center"/>
          </w:tcPr>
          <w:p w14:paraId="0FF8C0A0" w14:textId="77777777" w:rsidR="006D6565" w:rsidRDefault="00E00141">
            <w:r>
              <w:rPr>
                <w:sz w:val="15"/>
              </w:rPr>
              <w:t>Infrastructure (Server / Cloud)</w:t>
            </w:r>
          </w:p>
        </w:tc>
        <w:tc>
          <w:tcPr>
            <w:tcW w:w="2700" w:type="dxa"/>
            <w:vAlign w:val="center"/>
          </w:tcPr>
          <w:p w14:paraId="55026BA7" w14:textId="77777777" w:rsidR="006D6565" w:rsidRDefault="00E00141">
            <w:r>
              <w:rPr>
                <w:sz w:val="15"/>
              </w:rPr>
              <w:t>Backend is executed locally using Node.js. The documentation specifies Windows 10/11, macOS or Linux and local server execution.</w:t>
            </w:r>
          </w:p>
        </w:tc>
        <w:tc>
          <w:tcPr>
            <w:tcW w:w="2700" w:type="dxa"/>
            <w:vAlign w:val="center"/>
          </w:tcPr>
          <w:p w14:paraId="58E8C1FA" w14:textId="77777777" w:rsidR="006D6565" w:rsidRDefault="00E00141">
            <w:r>
              <w:rPr>
                <w:sz w:val="15"/>
              </w:rPr>
              <w:t>Node.js; Local execution; Windows/macOS/Linux</w:t>
            </w:r>
          </w:p>
        </w:tc>
      </w:tr>
    </w:tbl>
    <w:p w14:paraId="1D078A57" w14:textId="77777777" w:rsidR="006D6565" w:rsidRDefault="00E00141">
      <w:r>
        <w:rPr>
          <w:b/>
        </w:rPr>
        <w:t>Table-2: Application 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7"/>
        <w:gridCol w:w="2698"/>
        <w:gridCol w:w="2698"/>
        <w:gridCol w:w="2697"/>
      </w:tblGrid>
      <w:tr w:rsidR="006D6565" w14:paraId="4567FA45" w14:textId="77777777">
        <w:trPr>
          <w:jc w:val="center"/>
        </w:trPr>
        <w:tc>
          <w:tcPr>
            <w:tcW w:w="2700" w:type="dxa"/>
            <w:vAlign w:val="center"/>
          </w:tcPr>
          <w:p w14:paraId="4552DFFB" w14:textId="77777777" w:rsidR="006D6565" w:rsidRDefault="00E00141">
            <w:r>
              <w:rPr>
                <w:sz w:val="15"/>
              </w:rPr>
              <w:t>S.No</w:t>
            </w:r>
          </w:p>
        </w:tc>
        <w:tc>
          <w:tcPr>
            <w:tcW w:w="2700" w:type="dxa"/>
            <w:vAlign w:val="center"/>
          </w:tcPr>
          <w:p w14:paraId="176778C0" w14:textId="77777777" w:rsidR="006D6565" w:rsidRDefault="00E00141">
            <w:r>
              <w:rPr>
                <w:sz w:val="15"/>
              </w:rPr>
              <w:t>Characteristics</w:t>
            </w:r>
          </w:p>
        </w:tc>
        <w:tc>
          <w:tcPr>
            <w:tcW w:w="2700" w:type="dxa"/>
            <w:vAlign w:val="center"/>
          </w:tcPr>
          <w:p w14:paraId="77902C0C" w14:textId="77777777" w:rsidR="006D6565" w:rsidRDefault="00E00141">
            <w:r>
              <w:rPr>
                <w:sz w:val="15"/>
              </w:rPr>
              <w:t>Description</w:t>
            </w:r>
          </w:p>
        </w:tc>
        <w:tc>
          <w:tcPr>
            <w:tcW w:w="2700" w:type="dxa"/>
            <w:vAlign w:val="center"/>
          </w:tcPr>
          <w:p w14:paraId="70F6C171" w14:textId="77777777" w:rsidR="006D6565" w:rsidRDefault="00E00141">
            <w:r>
              <w:rPr>
                <w:sz w:val="15"/>
              </w:rPr>
              <w:t>Technology</w:t>
            </w:r>
          </w:p>
        </w:tc>
      </w:tr>
      <w:tr w:rsidR="006D6565" w14:paraId="039F2702" w14:textId="77777777">
        <w:trPr>
          <w:jc w:val="center"/>
        </w:trPr>
        <w:tc>
          <w:tcPr>
            <w:tcW w:w="2700" w:type="dxa"/>
            <w:vAlign w:val="center"/>
          </w:tcPr>
          <w:p w14:paraId="40F90A66" w14:textId="77777777" w:rsidR="006D6565" w:rsidRDefault="00E00141">
            <w:r>
              <w:rPr>
                <w:sz w:val="15"/>
              </w:rPr>
              <w:t>1</w:t>
            </w:r>
          </w:p>
        </w:tc>
        <w:tc>
          <w:tcPr>
            <w:tcW w:w="2700" w:type="dxa"/>
            <w:vAlign w:val="center"/>
          </w:tcPr>
          <w:p w14:paraId="2D10C306" w14:textId="77777777" w:rsidR="006D6565" w:rsidRDefault="00E00141">
            <w:r>
              <w:rPr>
                <w:sz w:val="15"/>
              </w:rPr>
              <w:t>Open-Source Frameworks</w:t>
            </w:r>
          </w:p>
        </w:tc>
        <w:tc>
          <w:tcPr>
            <w:tcW w:w="2700" w:type="dxa"/>
            <w:vAlign w:val="center"/>
          </w:tcPr>
          <w:p w14:paraId="77167A18" w14:textId="77777777" w:rsidR="006D6565" w:rsidRDefault="00E00141">
            <w:r>
              <w:rPr>
                <w:sz w:val="15"/>
              </w:rPr>
              <w:t>The backend uses an MVC-based modular architecture with Node.js and Express.js. Mongoose is used for MongoDB data access.</w:t>
            </w:r>
          </w:p>
        </w:tc>
        <w:tc>
          <w:tcPr>
            <w:tcW w:w="2700" w:type="dxa"/>
            <w:vAlign w:val="center"/>
          </w:tcPr>
          <w:p w14:paraId="3456DE69" w14:textId="77777777" w:rsidR="006D6565" w:rsidRDefault="00E00141">
            <w:r>
              <w:rPr>
                <w:sz w:val="15"/>
              </w:rPr>
              <w:t>Node.js, Express.js, Mongoose</w:t>
            </w:r>
          </w:p>
        </w:tc>
      </w:tr>
      <w:tr w:rsidR="006D6565" w14:paraId="39425F93" w14:textId="77777777">
        <w:trPr>
          <w:jc w:val="center"/>
        </w:trPr>
        <w:tc>
          <w:tcPr>
            <w:tcW w:w="2700" w:type="dxa"/>
            <w:vAlign w:val="center"/>
          </w:tcPr>
          <w:p w14:paraId="0BA8286F" w14:textId="77777777" w:rsidR="006D6565" w:rsidRDefault="00E00141">
            <w:r>
              <w:rPr>
                <w:sz w:val="15"/>
              </w:rPr>
              <w:t>2</w:t>
            </w:r>
          </w:p>
        </w:tc>
        <w:tc>
          <w:tcPr>
            <w:tcW w:w="2700" w:type="dxa"/>
            <w:vAlign w:val="center"/>
          </w:tcPr>
          <w:p w14:paraId="4D23E059" w14:textId="77777777" w:rsidR="006D6565" w:rsidRDefault="00E00141">
            <w:r>
              <w:rPr>
                <w:sz w:val="15"/>
              </w:rPr>
              <w:t>Security Implementations</w:t>
            </w:r>
          </w:p>
        </w:tc>
        <w:tc>
          <w:tcPr>
            <w:tcW w:w="2700" w:type="dxa"/>
            <w:vAlign w:val="center"/>
          </w:tcPr>
          <w:p w14:paraId="74628EBF" w14:textId="77777777" w:rsidR="006D6565" w:rsidRDefault="00E00141">
            <w:r>
              <w:rPr>
                <w:sz w:val="15"/>
              </w:rPr>
              <w:t>Secure JWT authentication, bcrypt password hashing, role-based route guarding, request/payload sanitization, centralized error handling, and safeguards against XSS and NoSQL parameter manipulation.</w:t>
            </w:r>
          </w:p>
        </w:tc>
        <w:tc>
          <w:tcPr>
            <w:tcW w:w="2700" w:type="dxa"/>
            <w:vAlign w:val="center"/>
          </w:tcPr>
          <w:p w14:paraId="040B1C1E" w14:textId="77777777" w:rsidR="006D6565" w:rsidRDefault="00E00141">
            <w:r>
              <w:rPr>
                <w:sz w:val="15"/>
              </w:rPr>
              <w:t>JWT, bcrypt, role-based middleware, request sanitization</w:t>
            </w:r>
          </w:p>
        </w:tc>
      </w:tr>
      <w:tr w:rsidR="006D6565" w14:paraId="28C00262" w14:textId="77777777">
        <w:trPr>
          <w:jc w:val="center"/>
        </w:trPr>
        <w:tc>
          <w:tcPr>
            <w:tcW w:w="2700" w:type="dxa"/>
            <w:vAlign w:val="center"/>
          </w:tcPr>
          <w:p w14:paraId="4259587A" w14:textId="77777777" w:rsidR="006D6565" w:rsidRDefault="00E00141">
            <w:r>
              <w:rPr>
                <w:sz w:val="15"/>
              </w:rPr>
              <w:t>3</w:t>
            </w:r>
          </w:p>
        </w:tc>
        <w:tc>
          <w:tcPr>
            <w:tcW w:w="2700" w:type="dxa"/>
            <w:vAlign w:val="center"/>
          </w:tcPr>
          <w:p w14:paraId="78A4247F" w14:textId="77777777" w:rsidR="006D6565" w:rsidRDefault="00E00141">
            <w:r>
              <w:rPr>
                <w:sz w:val="15"/>
              </w:rPr>
              <w:t>Scalable Architecture</w:t>
            </w:r>
          </w:p>
        </w:tc>
        <w:tc>
          <w:tcPr>
            <w:tcW w:w="2700" w:type="dxa"/>
            <w:vAlign w:val="center"/>
          </w:tcPr>
          <w:p w14:paraId="4C1916B8" w14:textId="77777777" w:rsidR="006D6565" w:rsidRDefault="00E00141">
            <w:r>
              <w:rPr>
                <w:sz w:val="15"/>
              </w:rPr>
              <w:t>The application separates routing, controllers, middleware, models, and utility modules. MVC is used to decouple business logic from data management and improve maintainability and scalability.</w:t>
            </w:r>
          </w:p>
        </w:tc>
        <w:tc>
          <w:tcPr>
            <w:tcW w:w="2700" w:type="dxa"/>
            <w:vAlign w:val="center"/>
          </w:tcPr>
          <w:p w14:paraId="798970F9" w14:textId="77777777" w:rsidR="006D6565" w:rsidRDefault="00E00141">
            <w:r>
              <w:rPr>
                <w:sz w:val="15"/>
              </w:rPr>
              <w:t>MVC architecture; Node.js; Express.js; Mongoose</w:t>
            </w:r>
          </w:p>
        </w:tc>
      </w:tr>
      <w:tr w:rsidR="006D6565" w14:paraId="01E85F0D" w14:textId="77777777">
        <w:trPr>
          <w:jc w:val="center"/>
        </w:trPr>
        <w:tc>
          <w:tcPr>
            <w:tcW w:w="2700" w:type="dxa"/>
            <w:vAlign w:val="center"/>
          </w:tcPr>
          <w:p w14:paraId="6928423D" w14:textId="77777777" w:rsidR="006D6565" w:rsidRDefault="00E00141">
            <w:r>
              <w:rPr>
                <w:sz w:val="15"/>
              </w:rPr>
              <w:t>4</w:t>
            </w:r>
          </w:p>
        </w:tc>
        <w:tc>
          <w:tcPr>
            <w:tcW w:w="2700" w:type="dxa"/>
            <w:vAlign w:val="center"/>
          </w:tcPr>
          <w:p w14:paraId="488219CB" w14:textId="77777777" w:rsidR="006D6565" w:rsidRDefault="00E00141">
            <w:r>
              <w:rPr>
                <w:sz w:val="15"/>
              </w:rPr>
              <w:t>Availability</w:t>
            </w:r>
          </w:p>
        </w:tc>
        <w:tc>
          <w:tcPr>
            <w:tcW w:w="2700" w:type="dxa"/>
            <w:vAlign w:val="center"/>
          </w:tcPr>
          <w:p w14:paraId="42244F59" w14:textId="77777777" w:rsidR="006D6565" w:rsidRDefault="00E00141">
            <w:r>
              <w:rPr>
                <w:sz w:val="15"/>
              </w:rPr>
              <w:t>The platform includes a resilient fallback mode that maintains API functionality even without external API keys. The documentation does not specify load balancers or distributed servers.</w:t>
            </w:r>
          </w:p>
        </w:tc>
        <w:tc>
          <w:tcPr>
            <w:tcW w:w="2700" w:type="dxa"/>
            <w:vAlign w:val="center"/>
          </w:tcPr>
          <w:p w14:paraId="0604D191" w14:textId="77777777" w:rsidR="006D6565" w:rsidRDefault="00E00141">
            <w:r>
              <w:rPr>
                <w:sz w:val="15"/>
              </w:rPr>
              <w:t>Fallback mode; centralized error handling</w:t>
            </w:r>
          </w:p>
        </w:tc>
      </w:tr>
      <w:tr w:rsidR="006D6565" w14:paraId="13218FAF" w14:textId="77777777">
        <w:trPr>
          <w:jc w:val="center"/>
        </w:trPr>
        <w:tc>
          <w:tcPr>
            <w:tcW w:w="2700" w:type="dxa"/>
            <w:vAlign w:val="center"/>
          </w:tcPr>
          <w:p w14:paraId="4A93321D" w14:textId="77777777" w:rsidR="006D6565" w:rsidRDefault="00E00141">
            <w:r>
              <w:rPr>
                <w:sz w:val="15"/>
              </w:rPr>
              <w:t>5</w:t>
            </w:r>
          </w:p>
        </w:tc>
        <w:tc>
          <w:tcPr>
            <w:tcW w:w="2700" w:type="dxa"/>
            <w:vAlign w:val="center"/>
          </w:tcPr>
          <w:p w14:paraId="0BF66BD1" w14:textId="77777777" w:rsidR="006D6565" w:rsidRDefault="00E00141">
            <w:r>
              <w:rPr>
                <w:sz w:val="15"/>
              </w:rPr>
              <w:t>Performance</w:t>
            </w:r>
          </w:p>
        </w:tc>
        <w:tc>
          <w:tcPr>
            <w:tcW w:w="2700" w:type="dxa"/>
            <w:vAlign w:val="center"/>
          </w:tcPr>
          <w:p w14:paraId="0792DCEA" w14:textId="77777777" w:rsidR="006D6565" w:rsidRDefault="00E00141">
            <w:r>
              <w:rPr>
                <w:sz w:val="15"/>
              </w:rPr>
              <w:t>Mongoose translates application logic into native MongoDB queries. The architecture uses modular processing and the documentation does not specify request-per-second targets, caching, or CDN usage.</w:t>
            </w:r>
          </w:p>
        </w:tc>
        <w:tc>
          <w:tcPr>
            <w:tcW w:w="2700" w:type="dxa"/>
            <w:vAlign w:val="center"/>
          </w:tcPr>
          <w:p w14:paraId="2831A206" w14:textId="77777777" w:rsidR="006D6565" w:rsidRDefault="00E00141">
            <w:r>
              <w:rPr>
                <w:sz w:val="15"/>
              </w:rPr>
              <w:t>Mongoose + MongoDB; modular backend architecture</w:t>
            </w:r>
          </w:p>
        </w:tc>
      </w:tr>
    </w:tbl>
    <w:p w14:paraId="0991D557" w14:textId="77777777" w:rsidR="006D6565" w:rsidRDefault="00E00141">
      <w:r>
        <w:rPr>
          <w:b/>
        </w:rPr>
        <w:t xml:space="preserve">Source note: </w:t>
      </w:r>
      <w:r>
        <w:t>The converted content is based on the supplied AI WeatherWise documentation. Cloud database, dedicated file storage, load balancers, distributed servers, cache/CDN, and request-per-second targets are not specified in that documentation and have therefore not been invented.</w:t>
      </w:r>
    </w:p>
    <w:p w14:paraId="3AB216E4" w14:textId="77777777" w:rsidR="006D6565" w:rsidRDefault="00E00141">
      <w:r>
        <w:rPr>
          <w:b/>
        </w:rPr>
        <w:t xml:space="preserve">Team details from source: </w:t>
      </w:r>
      <w:r>
        <w:t>Team Leader: Deepika.N; Team Members: Siva.M, Veerasekar.S, Shyamkumar.A. The Team ID itself is not provided.</w:t>
      </w:r>
    </w:p>
    <w:sectPr w:rsidR="006D6565" w:rsidSect="00034616"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408451">
    <w:abstractNumId w:val="8"/>
  </w:num>
  <w:num w:numId="2" w16cid:durableId="1413577053">
    <w:abstractNumId w:val="6"/>
  </w:num>
  <w:num w:numId="3" w16cid:durableId="1895579982">
    <w:abstractNumId w:val="5"/>
  </w:num>
  <w:num w:numId="4" w16cid:durableId="901718868">
    <w:abstractNumId w:val="4"/>
  </w:num>
  <w:num w:numId="5" w16cid:durableId="718477770">
    <w:abstractNumId w:val="7"/>
  </w:num>
  <w:num w:numId="6" w16cid:durableId="1051617527">
    <w:abstractNumId w:val="3"/>
  </w:num>
  <w:num w:numId="7" w16cid:durableId="854997667">
    <w:abstractNumId w:val="2"/>
  </w:num>
  <w:num w:numId="8" w16cid:durableId="1841312498">
    <w:abstractNumId w:val="1"/>
  </w:num>
  <w:num w:numId="9" w16cid:durableId="1319768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6565"/>
    <w:rsid w:val="00884946"/>
    <w:rsid w:val="00AA1D8D"/>
    <w:rsid w:val="00B47730"/>
    <w:rsid w:val="00CB0664"/>
    <w:rsid w:val="00DB0727"/>
    <w:rsid w:val="00E001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750ED2"/>
  <w14:defaultImageDpi w14:val="300"/>
  <w15:docId w15:val="{BED9B5E1-6BAB-42C2-B735-941636FD8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keerthu32500@outlook.com</cp:lastModifiedBy>
  <cp:revision>2</cp:revision>
  <dcterms:created xsi:type="dcterms:W3CDTF">2026-09-30T06:30:00Z</dcterms:created>
  <dcterms:modified xsi:type="dcterms:W3CDTF">2026-09-30T06:30:00Z</dcterms:modified>
  <cp:category/>
</cp:coreProperties>
</file>