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Calibri" w:cs="Calibri" w:eastAsia="Calibri" w:hAnsi="Calibri"/>
          <w:b/>
          <w:bCs/>
          <w:color w:val="1F3A5F"/>
          <w:sz w:val="28"/>
          <w:szCs w:val="28"/>
        </w:rPr>
        <w:t xml:space="preserve">{client_name}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666666"/>
          <w:sz w:val="22"/>
          <w:szCs w:val="22"/>
        </w:rPr>
        <w:t xml:space="preserve">Standard Operating Procedure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{title}</w:t>
      </w:r>
    </w:p>
    <w:tbl>
      <w:tblPr>
        <w:tblW w:type="pct" w:w="100%"/>
        <w:tblBorders>
          <w:top w:val="single" w:color="9FB3CC" w:sz="4"/>
          <w:left w:val="single" w:color="9FB3CC" w:sz="4"/>
          <w:bottom w:val="single" w:color="9FB3CC" w:sz="4"/>
          <w:right w:val="single" w:color="9FB3CC" w:sz="4"/>
          <w:insideH w:val="single" w:color="9FB3CC" w:sz="4"/>
          <w:insideV w:val="single" w:color="9FB3CC" w:sz="4"/>
        </w:tblBorders>
      </w:tblPr>
      <w:tblGrid>
        <w:gridCol w:w="100"/>
        <w:gridCol w:w="100"/>
      </w:tblGrid>
      <w:tr>
        <w:tc>
          <w:tcPr>
            <w:tcW w:type="pct" w:w="30%"/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Document number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{doc_number}</w:t>
            </w:r>
          </w:p>
        </w:tc>
      </w:tr>
      <w:tr>
        <w:tc>
          <w:tcPr>
            <w:tcW w:type="pct" w:w="30%"/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Revision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{revision}</w:t>
            </w:r>
          </w:p>
        </w:tc>
      </w:tr>
      <w:tr>
        <w:tc>
          <w:tcPr>
            <w:tcW w:type="pct" w:w="30%"/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Site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{site}</w:t>
            </w:r>
          </w:p>
        </w:tc>
      </w:tr>
      <w:tr>
        <w:tc>
          <w:tcPr>
            <w:tcW w:type="pct" w:w="30%"/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Effective date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{effective_date}</w:t>
            </w:r>
          </w:p>
        </w:tc>
      </w:tr>
      <w:tr>
        <w:tc>
          <w:tcPr>
            <w:tcW w:type="pct" w:w="30%"/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Next review date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{review_date}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1. Purpose</w:t>
      </w:r>
    </w:p>
    <w:p>
      <w:r>
        <w:rPr>
          <w:rFonts w:ascii="Calibri" w:cs="Calibri" w:eastAsia="Calibri" w:hAnsi="Calibri"/>
          <w:sz w:val="22"/>
          <w:szCs w:val="22"/>
        </w:rPr>
        <w:t xml:space="preserve">{purpose}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2. Scope</w:t>
      </w:r>
    </w:p>
    <w:p>
      <w:r>
        <w:rPr>
          <w:rFonts w:ascii="Calibri" w:cs="Calibri" w:eastAsia="Calibri" w:hAnsi="Calibri"/>
          <w:sz w:val="22"/>
          <w:szCs w:val="22"/>
        </w:rPr>
        <w:t xml:space="preserve">{scope}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3. Definitions</w:t>
      </w:r>
    </w:p>
    <w:tbl>
      <w:tblPr>
        <w:tblW w:type="pct" w:w="100%"/>
        <w:tblBorders>
          <w:top w:val="single" w:color="9FB3CC" w:sz="4"/>
          <w:left w:val="single" w:color="9FB3CC" w:sz="4"/>
          <w:bottom w:val="single" w:color="9FB3CC" w:sz="4"/>
          <w:right w:val="single" w:color="9FB3CC" w:sz="4"/>
          <w:insideH w:val="single" w:color="9FB3CC" w:sz="4"/>
          <w:insideV w:val="single" w:color="9FB3CC" w:sz="4"/>
        </w:tblBorders>
      </w:tblPr>
      <w:tblGrid>
        <w:gridCol w:w="100"/>
        <w:gridCol w:w="100"/>
      </w:tblGrid>
      <w:tr>
        <w:tc>
          <w:tcPr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Term</w:t>
            </w:r>
          </w:p>
        </w:tc>
        <w:tc>
          <w:tcPr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Definition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{#definitions}{term}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{definition}{/definitions}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4. Responsibilities</w:t>
      </w:r>
    </w:p>
    <w:tbl>
      <w:tblPr>
        <w:tblW w:type="pct" w:w="100%"/>
        <w:tblBorders>
          <w:top w:val="single" w:color="9FB3CC" w:sz="4"/>
          <w:left w:val="single" w:color="9FB3CC" w:sz="4"/>
          <w:bottom w:val="single" w:color="9FB3CC" w:sz="4"/>
          <w:right w:val="single" w:color="9FB3CC" w:sz="4"/>
          <w:insideH w:val="single" w:color="9FB3CC" w:sz="4"/>
          <w:insideV w:val="single" w:color="9FB3CC" w:sz="4"/>
        </w:tblBorders>
      </w:tblPr>
      <w:tblGrid>
        <w:gridCol w:w="100"/>
        <w:gridCol w:w="100"/>
      </w:tblGrid>
      <w:tr>
        <w:tc>
          <w:tcPr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Duties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{#responsibilities}{role}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{duties}{/responsibilities}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5. PPE Requirements</w:t>
      </w:r>
    </w:p>
    <w:p>
      <w:r>
        <w:rPr>
          <w:rFonts w:ascii="Calibri" w:cs="Calibri" w:eastAsia="Calibri" w:hAnsi="Calibri"/>
          <w:color w:val="FFFFFF"/>
          <w:sz w:val="2"/>
          <w:szCs w:val="2"/>
        </w:rPr>
        <w:t xml:space="preserve">{#ppe_requirements}</w:t>
      </w:r>
    </w:p>
    <w:p>
      <w:r>
        <w:rPr>
          <w:rFonts w:ascii="Calibri" w:cs="Calibri" w:eastAsia="Calibri" w:hAnsi="Calibri"/>
          <w:sz w:val="22"/>
          <w:szCs w:val="22"/>
        </w:rPr>
        <w:t xml:space="preserve">• {.}</w:t>
      </w:r>
    </w:p>
    <w:p>
      <w:r>
        <w:rPr>
          <w:rFonts w:ascii="Calibri" w:cs="Calibri" w:eastAsia="Calibri" w:hAnsi="Calibri"/>
          <w:color w:val="FFFFFF"/>
          <w:sz w:val="2"/>
          <w:szCs w:val="2"/>
        </w:rPr>
        <w:t xml:space="preserve">{/ppe_requirements}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6. Hazards and Controls</w:t>
      </w:r>
    </w:p>
    <w:tbl>
      <w:tblPr>
        <w:tblW w:type="pct" w:w="100%"/>
        <w:tblBorders>
          <w:top w:val="single" w:color="9FB3CC" w:sz="4"/>
          <w:left w:val="single" w:color="9FB3CC" w:sz="4"/>
          <w:bottom w:val="single" w:color="9FB3CC" w:sz="4"/>
          <w:right w:val="single" w:color="9FB3CC" w:sz="4"/>
          <w:insideH w:val="single" w:color="9FB3CC" w:sz="4"/>
          <w:insideV w:val="single" w:color="9FB3CC" w:sz="4"/>
        </w:tblBorders>
      </w:tblPr>
      <w:tblGrid>
        <w:gridCol w:w="100"/>
        <w:gridCol w:w="100"/>
        <w:gridCol w:w="100"/>
      </w:tblGrid>
      <w:tr>
        <w:tc>
          <w:tcPr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Hazard</w:t>
            </w:r>
          </w:p>
        </w:tc>
        <w:tc>
          <w:tcPr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Risk level</w:t>
            </w:r>
          </w:p>
        </w:tc>
        <w:tc>
          <w:tcPr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Controls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{#hazards}{hazard}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{risk_level}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{controls}{/hazards}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7. Procedure</w:t>
      </w:r>
    </w:p>
    <w:p>
      <w:r>
        <w:rPr>
          <w:rFonts w:ascii="Calibri" w:cs="Calibri" w:eastAsia="Calibri" w:hAnsi="Calibri"/>
          <w:color w:val="FFFFFF"/>
          <w:sz w:val="2"/>
          <w:szCs w:val="2"/>
        </w:rPr>
        <w:t xml:space="preserve">{#procedure_steps}</w:t>
      </w:r>
    </w:p>
    <w:p>
      <w:r>
        <w:rPr>
          <w:rFonts w:ascii="Calibri" w:cs="Calibri" w:eastAsia="Calibri" w:hAnsi="Calibri"/>
          <w:sz w:val="22"/>
          <w:szCs w:val="22"/>
        </w:rPr>
        <w:t xml:space="preserve">Step {step_number}: {instruction}</w:t>
      </w:r>
    </w:p>
    <w:p>
      <w:pPr>
        <w:rPr>
          <w:i/>
          <w:iCs/>
          <w:color w:val="B00020"/>
        </w:rPr>
      </w:pPr>
      <w:r>
        <w:rPr>
          <w:rFonts w:ascii="Calibri" w:cs="Calibri" w:eastAsia="Calibri" w:hAnsi="Calibri"/>
          <w:i/>
          <w:iCs/>
          <w:color w:val="B00020"/>
          <w:sz w:val="22"/>
          <w:szCs w:val="22"/>
        </w:rPr>
        <w:t xml:space="preserve">⚠ {warning}</w:t>
      </w:r>
    </w:p>
    <w:p>
      <w:r>
        <w:rPr>
          <w:rFonts w:ascii="Calibri" w:cs="Calibri" w:eastAsia="Calibri" w:hAnsi="Calibri"/>
          <w:color w:val="FFFFFF"/>
          <w:sz w:val="2"/>
          <w:szCs w:val="2"/>
        </w:rPr>
        <w:t xml:space="preserve">{/procedure_steps}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8. References</w:t>
      </w:r>
    </w:p>
    <w:p>
      <w:r>
        <w:rPr>
          <w:rFonts w:ascii="Calibri" w:cs="Calibri" w:eastAsia="Calibri" w:hAnsi="Calibri"/>
          <w:color w:val="FFFFFF"/>
          <w:sz w:val="2"/>
          <w:szCs w:val="2"/>
        </w:rPr>
        <w:t xml:space="preserve">{#references}</w:t>
      </w:r>
    </w:p>
    <w:p>
      <w:r>
        <w:rPr>
          <w:rFonts w:ascii="Calibri" w:cs="Calibri" w:eastAsia="Calibri" w:hAnsi="Calibri"/>
          <w:sz w:val="22"/>
          <w:szCs w:val="22"/>
        </w:rPr>
        <w:t xml:space="preserve">• {.}</w:t>
      </w:r>
    </w:p>
    <w:p>
      <w:r>
        <w:rPr>
          <w:rFonts w:ascii="Calibri" w:cs="Calibri" w:eastAsia="Calibri" w:hAnsi="Calibri"/>
          <w:color w:val="FFFFFF"/>
          <w:sz w:val="2"/>
          <w:szCs w:val="2"/>
        </w:rPr>
        <w:t xml:space="preserve">{/references}</w:t>
      </w:r>
    </w:p>
    <w:p>
      <w:r>
        <w:rPr>
          <w:rFonts w:ascii="Calibri" w:cs="Calibri" w:eastAsia="Calibri" w:hAnsi="Calibri"/>
          <w:color w:val="FFFFFF"/>
          <w:sz w:val="2"/>
          <w:szCs w:val="2"/>
        </w:rPr>
        <w:t xml:space="preserve">{#has_review_warnings}</w:t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B00020"/>
          <w:sz w:val="24"/>
          <w:szCs w:val="24"/>
        </w:rPr>
        <w:t xml:space="preserve">REVIEWER CHECKLIST — items flagged during extraction</w:t>
      </w:r>
    </w:p>
    <w:p>
      <w:r>
        <w:rPr>
          <w:rFonts w:ascii="Calibri" w:cs="Calibri" w:eastAsia="Calibri" w:hAnsi="Calibri"/>
          <w:color w:val="FFFFFF"/>
          <w:sz w:val="2"/>
          <w:szCs w:val="2"/>
        </w:rPr>
        <w:t xml:space="preserve">{#review_warnings}</w:t>
      </w:r>
    </w:p>
    <w:p>
      <w:pPr>
        <w:rPr>
          <w:color w:val="B00020"/>
        </w:rPr>
      </w:pPr>
      <w:r>
        <w:rPr>
          <w:rFonts w:ascii="Calibri" w:cs="Calibri" w:eastAsia="Calibri" w:hAnsi="Calibri"/>
          <w:color w:val="B00020"/>
          <w:sz w:val="22"/>
          <w:szCs w:val="22"/>
        </w:rPr>
        <w:t xml:space="preserve">• {.}</w:t>
      </w:r>
    </w:p>
    <w:p>
      <w:r>
        <w:rPr>
          <w:rFonts w:ascii="Calibri" w:cs="Calibri" w:eastAsia="Calibri" w:hAnsi="Calibri"/>
          <w:color w:val="FFFFFF"/>
          <w:sz w:val="2"/>
          <w:szCs w:val="2"/>
        </w:rPr>
        <w:t xml:space="preserve">{/review_warnings}</w:t>
      </w:r>
    </w:p>
    <w:p>
      <w:r>
        <w:rPr>
          <w:rFonts w:ascii="Calibri" w:cs="Calibri" w:eastAsia="Calibri" w:hAnsi="Calibri"/>
          <w:color w:val="FFFFFF"/>
          <w:sz w:val="2"/>
          <w:szCs w:val="2"/>
        </w:rPr>
        <w:t xml:space="preserve">{/has_review_warnings}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DRAFT generated {generated_at} — {doc_number} Rev {revision} — not valid until reviewed and approved by a qualified person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2026-07-18T00:28:03.066Z</dcterms:created>
  <dcterms:modified xsi:type="dcterms:W3CDTF">2026-07-18T00:28:03.067Z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