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CBA66D" w14:textId="77777777" w:rsidR="00CB0E5B" w:rsidRDefault="00C201B8">
      <w:pPr>
        <w:spacing w:before="240" w:after="120"/>
      </w:pPr>
      <w:bookmarkStart w:id="0" w:name="h.gjdgxs" w:colFirst="0" w:colLast="0"/>
      <w:bookmarkEnd w:id="0"/>
      <w:r>
        <w:rPr>
          <w:b/>
          <w:color w:val="F7A11A"/>
          <w:sz w:val="30"/>
          <w:szCs w:val="30"/>
        </w:rPr>
        <w:t xml:space="preserve">BTEC Assignment Brief </w:t>
      </w:r>
    </w:p>
    <w:tbl>
      <w:tblPr>
        <w:tblStyle w:val="1"/>
        <w:tblpPr w:leftFromText="180" w:rightFromText="180" w:vertAnchor="text" w:tblpY="1"/>
        <w:tblOverlap w:val="neve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14:paraId="5283F477"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BBC7F8A" w14:textId="77777777" w:rsidR="00CB0E5B" w:rsidRPr="008829DA" w:rsidRDefault="008829DA" w:rsidP="00270729">
            <w:pPr>
              <w:rPr>
                <w:b/>
              </w:rPr>
            </w:pPr>
            <w:r w:rsidRPr="008829DA">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0BB24EC1" w14:textId="4EA62662" w:rsidR="0054044A" w:rsidRDefault="00D8315F" w:rsidP="00D8315F">
            <w:r w:rsidRPr="00E26445">
              <w:t>Edexcel BTEC Level 3 90-credit Diploma</w:t>
            </w:r>
          </w:p>
        </w:tc>
      </w:tr>
      <w:tr w:rsidR="008829DA" w14:paraId="58D2F170"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449A713" w14:textId="578CC674" w:rsidR="008829DA" w:rsidRPr="008829DA" w:rsidRDefault="00813879" w:rsidP="00D8315F">
            <w:pPr>
              <w:rPr>
                <w:b/>
              </w:rPr>
            </w:pPr>
            <w:r>
              <w:rPr>
                <w:b/>
              </w:rPr>
              <w:t>Unit number and t</w:t>
            </w:r>
            <w:r w:rsidR="008829DA">
              <w:rPr>
                <w:b/>
              </w:rPr>
              <w: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589B4C82" w14:textId="69638DDC" w:rsidR="008829DA" w:rsidRDefault="00D8315F" w:rsidP="002E0044">
            <w:r>
              <w:t xml:space="preserve">Unit </w:t>
            </w:r>
            <w:r w:rsidR="002E0044">
              <w:t>15</w:t>
            </w:r>
            <w:r>
              <w:t xml:space="preserve">: </w:t>
            </w:r>
            <w:r w:rsidR="002E0044">
              <w:t>Object Oriented Programming</w:t>
            </w:r>
          </w:p>
        </w:tc>
      </w:tr>
      <w:tr w:rsidR="008829DA" w14:paraId="674D296B"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F854A34" w14:textId="77777777" w:rsidR="008829DA" w:rsidRDefault="008829DA" w:rsidP="00270729">
            <w:pPr>
              <w:rPr>
                <w:b/>
              </w:rPr>
            </w:pPr>
            <w:r>
              <w:rPr>
                <w:b/>
              </w:rPr>
              <w:t xml:space="preserve">Learning aim(s) </w:t>
            </w:r>
            <w:r w:rsidRPr="008829DA">
              <w:rPr>
                <w:sz w:val="16"/>
                <w:szCs w:val="16"/>
              </w:rPr>
              <w:t>(For NQF only</w:t>
            </w:r>
            <w:r>
              <w:rPr>
                <w:sz w:val="16"/>
                <w:szCs w:val="16"/>
              </w:rPr>
              <w:t>)</w:t>
            </w:r>
          </w:p>
        </w:tc>
        <w:tc>
          <w:tcPr>
            <w:tcW w:w="6327" w:type="dxa"/>
            <w:tcBorders>
              <w:top w:val="single" w:sz="4" w:space="0" w:color="000000"/>
              <w:left w:val="single" w:sz="4" w:space="0" w:color="000000"/>
              <w:bottom w:val="single" w:sz="4" w:space="0" w:color="000000"/>
              <w:right w:val="single" w:sz="4" w:space="0" w:color="000000"/>
            </w:tcBorders>
            <w:vAlign w:val="center"/>
          </w:tcPr>
          <w:p w14:paraId="277C71AD" w14:textId="77777777" w:rsidR="008829DA" w:rsidRDefault="008829DA" w:rsidP="00270729"/>
          <w:p w14:paraId="6C21C9F2" w14:textId="77777777" w:rsidR="008829DA" w:rsidRDefault="008829DA" w:rsidP="00270729"/>
        </w:tc>
      </w:tr>
      <w:tr w:rsidR="008829DA" w14:paraId="1DD4352F"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63AEC47" w14:textId="77777777" w:rsidR="008829DA" w:rsidRDefault="008829DA" w:rsidP="00270729">
            <w:pPr>
              <w:rPr>
                <w:b/>
              </w:rPr>
            </w:pPr>
            <w:r>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7470936A" w14:textId="00D15DE1" w:rsidR="008829DA" w:rsidRDefault="00D8315F" w:rsidP="002E0044">
            <w:r w:rsidRPr="00D8315F">
              <w:t xml:space="preserve">A02: </w:t>
            </w:r>
            <w:r w:rsidR="002E0044">
              <w:t>Build &amp; Finishing Touch</w:t>
            </w:r>
          </w:p>
        </w:tc>
      </w:tr>
      <w:tr w:rsidR="00CB0E5B" w14:paraId="71328361"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109004C" w14:textId="77777777" w:rsidR="00CB0E5B" w:rsidRDefault="00C201B8" w:rsidP="00270729">
            <w:r>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74836E7C" w14:textId="1BAEEA37" w:rsidR="0054044A" w:rsidRDefault="00D8315F" w:rsidP="00D8315F">
            <w:r>
              <w:t>Mike Hollis</w:t>
            </w:r>
          </w:p>
        </w:tc>
      </w:tr>
      <w:tr w:rsidR="00CB0E5B" w14:paraId="1AD51179"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9E7210A" w14:textId="1B454A08" w:rsidR="00CB0E5B" w:rsidRDefault="0016566B" w:rsidP="00270729">
            <w:r>
              <w:rPr>
                <w:b/>
              </w:rPr>
              <w:t xml:space="preserve">Hand out </w:t>
            </w:r>
            <w:r w:rsidR="00813879">
              <w:rPr>
                <w:b/>
              </w:rPr>
              <w:t>date</w:t>
            </w:r>
          </w:p>
        </w:tc>
        <w:tc>
          <w:tcPr>
            <w:tcW w:w="6327" w:type="dxa"/>
            <w:tcBorders>
              <w:left w:val="single" w:sz="4" w:space="0" w:color="000000"/>
              <w:bottom w:val="single" w:sz="4" w:space="0" w:color="000000"/>
            </w:tcBorders>
            <w:vAlign w:val="center"/>
          </w:tcPr>
          <w:p w14:paraId="4AC5A198" w14:textId="7A43381B" w:rsidR="0054044A" w:rsidRDefault="00D8315F" w:rsidP="002E0044">
            <w:r w:rsidRPr="00D8315F">
              <w:t>05/0</w:t>
            </w:r>
            <w:r w:rsidR="002E0044">
              <w:t>3</w:t>
            </w:r>
            <w:r w:rsidRPr="00D8315F">
              <w:t>/2018</w:t>
            </w:r>
          </w:p>
        </w:tc>
      </w:tr>
      <w:tr w:rsidR="00CB0E5B" w14:paraId="1F3F6BD3" w14:textId="77777777" w:rsidTr="00270729">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7B0C0CD8" w14:textId="77777777" w:rsidR="00CB0E5B" w:rsidRDefault="00C201B8" w:rsidP="00270729">
            <w:r>
              <w:rPr>
                <w:b/>
              </w:rPr>
              <w:t xml:space="preserve">Hand in deadline   </w:t>
            </w:r>
          </w:p>
        </w:tc>
        <w:tc>
          <w:tcPr>
            <w:tcW w:w="6327" w:type="dxa"/>
            <w:tcBorders>
              <w:left w:val="single" w:sz="4" w:space="0" w:color="000000"/>
              <w:bottom w:val="single" w:sz="4" w:space="0" w:color="auto"/>
            </w:tcBorders>
            <w:vAlign w:val="center"/>
          </w:tcPr>
          <w:p w14:paraId="2C1AE7E8" w14:textId="29543F32" w:rsidR="0054044A" w:rsidRDefault="002E0044" w:rsidP="00D8315F">
            <w:r>
              <w:t>04</w:t>
            </w:r>
            <w:r w:rsidR="00D8315F" w:rsidRPr="00D8315F">
              <w:t>/05/2018</w:t>
            </w:r>
          </w:p>
        </w:tc>
      </w:tr>
      <w:tr w:rsidR="00CB0E5B" w14:paraId="2F15C8BB" w14:textId="77777777" w:rsidTr="00270729">
        <w:tc>
          <w:tcPr>
            <w:tcW w:w="9207" w:type="dxa"/>
            <w:gridSpan w:val="3"/>
            <w:tcBorders>
              <w:top w:val="nil"/>
              <w:left w:val="nil"/>
              <w:bottom w:val="single" w:sz="4" w:space="0" w:color="auto"/>
              <w:right w:val="nil"/>
            </w:tcBorders>
            <w:vAlign w:val="center"/>
          </w:tcPr>
          <w:p w14:paraId="0489A1EE" w14:textId="77777777" w:rsidR="00CB0E5B" w:rsidRDefault="00CB0E5B" w:rsidP="00270729"/>
        </w:tc>
      </w:tr>
      <w:tr w:rsidR="00CB0E5B" w14:paraId="19925A4E" w14:textId="77777777" w:rsidTr="00270729">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71C27A48" w14:textId="77777777" w:rsidR="00CB0E5B" w:rsidRDefault="00AD3937" w:rsidP="00270729">
            <w:r>
              <w:rPr>
                <w:b/>
              </w:rPr>
              <w:t xml:space="preserve">Vocational </w:t>
            </w:r>
            <w:r w:rsidR="00C201B8">
              <w:rPr>
                <w:b/>
              </w:rPr>
              <w:t>Scenario</w:t>
            </w:r>
            <w:r>
              <w:rPr>
                <w:b/>
              </w:rPr>
              <w:t xml:space="preserve"> or Context</w:t>
            </w:r>
          </w:p>
        </w:tc>
        <w:tc>
          <w:tcPr>
            <w:tcW w:w="6327" w:type="dxa"/>
            <w:tcBorders>
              <w:top w:val="single" w:sz="4" w:space="0" w:color="auto"/>
              <w:left w:val="single" w:sz="4" w:space="0" w:color="000000"/>
            </w:tcBorders>
            <w:vAlign w:val="center"/>
          </w:tcPr>
          <w:p w14:paraId="155561D8" w14:textId="77777777" w:rsidR="00EF7B20" w:rsidRDefault="00EF7B20" w:rsidP="00EF7B20">
            <w:r>
              <w:t xml:space="preserve">Founded in 2003, Square </w:t>
            </w:r>
            <w:proofErr w:type="spellStart"/>
            <w:r>
              <w:t>Enix</w:t>
            </w:r>
            <w:proofErr w:type="spellEnd"/>
            <w:r>
              <w:t xml:space="preserve"> is a Japanese video game developer, publisher, and distribution company that is best known for its role-playing video game franchises, which include Final Fantasy, Dragon Quest, and Kingdom Hearts. </w:t>
            </w:r>
          </w:p>
          <w:p w14:paraId="079753F8" w14:textId="77777777" w:rsidR="00EF7B20" w:rsidRDefault="00EF7B20" w:rsidP="00EF7B20"/>
          <w:p w14:paraId="2AABBD85" w14:textId="537D02EC" w:rsidR="00AD3937" w:rsidRDefault="00EF7B20" w:rsidP="00EF7B20">
            <w:r>
              <w:t xml:space="preserve">In September 2017, Square </w:t>
            </w:r>
            <w:proofErr w:type="spellStart"/>
            <w:r>
              <w:t>Enix</w:t>
            </w:r>
            <w:proofErr w:type="spellEnd"/>
            <w:r>
              <w:t xml:space="preserve"> advertised for several internships positions in their Programming department. You’ve checked your email and have received an email from the Human Resources department, stating that you have been successful in gaining this opportunity. As part of this internship, management feel it is best a Training Officer is assigned to ‘show you the ropes’, Erik </w:t>
            </w:r>
            <w:proofErr w:type="spellStart"/>
            <w:r>
              <w:t>Lehnsherr</w:t>
            </w:r>
            <w:proofErr w:type="spellEnd"/>
            <w:r>
              <w:t xml:space="preserve"> is that person. He has setup a training package, which consists of 2 stages; the first is to demonstrate your understanding of Object Oriented Programming and produce the design for a program, the second is to implement the program and produce all the appropriate documentation.</w:t>
            </w:r>
          </w:p>
        </w:tc>
      </w:tr>
      <w:tr w:rsidR="00CB0E5B" w14:paraId="5A4DC4A0" w14:textId="77777777" w:rsidTr="00270729">
        <w:tc>
          <w:tcPr>
            <w:tcW w:w="9207" w:type="dxa"/>
            <w:gridSpan w:val="3"/>
            <w:tcBorders>
              <w:left w:val="nil"/>
              <w:right w:val="nil"/>
            </w:tcBorders>
            <w:vAlign w:val="center"/>
          </w:tcPr>
          <w:p w14:paraId="1E9F24A6" w14:textId="77777777" w:rsidR="00CB0E5B" w:rsidRDefault="00CB0E5B" w:rsidP="00270729"/>
        </w:tc>
      </w:tr>
      <w:tr w:rsidR="00CB0E5B" w14:paraId="351E0DF0"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47D2389" w14:textId="77777777" w:rsidR="00CB0E5B" w:rsidRDefault="00C201B8" w:rsidP="00270729">
            <w:r>
              <w:rPr>
                <w:b/>
              </w:rPr>
              <w:t>Task 1</w:t>
            </w:r>
          </w:p>
        </w:tc>
        <w:tc>
          <w:tcPr>
            <w:tcW w:w="6327" w:type="dxa"/>
            <w:tcBorders>
              <w:left w:val="single" w:sz="4" w:space="0" w:color="000000"/>
            </w:tcBorders>
            <w:vAlign w:val="center"/>
          </w:tcPr>
          <w:p w14:paraId="7299A3A3" w14:textId="77777777" w:rsidR="00CB0E5B" w:rsidRPr="00EF7B20" w:rsidRDefault="00EF7B20" w:rsidP="002E0044">
            <w:pPr>
              <w:rPr>
                <w:b/>
              </w:rPr>
            </w:pPr>
            <w:r w:rsidRPr="00EF7B20">
              <w:rPr>
                <w:b/>
              </w:rPr>
              <w:t>Build and Test</w:t>
            </w:r>
          </w:p>
          <w:p w14:paraId="35ECA0BA" w14:textId="77777777" w:rsidR="00EF7B20" w:rsidRDefault="00EB229F" w:rsidP="002E0044">
            <w:r>
              <w:t>Using the design that you created in assignment 1 you need to build the application, ensuring that it matches the design.</w:t>
            </w:r>
          </w:p>
          <w:p w14:paraId="6E0ADA05" w14:textId="77777777" w:rsidR="00EB229F" w:rsidRDefault="00EB229F" w:rsidP="002E0044">
            <w:r>
              <w:t>During the building of the application it is important that you not only test that the various sections of code are working correctly but that you document the testing.</w:t>
            </w:r>
          </w:p>
          <w:p w14:paraId="1EF8428E" w14:textId="41BEE56E" w:rsidR="00EB229F" w:rsidRDefault="00EB229F" w:rsidP="00EB229F">
            <w:r>
              <w:t>When the application is complete you should create a report that analyses the results of the testing that has been carried out and also evaluates the application as a whole.</w:t>
            </w:r>
          </w:p>
        </w:tc>
      </w:tr>
      <w:tr w:rsidR="00CB0E5B" w14:paraId="4DFA1F44"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5D098D8C" w14:textId="315AE5E2" w:rsidR="00CB0E5B" w:rsidRDefault="00AD3937" w:rsidP="00270729">
            <w:r>
              <w:rPr>
                <w:b/>
              </w:rPr>
              <w:t>Checklist of e</w:t>
            </w:r>
            <w:r w:rsidR="00C201B8">
              <w:rPr>
                <w:b/>
              </w:rPr>
              <w:t>vidence required</w:t>
            </w:r>
            <w:r>
              <w:rPr>
                <w:b/>
              </w:rPr>
              <w:t xml:space="preserve"> </w:t>
            </w:r>
          </w:p>
        </w:tc>
        <w:tc>
          <w:tcPr>
            <w:tcW w:w="6327" w:type="dxa"/>
            <w:tcBorders>
              <w:left w:val="single" w:sz="4" w:space="0" w:color="000000"/>
              <w:bottom w:val="single" w:sz="4" w:space="0" w:color="000000"/>
            </w:tcBorders>
          </w:tcPr>
          <w:p w14:paraId="6CD07364" w14:textId="77777777" w:rsidR="00AD3937" w:rsidRDefault="00EF7B20" w:rsidP="00D8315F">
            <w:r>
              <w:t>Product</w:t>
            </w:r>
          </w:p>
          <w:p w14:paraId="3B062405" w14:textId="77777777" w:rsidR="00EF7B20" w:rsidRDefault="00EF7B20" w:rsidP="00D8315F">
            <w:r>
              <w:t>Fully Completed test plan</w:t>
            </w:r>
          </w:p>
          <w:p w14:paraId="4A5F883B" w14:textId="344AB772" w:rsidR="00EF7B20" w:rsidRDefault="00EF7B20" w:rsidP="00D8315F">
            <w:r>
              <w:t xml:space="preserve">Report – </w:t>
            </w:r>
            <w:bookmarkStart w:id="1" w:name="_GoBack"/>
            <w:r>
              <w:t xml:space="preserve">Analysis of the results </w:t>
            </w:r>
            <w:bookmarkEnd w:id="1"/>
            <w:r>
              <w:t>and evaluation of the application</w:t>
            </w:r>
          </w:p>
        </w:tc>
      </w:tr>
      <w:tr w:rsidR="00CB0E5B" w14:paraId="63162A16" w14:textId="77777777" w:rsidTr="00270729">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F8E59C2" w14:textId="75A0A064" w:rsidR="00CB0E5B" w:rsidRDefault="00C201B8" w:rsidP="00270729">
            <w:r>
              <w:rPr>
                <w:b/>
              </w:rPr>
              <w:t>Criteria covered by this task:</w:t>
            </w:r>
          </w:p>
        </w:tc>
      </w:tr>
      <w:tr w:rsidR="008829DA" w14:paraId="4BFDAB53" w14:textId="77777777" w:rsidTr="0027072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64597A30" w14:textId="77777777" w:rsidR="008829DA" w:rsidRDefault="008829DA" w:rsidP="00270729">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57B1685D" w14:textId="77777777" w:rsidR="008829DA" w:rsidRDefault="008829DA" w:rsidP="00270729">
            <w:r>
              <w:t>To achieve the criteria you must show that you are able to:</w:t>
            </w:r>
          </w:p>
        </w:tc>
      </w:tr>
      <w:tr w:rsidR="008829DA" w14:paraId="5E058946" w14:textId="77777777" w:rsidTr="00270729">
        <w:tc>
          <w:tcPr>
            <w:tcW w:w="1753" w:type="dxa"/>
            <w:tcBorders>
              <w:left w:val="single" w:sz="4" w:space="0" w:color="000000"/>
              <w:right w:val="single" w:sz="4" w:space="0" w:color="auto"/>
            </w:tcBorders>
            <w:vAlign w:val="center"/>
          </w:tcPr>
          <w:p w14:paraId="5DA26C70" w14:textId="03E167E3" w:rsidR="008829DA" w:rsidRDefault="00EF7B20" w:rsidP="00270729">
            <w:r>
              <w:t>P4</w:t>
            </w:r>
          </w:p>
        </w:tc>
        <w:tc>
          <w:tcPr>
            <w:tcW w:w="7454" w:type="dxa"/>
            <w:gridSpan w:val="2"/>
            <w:tcBorders>
              <w:left w:val="single" w:sz="4" w:space="0" w:color="auto"/>
            </w:tcBorders>
            <w:vAlign w:val="center"/>
          </w:tcPr>
          <w:p w14:paraId="3B26E3FF" w14:textId="0B279AE8" w:rsidR="008829DA" w:rsidRDefault="00EF7B20" w:rsidP="002A3DA0">
            <w:r>
              <w:t>Implement a working object oriented application to meet defined requirements</w:t>
            </w:r>
          </w:p>
        </w:tc>
      </w:tr>
      <w:tr w:rsidR="008829DA" w14:paraId="2ED5B5DA" w14:textId="77777777" w:rsidTr="00270729">
        <w:tc>
          <w:tcPr>
            <w:tcW w:w="1753" w:type="dxa"/>
            <w:tcBorders>
              <w:left w:val="single" w:sz="4" w:space="0" w:color="000000"/>
              <w:bottom w:val="single" w:sz="4" w:space="0" w:color="000000"/>
              <w:right w:val="single" w:sz="4" w:space="0" w:color="auto"/>
            </w:tcBorders>
            <w:vAlign w:val="center"/>
          </w:tcPr>
          <w:p w14:paraId="157021E4" w14:textId="795B1454" w:rsidR="008829DA" w:rsidRDefault="00EF7B20" w:rsidP="00270729">
            <w:r>
              <w:t>P5</w:t>
            </w:r>
          </w:p>
        </w:tc>
        <w:tc>
          <w:tcPr>
            <w:tcW w:w="7454" w:type="dxa"/>
            <w:gridSpan w:val="2"/>
            <w:tcBorders>
              <w:left w:val="single" w:sz="4" w:space="0" w:color="auto"/>
              <w:bottom w:val="single" w:sz="4" w:space="0" w:color="000000"/>
            </w:tcBorders>
            <w:vAlign w:val="center"/>
          </w:tcPr>
          <w:p w14:paraId="09D0EB0B" w14:textId="6A3E1BC5" w:rsidR="008829DA" w:rsidRDefault="00EF7B20" w:rsidP="002A3DA0">
            <w:r>
              <w:t>Test an object oriented application</w:t>
            </w:r>
          </w:p>
        </w:tc>
      </w:tr>
      <w:tr w:rsidR="008829DA" w14:paraId="7CC466DD" w14:textId="77777777" w:rsidTr="00270729">
        <w:tc>
          <w:tcPr>
            <w:tcW w:w="1753" w:type="dxa"/>
            <w:tcBorders>
              <w:top w:val="single" w:sz="4" w:space="0" w:color="000000"/>
              <w:left w:val="single" w:sz="4" w:space="0" w:color="000000"/>
              <w:bottom w:val="single" w:sz="4" w:space="0" w:color="000000"/>
              <w:right w:val="single" w:sz="4" w:space="0" w:color="auto"/>
            </w:tcBorders>
            <w:vAlign w:val="center"/>
          </w:tcPr>
          <w:p w14:paraId="57AE3027" w14:textId="3627C271" w:rsidR="008829DA" w:rsidRDefault="00EF7B20" w:rsidP="00270729">
            <w:r>
              <w:t>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07A3EB4" w14:textId="2FEDBF31" w:rsidR="008829DA" w:rsidRDefault="00EF7B20" w:rsidP="002A3DA0">
            <w:r>
              <w:t>Analyse actual results against expected results to identify discrepancies</w:t>
            </w:r>
          </w:p>
        </w:tc>
      </w:tr>
      <w:tr w:rsidR="00EF7B20" w14:paraId="6A9F7F3E" w14:textId="77777777" w:rsidTr="00EB229F">
        <w:trPr>
          <w:trHeight w:val="327"/>
        </w:trPr>
        <w:tc>
          <w:tcPr>
            <w:tcW w:w="1753" w:type="dxa"/>
            <w:tcBorders>
              <w:top w:val="single" w:sz="4" w:space="0" w:color="000000"/>
              <w:left w:val="single" w:sz="4" w:space="0" w:color="000000"/>
              <w:bottom w:val="single" w:sz="4" w:space="0" w:color="000000"/>
              <w:right w:val="single" w:sz="4" w:space="0" w:color="auto"/>
            </w:tcBorders>
            <w:vAlign w:val="center"/>
          </w:tcPr>
          <w:p w14:paraId="7C663111" w14:textId="2E5B407E" w:rsidR="00EF7B20" w:rsidRDefault="00EF7B20" w:rsidP="00270729">
            <w:r>
              <w:t>D2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77755089" w14:textId="4ECC8EF2" w:rsidR="00EF7B20" w:rsidRDefault="00EF7B20" w:rsidP="002A3DA0">
            <w:r>
              <w:t>Evaluate an object oriented application</w:t>
            </w:r>
          </w:p>
        </w:tc>
      </w:tr>
      <w:tr w:rsidR="00813879" w14:paraId="50CE4825"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7685890" w14:textId="4337A453" w:rsidR="00813879" w:rsidRDefault="00813879" w:rsidP="00270729">
            <w:r>
              <w:rPr>
                <w:b/>
              </w:rPr>
              <w:lastRenderedPageBreak/>
              <w:t>Task 2</w:t>
            </w:r>
          </w:p>
        </w:tc>
        <w:tc>
          <w:tcPr>
            <w:tcW w:w="6327" w:type="dxa"/>
            <w:tcBorders>
              <w:left w:val="single" w:sz="4" w:space="0" w:color="000000"/>
            </w:tcBorders>
            <w:vAlign w:val="center"/>
          </w:tcPr>
          <w:p w14:paraId="3C960E15" w14:textId="77777777" w:rsidR="00813879" w:rsidRDefault="00EF7B20" w:rsidP="002E0044">
            <w:pPr>
              <w:rPr>
                <w:b/>
              </w:rPr>
            </w:pPr>
            <w:r w:rsidRPr="00EF7B20">
              <w:rPr>
                <w:b/>
              </w:rPr>
              <w:t>Finishing Off</w:t>
            </w:r>
          </w:p>
          <w:p w14:paraId="66E9D910" w14:textId="50F15D06" w:rsidR="00EB229F" w:rsidRPr="00EB229F" w:rsidRDefault="00EB229F" w:rsidP="00EB229F">
            <w:r w:rsidRPr="00EB229F">
              <w:t>Having built the program the final task in terms of the program is the addition of onscreen help that explains to the user how to use the program.  There must be at least two different pieces of onscreen help.</w:t>
            </w:r>
          </w:p>
          <w:p w14:paraId="457912AD" w14:textId="1D5DE37B" w:rsidR="00EB229F" w:rsidRPr="00EF7B20" w:rsidRDefault="00EB229F" w:rsidP="00EB229F">
            <w:pPr>
              <w:rPr>
                <w:b/>
              </w:rPr>
            </w:pPr>
            <w:r w:rsidRPr="00EB229F">
              <w:t>Since you are part of a team of developers it is important that at the end of a project a technical guide is produced that would enable one of your peers to provide support for the program in your absence.  This will show clearly how to modify key aspects of the program.</w:t>
            </w:r>
            <w:r>
              <w:rPr>
                <w:b/>
              </w:rPr>
              <w:t xml:space="preserve">  </w:t>
            </w:r>
          </w:p>
        </w:tc>
      </w:tr>
      <w:tr w:rsidR="00813879" w14:paraId="159B1653" w14:textId="77777777" w:rsidTr="00270729">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14B2905B" w14:textId="77777777" w:rsidR="00813879" w:rsidRDefault="00813879" w:rsidP="00270729">
            <w:r>
              <w:rPr>
                <w:b/>
              </w:rPr>
              <w:t xml:space="preserve">Checklist of evidence required </w:t>
            </w:r>
          </w:p>
        </w:tc>
        <w:tc>
          <w:tcPr>
            <w:tcW w:w="6327" w:type="dxa"/>
            <w:tcBorders>
              <w:left w:val="single" w:sz="4" w:space="0" w:color="000000"/>
              <w:bottom w:val="single" w:sz="4" w:space="0" w:color="000000"/>
            </w:tcBorders>
          </w:tcPr>
          <w:p w14:paraId="316C6CCD" w14:textId="77777777" w:rsidR="00813879" w:rsidRDefault="00EF7B20" w:rsidP="002E0044">
            <w:r>
              <w:t>Product with the inclusion of the onscreen help</w:t>
            </w:r>
          </w:p>
          <w:p w14:paraId="625297EC" w14:textId="5C477666" w:rsidR="00EF7B20" w:rsidRDefault="00EB229F" w:rsidP="002E0044">
            <w:r>
              <w:t>Technical Documentation</w:t>
            </w:r>
          </w:p>
        </w:tc>
      </w:tr>
      <w:tr w:rsidR="00813879" w14:paraId="0DBA57D4" w14:textId="77777777" w:rsidTr="00270729">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9B41C9B" w14:textId="2796CCE4" w:rsidR="00813879" w:rsidRDefault="00813879" w:rsidP="00270729">
            <w:r>
              <w:rPr>
                <w:b/>
              </w:rPr>
              <w:t>Criteria covered by this task:</w:t>
            </w:r>
          </w:p>
        </w:tc>
      </w:tr>
      <w:tr w:rsidR="00813879" w14:paraId="44B9964F" w14:textId="77777777" w:rsidTr="0027072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40C81AAF" w14:textId="77777777" w:rsidR="00813879" w:rsidRDefault="00813879" w:rsidP="00270729">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57B48E07" w14:textId="77777777" w:rsidR="00813879" w:rsidRDefault="00813879" w:rsidP="00270729">
            <w:r>
              <w:t>To achieve the criteria you must show that you are able to:</w:t>
            </w:r>
          </w:p>
        </w:tc>
      </w:tr>
      <w:tr w:rsidR="00813879" w14:paraId="28E39FAC" w14:textId="77777777" w:rsidTr="00270729">
        <w:tc>
          <w:tcPr>
            <w:tcW w:w="1753" w:type="dxa"/>
            <w:tcBorders>
              <w:left w:val="single" w:sz="4" w:space="0" w:color="000000"/>
              <w:right w:val="single" w:sz="4" w:space="0" w:color="auto"/>
            </w:tcBorders>
            <w:vAlign w:val="center"/>
          </w:tcPr>
          <w:p w14:paraId="1EC82087" w14:textId="7DC5FAA3" w:rsidR="00813879" w:rsidRDefault="00EF7B20" w:rsidP="00270729">
            <w:r>
              <w:t>P6</w:t>
            </w:r>
          </w:p>
        </w:tc>
        <w:tc>
          <w:tcPr>
            <w:tcW w:w="7454" w:type="dxa"/>
            <w:gridSpan w:val="2"/>
            <w:tcBorders>
              <w:left w:val="single" w:sz="4" w:space="0" w:color="auto"/>
            </w:tcBorders>
            <w:vAlign w:val="center"/>
          </w:tcPr>
          <w:p w14:paraId="7E94ADFC" w14:textId="1894B315" w:rsidR="00813879" w:rsidRDefault="00EF7B20" w:rsidP="00766B31">
            <w:r>
              <w:t>Create onscreen help to assist the users of a computer program</w:t>
            </w:r>
          </w:p>
        </w:tc>
      </w:tr>
      <w:tr w:rsidR="00813879" w14:paraId="0482570B" w14:textId="77777777" w:rsidTr="00270729">
        <w:tc>
          <w:tcPr>
            <w:tcW w:w="1753" w:type="dxa"/>
            <w:tcBorders>
              <w:left w:val="single" w:sz="4" w:space="0" w:color="000000"/>
              <w:bottom w:val="single" w:sz="4" w:space="0" w:color="000000"/>
              <w:right w:val="single" w:sz="4" w:space="0" w:color="auto"/>
            </w:tcBorders>
            <w:vAlign w:val="center"/>
          </w:tcPr>
          <w:p w14:paraId="3F715E87" w14:textId="2F2D2964" w:rsidR="00813879" w:rsidRDefault="00EF7B20" w:rsidP="00270729">
            <w:r>
              <w:t>M4</w:t>
            </w:r>
          </w:p>
        </w:tc>
        <w:tc>
          <w:tcPr>
            <w:tcW w:w="7454" w:type="dxa"/>
            <w:gridSpan w:val="2"/>
            <w:tcBorders>
              <w:left w:val="single" w:sz="4" w:space="0" w:color="auto"/>
              <w:bottom w:val="single" w:sz="4" w:space="0" w:color="000000"/>
            </w:tcBorders>
            <w:vAlign w:val="center"/>
          </w:tcPr>
          <w:p w14:paraId="7B444119" w14:textId="1BA6E5F4" w:rsidR="00813879" w:rsidRDefault="00EF7B20" w:rsidP="00766B31">
            <w:r>
              <w:t>Create technical documentation for the support and maintenance of a computer program.</w:t>
            </w:r>
          </w:p>
        </w:tc>
      </w:tr>
      <w:tr w:rsidR="00CB0E5B" w14:paraId="04D8B619" w14:textId="77777777" w:rsidTr="00270729">
        <w:trPr>
          <w:trHeight w:val="60"/>
        </w:trPr>
        <w:tc>
          <w:tcPr>
            <w:tcW w:w="2880" w:type="dxa"/>
            <w:gridSpan w:val="2"/>
            <w:tcBorders>
              <w:bottom w:val="single" w:sz="4" w:space="0" w:color="000000"/>
            </w:tcBorders>
            <w:shd w:val="clear" w:color="auto" w:fill="D9D9D9"/>
          </w:tcPr>
          <w:p w14:paraId="6772B99E" w14:textId="77777777" w:rsidR="00CB0E5B" w:rsidRDefault="00C201B8" w:rsidP="00270729">
            <w:r>
              <w:rPr>
                <w:b/>
              </w:rPr>
              <w:t>Sources of information</w:t>
            </w:r>
            <w:r w:rsidR="00AD3937">
              <w:rPr>
                <w:b/>
              </w:rPr>
              <w:t xml:space="preserve"> to support you with this Assignment</w:t>
            </w:r>
          </w:p>
        </w:tc>
        <w:tc>
          <w:tcPr>
            <w:tcW w:w="6327" w:type="dxa"/>
            <w:tcBorders>
              <w:bottom w:val="single" w:sz="4" w:space="0" w:color="000000"/>
            </w:tcBorders>
          </w:tcPr>
          <w:p w14:paraId="3747E081" w14:textId="361822AE" w:rsidR="00CB0E5B" w:rsidRDefault="00D8315F" w:rsidP="00270729">
            <w:r>
              <w:t>Blackboard</w:t>
            </w:r>
          </w:p>
          <w:p w14:paraId="5B7C833D" w14:textId="77777777" w:rsidR="00CB0E5B" w:rsidRDefault="00CB0E5B" w:rsidP="00270729"/>
          <w:p w14:paraId="52C394D9" w14:textId="77777777" w:rsidR="00CB0E5B" w:rsidRDefault="00CB0E5B" w:rsidP="00270729"/>
          <w:p w14:paraId="343232EE" w14:textId="77777777" w:rsidR="00CB0E5B" w:rsidRDefault="00CB0E5B" w:rsidP="00270729"/>
        </w:tc>
      </w:tr>
      <w:tr w:rsidR="00CB0E5B" w14:paraId="530C6031" w14:textId="77777777" w:rsidTr="00270729">
        <w:trPr>
          <w:trHeight w:val="60"/>
        </w:trPr>
        <w:tc>
          <w:tcPr>
            <w:tcW w:w="2880" w:type="dxa"/>
            <w:gridSpan w:val="2"/>
            <w:tcBorders>
              <w:bottom w:val="single" w:sz="4" w:space="0" w:color="000000"/>
            </w:tcBorders>
            <w:shd w:val="clear" w:color="auto" w:fill="D9D9D9"/>
          </w:tcPr>
          <w:p w14:paraId="08CE8433" w14:textId="77777777" w:rsidR="00CB0E5B" w:rsidRDefault="00C201B8" w:rsidP="00270729">
            <w:r>
              <w:rPr>
                <w:b/>
              </w:rPr>
              <w:t>Other assessment materials attached to this Assignment Brief</w:t>
            </w:r>
          </w:p>
        </w:tc>
        <w:tc>
          <w:tcPr>
            <w:tcW w:w="6327" w:type="dxa"/>
            <w:tcBorders>
              <w:bottom w:val="single" w:sz="4" w:space="0" w:color="000000"/>
            </w:tcBorders>
          </w:tcPr>
          <w:p w14:paraId="75B244F5" w14:textId="61E58365" w:rsidR="00CB0E5B" w:rsidRDefault="00CB0E5B" w:rsidP="00270729"/>
        </w:tc>
      </w:tr>
    </w:tbl>
    <w:p w14:paraId="0721333D" w14:textId="0904C117" w:rsidR="00CB0E5B" w:rsidRDefault="00CB0E5B"/>
    <w:sectPr w:rsidR="00CB0E5B" w:rsidSect="00270729">
      <w:headerReference w:type="default" r:id="rId7"/>
      <w:footerReference w:type="default" r:id="rId8"/>
      <w:headerReference w:type="first" r:id="rId9"/>
      <w:footerReference w:type="first" r:id="rId10"/>
      <w:pgSz w:w="11906" w:h="16838"/>
      <w:pgMar w:top="1366" w:right="1134" w:bottom="1134" w:left="1134" w:header="720" w:footer="49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AC898" w14:textId="77777777" w:rsidR="001207F0" w:rsidRDefault="001207F0">
      <w:r>
        <w:separator/>
      </w:r>
    </w:p>
  </w:endnote>
  <w:endnote w:type="continuationSeparator" w:id="0">
    <w:p w14:paraId="56070B42" w14:textId="77777777" w:rsidR="001207F0" w:rsidRDefault="0012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941D0" w14:textId="77777777" w:rsidR="00CB0E5B" w:rsidRDefault="00C201B8">
    <w:pPr>
      <w:tabs>
        <w:tab w:val="center" w:pos="4153"/>
        <w:tab w:val="right" w:pos="8306"/>
      </w:tabs>
      <w:jc w:val="right"/>
    </w:pPr>
    <w:r>
      <w:fldChar w:fldCharType="begin"/>
    </w:r>
    <w:r>
      <w:instrText>PAGE</w:instrText>
    </w:r>
    <w:r>
      <w:fldChar w:fldCharType="separate"/>
    </w:r>
    <w:r w:rsidR="00EB229F">
      <w:rPr>
        <w:noProof/>
      </w:rPr>
      <w:t>2</w:t>
    </w:r>
    <w:r>
      <w:fldChar w:fldCharType="end"/>
    </w:r>
  </w:p>
  <w:p w14:paraId="2F360449" w14:textId="64AE73EB" w:rsidR="0000066D" w:rsidRDefault="0000066D" w:rsidP="00E27C5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Version 1.0 August 2016</w:t>
    </w:r>
  </w:p>
  <w:p w14:paraId="247EAC25" w14:textId="13A1E015" w:rsidR="00E27C57" w:rsidRDefault="00E27C57" w:rsidP="00E27C57">
    <w:pPr>
      <w:pStyle w:val="NormalWeb"/>
      <w:spacing w:before="0" w:beforeAutospacing="0" w:after="0" w:afterAutospacing="0"/>
    </w:pPr>
    <w:r>
      <w:rPr>
        <w:rFonts w:ascii="Verdana" w:hAnsi="Verdana"/>
        <w:color w:val="000000"/>
        <w:sz w:val="16"/>
        <w:szCs w:val="16"/>
      </w:rPr>
      <w:t>Prepared By: BTEC Internal Assessment QDAM</w:t>
    </w:r>
    <w:r>
      <w:rPr>
        <w:rFonts w:ascii="Verdana" w:hAnsi="Verdana"/>
        <w:color w:val="000000"/>
        <w:sz w:val="16"/>
        <w:szCs w:val="16"/>
      </w:rPr>
      <w:tab/>
    </w:r>
    <w:r w:rsidR="002264E0">
      <w:rPr>
        <w:rFonts w:ascii="Verdana" w:hAnsi="Verdana"/>
        <w:color w:val="000000"/>
        <w:sz w:val="16"/>
        <w:szCs w:val="16"/>
      </w:rPr>
      <w:tab/>
    </w:r>
  </w:p>
  <w:p w14:paraId="387D8113" w14:textId="77777777" w:rsidR="00270729" w:rsidRDefault="0000066D" w:rsidP="00E27C57">
    <w:pPr>
      <w:pStyle w:val="NormalWeb"/>
      <w:spacing w:before="0" w:beforeAutospacing="0" w:after="0" w:afterAutospacing="0"/>
      <w:rPr>
        <w:rStyle w:val="apple-tab-span"/>
        <w:rFonts w:ascii="Verdana" w:hAnsi="Verdana"/>
        <w:color w:val="000000"/>
        <w:sz w:val="16"/>
        <w:szCs w:val="16"/>
      </w:rPr>
    </w:pPr>
    <w:r>
      <w:rPr>
        <w:rFonts w:ascii="Verdana" w:hAnsi="Verdana"/>
        <w:color w:val="000000"/>
        <w:sz w:val="16"/>
        <w:szCs w:val="16"/>
      </w:rPr>
      <w:t>Approved by:</w:t>
    </w:r>
    <w:r w:rsidR="0005188E">
      <w:rPr>
        <w:rFonts w:ascii="Verdana" w:hAnsi="Verdana"/>
        <w:color w:val="000000"/>
        <w:sz w:val="16"/>
        <w:szCs w:val="16"/>
      </w:rPr>
      <w:t xml:space="preserve"> Delivery Manager</w:t>
    </w:r>
    <w:r w:rsidR="00E27C57">
      <w:rPr>
        <w:rStyle w:val="apple-tab-span"/>
        <w:rFonts w:ascii="Verdana" w:hAnsi="Verdana"/>
        <w:color w:val="000000"/>
        <w:sz w:val="16"/>
        <w:szCs w:val="16"/>
      </w:rPr>
      <w:tab/>
    </w:r>
  </w:p>
  <w:p w14:paraId="2A9ECA47" w14:textId="6C839BD9" w:rsidR="00E27C57" w:rsidRDefault="00270729" w:rsidP="00270729">
    <w:pPr>
      <w:pStyle w:val="NormalWeb"/>
      <w:spacing w:before="0" w:beforeAutospacing="0" w:after="0" w:afterAutospacing="0"/>
      <w:jc w:val="right"/>
    </w:pPr>
    <w:r>
      <w:rPr>
        <w:rStyle w:val="apple-tab-span"/>
        <w:rFonts w:ascii="Verdana" w:hAnsi="Verdana"/>
        <w:color w:val="000000"/>
        <w:sz w:val="16"/>
        <w:szCs w:val="16"/>
      </w:rPr>
      <w:t xml:space="preserve">                </w:t>
    </w:r>
    <w:r>
      <w:rPr>
        <w:rStyle w:val="apple-tab-span"/>
        <w:rFonts w:ascii="Verdana" w:hAnsi="Verdana"/>
        <w:color w:val="000000"/>
        <w:sz w:val="16"/>
        <w:szCs w:val="16"/>
      </w:rPr>
      <w:tab/>
    </w:r>
    <w:r>
      <w:rPr>
        <w:rStyle w:val="apple-tab-span"/>
        <w:rFonts w:ascii="Verdana" w:hAnsi="Verdana"/>
        <w:color w:val="000000"/>
        <w:sz w:val="16"/>
        <w:szCs w:val="16"/>
      </w:rPr>
      <w:tab/>
    </w:r>
    <w:r>
      <w:rPr>
        <w:rStyle w:val="apple-tab-span"/>
        <w:rFonts w:ascii="Verdana" w:hAnsi="Verdana"/>
        <w:color w:val="000000"/>
        <w:sz w:val="16"/>
        <w:szCs w:val="16"/>
      </w:rPr>
      <w:tab/>
    </w:r>
    <w:r>
      <w:rPr>
        <w:rStyle w:val="apple-tab-span"/>
        <w:rFonts w:ascii="Verdana" w:hAnsi="Verdana"/>
        <w:color w:val="000000"/>
        <w:sz w:val="16"/>
        <w:szCs w:val="16"/>
      </w:rPr>
      <w:tab/>
    </w:r>
    <w:r>
      <w:rPr>
        <w:rStyle w:val="apple-tab-span"/>
        <w:rFonts w:ascii="Verdana" w:hAnsi="Verdana"/>
        <w:color w:val="000000"/>
        <w:sz w:val="16"/>
        <w:szCs w:val="16"/>
      </w:rPr>
      <w:tab/>
      <w:t xml:space="preserve">                                                 </w:t>
    </w:r>
    <w:r w:rsidR="00E27C57">
      <w:rPr>
        <w:rStyle w:val="apple-tab-span"/>
        <w:rFonts w:ascii="Verdana" w:hAnsi="Verdana"/>
        <w:color w:val="000000"/>
        <w:sz w:val="16"/>
        <w:szCs w:val="16"/>
      </w:rPr>
      <w:tab/>
    </w:r>
    <w:r w:rsidR="00E27C57">
      <w:rPr>
        <w:rStyle w:val="apple-tab-span"/>
        <w:rFonts w:ascii="Verdana" w:hAnsi="Verdana"/>
        <w:color w:val="000000"/>
        <w:sz w:val="16"/>
        <w:szCs w:val="16"/>
      </w:rPr>
      <w:tab/>
    </w:r>
    <w:r w:rsidR="00E27C57">
      <w:rPr>
        <w:rFonts w:ascii="Verdana" w:hAnsi="Verdana"/>
        <w:color w:val="000000"/>
        <w:sz w:val="16"/>
        <w:szCs w:val="16"/>
      </w:rPr>
      <w:t xml:space="preserve">     </w:t>
    </w:r>
    <w:r w:rsidR="002615A3">
      <w:rPr>
        <w:rFonts w:ascii="Verdana" w:hAnsi="Verdana"/>
        <w:color w:val="000000"/>
        <w:sz w:val="16"/>
        <w:szCs w:val="16"/>
      </w:rPr>
      <w:tab/>
    </w:r>
    <w:r w:rsidR="002615A3">
      <w:rPr>
        <w:rFonts w:ascii="Verdana" w:hAnsi="Verdana"/>
        <w:color w:val="000000"/>
        <w:sz w:val="16"/>
        <w:szCs w:val="16"/>
      </w:rPr>
      <w:tab/>
    </w:r>
  </w:p>
  <w:p w14:paraId="28C2E088" w14:textId="20F4C700" w:rsidR="00CB0E5B" w:rsidRDefault="00270729" w:rsidP="00270729">
    <w:pPr>
      <w:spacing w:before="120" w:after="669"/>
      <w:jc w:val="right"/>
    </w:pPr>
    <w:r w:rsidRPr="00943A9D">
      <w:rPr>
        <w:b/>
        <w:noProof/>
        <w:lang w:eastAsia="en-GB"/>
      </w:rPr>
      <w:drawing>
        <wp:inline distT="0" distB="0" distL="0" distR="0" wp14:anchorId="79CA951A" wp14:editId="725423F8">
          <wp:extent cx="952500" cy="285750"/>
          <wp:effectExtent l="0" t="0" r="0" b="0"/>
          <wp:docPr id="54" name="Picture 54"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347D2" w14:textId="77777777" w:rsidR="00270729" w:rsidRDefault="00270729" w:rsidP="00270729">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Version 1.0 August 2016</w:t>
    </w:r>
  </w:p>
  <w:p w14:paraId="00A6E89C" w14:textId="77777777" w:rsidR="00270729" w:rsidRDefault="00270729" w:rsidP="00270729">
    <w:pPr>
      <w:pStyle w:val="NormalWeb"/>
      <w:spacing w:before="0" w:beforeAutospacing="0" w:after="0" w:afterAutospacing="0"/>
    </w:pPr>
    <w:r>
      <w:rPr>
        <w:rFonts w:ascii="Verdana" w:hAnsi="Verdana"/>
        <w:color w:val="000000"/>
        <w:sz w:val="16"/>
        <w:szCs w:val="16"/>
      </w:rPr>
      <w:t>Prepared By: BTEC Internal Assessment QDAM</w:t>
    </w:r>
    <w:r>
      <w:rPr>
        <w:rFonts w:ascii="Verdana" w:hAnsi="Verdana"/>
        <w:color w:val="000000"/>
        <w:sz w:val="16"/>
        <w:szCs w:val="16"/>
      </w:rPr>
      <w:tab/>
    </w:r>
    <w:r>
      <w:rPr>
        <w:rFonts w:ascii="Verdana" w:hAnsi="Verdana"/>
        <w:color w:val="000000"/>
        <w:sz w:val="16"/>
        <w:szCs w:val="16"/>
      </w:rPr>
      <w:tab/>
    </w:r>
  </w:p>
  <w:p w14:paraId="2026C794" w14:textId="1E364752" w:rsidR="00270729" w:rsidRDefault="00270729" w:rsidP="00270729">
    <w:pPr>
      <w:pStyle w:val="Footer"/>
      <w:rPr>
        <w:sz w:val="16"/>
        <w:szCs w:val="16"/>
      </w:rPr>
    </w:pPr>
    <w:r>
      <w:rPr>
        <w:sz w:val="16"/>
        <w:szCs w:val="16"/>
      </w:rPr>
      <w:t>Approved by: Delivery Manager</w:t>
    </w:r>
  </w:p>
  <w:p w14:paraId="572B1F52" w14:textId="2C5D7C23" w:rsidR="00270729" w:rsidRDefault="00270729" w:rsidP="00270729">
    <w:pPr>
      <w:pStyle w:val="Footer"/>
      <w:jc w:val="right"/>
    </w:pPr>
    <w:r w:rsidRPr="00943A9D">
      <w:rPr>
        <w:b/>
        <w:noProof/>
        <w:lang w:eastAsia="en-GB"/>
      </w:rPr>
      <w:drawing>
        <wp:inline distT="0" distB="0" distL="0" distR="0" wp14:anchorId="1970120D" wp14:editId="7B712D33">
          <wp:extent cx="952500" cy="285750"/>
          <wp:effectExtent l="0" t="0" r="0" b="0"/>
          <wp:docPr id="56" name="Picture 56"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Together Design\Pearson Edexcel PowerPoint amends\Assets\Pearso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607FD" w14:textId="77777777" w:rsidR="001207F0" w:rsidRDefault="001207F0">
      <w:r>
        <w:separator/>
      </w:r>
    </w:p>
  </w:footnote>
  <w:footnote w:type="continuationSeparator" w:id="0">
    <w:p w14:paraId="6160EB5A" w14:textId="77777777" w:rsidR="001207F0" w:rsidRDefault="00120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4EE39" w14:textId="705B1EAE" w:rsidR="00270729" w:rsidRDefault="00270729" w:rsidP="0027072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A43A4" w14:textId="223A58D5" w:rsidR="00270729" w:rsidRDefault="00270729" w:rsidP="00270729">
    <w:pPr>
      <w:pStyle w:val="Header"/>
      <w:jc w:val="right"/>
    </w:pPr>
    <w:r w:rsidRPr="005824F2">
      <w:rPr>
        <w:noProof/>
        <w:lang w:eastAsia="en-GB"/>
      </w:rPr>
      <w:drawing>
        <wp:inline distT="0" distB="0" distL="0" distR="0" wp14:anchorId="336E9A61" wp14:editId="35253B27">
          <wp:extent cx="914400" cy="277792"/>
          <wp:effectExtent l="19050" t="0" r="0" b="0"/>
          <wp:docPr id="55" name="Picture 55"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1"/>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0066D"/>
    <w:rsid w:val="0005188E"/>
    <w:rsid w:val="00071E91"/>
    <w:rsid w:val="000D3815"/>
    <w:rsid w:val="001207F0"/>
    <w:rsid w:val="0016566B"/>
    <w:rsid w:val="00210A80"/>
    <w:rsid w:val="002264E0"/>
    <w:rsid w:val="002615A3"/>
    <w:rsid w:val="00270729"/>
    <w:rsid w:val="002A3DA0"/>
    <w:rsid w:val="002A5763"/>
    <w:rsid w:val="002E0044"/>
    <w:rsid w:val="002E49D2"/>
    <w:rsid w:val="003A4FDB"/>
    <w:rsid w:val="00442D36"/>
    <w:rsid w:val="004F7F89"/>
    <w:rsid w:val="005321B2"/>
    <w:rsid w:val="0054044A"/>
    <w:rsid w:val="00595EFE"/>
    <w:rsid w:val="00766B31"/>
    <w:rsid w:val="007E4A50"/>
    <w:rsid w:val="00813879"/>
    <w:rsid w:val="008829DA"/>
    <w:rsid w:val="00921E6A"/>
    <w:rsid w:val="00A303DC"/>
    <w:rsid w:val="00AC685C"/>
    <w:rsid w:val="00AD3937"/>
    <w:rsid w:val="00B641C3"/>
    <w:rsid w:val="00BE04D0"/>
    <w:rsid w:val="00C201B8"/>
    <w:rsid w:val="00CB0E5B"/>
    <w:rsid w:val="00D47FC5"/>
    <w:rsid w:val="00D50C5F"/>
    <w:rsid w:val="00D8315F"/>
    <w:rsid w:val="00DD5032"/>
    <w:rsid w:val="00E27C57"/>
    <w:rsid w:val="00E308EC"/>
    <w:rsid w:val="00E36E4F"/>
    <w:rsid w:val="00E56BDA"/>
    <w:rsid w:val="00E57534"/>
    <w:rsid w:val="00EB229F"/>
    <w:rsid w:val="00EF7B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E718EF"/>
  <w15:docId w15:val="{98A77C4C-DE3F-4A64-95E9-A6116D1E6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semiHidden/>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133B-7B3F-4539-B0BC-1A6F708F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 Claire</dc:creator>
  <cp:keywords/>
  <dc:description/>
  <cp:lastModifiedBy>Tsepo ndebele</cp:lastModifiedBy>
  <cp:revision>2</cp:revision>
  <dcterms:created xsi:type="dcterms:W3CDTF">2018-05-04T13:53:00Z</dcterms:created>
  <dcterms:modified xsi:type="dcterms:W3CDTF">2018-05-04T13:53:00Z</dcterms:modified>
</cp:coreProperties>
</file>