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56"/>
          <w:szCs w:val="56"/>
        </w:rPr>
        <w:t xml:space="preserve">Brainard Ndege Juma</w:t>
      </w:r>
    </w:p>
    <w:p>
      <w:pPr>
        <w:spacing w:after="0" w:before="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Cybersecurity  ·  InfoSec Intern Candidate</w:t>
      </w:r>
    </w:p>
    <w:p>
      <w:pPr>
        <w:pBdr>
          <w:bottom w:val="single" w:color="DDDDDD" w:sz="2" w:space="1"/>
        </w:pBdr>
        <w:spacing w:after="0" w:before="100"/>
      </w:pPr>
    </w:p>
    <w:p>
      <w:pPr>
        <w:spacing w:after="0" w:before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(945) 209-3373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· 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brainardndege@gmail.com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· 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Forney, TX   ·   Remote-Ready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D6A4F"/>
          <w:spacing w:val="120"/>
          <w:sz w:val="16"/>
          <w:szCs w:val="16"/>
        </w:rPr>
        <w:t xml:space="preserve">PROFILE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Cybersecurity student pursuing a B.S. in Computer Science at UT Arlington, with hands-on penetration testing experience from a structured internship at EncryptEdge Labs. Skilled in vulnerability assessment, incident response, security controls, and network security. Holds the AZ-900 certification. Eager to contribute to threat analysis, GRC, and security awareness initiatives at SitusAMC.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D6A4F"/>
          <w:spacing w:val="120"/>
          <w:sz w:val="16"/>
          <w:szCs w:val="16"/>
        </w:rPr>
        <w:t xml:space="preserve">EXPERIENCE</w:t>
      </w:r>
    </w:p>
    <w:p>
      <w:pPr>
        <w:tabs>
          <w:tab w:val="right" w:pos="9000"/>
        </w:tabs>
        <w:spacing w:after="40" w:before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Jr. Penetration Tester Intern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  ·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EncryptEdge Labs Limited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Dec 2024 – Feb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Assisted in security assessments and application testing — performing vulnerability scanning, SQL injection, XSS, and network attack simulations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Participated in incident response exercises including threat identification and containment, building familiarity with threat hunting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Executed network-level attacks (MITM, traffic sniffing, firewall evasion, wireless pen testing) and conducted post-exploitation enumeration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Drafted professional penetration testing reports and contributed to security documentation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Delivered a capstone penetration test engagement, identifying and mitigating complex security risks across a simulated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Researched emerging attack vectors and supported development of security awareness training materials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D6A4F"/>
          <w:spacing w:val="120"/>
          <w:sz w:val="16"/>
          <w:szCs w:val="16"/>
        </w:rPr>
        <w:t xml:space="preserve">EDUCATION</w:t>
      </w:r>
    </w:p>
    <w:p>
      <w:pPr>
        <w:tabs>
          <w:tab w:val="right" w:pos="9000"/>
        </w:tabs>
        <w:spacing w:after="4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B.S. Computer Science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·   University of Texas at Arlington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	Currently Enrolled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D6A4F"/>
          <w:spacing w:val="120"/>
          <w:sz w:val="16"/>
          <w:szCs w:val="16"/>
        </w:rPr>
        <w:t xml:space="preserve">CERTIFICATIONS</w:t>
      </w:r>
    </w:p>
    <w:p>
      <w:pPr>
        <w:tabs>
          <w:tab w:val="right" w:pos="9000"/>
        </w:tabs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Microsoft Azure Fundamentals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·   AZ-900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	Microsoft</w:t>
      </w:r>
    </w:p>
    <w:p>
      <w:pPr>
        <w:tabs>
          <w:tab w:val="right" w:pos="9000"/>
        </w:tabs>
        <w:spacing w:after="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Jr. Penetration Tester Certificate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	EncryptEdge Labs  ·  Feb 2025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D6A4F"/>
          <w:spacing w:val="120"/>
          <w:sz w:val="16"/>
          <w:szCs w:val="16"/>
        </w:rPr>
        <w:t xml:space="preserve">SKILLS</w:t>
      </w:r>
    </w:p>
    <w:p>
      <w:pPr>
        <w:spacing w:after="5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Security: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Vulnerability Assessment  ·  Penetration Testing  ·  Incident Response  ·  Threat Hunting  ·  GRC Fundamentals  ·  Security Controls  ·  Web App Security  ·  Network Security  ·  Security Documentation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Tools: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Kali Linux  ·  Metasploit  ·  Wireshark  ·  Microsoft Azure  ·  Windows OS  ·  Microsoft 365  ·  TCP/IP  ·  DNS  ·  DHCP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Languages: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English (Fluent)  ·  Swahili (Bilingual)</w:t>
      </w:r>
    </w:p>
    <w:p>
      <w:pPr>
        <w:pBdr>
          <w:bottom w:val="single" w:color="EEEEEE" w:sz="2" w:space="1"/>
        </w:pBdr>
        <w:spacing w:after="80" w:before="20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References available upon request  ·  Letter of Recommendation: Laraib Arshad, CEO, EncryptEdge Labs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2026-05-08T22:42:54.864Z</dcterms:created>
  <dcterms:modified xsi:type="dcterms:W3CDTF">2026-05-08T22:42:54.880Z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