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5E3FF5D" w14:textId="71D6C6A9" w:rsidR="00E542F4" w:rsidRPr="007B4132" w:rsidRDefault="00A66F42" w:rsidP="00E542F4">
      <w:pPr>
        <w:pStyle w:val="Kop1"/>
        <w:rPr>
          <w:rFonts w:asciiTheme="minorHAnsi" w:hAnsiTheme="minorHAnsi"/>
          <w:color w:val="FFFFFF" w:themeColor="background1"/>
        </w:rPr>
      </w:pPr>
      <w:bookmarkStart w:id="0" w:name="_Toc95717575"/>
      <w:bookmarkStart w:id="1" w:name="_Toc89868282"/>
      <w:r w:rsidRPr="007B4132">
        <w:rPr>
          <w:rFonts w:asciiTheme="minorHAnsi" w:hAnsiTheme="minorHAnsi"/>
          <w:color w:val="FFFFFF" w:themeColor="background1"/>
        </w:rPr>
        <w:t>Notulen vergadering</w:t>
      </w:r>
      <w:r w:rsidR="00E542F4" w:rsidRPr="007B4132">
        <w:rPr>
          <w:rFonts w:asciiTheme="minorHAnsi" w:hAnsiTheme="minorHAnsi"/>
          <w:color w:val="FFFFFF" w:themeColor="background1"/>
        </w:rPr>
        <w:t xml:space="preserve"> nr.</w:t>
      </w:r>
      <w:r w:rsidR="003D04B7" w:rsidRPr="007B4132">
        <w:rPr>
          <w:rFonts w:asciiTheme="minorHAnsi" w:hAnsiTheme="minorHAnsi"/>
          <w:color w:val="FFFFFF" w:themeColor="background1"/>
        </w:rPr>
        <w:t>1</w:t>
      </w:r>
      <w:r w:rsidR="003D11A3" w:rsidRPr="007B4132">
        <w:rPr>
          <w:rFonts w:asciiTheme="minorHAnsi" w:hAnsiTheme="minorHAnsi"/>
          <w:color w:val="FFFFFF" w:themeColor="background1"/>
        </w:rPr>
        <w:t>2</w:t>
      </w:r>
      <w:r w:rsidR="00E542F4" w:rsidRPr="007B4132">
        <w:rPr>
          <w:rFonts w:asciiTheme="minorHAnsi" w:hAnsiTheme="minorHAnsi"/>
          <w:color w:val="FFFFFF" w:themeColor="background1"/>
        </w:rPr>
        <w:t xml:space="preserve"> - TD </w:t>
      </w:r>
      <w:r w:rsidR="00114985" w:rsidRPr="007B4132">
        <w:rPr>
          <w:rFonts w:asciiTheme="minorHAnsi" w:hAnsiTheme="minorHAnsi"/>
          <w:color w:val="FFFFFF" w:themeColor="background1"/>
        </w:rPr>
        <w:t>–</w:t>
      </w:r>
      <w:r w:rsidR="00E542F4" w:rsidRPr="007B4132">
        <w:rPr>
          <w:rFonts w:asciiTheme="minorHAnsi" w:hAnsiTheme="minorHAnsi"/>
          <w:color w:val="FFFFFF" w:themeColor="background1"/>
        </w:rPr>
        <w:t xml:space="preserve"> </w:t>
      </w:r>
      <w:proofErr w:type="spellStart"/>
      <w:r w:rsidR="00E542F4" w:rsidRPr="007B4132">
        <w:rPr>
          <w:rFonts w:asciiTheme="minorHAnsi" w:hAnsiTheme="minorHAnsi"/>
          <w:color w:val="FFFFFF" w:themeColor="background1"/>
        </w:rPr>
        <w:t>IM</w:t>
      </w:r>
      <w:r w:rsidR="00114985" w:rsidRPr="007B4132">
        <w:rPr>
          <w:rFonts w:asciiTheme="minorHAnsi" w:hAnsiTheme="minorHAnsi"/>
          <w:color w:val="FFFFFF" w:themeColor="background1"/>
        </w:rPr>
        <w:t>+PO+Dev</w:t>
      </w:r>
      <w:bookmarkEnd w:id="0"/>
      <w:proofErr w:type="spellEnd"/>
    </w:p>
    <w:p w14:paraId="76C870BE" w14:textId="201F50BE" w:rsidR="00E542F4" w:rsidRPr="007B4132" w:rsidRDefault="00E542F4" w:rsidP="00E542F4">
      <w:pPr>
        <w:rPr>
          <w:color w:val="FFFFFF" w:themeColor="background1"/>
        </w:rPr>
      </w:pPr>
      <w:r w:rsidRPr="007B4132">
        <w:rPr>
          <w:color w:val="FFFFFF" w:themeColor="background1"/>
        </w:rPr>
        <w:t xml:space="preserve">Datum: </w:t>
      </w:r>
      <w:r w:rsidR="003D11A3" w:rsidRPr="007B4132">
        <w:rPr>
          <w:color w:val="FFFFFF" w:themeColor="background1"/>
        </w:rPr>
        <w:t>7</w:t>
      </w:r>
      <w:r w:rsidR="004D600A" w:rsidRPr="007B4132">
        <w:rPr>
          <w:color w:val="FFFFFF" w:themeColor="background1"/>
        </w:rPr>
        <w:t xml:space="preserve"> </w:t>
      </w:r>
      <w:r w:rsidR="003D04B7" w:rsidRPr="007B4132">
        <w:rPr>
          <w:color w:val="FFFFFF" w:themeColor="background1"/>
        </w:rPr>
        <w:t>febr</w:t>
      </w:r>
      <w:r w:rsidR="004D600A" w:rsidRPr="007B4132">
        <w:rPr>
          <w:color w:val="FFFFFF" w:themeColor="background1"/>
        </w:rPr>
        <w:t>uari 2022</w:t>
      </w:r>
    </w:p>
    <w:p w14:paraId="029A20B0" w14:textId="6F0DB58B" w:rsidR="00E542F4" w:rsidRPr="007B4132" w:rsidRDefault="00E542F4" w:rsidP="00E542F4">
      <w:pPr>
        <w:rPr>
          <w:color w:val="FFFFFF" w:themeColor="background1"/>
        </w:rPr>
      </w:pPr>
      <w:r w:rsidRPr="007B4132">
        <w:rPr>
          <w:color w:val="FFFFFF" w:themeColor="background1"/>
        </w:rPr>
        <w:t xml:space="preserve">Aanwezig: </w:t>
      </w:r>
      <w:r w:rsidR="009A634C" w:rsidRPr="007B4132">
        <w:rPr>
          <w:color w:val="FFFFFF" w:themeColor="background1"/>
        </w:rPr>
        <w:t>Bas</w:t>
      </w:r>
      <w:r w:rsidR="00D818C3" w:rsidRPr="007B4132">
        <w:rPr>
          <w:color w:val="FFFFFF" w:themeColor="background1"/>
        </w:rPr>
        <w:t xml:space="preserve"> van </w:t>
      </w:r>
      <w:proofErr w:type="spellStart"/>
      <w:r w:rsidR="00D818C3" w:rsidRPr="007B4132">
        <w:rPr>
          <w:color w:val="FFFFFF" w:themeColor="background1"/>
        </w:rPr>
        <w:t>Nunen</w:t>
      </w:r>
      <w:proofErr w:type="spellEnd"/>
      <w:r w:rsidRPr="007B4132">
        <w:rPr>
          <w:color w:val="FFFFFF" w:themeColor="background1"/>
        </w:rPr>
        <w:t xml:space="preserve">, </w:t>
      </w:r>
      <w:r w:rsidR="003D04B7" w:rsidRPr="007B4132">
        <w:rPr>
          <w:color w:val="FFFFFF" w:themeColor="background1"/>
        </w:rPr>
        <w:t xml:space="preserve">Casimir </w:t>
      </w:r>
      <w:proofErr w:type="spellStart"/>
      <w:r w:rsidR="003D04B7" w:rsidRPr="007B4132">
        <w:rPr>
          <w:color w:val="FFFFFF" w:themeColor="background1"/>
        </w:rPr>
        <w:t>Wernaart</w:t>
      </w:r>
      <w:proofErr w:type="spellEnd"/>
      <w:r w:rsidR="003D04B7" w:rsidRPr="007B4132">
        <w:rPr>
          <w:color w:val="FFFFFF" w:themeColor="background1"/>
        </w:rPr>
        <w:t xml:space="preserve">, </w:t>
      </w:r>
      <w:r w:rsidRPr="007B4132">
        <w:rPr>
          <w:color w:val="FFFFFF" w:themeColor="background1"/>
        </w:rPr>
        <w:t>Nico</w:t>
      </w:r>
      <w:r w:rsidR="00D818C3" w:rsidRPr="007B4132">
        <w:rPr>
          <w:color w:val="FFFFFF" w:themeColor="background1"/>
        </w:rPr>
        <w:t xml:space="preserve"> de Groot,</w:t>
      </w:r>
      <w:r w:rsidR="003F33AB" w:rsidRPr="007B4132">
        <w:rPr>
          <w:color w:val="FFFFFF" w:themeColor="background1"/>
        </w:rPr>
        <w:t xml:space="preserve"> Chris van der Scheer</w:t>
      </w:r>
      <w:r w:rsidRPr="007B4132">
        <w:rPr>
          <w:color w:val="FFFFFF" w:themeColor="background1"/>
        </w:rPr>
        <w:t>, Sietze</w:t>
      </w:r>
      <w:r w:rsidR="00D818C3" w:rsidRPr="007B4132">
        <w:rPr>
          <w:color w:val="FFFFFF" w:themeColor="background1"/>
        </w:rPr>
        <w:t xml:space="preserve"> de Haan</w:t>
      </w:r>
    </w:p>
    <w:p w14:paraId="6DE4B68F" w14:textId="77548DB6" w:rsidR="00E542F4" w:rsidRPr="007B4132" w:rsidRDefault="00E542F4" w:rsidP="00E542F4">
      <w:pPr>
        <w:pBdr>
          <w:bottom w:val="single" w:sz="6" w:space="1" w:color="auto"/>
        </w:pBdr>
        <w:rPr>
          <w:color w:val="FFFFFF" w:themeColor="background1"/>
        </w:rPr>
      </w:pPr>
      <w:r w:rsidRPr="007B4132">
        <w:rPr>
          <w:color w:val="FFFFFF" w:themeColor="background1"/>
        </w:rPr>
        <w:t>Afwezig</w:t>
      </w:r>
      <w:r w:rsidR="003F33AB" w:rsidRPr="007B4132">
        <w:rPr>
          <w:color w:val="FFFFFF" w:themeColor="background1"/>
        </w:rPr>
        <w:t>:</w:t>
      </w:r>
      <w:r w:rsidR="00317ED6" w:rsidRPr="007B4132">
        <w:rPr>
          <w:color w:val="FFFFFF" w:themeColor="background1"/>
        </w:rPr>
        <w:t xml:space="preserve"> </w:t>
      </w:r>
      <w:proofErr w:type="spellStart"/>
      <w:r w:rsidR="00317ED6" w:rsidRPr="007B4132">
        <w:rPr>
          <w:color w:val="FFFFFF" w:themeColor="background1"/>
        </w:rPr>
        <w:t>nvt</w:t>
      </w:r>
      <w:proofErr w:type="spellEnd"/>
      <w:r w:rsidR="00317ED6" w:rsidRPr="007B4132">
        <w:rPr>
          <w:color w:val="FFFFFF" w:themeColor="background1"/>
        </w:rPr>
        <w:t>.</w:t>
      </w:r>
    </w:p>
    <w:p w14:paraId="7A3C75BF" w14:textId="3DCB8A5D" w:rsidR="00E542F4" w:rsidRPr="007B4132" w:rsidRDefault="00E542F4" w:rsidP="00E542F4">
      <w:pPr>
        <w:rPr>
          <w:color w:val="FFFFFF" w:themeColor="background1"/>
        </w:rPr>
      </w:pPr>
    </w:p>
    <w:p w14:paraId="0BB9C764" w14:textId="2F6AFE04" w:rsidR="00E57F5F" w:rsidRPr="007B4132" w:rsidRDefault="00A66F42" w:rsidP="00E57F5F">
      <w:pPr>
        <w:pStyle w:val="Kop1"/>
        <w:rPr>
          <w:rFonts w:asciiTheme="minorHAnsi" w:hAnsiTheme="minorHAnsi"/>
          <w:color w:val="FFFFFF" w:themeColor="background1"/>
        </w:rPr>
      </w:pPr>
      <w:bookmarkStart w:id="2" w:name="_Toc95717576"/>
      <w:r w:rsidRPr="007B4132">
        <w:rPr>
          <w:rFonts w:asciiTheme="minorHAnsi" w:hAnsiTheme="minorHAnsi"/>
          <w:color w:val="FFFFFF" w:themeColor="background1"/>
        </w:rPr>
        <w:t>Gespreksverslag</w:t>
      </w:r>
      <w:bookmarkEnd w:id="2"/>
    </w:p>
    <w:p w14:paraId="4EA82A3E" w14:textId="2901A21E" w:rsidR="00317ED6" w:rsidRPr="007B4132" w:rsidRDefault="00F96441">
      <w:pPr>
        <w:pStyle w:val="Inhopg1"/>
        <w:tabs>
          <w:tab w:val="right" w:leader="dot" w:pos="9062"/>
        </w:tabs>
        <w:rPr>
          <w:rFonts w:eastAsiaTheme="minorEastAsia"/>
          <w:noProof/>
          <w:color w:val="FFFFFF" w:themeColor="background1"/>
          <w:lang w:eastAsia="nl-NL"/>
        </w:rPr>
      </w:pPr>
      <w:r w:rsidRPr="007B4132">
        <w:rPr>
          <w:color w:val="FFFFFF" w:themeColor="background1"/>
        </w:rPr>
        <w:fldChar w:fldCharType="begin"/>
      </w:r>
      <w:r w:rsidRPr="007B4132">
        <w:rPr>
          <w:color w:val="FFFFFF" w:themeColor="background1"/>
        </w:rPr>
        <w:instrText xml:space="preserve"> TOC  \* MERGEFORMAT </w:instrText>
      </w:r>
      <w:r w:rsidRPr="007B4132">
        <w:rPr>
          <w:color w:val="FFFFFF" w:themeColor="background1"/>
        </w:rPr>
        <w:fldChar w:fldCharType="separate"/>
      </w:r>
      <w:r w:rsidR="00317ED6" w:rsidRPr="007B4132">
        <w:rPr>
          <w:noProof/>
          <w:color w:val="FFFFFF" w:themeColor="background1"/>
        </w:rPr>
        <w:t>Notulen vergadering nr.12 - TD – IM+PO+Dev</w:t>
      </w:r>
      <w:r w:rsidR="00317ED6" w:rsidRPr="007B4132">
        <w:rPr>
          <w:noProof/>
          <w:color w:val="FFFFFF" w:themeColor="background1"/>
        </w:rPr>
        <w:tab/>
      </w:r>
      <w:r w:rsidR="00317ED6" w:rsidRPr="007B4132">
        <w:rPr>
          <w:noProof/>
          <w:color w:val="FFFFFF" w:themeColor="background1"/>
        </w:rPr>
        <w:fldChar w:fldCharType="begin"/>
      </w:r>
      <w:r w:rsidR="00317ED6" w:rsidRPr="007B4132">
        <w:rPr>
          <w:noProof/>
          <w:color w:val="FFFFFF" w:themeColor="background1"/>
        </w:rPr>
        <w:instrText xml:space="preserve"> PAGEREF _Toc95717575 \h </w:instrText>
      </w:r>
      <w:r w:rsidR="00317ED6" w:rsidRPr="007B4132">
        <w:rPr>
          <w:noProof/>
          <w:color w:val="FFFFFF" w:themeColor="background1"/>
        </w:rPr>
      </w:r>
      <w:r w:rsidR="00317ED6" w:rsidRPr="007B4132">
        <w:rPr>
          <w:noProof/>
          <w:color w:val="FFFFFF" w:themeColor="background1"/>
        </w:rPr>
        <w:fldChar w:fldCharType="separate"/>
      </w:r>
      <w:r w:rsidR="00317ED6" w:rsidRPr="007B4132">
        <w:rPr>
          <w:noProof/>
          <w:color w:val="FFFFFF" w:themeColor="background1"/>
        </w:rPr>
        <w:t>1</w:t>
      </w:r>
      <w:r w:rsidR="00317ED6" w:rsidRPr="007B4132">
        <w:rPr>
          <w:noProof/>
          <w:color w:val="FFFFFF" w:themeColor="background1"/>
        </w:rPr>
        <w:fldChar w:fldCharType="end"/>
      </w:r>
    </w:p>
    <w:p w14:paraId="24696B9C" w14:textId="434F490C" w:rsidR="00317ED6" w:rsidRPr="007B4132" w:rsidRDefault="00317ED6">
      <w:pPr>
        <w:pStyle w:val="Inhopg1"/>
        <w:tabs>
          <w:tab w:val="right" w:leader="dot" w:pos="9062"/>
        </w:tabs>
        <w:rPr>
          <w:rFonts w:eastAsiaTheme="minorEastAsia"/>
          <w:noProof/>
          <w:color w:val="FFFFFF" w:themeColor="background1"/>
          <w:lang w:eastAsia="nl-NL"/>
        </w:rPr>
      </w:pPr>
      <w:r w:rsidRPr="007B4132">
        <w:rPr>
          <w:noProof/>
          <w:color w:val="FFFFFF" w:themeColor="background1"/>
        </w:rPr>
        <w:t>Gespreksverslag</w:t>
      </w:r>
      <w:r w:rsidRPr="007B4132">
        <w:rPr>
          <w:noProof/>
          <w:color w:val="FFFFFF" w:themeColor="background1"/>
        </w:rPr>
        <w:tab/>
      </w:r>
      <w:r w:rsidRPr="007B4132">
        <w:rPr>
          <w:noProof/>
          <w:color w:val="FFFFFF" w:themeColor="background1"/>
        </w:rPr>
        <w:fldChar w:fldCharType="begin"/>
      </w:r>
      <w:r w:rsidRPr="007B4132">
        <w:rPr>
          <w:noProof/>
          <w:color w:val="FFFFFF" w:themeColor="background1"/>
        </w:rPr>
        <w:instrText xml:space="preserve"> PAGEREF _Toc95717576 \h </w:instrText>
      </w:r>
      <w:r w:rsidRPr="007B4132">
        <w:rPr>
          <w:noProof/>
          <w:color w:val="FFFFFF" w:themeColor="background1"/>
        </w:rPr>
      </w:r>
      <w:r w:rsidRPr="007B4132">
        <w:rPr>
          <w:noProof/>
          <w:color w:val="FFFFFF" w:themeColor="background1"/>
        </w:rPr>
        <w:fldChar w:fldCharType="separate"/>
      </w:r>
      <w:r w:rsidRPr="007B4132">
        <w:rPr>
          <w:noProof/>
          <w:color w:val="FFFFFF" w:themeColor="background1"/>
        </w:rPr>
        <w:t>1</w:t>
      </w:r>
      <w:r w:rsidRPr="007B4132">
        <w:rPr>
          <w:noProof/>
          <w:color w:val="FFFFFF" w:themeColor="background1"/>
        </w:rPr>
        <w:fldChar w:fldCharType="end"/>
      </w:r>
    </w:p>
    <w:p w14:paraId="7B520667" w14:textId="73CBA53C" w:rsidR="00317ED6" w:rsidRPr="007B4132" w:rsidRDefault="00317ED6">
      <w:pPr>
        <w:pStyle w:val="Inhopg3"/>
        <w:tabs>
          <w:tab w:val="left" w:pos="880"/>
          <w:tab w:val="right" w:leader="dot" w:pos="9062"/>
        </w:tabs>
        <w:rPr>
          <w:rFonts w:eastAsiaTheme="minorEastAsia"/>
          <w:noProof/>
          <w:color w:val="FFFFFF" w:themeColor="background1"/>
          <w:lang w:eastAsia="nl-NL"/>
        </w:rPr>
      </w:pPr>
      <w:r w:rsidRPr="007B4132">
        <w:rPr>
          <w:noProof/>
          <w:color w:val="FFFFFF" w:themeColor="background1"/>
        </w:rPr>
        <w:t>1.</w:t>
      </w:r>
      <w:r w:rsidRPr="007B4132">
        <w:rPr>
          <w:rFonts w:eastAsiaTheme="minorEastAsia"/>
          <w:noProof/>
          <w:color w:val="FFFFFF" w:themeColor="background1"/>
          <w:lang w:eastAsia="nl-NL"/>
        </w:rPr>
        <w:tab/>
      </w:r>
      <w:r w:rsidRPr="007B4132">
        <w:rPr>
          <w:noProof/>
          <w:color w:val="FFFFFF" w:themeColor="background1"/>
        </w:rPr>
        <w:t>Notulen vorige vergadering</w:t>
      </w:r>
      <w:r w:rsidRPr="007B4132">
        <w:rPr>
          <w:noProof/>
          <w:color w:val="FFFFFF" w:themeColor="background1"/>
        </w:rPr>
        <w:tab/>
      </w:r>
      <w:r w:rsidRPr="007B4132">
        <w:rPr>
          <w:noProof/>
          <w:color w:val="FFFFFF" w:themeColor="background1"/>
        </w:rPr>
        <w:fldChar w:fldCharType="begin"/>
      </w:r>
      <w:r w:rsidRPr="007B4132">
        <w:rPr>
          <w:noProof/>
          <w:color w:val="FFFFFF" w:themeColor="background1"/>
        </w:rPr>
        <w:instrText xml:space="preserve"> PAGEREF _Toc95717577 \h </w:instrText>
      </w:r>
      <w:r w:rsidRPr="007B4132">
        <w:rPr>
          <w:noProof/>
          <w:color w:val="FFFFFF" w:themeColor="background1"/>
        </w:rPr>
      </w:r>
      <w:r w:rsidRPr="007B4132">
        <w:rPr>
          <w:noProof/>
          <w:color w:val="FFFFFF" w:themeColor="background1"/>
        </w:rPr>
        <w:fldChar w:fldCharType="separate"/>
      </w:r>
      <w:r w:rsidRPr="007B4132">
        <w:rPr>
          <w:noProof/>
          <w:color w:val="FFFFFF" w:themeColor="background1"/>
        </w:rPr>
        <w:t>1</w:t>
      </w:r>
      <w:r w:rsidRPr="007B4132">
        <w:rPr>
          <w:noProof/>
          <w:color w:val="FFFFFF" w:themeColor="background1"/>
        </w:rPr>
        <w:fldChar w:fldCharType="end"/>
      </w:r>
    </w:p>
    <w:p w14:paraId="14CC893E" w14:textId="107A1288" w:rsidR="00317ED6" w:rsidRPr="007B4132" w:rsidRDefault="00317ED6">
      <w:pPr>
        <w:pStyle w:val="Inhopg3"/>
        <w:tabs>
          <w:tab w:val="left" w:pos="880"/>
          <w:tab w:val="right" w:leader="dot" w:pos="9062"/>
        </w:tabs>
        <w:rPr>
          <w:rFonts w:eastAsiaTheme="minorEastAsia"/>
          <w:noProof/>
          <w:color w:val="FFFFFF" w:themeColor="background1"/>
          <w:lang w:eastAsia="nl-NL"/>
        </w:rPr>
      </w:pPr>
      <w:r w:rsidRPr="007B4132">
        <w:rPr>
          <w:noProof/>
          <w:color w:val="FFFFFF" w:themeColor="background1"/>
        </w:rPr>
        <w:t>2.</w:t>
      </w:r>
      <w:r w:rsidRPr="007B4132">
        <w:rPr>
          <w:rFonts w:eastAsiaTheme="minorEastAsia"/>
          <w:noProof/>
          <w:color w:val="FFFFFF" w:themeColor="background1"/>
          <w:lang w:eastAsia="nl-NL"/>
        </w:rPr>
        <w:tab/>
      </w:r>
      <w:r w:rsidRPr="007B4132">
        <w:rPr>
          <w:noProof/>
          <w:color w:val="FFFFFF" w:themeColor="background1"/>
        </w:rPr>
        <w:t>Verslag gesprek met Roel Rutten</w:t>
      </w:r>
      <w:r w:rsidRPr="007B4132">
        <w:rPr>
          <w:noProof/>
          <w:color w:val="FFFFFF" w:themeColor="background1"/>
        </w:rPr>
        <w:tab/>
      </w:r>
      <w:r w:rsidRPr="007B4132">
        <w:rPr>
          <w:noProof/>
          <w:color w:val="FFFFFF" w:themeColor="background1"/>
        </w:rPr>
        <w:fldChar w:fldCharType="begin"/>
      </w:r>
      <w:r w:rsidRPr="007B4132">
        <w:rPr>
          <w:noProof/>
          <w:color w:val="FFFFFF" w:themeColor="background1"/>
        </w:rPr>
        <w:instrText xml:space="preserve"> PAGEREF _Toc95717578 \h </w:instrText>
      </w:r>
      <w:r w:rsidRPr="007B4132">
        <w:rPr>
          <w:noProof/>
          <w:color w:val="FFFFFF" w:themeColor="background1"/>
        </w:rPr>
      </w:r>
      <w:r w:rsidRPr="007B4132">
        <w:rPr>
          <w:noProof/>
          <w:color w:val="FFFFFF" w:themeColor="background1"/>
        </w:rPr>
        <w:fldChar w:fldCharType="separate"/>
      </w:r>
      <w:r w:rsidRPr="007B4132">
        <w:rPr>
          <w:noProof/>
          <w:color w:val="FFFFFF" w:themeColor="background1"/>
        </w:rPr>
        <w:t>1</w:t>
      </w:r>
      <w:r w:rsidRPr="007B4132">
        <w:rPr>
          <w:noProof/>
          <w:color w:val="FFFFFF" w:themeColor="background1"/>
        </w:rPr>
        <w:fldChar w:fldCharType="end"/>
      </w:r>
    </w:p>
    <w:p w14:paraId="05B9D1B0" w14:textId="5D6F68B6" w:rsidR="00317ED6" w:rsidRPr="007B4132" w:rsidRDefault="00317ED6">
      <w:pPr>
        <w:pStyle w:val="Inhopg3"/>
        <w:tabs>
          <w:tab w:val="left" w:pos="880"/>
          <w:tab w:val="right" w:leader="dot" w:pos="9062"/>
        </w:tabs>
        <w:rPr>
          <w:rFonts w:eastAsiaTheme="minorEastAsia"/>
          <w:noProof/>
          <w:color w:val="FFFFFF" w:themeColor="background1"/>
          <w:lang w:eastAsia="nl-NL"/>
        </w:rPr>
      </w:pPr>
      <w:r w:rsidRPr="007B4132">
        <w:rPr>
          <w:noProof/>
          <w:color w:val="FFFFFF" w:themeColor="background1"/>
        </w:rPr>
        <w:t>3.</w:t>
      </w:r>
      <w:r w:rsidRPr="007B4132">
        <w:rPr>
          <w:rFonts w:eastAsiaTheme="minorEastAsia"/>
          <w:noProof/>
          <w:color w:val="FFFFFF" w:themeColor="background1"/>
          <w:lang w:eastAsia="nl-NL"/>
        </w:rPr>
        <w:tab/>
      </w:r>
      <w:r w:rsidRPr="007B4132">
        <w:rPr>
          <w:noProof/>
          <w:color w:val="FFFFFF" w:themeColor="background1"/>
        </w:rPr>
        <w:t>Teksten in de Notificaties, vervolg van vorige vergadering</w:t>
      </w:r>
      <w:r w:rsidRPr="007B4132">
        <w:rPr>
          <w:noProof/>
          <w:color w:val="FFFFFF" w:themeColor="background1"/>
        </w:rPr>
        <w:tab/>
      </w:r>
      <w:r w:rsidRPr="007B4132">
        <w:rPr>
          <w:noProof/>
          <w:color w:val="FFFFFF" w:themeColor="background1"/>
        </w:rPr>
        <w:fldChar w:fldCharType="begin"/>
      </w:r>
      <w:r w:rsidRPr="007B4132">
        <w:rPr>
          <w:noProof/>
          <w:color w:val="FFFFFF" w:themeColor="background1"/>
        </w:rPr>
        <w:instrText xml:space="preserve"> PAGEREF _Toc95717579 \h </w:instrText>
      </w:r>
      <w:r w:rsidRPr="007B4132">
        <w:rPr>
          <w:noProof/>
          <w:color w:val="FFFFFF" w:themeColor="background1"/>
        </w:rPr>
      </w:r>
      <w:r w:rsidRPr="007B4132">
        <w:rPr>
          <w:noProof/>
          <w:color w:val="FFFFFF" w:themeColor="background1"/>
        </w:rPr>
        <w:fldChar w:fldCharType="separate"/>
      </w:r>
      <w:r w:rsidRPr="007B4132">
        <w:rPr>
          <w:noProof/>
          <w:color w:val="FFFFFF" w:themeColor="background1"/>
        </w:rPr>
        <w:t>1</w:t>
      </w:r>
      <w:r w:rsidRPr="007B4132">
        <w:rPr>
          <w:noProof/>
          <w:color w:val="FFFFFF" w:themeColor="background1"/>
        </w:rPr>
        <w:fldChar w:fldCharType="end"/>
      </w:r>
    </w:p>
    <w:p w14:paraId="44AE0F53" w14:textId="226B8A7F" w:rsidR="00317ED6" w:rsidRPr="007B4132" w:rsidRDefault="00317ED6">
      <w:pPr>
        <w:pStyle w:val="Inhopg3"/>
        <w:tabs>
          <w:tab w:val="left" w:pos="880"/>
          <w:tab w:val="right" w:leader="dot" w:pos="9062"/>
        </w:tabs>
        <w:rPr>
          <w:rFonts w:eastAsiaTheme="minorEastAsia"/>
          <w:noProof/>
          <w:color w:val="FFFFFF" w:themeColor="background1"/>
          <w:lang w:eastAsia="nl-NL"/>
        </w:rPr>
      </w:pPr>
      <w:r w:rsidRPr="007B4132">
        <w:rPr>
          <w:noProof/>
          <w:color w:val="FFFFFF" w:themeColor="background1"/>
        </w:rPr>
        <w:t>4.</w:t>
      </w:r>
      <w:r w:rsidRPr="007B4132">
        <w:rPr>
          <w:rFonts w:eastAsiaTheme="minorEastAsia"/>
          <w:noProof/>
          <w:color w:val="FFFFFF" w:themeColor="background1"/>
          <w:lang w:eastAsia="nl-NL"/>
        </w:rPr>
        <w:tab/>
      </w:r>
      <w:r w:rsidRPr="007B4132">
        <w:rPr>
          <w:noProof/>
          <w:color w:val="FFFFFF" w:themeColor="background1"/>
        </w:rPr>
        <w:t>Vakcohort-instellingen – Scherm</w:t>
      </w:r>
      <w:r w:rsidRPr="007B4132">
        <w:rPr>
          <w:noProof/>
          <w:color w:val="FFFFFF" w:themeColor="background1"/>
        </w:rPr>
        <w:tab/>
      </w:r>
      <w:r w:rsidRPr="007B4132">
        <w:rPr>
          <w:noProof/>
          <w:color w:val="FFFFFF" w:themeColor="background1"/>
        </w:rPr>
        <w:fldChar w:fldCharType="begin"/>
      </w:r>
      <w:r w:rsidRPr="007B4132">
        <w:rPr>
          <w:noProof/>
          <w:color w:val="FFFFFF" w:themeColor="background1"/>
        </w:rPr>
        <w:instrText xml:space="preserve"> PAGEREF _Toc95717580 \h </w:instrText>
      </w:r>
      <w:r w:rsidRPr="007B4132">
        <w:rPr>
          <w:noProof/>
          <w:color w:val="FFFFFF" w:themeColor="background1"/>
        </w:rPr>
      </w:r>
      <w:r w:rsidRPr="007B4132">
        <w:rPr>
          <w:noProof/>
          <w:color w:val="FFFFFF" w:themeColor="background1"/>
        </w:rPr>
        <w:fldChar w:fldCharType="separate"/>
      </w:r>
      <w:r w:rsidRPr="007B4132">
        <w:rPr>
          <w:noProof/>
          <w:color w:val="FFFFFF" w:themeColor="background1"/>
        </w:rPr>
        <w:t>2</w:t>
      </w:r>
      <w:r w:rsidRPr="007B4132">
        <w:rPr>
          <w:noProof/>
          <w:color w:val="FFFFFF" w:themeColor="background1"/>
        </w:rPr>
        <w:fldChar w:fldCharType="end"/>
      </w:r>
    </w:p>
    <w:p w14:paraId="648EBA71" w14:textId="0ED269C9" w:rsidR="00317ED6" w:rsidRPr="007B4132" w:rsidRDefault="00317ED6">
      <w:pPr>
        <w:pStyle w:val="Inhopg3"/>
        <w:tabs>
          <w:tab w:val="left" w:pos="880"/>
          <w:tab w:val="right" w:leader="dot" w:pos="9062"/>
        </w:tabs>
        <w:rPr>
          <w:rFonts w:eastAsiaTheme="minorEastAsia"/>
          <w:noProof/>
          <w:color w:val="FFFFFF" w:themeColor="background1"/>
          <w:lang w:eastAsia="nl-NL"/>
        </w:rPr>
      </w:pPr>
      <w:r w:rsidRPr="007B4132">
        <w:rPr>
          <w:noProof/>
          <w:color w:val="FFFFFF" w:themeColor="background1"/>
        </w:rPr>
        <w:t>5.</w:t>
      </w:r>
      <w:r w:rsidRPr="007B4132">
        <w:rPr>
          <w:rFonts w:eastAsiaTheme="minorEastAsia"/>
          <w:noProof/>
          <w:color w:val="FFFFFF" w:themeColor="background1"/>
          <w:lang w:eastAsia="nl-NL"/>
        </w:rPr>
        <w:tab/>
      </w:r>
      <w:r w:rsidRPr="007B4132">
        <w:rPr>
          <w:noProof/>
          <w:color w:val="FFFFFF" w:themeColor="background1"/>
        </w:rPr>
        <w:t>Procesflow: Hoe stellen we de processjablonen samen?</w:t>
      </w:r>
      <w:r w:rsidRPr="007B4132">
        <w:rPr>
          <w:noProof/>
          <w:color w:val="FFFFFF" w:themeColor="background1"/>
        </w:rPr>
        <w:tab/>
      </w:r>
      <w:r w:rsidRPr="007B4132">
        <w:rPr>
          <w:noProof/>
          <w:color w:val="FFFFFF" w:themeColor="background1"/>
        </w:rPr>
        <w:fldChar w:fldCharType="begin"/>
      </w:r>
      <w:r w:rsidRPr="007B4132">
        <w:rPr>
          <w:noProof/>
          <w:color w:val="FFFFFF" w:themeColor="background1"/>
        </w:rPr>
        <w:instrText xml:space="preserve"> PAGEREF _Toc95717581 \h </w:instrText>
      </w:r>
      <w:r w:rsidRPr="007B4132">
        <w:rPr>
          <w:noProof/>
          <w:color w:val="FFFFFF" w:themeColor="background1"/>
        </w:rPr>
      </w:r>
      <w:r w:rsidRPr="007B4132">
        <w:rPr>
          <w:noProof/>
          <w:color w:val="FFFFFF" w:themeColor="background1"/>
        </w:rPr>
        <w:fldChar w:fldCharType="separate"/>
      </w:r>
      <w:r w:rsidRPr="007B4132">
        <w:rPr>
          <w:noProof/>
          <w:color w:val="FFFFFF" w:themeColor="background1"/>
        </w:rPr>
        <w:t>2</w:t>
      </w:r>
      <w:r w:rsidRPr="007B4132">
        <w:rPr>
          <w:noProof/>
          <w:color w:val="FFFFFF" w:themeColor="background1"/>
        </w:rPr>
        <w:fldChar w:fldCharType="end"/>
      </w:r>
    </w:p>
    <w:p w14:paraId="52937257" w14:textId="273D2D2E" w:rsidR="00317ED6" w:rsidRPr="007B4132" w:rsidRDefault="00317ED6">
      <w:pPr>
        <w:pStyle w:val="Inhopg3"/>
        <w:tabs>
          <w:tab w:val="left" w:pos="880"/>
          <w:tab w:val="right" w:leader="dot" w:pos="9062"/>
        </w:tabs>
        <w:rPr>
          <w:rFonts w:eastAsiaTheme="minorEastAsia"/>
          <w:noProof/>
          <w:color w:val="FFFFFF" w:themeColor="background1"/>
          <w:lang w:eastAsia="nl-NL"/>
        </w:rPr>
      </w:pPr>
      <w:r w:rsidRPr="007B4132">
        <w:rPr>
          <w:noProof/>
          <w:color w:val="FFFFFF" w:themeColor="background1"/>
        </w:rPr>
        <w:t>6.</w:t>
      </w:r>
      <w:r w:rsidRPr="007B4132">
        <w:rPr>
          <w:rFonts w:eastAsiaTheme="minorEastAsia"/>
          <w:noProof/>
          <w:color w:val="FFFFFF" w:themeColor="background1"/>
          <w:lang w:eastAsia="nl-NL"/>
        </w:rPr>
        <w:tab/>
      </w:r>
      <w:r w:rsidRPr="007B4132">
        <w:rPr>
          <w:noProof/>
          <w:color w:val="FFFFFF" w:themeColor="background1"/>
        </w:rPr>
        <w:t>Procesflow welke statussen onderkennen we?</w:t>
      </w:r>
      <w:r w:rsidRPr="007B4132">
        <w:rPr>
          <w:noProof/>
          <w:color w:val="FFFFFF" w:themeColor="background1"/>
        </w:rPr>
        <w:tab/>
      </w:r>
      <w:r w:rsidRPr="007B4132">
        <w:rPr>
          <w:noProof/>
          <w:color w:val="FFFFFF" w:themeColor="background1"/>
        </w:rPr>
        <w:fldChar w:fldCharType="begin"/>
      </w:r>
      <w:r w:rsidRPr="007B4132">
        <w:rPr>
          <w:noProof/>
          <w:color w:val="FFFFFF" w:themeColor="background1"/>
        </w:rPr>
        <w:instrText xml:space="preserve"> PAGEREF _Toc95717582 \h </w:instrText>
      </w:r>
      <w:r w:rsidRPr="007B4132">
        <w:rPr>
          <w:noProof/>
          <w:color w:val="FFFFFF" w:themeColor="background1"/>
        </w:rPr>
      </w:r>
      <w:r w:rsidRPr="007B4132">
        <w:rPr>
          <w:noProof/>
          <w:color w:val="FFFFFF" w:themeColor="background1"/>
        </w:rPr>
        <w:fldChar w:fldCharType="separate"/>
      </w:r>
      <w:r w:rsidRPr="007B4132">
        <w:rPr>
          <w:noProof/>
          <w:color w:val="FFFFFF" w:themeColor="background1"/>
        </w:rPr>
        <w:t>3</w:t>
      </w:r>
      <w:r w:rsidRPr="007B4132">
        <w:rPr>
          <w:noProof/>
          <w:color w:val="FFFFFF" w:themeColor="background1"/>
        </w:rPr>
        <w:fldChar w:fldCharType="end"/>
      </w:r>
    </w:p>
    <w:p w14:paraId="7D966604" w14:textId="69C0C50B" w:rsidR="00317ED6" w:rsidRPr="007B4132" w:rsidRDefault="00317ED6">
      <w:pPr>
        <w:pStyle w:val="Inhopg3"/>
        <w:tabs>
          <w:tab w:val="left" w:pos="880"/>
          <w:tab w:val="right" w:leader="dot" w:pos="9062"/>
        </w:tabs>
        <w:rPr>
          <w:rFonts w:eastAsiaTheme="minorEastAsia"/>
          <w:noProof/>
          <w:color w:val="FFFFFF" w:themeColor="background1"/>
          <w:lang w:eastAsia="nl-NL"/>
        </w:rPr>
      </w:pPr>
      <w:r w:rsidRPr="007B4132">
        <w:rPr>
          <w:noProof/>
          <w:color w:val="FFFFFF" w:themeColor="background1"/>
        </w:rPr>
        <w:t>7.</w:t>
      </w:r>
      <w:r w:rsidRPr="007B4132">
        <w:rPr>
          <w:rFonts w:eastAsiaTheme="minorEastAsia"/>
          <w:noProof/>
          <w:color w:val="FFFFFF" w:themeColor="background1"/>
          <w:lang w:eastAsia="nl-NL"/>
        </w:rPr>
        <w:tab/>
      </w:r>
      <w:r w:rsidRPr="007B4132">
        <w:rPr>
          <w:noProof/>
          <w:color w:val="FFFFFF" w:themeColor="background1"/>
        </w:rPr>
        <w:t>Labels – hoe gaan we daar mee om?</w:t>
      </w:r>
      <w:r w:rsidRPr="007B4132">
        <w:rPr>
          <w:noProof/>
          <w:color w:val="FFFFFF" w:themeColor="background1"/>
        </w:rPr>
        <w:tab/>
      </w:r>
      <w:r w:rsidRPr="007B4132">
        <w:rPr>
          <w:noProof/>
          <w:color w:val="FFFFFF" w:themeColor="background1"/>
        </w:rPr>
        <w:fldChar w:fldCharType="begin"/>
      </w:r>
      <w:r w:rsidRPr="007B4132">
        <w:rPr>
          <w:noProof/>
          <w:color w:val="FFFFFF" w:themeColor="background1"/>
        </w:rPr>
        <w:instrText xml:space="preserve"> PAGEREF _Toc95717583 \h </w:instrText>
      </w:r>
      <w:r w:rsidRPr="007B4132">
        <w:rPr>
          <w:noProof/>
          <w:color w:val="FFFFFF" w:themeColor="background1"/>
        </w:rPr>
      </w:r>
      <w:r w:rsidRPr="007B4132">
        <w:rPr>
          <w:noProof/>
          <w:color w:val="FFFFFF" w:themeColor="background1"/>
        </w:rPr>
        <w:fldChar w:fldCharType="separate"/>
      </w:r>
      <w:r w:rsidRPr="007B4132">
        <w:rPr>
          <w:noProof/>
          <w:color w:val="FFFFFF" w:themeColor="background1"/>
        </w:rPr>
        <w:t>3</w:t>
      </w:r>
      <w:r w:rsidRPr="007B4132">
        <w:rPr>
          <w:noProof/>
          <w:color w:val="FFFFFF" w:themeColor="background1"/>
        </w:rPr>
        <w:fldChar w:fldCharType="end"/>
      </w:r>
    </w:p>
    <w:p w14:paraId="0DD4B5AC" w14:textId="6C58A4ED" w:rsidR="00317ED6" w:rsidRPr="007B4132" w:rsidRDefault="00317ED6">
      <w:pPr>
        <w:pStyle w:val="Inhopg3"/>
        <w:tabs>
          <w:tab w:val="left" w:pos="880"/>
          <w:tab w:val="right" w:leader="dot" w:pos="9062"/>
        </w:tabs>
        <w:rPr>
          <w:rFonts w:eastAsiaTheme="minorEastAsia"/>
          <w:noProof/>
          <w:color w:val="FFFFFF" w:themeColor="background1"/>
          <w:lang w:eastAsia="nl-NL"/>
        </w:rPr>
      </w:pPr>
      <w:r w:rsidRPr="007B4132">
        <w:rPr>
          <w:noProof/>
          <w:color w:val="FFFFFF" w:themeColor="background1"/>
        </w:rPr>
        <w:t>8.</w:t>
      </w:r>
      <w:r w:rsidRPr="007B4132">
        <w:rPr>
          <w:rFonts w:eastAsiaTheme="minorEastAsia"/>
          <w:noProof/>
          <w:color w:val="FFFFFF" w:themeColor="background1"/>
          <w:lang w:eastAsia="nl-NL"/>
        </w:rPr>
        <w:tab/>
      </w:r>
      <w:r w:rsidRPr="007B4132">
        <w:rPr>
          <w:noProof/>
          <w:color w:val="FFFFFF" w:themeColor="background1"/>
        </w:rPr>
        <w:t>Rondvraag</w:t>
      </w:r>
      <w:r w:rsidRPr="007B4132">
        <w:rPr>
          <w:noProof/>
          <w:color w:val="FFFFFF" w:themeColor="background1"/>
        </w:rPr>
        <w:tab/>
      </w:r>
      <w:r w:rsidRPr="007B4132">
        <w:rPr>
          <w:noProof/>
          <w:color w:val="FFFFFF" w:themeColor="background1"/>
        </w:rPr>
        <w:fldChar w:fldCharType="begin"/>
      </w:r>
      <w:r w:rsidRPr="007B4132">
        <w:rPr>
          <w:noProof/>
          <w:color w:val="FFFFFF" w:themeColor="background1"/>
        </w:rPr>
        <w:instrText xml:space="preserve"> PAGEREF _Toc95717584 \h </w:instrText>
      </w:r>
      <w:r w:rsidRPr="007B4132">
        <w:rPr>
          <w:noProof/>
          <w:color w:val="FFFFFF" w:themeColor="background1"/>
        </w:rPr>
      </w:r>
      <w:r w:rsidRPr="007B4132">
        <w:rPr>
          <w:noProof/>
          <w:color w:val="FFFFFF" w:themeColor="background1"/>
        </w:rPr>
        <w:fldChar w:fldCharType="separate"/>
      </w:r>
      <w:r w:rsidRPr="007B4132">
        <w:rPr>
          <w:noProof/>
          <w:color w:val="FFFFFF" w:themeColor="background1"/>
        </w:rPr>
        <w:t>3</w:t>
      </w:r>
      <w:r w:rsidRPr="007B4132">
        <w:rPr>
          <w:noProof/>
          <w:color w:val="FFFFFF" w:themeColor="background1"/>
        </w:rPr>
        <w:fldChar w:fldCharType="end"/>
      </w:r>
    </w:p>
    <w:p w14:paraId="344A31AC" w14:textId="0DBDD691" w:rsidR="00317ED6" w:rsidRPr="007B4132" w:rsidRDefault="00317ED6">
      <w:pPr>
        <w:pStyle w:val="Inhopg3"/>
        <w:tabs>
          <w:tab w:val="left" w:pos="880"/>
          <w:tab w:val="right" w:leader="dot" w:pos="9062"/>
        </w:tabs>
        <w:rPr>
          <w:rFonts w:eastAsiaTheme="minorEastAsia"/>
          <w:noProof/>
          <w:color w:val="FFFFFF" w:themeColor="background1"/>
          <w:lang w:eastAsia="nl-NL"/>
        </w:rPr>
      </w:pPr>
      <w:r w:rsidRPr="007B4132">
        <w:rPr>
          <w:noProof/>
          <w:color w:val="FFFFFF" w:themeColor="background1"/>
        </w:rPr>
        <w:t>9.</w:t>
      </w:r>
      <w:r w:rsidRPr="007B4132">
        <w:rPr>
          <w:rFonts w:eastAsiaTheme="minorEastAsia"/>
          <w:noProof/>
          <w:color w:val="FFFFFF" w:themeColor="background1"/>
          <w:lang w:eastAsia="nl-NL"/>
        </w:rPr>
        <w:tab/>
      </w:r>
      <w:r w:rsidRPr="007B4132">
        <w:rPr>
          <w:noProof/>
          <w:color w:val="FFFFFF" w:themeColor="background1"/>
        </w:rPr>
        <w:t>Sluiting</w:t>
      </w:r>
      <w:r w:rsidRPr="007B4132">
        <w:rPr>
          <w:noProof/>
          <w:color w:val="FFFFFF" w:themeColor="background1"/>
        </w:rPr>
        <w:tab/>
      </w:r>
      <w:r w:rsidRPr="007B4132">
        <w:rPr>
          <w:noProof/>
          <w:color w:val="FFFFFF" w:themeColor="background1"/>
        </w:rPr>
        <w:fldChar w:fldCharType="begin"/>
      </w:r>
      <w:r w:rsidRPr="007B4132">
        <w:rPr>
          <w:noProof/>
          <w:color w:val="FFFFFF" w:themeColor="background1"/>
        </w:rPr>
        <w:instrText xml:space="preserve"> PAGEREF _Toc95717585 \h </w:instrText>
      </w:r>
      <w:r w:rsidRPr="007B4132">
        <w:rPr>
          <w:noProof/>
          <w:color w:val="FFFFFF" w:themeColor="background1"/>
        </w:rPr>
      </w:r>
      <w:r w:rsidRPr="007B4132">
        <w:rPr>
          <w:noProof/>
          <w:color w:val="FFFFFF" w:themeColor="background1"/>
        </w:rPr>
        <w:fldChar w:fldCharType="separate"/>
      </w:r>
      <w:r w:rsidRPr="007B4132">
        <w:rPr>
          <w:noProof/>
          <w:color w:val="FFFFFF" w:themeColor="background1"/>
        </w:rPr>
        <w:t>4</w:t>
      </w:r>
      <w:r w:rsidRPr="007B4132">
        <w:rPr>
          <w:noProof/>
          <w:color w:val="FFFFFF" w:themeColor="background1"/>
        </w:rPr>
        <w:fldChar w:fldCharType="end"/>
      </w:r>
    </w:p>
    <w:p w14:paraId="0FDF888E" w14:textId="1D605114" w:rsidR="00F96441" w:rsidRPr="007B4132" w:rsidRDefault="00F96441" w:rsidP="00E57F5F">
      <w:pPr>
        <w:rPr>
          <w:color w:val="FFFFFF" w:themeColor="background1"/>
        </w:rPr>
      </w:pPr>
      <w:r w:rsidRPr="007B4132">
        <w:rPr>
          <w:color w:val="FFFFFF" w:themeColor="background1"/>
        </w:rPr>
        <w:fldChar w:fldCharType="end"/>
      </w:r>
    </w:p>
    <w:p w14:paraId="74ADDC68" w14:textId="77777777" w:rsidR="00356FED" w:rsidRPr="007B4132" w:rsidRDefault="00356FED" w:rsidP="00E57F5F">
      <w:pPr>
        <w:rPr>
          <w:color w:val="FFFFFF" w:themeColor="background1"/>
        </w:rPr>
      </w:pPr>
    </w:p>
    <w:p w14:paraId="1ABB3937" w14:textId="2B020AA2" w:rsidR="00E1650C" w:rsidRPr="007B4132" w:rsidRDefault="00E1650C" w:rsidP="00E01E02">
      <w:pPr>
        <w:pStyle w:val="Kop3"/>
        <w:numPr>
          <w:ilvl w:val="0"/>
          <w:numId w:val="41"/>
        </w:numPr>
        <w:rPr>
          <w:rFonts w:asciiTheme="minorHAnsi" w:hAnsiTheme="minorHAnsi"/>
          <w:color w:val="FFFFFF" w:themeColor="background1"/>
        </w:rPr>
      </w:pPr>
      <w:bookmarkStart w:id="3" w:name="_Toc95717577"/>
      <w:r w:rsidRPr="007B4132">
        <w:rPr>
          <w:rFonts w:asciiTheme="minorHAnsi" w:hAnsiTheme="minorHAnsi"/>
          <w:color w:val="FFFFFF" w:themeColor="background1"/>
        </w:rPr>
        <w:t>Notulen vorige vergadering</w:t>
      </w:r>
      <w:bookmarkEnd w:id="3"/>
    </w:p>
    <w:p w14:paraId="085EAB3E" w14:textId="0B72EAA9" w:rsidR="00CF3ECD" w:rsidRPr="007B4132" w:rsidRDefault="00CF3ECD" w:rsidP="00CF3ECD">
      <w:pPr>
        <w:rPr>
          <w:color w:val="FFFFFF" w:themeColor="background1"/>
        </w:rPr>
      </w:pPr>
      <w:r w:rsidRPr="007B4132">
        <w:rPr>
          <w:color w:val="FFFFFF" w:themeColor="background1"/>
        </w:rPr>
        <w:t>Geen op- of aanmerkingen</w:t>
      </w:r>
      <w:r w:rsidR="00A66F42" w:rsidRPr="007B4132">
        <w:rPr>
          <w:color w:val="FFFFFF" w:themeColor="background1"/>
        </w:rPr>
        <w:t>.</w:t>
      </w:r>
    </w:p>
    <w:p w14:paraId="52A0FA55" w14:textId="77777777" w:rsidR="00356FED" w:rsidRPr="007B4132" w:rsidRDefault="00356FED" w:rsidP="00CF3ECD">
      <w:pPr>
        <w:rPr>
          <w:color w:val="FFFFFF" w:themeColor="background1"/>
        </w:rPr>
      </w:pPr>
    </w:p>
    <w:p w14:paraId="5B3E6BF4" w14:textId="531B6BD0" w:rsidR="00441054" w:rsidRPr="007B4132" w:rsidRDefault="003D11A3" w:rsidP="00AB3A0E">
      <w:pPr>
        <w:pStyle w:val="Kop3"/>
        <w:numPr>
          <w:ilvl w:val="0"/>
          <w:numId w:val="41"/>
        </w:numPr>
        <w:rPr>
          <w:rFonts w:asciiTheme="minorHAnsi" w:hAnsiTheme="minorHAnsi"/>
          <w:color w:val="FFFFFF" w:themeColor="background1"/>
        </w:rPr>
      </w:pPr>
      <w:bookmarkStart w:id="4" w:name="_Toc95717578"/>
      <w:r w:rsidRPr="007B4132">
        <w:rPr>
          <w:rFonts w:asciiTheme="minorHAnsi" w:hAnsiTheme="minorHAnsi"/>
          <w:color w:val="FFFFFF" w:themeColor="background1"/>
        </w:rPr>
        <w:t>Verslag gesprek met Roel Rutten</w:t>
      </w:r>
      <w:bookmarkEnd w:id="4"/>
    </w:p>
    <w:p w14:paraId="5E03E752" w14:textId="1044EEA6" w:rsidR="00524D28" w:rsidRPr="007B4132" w:rsidRDefault="009C4454" w:rsidP="00524D28">
      <w:pPr>
        <w:rPr>
          <w:color w:val="FFFFFF" w:themeColor="background1"/>
        </w:rPr>
      </w:pPr>
      <w:r w:rsidRPr="007B4132">
        <w:rPr>
          <w:color w:val="FFFFFF" w:themeColor="background1"/>
        </w:rPr>
        <w:t>Casimir:</w:t>
      </w:r>
      <w:r w:rsidR="006B3394" w:rsidRPr="007B4132">
        <w:rPr>
          <w:color w:val="FFFFFF" w:themeColor="background1"/>
        </w:rPr>
        <w:t xml:space="preserve"> Heeft een vraag over </w:t>
      </w:r>
      <w:r w:rsidRPr="007B4132">
        <w:rPr>
          <w:color w:val="FFFFFF" w:themeColor="background1"/>
        </w:rPr>
        <w:t xml:space="preserve">het </w:t>
      </w:r>
      <w:r w:rsidR="006B3394" w:rsidRPr="007B4132">
        <w:rPr>
          <w:color w:val="FFFFFF" w:themeColor="background1"/>
        </w:rPr>
        <w:t>‘</w:t>
      </w:r>
      <w:r w:rsidRPr="007B4132">
        <w:rPr>
          <w:color w:val="FFFFFF" w:themeColor="background1"/>
        </w:rPr>
        <w:t>derde</w:t>
      </w:r>
      <w:r w:rsidR="006B3394" w:rsidRPr="007B4132">
        <w:rPr>
          <w:color w:val="FFFFFF" w:themeColor="background1"/>
        </w:rPr>
        <w:t>’</w:t>
      </w:r>
      <w:r w:rsidRPr="007B4132">
        <w:rPr>
          <w:color w:val="FFFFFF" w:themeColor="background1"/>
        </w:rPr>
        <w:t xml:space="preserve"> beoordelingsformulier in het verslag</w:t>
      </w:r>
      <w:r w:rsidR="006B3394" w:rsidRPr="007B4132">
        <w:rPr>
          <w:color w:val="FFFFFF" w:themeColor="background1"/>
        </w:rPr>
        <w:t>. Sietze: dit</w:t>
      </w:r>
      <w:r w:rsidRPr="007B4132">
        <w:rPr>
          <w:color w:val="FFFFFF" w:themeColor="background1"/>
        </w:rPr>
        <w:t xml:space="preserve"> is het</w:t>
      </w:r>
      <w:r w:rsidR="006B3394" w:rsidRPr="007B4132">
        <w:rPr>
          <w:color w:val="FFFFFF" w:themeColor="background1"/>
        </w:rPr>
        <w:t xml:space="preserve">zelfde beoordelingsformulier als die van de eerste en tweede beoordeling, maar dan gebruikt voor </w:t>
      </w:r>
      <w:r w:rsidR="002A1AED" w:rsidRPr="007B4132">
        <w:rPr>
          <w:color w:val="FFFFFF" w:themeColor="background1"/>
        </w:rPr>
        <w:t xml:space="preserve">de </w:t>
      </w:r>
      <w:r w:rsidR="00317ED6" w:rsidRPr="007B4132">
        <w:rPr>
          <w:color w:val="FFFFFF" w:themeColor="background1"/>
        </w:rPr>
        <w:t>gezamenlijke</w:t>
      </w:r>
      <w:r w:rsidR="002A1AED" w:rsidRPr="007B4132">
        <w:rPr>
          <w:color w:val="FFFFFF" w:themeColor="background1"/>
        </w:rPr>
        <w:t xml:space="preserve"> beoordeling.</w:t>
      </w:r>
    </w:p>
    <w:p w14:paraId="180F2CB5" w14:textId="1C59DBD2" w:rsidR="005242FE" w:rsidRPr="007B4132" w:rsidRDefault="005242FE" w:rsidP="00524D28">
      <w:pPr>
        <w:rPr>
          <w:color w:val="FFFFFF" w:themeColor="background1"/>
        </w:rPr>
      </w:pPr>
      <w:r w:rsidRPr="007B4132">
        <w:rPr>
          <w:color w:val="FFFFFF" w:themeColor="background1"/>
        </w:rPr>
        <w:t xml:space="preserve">Sietze heeft ook de </w:t>
      </w:r>
      <w:r w:rsidR="002049D3" w:rsidRPr="007B4132">
        <w:rPr>
          <w:color w:val="FFFFFF" w:themeColor="background1"/>
        </w:rPr>
        <w:t xml:space="preserve">Beoordelingsformulieren rondgestuurd die hij van </w:t>
      </w:r>
      <w:r w:rsidR="008F569E" w:rsidRPr="007B4132">
        <w:rPr>
          <w:color w:val="FFFFFF" w:themeColor="background1"/>
        </w:rPr>
        <w:t>Roel heeft gekregen.</w:t>
      </w:r>
    </w:p>
    <w:p w14:paraId="00E3A7DA" w14:textId="498EB746" w:rsidR="002A1AED" w:rsidRPr="007B4132" w:rsidRDefault="005242FE" w:rsidP="00524D28">
      <w:pPr>
        <w:rPr>
          <w:color w:val="FFFFFF" w:themeColor="background1"/>
        </w:rPr>
      </w:pPr>
      <w:r w:rsidRPr="007B4132">
        <w:rPr>
          <w:color w:val="FFFFFF" w:themeColor="background1"/>
        </w:rPr>
        <w:t xml:space="preserve">Casimir: </w:t>
      </w:r>
      <w:r w:rsidR="002A1AED" w:rsidRPr="007B4132">
        <w:rPr>
          <w:color w:val="FFFFFF" w:themeColor="background1"/>
        </w:rPr>
        <w:t xml:space="preserve">De cijferschaal met 1 tot 10 </w:t>
      </w:r>
      <w:r w:rsidRPr="007B4132">
        <w:rPr>
          <w:color w:val="FFFFFF" w:themeColor="background1"/>
        </w:rPr>
        <w:t xml:space="preserve">met tussenstapjes van 0,5. </w:t>
      </w:r>
      <w:r w:rsidR="008F569E" w:rsidRPr="007B4132">
        <w:rPr>
          <w:color w:val="FFFFFF" w:themeColor="background1"/>
        </w:rPr>
        <w:t>h</w:t>
      </w:r>
      <w:r w:rsidRPr="007B4132">
        <w:rPr>
          <w:color w:val="FFFFFF" w:themeColor="background1"/>
        </w:rPr>
        <w:t xml:space="preserve">oe zit dat nu in het huidige </w:t>
      </w:r>
      <w:r w:rsidR="00317ED6" w:rsidRPr="007B4132">
        <w:rPr>
          <w:color w:val="FFFFFF" w:themeColor="background1"/>
        </w:rPr>
        <w:t>formulier</w:t>
      </w:r>
      <w:r w:rsidRPr="007B4132">
        <w:rPr>
          <w:color w:val="FFFFFF" w:themeColor="background1"/>
        </w:rPr>
        <w:t xml:space="preserve">. Sietze antwoord dat hij dit nog opnieuw gaat opschrijven omdat </w:t>
      </w:r>
      <w:r w:rsidR="002049D3" w:rsidRPr="007B4132">
        <w:rPr>
          <w:color w:val="FFFFFF" w:themeColor="background1"/>
        </w:rPr>
        <w:t>in het vorige overleg is afgesproken om het formulier opnieuw op te bouwen.</w:t>
      </w:r>
    </w:p>
    <w:p w14:paraId="7938F806" w14:textId="1985B54D" w:rsidR="002049D3" w:rsidRPr="007B4132" w:rsidRDefault="002049D3" w:rsidP="00524D28">
      <w:pPr>
        <w:rPr>
          <w:color w:val="FFFFFF" w:themeColor="background1"/>
        </w:rPr>
      </w:pPr>
      <w:r w:rsidRPr="007B4132">
        <w:rPr>
          <w:color w:val="FFFFFF" w:themeColor="background1"/>
        </w:rPr>
        <w:t xml:space="preserve">Sietze gaat een opzet maken </w:t>
      </w:r>
      <w:r w:rsidR="00600356" w:rsidRPr="007B4132">
        <w:rPr>
          <w:color w:val="FFFFFF" w:themeColor="background1"/>
        </w:rPr>
        <w:t xml:space="preserve">van het formulier </w:t>
      </w:r>
      <w:r w:rsidRPr="007B4132">
        <w:rPr>
          <w:color w:val="FFFFFF" w:themeColor="background1"/>
        </w:rPr>
        <w:t xml:space="preserve">en </w:t>
      </w:r>
      <w:r w:rsidR="00600356" w:rsidRPr="007B4132">
        <w:rPr>
          <w:color w:val="FFFFFF" w:themeColor="background1"/>
        </w:rPr>
        <w:t xml:space="preserve">gaat </w:t>
      </w:r>
      <w:r w:rsidRPr="007B4132">
        <w:rPr>
          <w:color w:val="FFFFFF" w:themeColor="background1"/>
        </w:rPr>
        <w:t xml:space="preserve">dat aan de </w:t>
      </w:r>
      <w:proofErr w:type="spellStart"/>
      <w:r w:rsidRPr="007B4132">
        <w:rPr>
          <w:color w:val="FFFFFF" w:themeColor="background1"/>
        </w:rPr>
        <w:t>IM’s</w:t>
      </w:r>
      <w:proofErr w:type="spellEnd"/>
      <w:r w:rsidRPr="007B4132">
        <w:rPr>
          <w:color w:val="FFFFFF" w:themeColor="background1"/>
        </w:rPr>
        <w:t xml:space="preserve"> voorleggen.</w:t>
      </w:r>
    </w:p>
    <w:p w14:paraId="43D16F67" w14:textId="0EE0CFDB" w:rsidR="003E161F" w:rsidRPr="007B4132" w:rsidRDefault="003E161F" w:rsidP="003E161F">
      <w:pPr>
        <w:rPr>
          <w:color w:val="FFFFFF" w:themeColor="background1"/>
        </w:rPr>
      </w:pPr>
    </w:p>
    <w:p w14:paraId="6192B20A" w14:textId="53C5244A" w:rsidR="00317ED6" w:rsidRPr="007B4132" w:rsidRDefault="00317ED6" w:rsidP="003E161F">
      <w:pPr>
        <w:rPr>
          <w:color w:val="FFFFFF" w:themeColor="background1"/>
        </w:rPr>
      </w:pPr>
    </w:p>
    <w:p w14:paraId="4D0E11FC" w14:textId="77777777" w:rsidR="00317ED6" w:rsidRPr="007B4132" w:rsidRDefault="00317ED6" w:rsidP="003E161F">
      <w:pPr>
        <w:rPr>
          <w:color w:val="FFFFFF" w:themeColor="background1"/>
        </w:rPr>
      </w:pPr>
    </w:p>
    <w:p w14:paraId="52B4A148" w14:textId="47ADE817" w:rsidR="00DF6489" w:rsidRPr="007B4132" w:rsidRDefault="00DF6489" w:rsidP="005B4A65">
      <w:pPr>
        <w:pStyle w:val="Kop3"/>
        <w:numPr>
          <w:ilvl w:val="0"/>
          <w:numId w:val="41"/>
        </w:numPr>
        <w:rPr>
          <w:rFonts w:asciiTheme="minorHAnsi" w:hAnsiTheme="minorHAnsi"/>
          <w:color w:val="FFFFFF" w:themeColor="background1"/>
        </w:rPr>
      </w:pPr>
      <w:bookmarkStart w:id="5" w:name="_Toc95717579"/>
      <w:r w:rsidRPr="007B4132">
        <w:rPr>
          <w:rFonts w:asciiTheme="minorHAnsi" w:hAnsiTheme="minorHAnsi"/>
          <w:color w:val="FFFFFF" w:themeColor="background1"/>
        </w:rPr>
        <w:lastRenderedPageBreak/>
        <w:t>Teksten in de Notificaties</w:t>
      </w:r>
      <w:r w:rsidR="003D11A3" w:rsidRPr="007B4132">
        <w:rPr>
          <w:rFonts w:asciiTheme="minorHAnsi" w:hAnsiTheme="minorHAnsi"/>
          <w:color w:val="FFFFFF" w:themeColor="background1"/>
        </w:rPr>
        <w:t>, vervolg van vorige vergadering</w:t>
      </w:r>
      <w:bookmarkEnd w:id="5"/>
    </w:p>
    <w:p w14:paraId="75AD850E" w14:textId="5B912DCC" w:rsidR="00296E40" w:rsidRPr="007B4132" w:rsidRDefault="00ED3445" w:rsidP="00296E40">
      <w:pPr>
        <w:rPr>
          <w:color w:val="FFFFFF" w:themeColor="background1"/>
        </w:rPr>
      </w:pPr>
      <w:r w:rsidRPr="007B4132">
        <w:rPr>
          <w:color w:val="FFFFFF" w:themeColor="background1"/>
        </w:rPr>
        <w:t xml:space="preserve">Casimir: </w:t>
      </w:r>
      <w:r w:rsidR="008F569E" w:rsidRPr="007B4132">
        <w:rPr>
          <w:color w:val="FFFFFF" w:themeColor="background1"/>
        </w:rPr>
        <w:t xml:space="preserve">ik heb </w:t>
      </w:r>
      <w:r w:rsidRPr="007B4132">
        <w:rPr>
          <w:color w:val="FFFFFF" w:themeColor="background1"/>
        </w:rPr>
        <w:t xml:space="preserve">nog geen tijd gehad </w:t>
      </w:r>
      <w:r w:rsidR="007505B7" w:rsidRPr="007B4132">
        <w:rPr>
          <w:color w:val="FFFFFF" w:themeColor="background1"/>
        </w:rPr>
        <w:t>om</w:t>
      </w:r>
      <w:r w:rsidRPr="007B4132">
        <w:rPr>
          <w:color w:val="FFFFFF" w:themeColor="background1"/>
        </w:rPr>
        <w:t xml:space="preserve"> naar</w:t>
      </w:r>
      <w:r w:rsidR="008F569E" w:rsidRPr="007B4132">
        <w:rPr>
          <w:color w:val="FFFFFF" w:themeColor="background1"/>
        </w:rPr>
        <w:t xml:space="preserve"> de teksten</w:t>
      </w:r>
      <w:r w:rsidR="007505B7" w:rsidRPr="007B4132">
        <w:rPr>
          <w:color w:val="FFFFFF" w:themeColor="background1"/>
        </w:rPr>
        <w:t xml:space="preserve"> te</w:t>
      </w:r>
      <w:r w:rsidRPr="007B4132">
        <w:rPr>
          <w:color w:val="FFFFFF" w:themeColor="background1"/>
        </w:rPr>
        <w:t xml:space="preserve"> kijken</w:t>
      </w:r>
      <w:r w:rsidR="007505B7" w:rsidRPr="007B4132">
        <w:rPr>
          <w:color w:val="FFFFFF" w:themeColor="background1"/>
        </w:rPr>
        <w:t xml:space="preserve">, maar wil dat wel op </w:t>
      </w:r>
      <w:r w:rsidR="008F569E" w:rsidRPr="007B4132">
        <w:rPr>
          <w:color w:val="FFFFFF" w:themeColor="background1"/>
        </w:rPr>
        <w:t>me</w:t>
      </w:r>
      <w:r w:rsidR="007505B7" w:rsidRPr="007B4132">
        <w:rPr>
          <w:color w:val="FFFFFF" w:themeColor="background1"/>
        </w:rPr>
        <w:t xml:space="preserve"> nemen</w:t>
      </w:r>
      <w:r w:rsidRPr="007B4132">
        <w:rPr>
          <w:color w:val="FFFFFF" w:themeColor="background1"/>
        </w:rPr>
        <w:t>.</w:t>
      </w:r>
    </w:p>
    <w:p w14:paraId="6CF3C510" w14:textId="61E5B350" w:rsidR="00ED3445" w:rsidRPr="007B4132" w:rsidRDefault="00ED3445" w:rsidP="00296E40">
      <w:pPr>
        <w:rPr>
          <w:color w:val="FFFFFF" w:themeColor="background1"/>
        </w:rPr>
      </w:pPr>
      <w:r w:rsidRPr="007B4132">
        <w:rPr>
          <w:color w:val="FFFFFF" w:themeColor="background1"/>
        </w:rPr>
        <w:t xml:space="preserve">Sietze: </w:t>
      </w:r>
      <w:r w:rsidR="00E81EC6" w:rsidRPr="007B4132">
        <w:rPr>
          <w:color w:val="FFFFFF" w:themeColor="background1"/>
        </w:rPr>
        <w:t xml:space="preserve">Naast </w:t>
      </w:r>
      <w:r w:rsidR="009664EE" w:rsidRPr="007B4132">
        <w:rPr>
          <w:color w:val="FFFFFF" w:themeColor="background1"/>
        </w:rPr>
        <w:t xml:space="preserve">het doorlopen van de teksten nu, is er ook een soort </w:t>
      </w:r>
      <w:proofErr w:type="spellStart"/>
      <w:r w:rsidR="009664EE" w:rsidRPr="007B4132">
        <w:rPr>
          <w:color w:val="FFFFFF" w:themeColor="background1"/>
        </w:rPr>
        <w:t>Governance</w:t>
      </w:r>
      <w:proofErr w:type="spellEnd"/>
      <w:r w:rsidR="009664EE" w:rsidRPr="007B4132">
        <w:rPr>
          <w:color w:val="FFFFFF" w:themeColor="background1"/>
        </w:rPr>
        <w:t xml:space="preserve"> nodig</w:t>
      </w:r>
      <w:r w:rsidR="002C31E1" w:rsidRPr="007B4132">
        <w:rPr>
          <w:color w:val="FFFFFF" w:themeColor="background1"/>
        </w:rPr>
        <w:t xml:space="preserve"> voor het opstellen van nieuwe teksten en </w:t>
      </w:r>
      <w:r w:rsidR="008F569E" w:rsidRPr="007B4132">
        <w:rPr>
          <w:color w:val="FFFFFF" w:themeColor="background1"/>
        </w:rPr>
        <w:t>het</w:t>
      </w:r>
      <w:r w:rsidR="002C31E1" w:rsidRPr="007B4132">
        <w:rPr>
          <w:color w:val="FFFFFF" w:themeColor="background1"/>
        </w:rPr>
        <w:t xml:space="preserve"> onderhoud.</w:t>
      </w:r>
    </w:p>
    <w:p w14:paraId="368929B5" w14:textId="26324EDB" w:rsidR="00E81EC6" w:rsidRPr="007B4132" w:rsidRDefault="00E81EC6" w:rsidP="00296E40">
      <w:pPr>
        <w:rPr>
          <w:color w:val="FFFFFF" w:themeColor="background1"/>
        </w:rPr>
      </w:pPr>
      <w:r w:rsidRPr="007B4132">
        <w:rPr>
          <w:color w:val="FFFFFF" w:themeColor="background1"/>
        </w:rPr>
        <w:t>Chris: We willen als ontwikkelaars ook iets met de vertalingen gaan doen. Nu staat alles hard</w:t>
      </w:r>
      <w:r w:rsidR="004B79CE" w:rsidRPr="007B4132">
        <w:rPr>
          <w:color w:val="FFFFFF" w:themeColor="background1"/>
        </w:rPr>
        <w:t>-</w:t>
      </w:r>
      <w:proofErr w:type="spellStart"/>
      <w:r w:rsidRPr="007B4132">
        <w:rPr>
          <w:color w:val="FFFFFF" w:themeColor="background1"/>
        </w:rPr>
        <w:t>code</w:t>
      </w:r>
      <w:r w:rsidR="00943FF5" w:rsidRPr="007B4132">
        <w:rPr>
          <w:color w:val="FFFFFF" w:themeColor="background1"/>
        </w:rPr>
        <w:t>d</w:t>
      </w:r>
      <w:proofErr w:type="spellEnd"/>
      <w:r w:rsidRPr="007B4132">
        <w:rPr>
          <w:color w:val="FFFFFF" w:themeColor="background1"/>
        </w:rPr>
        <w:t xml:space="preserve"> erin en we willen dat </w:t>
      </w:r>
      <w:r w:rsidR="00943FF5" w:rsidRPr="007B4132">
        <w:rPr>
          <w:color w:val="FFFFFF" w:themeColor="background1"/>
        </w:rPr>
        <w:t>naar de DB brengen. Als dat geregeld is dan kunnen we medewerkers rechten geven om aanpassingen te doen.</w:t>
      </w:r>
    </w:p>
    <w:p w14:paraId="6D681CCE" w14:textId="77777777" w:rsidR="00CF5CFE" w:rsidRPr="007B4132" w:rsidRDefault="00A065E3" w:rsidP="00DF6489">
      <w:pPr>
        <w:rPr>
          <w:color w:val="FFFFFF" w:themeColor="background1"/>
        </w:rPr>
      </w:pPr>
      <w:r w:rsidRPr="007B4132">
        <w:rPr>
          <w:color w:val="FFFFFF" w:themeColor="background1"/>
        </w:rPr>
        <w:t xml:space="preserve">Casimir: </w:t>
      </w:r>
      <w:r w:rsidR="0029117B" w:rsidRPr="007B4132">
        <w:rPr>
          <w:color w:val="FFFFFF" w:themeColor="background1"/>
        </w:rPr>
        <w:t xml:space="preserve">Hoort het bij het project om </w:t>
      </w:r>
      <w:r w:rsidRPr="007B4132">
        <w:rPr>
          <w:color w:val="FFFFFF" w:themeColor="background1"/>
        </w:rPr>
        <w:t xml:space="preserve">de </w:t>
      </w:r>
      <w:proofErr w:type="spellStart"/>
      <w:r w:rsidRPr="007B4132">
        <w:rPr>
          <w:color w:val="FFFFFF" w:themeColor="background1"/>
        </w:rPr>
        <w:t>Governance</w:t>
      </w:r>
      <w:proofErr w:type="spellEnd"/>
      <w:r w:rsidR="0029117B" w:rsidRPr="007B4132">
        <w:rPr>
          <w:color w:val="FFFFFF" w:themeColor="background1"/>
        </w:rPr>
        <w:t xml:space="preserve"> in te richten?</w:t>
      </w:r>
      <w:r w:rsidR="001834F7" w:rsidRPr="007B4132">
        <w:rPr>
          <w:color w:val="FFFFFF" w:themeColor="background1"/>
        </w:rPr>
        <w:t xml:space="preserve"> Nu beslissen wij en soms met de klankbordgroep. </w:t>
      </w:r>
      <w:r w:rsidR="00B72AAB" w:rsidRPr="007B4132">
        <w:rPr>
          <w:color w:val="FFFFFF" w:themeColor="background1"/>
        </w:rPr>
        <w:t xml:space="preserve">Maar hoe doen we dat na de overdracht. </w:t>
      </w:r>
    </w:p>
    <w:p w14:paraId="089C458C" w14:textId="3FC96AD7" w:rsidR="00206126" w:rsidRPr="007B4132" w:rsidRDefault="001834F7" w:rsidP="00DF6489">
      <w:pPr>
        <w:rPr>
          <w:color w:val="FFFFFF" w:themeColor="background1"/>
        </w:rPr>
      </w:pPr>
      <w:r w:rsidRPr="007B4132">
        <w:rPr>
          <w:color w:val="FFFFFF" w:themeColor="background1"/>
        </w:rPr>
        <w:t>Sietze: misschien goed om</w:t>
      </w:r>
      <w:r w:rsidR="00CF5CFE" w:rsidRPr="007B4132">
        <w:rPr>
          <w:color w:val="FFFFFF" w:themeColor="background1"/>
        </w:rPr>
        <w:t xml:space="preserve"> ee</w:t>
      </w:r>
      <w:r w:rsidR="008F569E" w:rsidRPr="007B4132">
        <w:rPr>
          <w:color w:val="FFFFFF" w:themeColor="background1"/>
        </w:rPr>
        <w:t>r</w:t>
      </w:r>
      <w:r w:rsidR="00CF5CFE" w:rsidRPr="007B4132">
        <w:rPr>
          <w:color w:val="FFFFFF" w:themeColor="background1"/>
        </w:rPr>
        <w:t xml:space="preserve">st alle punten </w:t>
      </w:r>
      <w:r w:rsidR="002B4724" w:rsidRPr="007B4132">
        <w:rPr>
          <w:color w:val="FFFFFF" w:themeColor="background1"/>
        </w:rPr>
        <w:t xml:space="preserve">waar </w:t>
      </w:r>
      <w:proofErr w:type="spellStart"/>
      <w:r w:rsidR="002B4724" w:rsidRPr="007B4132">
        <w:rPr>
          <w:color w:val="FFFFFF" w:themeColor="background1"/>
        </w:rPr>
        <w:t>Governance</w:t>
      </w:r>
      <w:proofErr w:type="spellEnd"/>
      <w:r w:rsidR="002B4724" w:rsidRPr="007B4132">
        <w:rPr>
          <w:color w:val="FFFFFF" w:themeColor="background1"/>
        </w:rPr>
        <w:t xml:space="preserve"> voor nodig is op papier te zetten en dan een keer met</w:t>
      </w:r>
      <w:r w:rsidRPr="007B4132">
        <w:rPr>
          <w:color w:val="FFFFFF" w:themeColor="background1"/>
        </w:rPr>
        <w:t xml:space="preserve"> AS </w:t>
      </w:r>
      <w:r w:rsidR="008F569E" w:rsidRPr="007B4132">
        <w:rPr>
          <w:color w:val="FFFFFF" w:themeColor="background1"/>
        </w:rPr>
        <w:t>een meeting in te plannen.</w:t>
      </w:r>
    </w:p>
    <w:p w14:paraId="3F00AAE0" w14:textId="7B575CC9" w:rsidR="00412150" w:rsidRPr="007B4132" w:rsidRDefault="00412150" w:rsidP="00DF6489">
      <w:pPr>
        <w:rPr>
          <w:color w:val="FFFFFF" w:themeColor="background1"/>
        </w:rPr>
      </w:pPr>
      <w:r w:rsidRPr="007B4132">
        <w:rPr>
          <w:color w:val="FFFFFF" w:themeColor="background1"/>
        </w:rPr>
        <w:t>Volgende keer nog even laten zien hoe de Notificaties werken.</w:t>
      </w:r>
    </w:p>
    <w:p w14:paraId="4B4B5AC7" w14:textId="618F8A8C" w:rsidR="00412150" w:rsidRPr="007B4132" w:rsidRDefault="00412150" w:rsidP="00DF6489">
      <w:pPr>
        <w:rPr>
          <w:color w:val="FFFFFF" w:themeColor="background1"/>
        </w:rPr>
      </w:pPr>
      <w:r w:rsidRPr="007B4132">
        <w:rPr>
          <w:color w:val="FFFFFF" w:themeColor="background1"/>
        </w:rPr>
        <w:t>[Bas sluit ook aan]</w:t>
      </w:r>
    </w:p>
    <w:p w14:paraId="5AC2FCB1" w14:textId="2E299D14" w:rsidR="00412150" w:rsidRPr="007B4132" w:rsidRDefault="00F76F43" w:rsidP="00DF6489">
      <w:pPr>
        <w:rPr>
          <w:color w:val="FFFFFF" w:themeColor="background1"/>
        </w:rPr>
      </w:pPr>
      <w:r w:rsidRPr="007B4132">
        <w:rPr>
          <w:color w:val="FFFFFF" w:themeColor="background1"/>
        </w:rPr>
        <w:t xml:space="preserve">Bas: </w:t>
      </w:r>
      <w:r w:rsidR="00201A87" w:rsidRPr="007B4132">
        <w:rPr>
          <w:color w:val="FFFFFF" w:themeColor="background1"/>
        </w:rPr>
        <w:t xml:space="preserve">(n.a.v. verslag </w:t>
      </w:r>
      <w:r w:rsidR="00E8251B" w:rsidRPr="007B4132">
        <w:rPr>
          <w:color w:val="FFFFFF" w:themeColor="background1"/>
        </w:rPr>
        <w:t xml:space="preserve">Roel Rutten) </w:t>
      </w:r>
      <w:r w:rsidR="00201A87" w:rsidRPr="007B4132">
        <w:rPr>
          <w:color w:val="FFFFFF" w:themeColor="background1"/>
        </w:rPr>
        <w:t>M</w:t>
      </w:r>
      <w:r w:rsidRPr="007B4132">
        <w:rPr>
          <w:color w:val="FFFFFF" w:themeColor="background1"/>
        </w:rPr>
        <w:t>isschien nog goed om met de examencommissie</w:t>
      </w:r>
      <w:r w:rsidR="00FA0CD7" w:rsidRPr="007B4132">
        <w:rPr>
          <w:color w:val="FFFFFF" w:themeColor="background1"/>
        </w:rPr>
        <w:t xml:space="preserve">s </w:t>
      </w:r>
      <w:r w:rsidR="008F569E" w:rsidRPr="007B4132">
        <w:rPr>
          <w:color w:val="FFFFFF" w:themeColor="background1"/>
        </w:rPr>
        <w:t>van</w:t>
      </w:r>
      <w:r w:rsidR="00FA0CD7" w:rsidRPr="007B4132">
        <w:rPr>
          <w:color w:val="FFFFFF" w:themeColor="background1"/>
        </w:rPr>
        <w:t xml:space="preserve"> TiSEM en TLS nog even naar</w:t>
      </w:r>
      <w:r w:rsidRPr="007B4132">
        <w:rPr>
          <w:color w:val="FFFFFF" w:themeColor="background1"/>
        </w:rPr>
        <w:t xml:space="preserve"> </w:t>
      </w:r>
      <w:r w:rsidR="00FA0CD7" w:rsidRPr="007B4132">
        <w:rPr>
          <w:color w:val="FFFFFF" w:themeColor="background1"/>
        </w:rPr>
        <w:t>het derde beoordelingsformulier</w:t>
      </w:r>
      <w:r w:rsidR="00201A87" w:rsidRPr="007B4132">
        <w:rPr>
          <w:color w:val="FFFFFF" w:themeColor="background1"/>
        </w:rPr>
        <w:t xml:space="preserve"> (gezamenlijke beoordeling)</w:t>
      </w:r>
      <w:r w:rsidR="00FA0CD7" w:rsidRPr="007B4132">
        <w:rPr>
          <w:color w:val="FFFFFF" w:themeColor="background1"/>
        </w:rPr>
        <w:t xml:space="preserve"> kijken</w:t>
      </w:r>
      <w:r w:rsidR="00E8251B" w:rsidRPr="007B4132">
        <w:rPr>
          <w:color w:val="FFFFFF" w:themeColor="background1"/>
        </w:rPr>
        <w:t xml:space="preserve">. </w:t>
      </w:r>
      <w:r w:rsidR="00201A87" w:rsidRPr="007B4132">
        <w:rPr>
          <w:color w:val="FFFFFF" w:themeColor="background1"/>
        </w:rPr>
        <w:t>Bas bespreekt dat nog even intern binnen TiSEM.</w:t>
      </w:r>
    </w:p>
    <w:p w14:paraId="54164AAA" w14:textId="77777777" w:rsidR="00700A54" w:rsidRPr="007B4132" w:rsidRDefault="00700A54" w:rsidP="00DF6489">
      <w:pPr>
        <w:rPr>
          <w:color w:val="FFFFFF" w:themeColor="background1"/>
        </w:rPr>
      </w:pPr>
    </w:p>
    <w:p w14:paraId="5E627AE9" w14:textId="77777777" w:rsidR="00F52255" w:rsidRPr="007B4132" w:rsidRDefault="008B7E01" w:rsidP="005B4A65">
      <w:pPr>
        <w:pStyle w:val="Kop3"/>
        <w:numPr>
          <w:ilvl w:val="0"/>
          <w:numId w:val="41"/>
        </w:numPr>
        <w:rPr>
          <w:rFonts w:asciiTheme="minorHAnsi" w:hAnsiTheme="minorHAnsi"/>
          <w:color w:val="FFFFFF" w:themeColor="background1"/>
        </w:rPr>
      </w:pPr>
      <w:bookmarkStart w:id="6" w:name="_Toc95717580"/>
      <w:r w:rsidRPr="007B4132">
        <w:rPr>
          <w:rFonts w:asciiTheme="minorHAnsi" w:hAnsiTheme="minorHAnsi"/>
          <w:color w:val="FFFFFF" w:themeColor="background1"/>
        </w:rPr>
        <w:t>Vak</w:t>
      </w:r>
      <w:r w:rsidR="00F52255" w:rsidRPr="007B4132">
        <w:rPr>
          <w:rFonts w:asciiTheme="minorHAnsi" w:hAnsiTheme="minorHAnsi"/>
          <w:color w:val="FFFFFF" w:themeColor="background1"/>
        </w:rPr>
        <w:t>cohort-</w:t>
      </w:r>
      <w:r w:rsidRPr="007B4132">
        <w:rPr>
          <w:rFonts w:asciiTheme="minorHAnsi" w:hAnsiTheme="minorHAnsi"/>
          <w:color w:val="FFFFFF" w:themeColor="background1"/>
        </w:rPr>
        <w:t>instellingen</w:t>
      </w:r>
      <w:r w:rsidR="00885F97" w:rsidRPr="007B4132">
        <w:rPr>
          <w:rFonts w:asciiTheme="minorHAnsi" w:hAnsiTheme="minorHAnsi"/>
          <w:color w:val="FFFFFF" w:themeColor="background1"/>
        </w:rPr>
        <w:t xml:space="preserve"> – Scherm</w:t>
      </w:r>
      <w:bookmarkEnd w:id="6"/>
      <w:r w:rsidR="00885F97" w:rsidRPr="007B4132">
        <w:rPr>
          <w:rFonts w:asciiTheme="minorHAnsi" w:hAnsiTheme="minorHAnsi"/>
          <w:color w:val="FFFFFF" w:themeColor="background1"/>
        </w:rPr>
        <w:t xml:space="preserve"> </w:t>
      </w:r>
    </w:p>
    <w:p w14:paraId="76D8BDE9" w14:textId="4F6BFF58" w:rsidR="00F26282" w:rsidRPr="007B4132" w:rsidRDefault="00F26282" w:rsidP="00700A54">
      <w:pPr>
        <w:rPr>
          <w:color w:val="FFFFFF" w:themeColor="background1"/>
        </w:rPr>
      </w:pPr>
      <w:r w:rsidRPr="007B4132">
        <w:rPr>
          <w:color w:val="FFFFFF" w:themeColor="background1"/>
        </w:rPr>
        <w:t>Osiris heeft een inschrijftermijn voor studenten per vak.</w:t>
      </w:r>
    </w:p>
    <w:p w14:paraId="7D2FA829" w14:textId="6059A89F" w:rsidR="00F26282" w:rsidRPr="007B4132" w:rsidRDefault="00F26282" w:rsidP="00700A54">
      <w:pPr>
        <w:rPr>
          <w:color w:val="FFFFFF" w:themeColor="background1"/>
        </w:rPr>
      </w:pPr>
      <w:r w:rsidRPr="007B4132">
        <w:rPr>
          <w:color w:val="FFFFFF" w:themeColor="background1"/>
        </w:rPr>
        <w:t>Sietze: nemen we iets van de inschrijftermijn over in het TD</w:t>
      </w:r>
      <w:r w:rsidR="008F569E" w:rsidRPr="007B4132">
        <w:rPr>
          <w:color w:val="FFFFFF" w:themeColor="background1"/>
        </w:rPr>
        <w:t>?</w:t>
      </w:r>
    </w:p>
    <w:p w14:paraId="09C91F41" w14:textId="6425D161" w:rsidR="0011749F" w:rsidRPr="007B4132" w:rsidRDefault="0011749F" w:rsidP="00700A54">
      <w:pPr>
        <w:rPr>
          <w:color w:val="FFFFFF" w:themeColor="background1"/>
        </w:rPr>
      </w:pPr>
      <w:r w:rsidRPr="007B4132">
        <w:rPr>
          <w:color w:val="FFFFFF" w:themeColor="background1"/>
        </w:rPr>
        <w:t xml:space="preserve">Chris: </w:t>
      </w:r>
      <w:r w:rsidR="00DF6111" w:rsidRPr="007B4132">
        <w:rPr>
          <w:color w:val="FFFFFF" w:themeColor="background1"/>
        </w:rPr>
        <w:t xml:space="preserve">Je zou het in </w:t>
      </w:r>
      <w:r w:rsidR="00D95D57" w:rsidRPr="007B4132">
        <w:rPr>
          <w:color w:val="FFFFFF" w:themeColor="background1"/>
        </w:rPr>
        <w:t>principe</w:t>
      </w:r>
      <w:r w:rsidR="00DF6111" w:rsidRPr="007B4132">
        <w:rPr>
          <w:color w:val="FFFFFF" w:themeColor="background1"/>
        </w:rPr>
        <w:t xml:space="preserve"> gelijk willen houden. </w:t>
      </w:r>
    </w:p>
    <w:p w14:paraId="59B5FD3C" w14:textId="6F9AC73C" w:rsidR="00DF6111" w:rsidRPr="007B4132" w:rsidRDefault="00DF6111" w:rsidP="00700A54">
      <w:pPr>
        <w:rPr>
          <w:color w:val="FFFFFF" w:themeColor="background1"/>
        </w:rPr>
      </w:pPr>
      <w:r w:rsidRPr="007B4132">
        <w:rPr>
          <w:color w:val="FFFFFF" w:themeColor="background1"/>
        </w:rPr>
        <w:t>Casimir: het zou geen probleem moeten zijn dat de student</w:t>
      </w:r>
      <w:r w:rsidR="00EC64B7" w:rsidRPr="007B4132">
        <w:rPr>
          <w:color w:val="FFFFFF" w:themeColor="background1"/>
        </w:rPr>
        <w:t xml:space="preserve"> nadat hij is ingeschreven in Osiris, later nog aan de thesis kan beginnen in het TD.</w:t>
      </w:r>
    </w:p>
    <w:p w14:paraId="1FDA4C60" w14:textId="00B9AAD0" w:rsidR="00EC64B7" w:rsidRPr="007B4132" w:rsidRDefault="00517535" w:rsidP="00700A54">
      <w:pPr>
        <w:rPr>
          <w:color w:val="FFFFFF" w:themeColor="background1"/>
        </w:rPr>
      </w:pPr>
      <w:r w:rsidRPr="007B4132">
        <w:rPr>
          <w:color w:val="FFFFFF" w:themeColor="background1"/>
        </w:rPr>
        <w:t xml:space="preserve">Nico: </w:t>
      </w:r>
      <w:r w:rsidR="00D95D57" w:rsidRPr="007B4132">
        <w:rPr>
          <w:color w:val="FFFFFF" w:themeColor="background1"/>
        </w:rPr>
        <w:t>E</w:t>
      </w:r>
      <w:r w:rsidRPr="007B4132">
        <w:rPr>
          <w:color w:val="FFFFFF" w:themeColor="background1"/>
        </w:rPr>
        <w:t>en andere route dan via Osiris is er niet</w:t>
      </w:r>
      <w:r w:rsidR="00980C46" w:rsidRPr="007B4132">
        <w:rPr>
          <w:color w:val="FFFFFF" w:themeColor="background1"/>
        </w:rPr>
        <w:t>, en willen we ook niet.</w:t>
      </w:r>
    </w:p>
    <w:p w14:paraId="6DDAA874" w14:textId="124E7BEC" w:rsidR="00EF22D5" w:rsidRPr="007B4132" w:rsidRDefault="00EF22D5" w:rsidP="00700A54">
      <w:pPr>
        <w:rPr>
          <w:color w:val="FFFFFF" w:themeColor="background1"/>
        </w:rPr>
      </w:pPr>
      <w:r w:rsidRPr="007B4132">
        <w:rPr>
          <w:color w:val="FFFFFF" w:themeColor="background1"/>
        </w:rPr>
        <w:t xml:space="preserve">Chris: we kunnen </w:t>
      </w:r>
      <w:r w:rsidR="008F569E" w:rsidRPr="007B4132">
        <w:rPr>
          <w:color w:val="FFFFFF" w:themeColor="background1"/>
        </w:rPr>
        <w:t>de data uit Osiris nu</w:t>
      </w:r>
      <w:r w:rsidRPr="007B4132">
        <w:rPr>
          <w:color w:val="FFFFFF" w:themeColor="background1"/>
        </w:rPr>
        <w:t xml:space="preserve"> 1 op 1 overnemen</w:t>
      </w:r>
      <w:r w:rsidR="008F569E" w:rsidRPr="007B4132">
        <w:rPr>
          <w:color w:val="FFFFFF" w:themeColor="background1"/>
        </w:rPr>
        <w:t>.</w:t>
      </w:r>
    </w:p>
    <w:p w14:paraId="1DDC3C74" w14:textId="098A97C7" w:rsidR="00201472" w:rsidRPr="007B4132" w:rsidRDefault="00201472" w:rsidP="00700A54">
      <w:pPr>
        <w:rPr>
          <w:color w:val="FFFFFF" w:themeColor="background1"/>
        </w:rPr>
      </w:pPr>
      <w:r w:rsidRPr="007B4132">
        <w:rPr>
          <w:color w:val="FFFFFF" w:themeColor="background1"/>
        </w:rPr>
        <w:t xml:space="preserve">Casimir: er is een vak waar de docent na 8 weken zegt </w:t>
      </w:r>
      <w:r w:rsidR="004C4305" w:rsidRPr="007B4132">
        <w:rPr>
          <w:color w:val="FFFFFF" w:themeColor="background1"/>
        </w:rPr>
        <w:t>dat de studenten kunnen beginnen aan de thesis in het TD. De inschrijftermijn is dan al verstreken.</w:t>
      </w:r>
    </w:p>
    <w:p w14:paraId="24ED6A23" w14:textId="04D5B25D" w:rsidR="00555BB2" w:rsidRPr="007B4132" w:rsidRDefault="00555BB2" w:rsidP="00700A54">
      <w:pPr>
        <w:rPr>
          <w:color w:val="FFFFFF" w:themeColor="background1"/>
        </w:rPr>
      </w:pPr>
      <w:r w:rsidRPr="007B4132">
        <w:rPr>
          <w:color w:val="FFFFFF" w:themeColor="background1"/>
        </w:rPr>
        <w:t xml:space="preserve">Bas: </w:t>
      </w:r>
      <w:r w:rsidR="008520B3" w:rsidRPr="007B4132">
        <w:rPr>
          <w:color w:val="FFFFFF" w:themeColor="background1"/>
        </w:rPr>
        <w:t xml:space="preserve">Er zijn ook vakken waar de student zich gewoon in kan schrijven (vooral bij de Masters) </w:t>
      </w:r>
      <w:r w:rsidR="00BE6EA3" w:rsidRPr="007B4132">
        <w:rPr>
          <w:color w:val="FFFFFF" w:themeColor="background1"/>
        </w:rPr>
        <w:t xml:space="preserve">op het moment dat de student dat </w:t>
      </w:r>
      <w:r w:rsidR="00E10BA0" w:rsidRPr="007B4132">
        <w:rPr>
          <w:color w:val="FFFFFF" w:themeColor="background1"/>
        </w:rPr>
        <w:t>zelf wil, dus die werken niet met een inschrijftermijn.</w:t>
      </w:r>
    </w:p>
    <w:p w14:paraId="2DC52F6F" w14:textId="597490E4" w:rsidR="00BE6EA3" w:rsidRPr="007B4132" w:rsidRDefault="00BE6EA3" w:rsidP="00700A54">
      <w:pPr>
        <w:rPr>
          <w:color w:val="FFFFFF" w:themeColor="background1"/>
        </w:rPr>
      </w:pPr>
      <w:r w:rsidRPr="007B4132">
        <w:rPr>
          <w:color w:val="FFFFFF" w:themeColor="background1"/>
        </w:rPr>
        <w:t xml:space="preserve">Casimir: inschrijven in het TD is eigenlijk niet </w:t>
      </w:r>
      <w:r w:rsidR="002F5633" w:rsidRPr="007B4132">
        <w:rPr>
          <w:color w:val="FFFFFF" w:themeColor="background1"/>
        </w:rPr>
        <w:t xml:space="preserve">relevant. Je schrijft je in </w:t>
      </w:r>
      <w:proofErr w:type="spellStart"/>
      <w:r w:rsidR="002F5633" w:rsidRPr="007B4132">
        <w:rPr>
          <w:color w:val="FFFFFF" w:themeColor="background1"/>
        </w:rPr>
        <w:t>in</w:t>
      </w:r>
      <w:proofErr w:type="spellEnd"/>
      <w:r w:rsidR="002F5633" w:rsidRPr="007B4132">
        <w:rPr>
          <w:color w:val="FFFFFF" w:themeColor="background1"/>
        </w:rPr>
        <w:t xml:space="preserve"> Osiris, en in het TD maak je de thesis.</w:t>
      </w:r>
    </w:p>
    <w:p w14:paraId="35B47CE0" w14:textId="453E37EC" w:rsidR="00517535" w:rsidRPr="007B4132" w:rsidRDefault="009F75C3" w:rsidP="00700A54">
      <w:pPr>
        <w:rPr>
          <w:color w:val="FFFFFF" w:themeColor="background1"/>
        </w:rPr>
      </w:pPr>
      <w:r w:rsidRPr="007B4132">
        <w:rPr>
          <w:color w:val="FFFFFF" w:themeColor="background1"/>
        </w:rPr>
        <w:t xml:space="preserve">Sietze: </w:t>
      </w:r>
      <w:r w:rsidR="00E6672B" w:rsidRPr="007B4132">
        <w:rPr>
          <w:color w:val="FFFFFF" w:themeColor="background1"/>
        </w:rPr>
        <w:t>M</w:t>
      </w:r>
      <w:r w:rsidRPr="007B4132">
        <w:rPr>
          <w:color w:val="FFFFFF" w:themeColor="background1"/>
        </w:rPr>
        <w:t>is</w:t>
      </w:r>
      <w:r w:rsidR="004163FC" w:rsidRPr="007B4132">
        <w:rPr>
          <w:color w:val="FFFFFF" w:themeColor="background1"/>
        </w:rPr>
        <w:t>s</w:t>
      </w:r>
      <w:r w:rsidRPr="007B4132">
        <w:rPr>
          <w:color w:val="FFFFFF" w:themeColor="background1"/>
        </w:rPr>
        <w:t xml:space="preserve">chien </w:t>
      </w:r>
      <w:r w:rsidR="00186078" w:rsidRPr="007B4132">
        <w:rPr>
          <w:color w:val="FFFFFF" w:themeColor="background1"/>
        </w:rPr>
        <w:t>kunnen we in het TD ook het semester overnemen</w:t>
      </w:r>
      <w:r w:rsidR="00E6672B" w:rsidRPr="007B4132">
        <w:rPr>
          <w:color w:val="FFFFFF" w:themeColor="background1"/>
        </w:rPr>
        <w:t>, en dan kan de student alleen ook voor dat vak (met semester) een Dossier aan</w:t>
      </w:r>
      <w:r w:rsidR="008F569E" w:rsidRPr="007B4132">
        <w:rPr>
          <w:color w:val="FFFFFF" w:themeColor="background1"/>
        </w:rPr>
        <w:t>mak</w:t>
      </w:r>
      <w:r w:rsidR="00E6672B" w:rsidRPr="007B4132">
        <w:rPr>
          <w:color w:val="FFFFFF" w:themeColor="background1"/>
        </w:rPr>
        <w:t>en.</w:t>
      </w:r>
    </w:p>
    <w:p w14:paraId="0BF1BE1C" w14:textId="0319D293" w:rsidR="008E3346" w:rsidRPr="007B4132" w:rsidRDefault="008E3346" w:rsidP="008E3346">
      <w:pPr>
        <w:rPr>
          <w:color w:val="FFFFFF" w:themeColor="background1"/>
        </w:rPr>
      </w:pPr>
      <w:r w:rsidRPr="007B4132">
        <w:rPr>
          <w:color w:val="FFFFFF" w:themeColor="background1"/>
        </w:rPr>
        <w:t>Sietze: Ik heb van Roel begrepen dat er ook studenten zijn die 1,5 jaar doen over een master (zgn.</w:t>
      </w:r>
      <w:r w:rsidR="00052AAB" w:rsidRPr="007B4132">
        <w:rPr>
          <w:color w:val="FFFFFF" w:themeColor="background1"/>
        </w:rPr>
        <w:t xml:space="preserve"> Extended Vakken</w:t>
      </w:r>
      <w:r w:rsidRPr="007B4132">
        <w:rPr>
          <w:color w:val="FFFFFF" w:themeColor="background1"/>
        </w:rPr>
        <w:t>).</w:t>
      </w:r>
      <w:r w:rsidR="00271C98" w:rsidRPr="007B4132">
        <w:rPr>
          <w:color w:val="FFFFFF" w:themeColor="background1"/>
        </w:rPr>
        <w:t xml:space="preserve"> Hoe geven we </w:t>
      </w:r>
      <w:r w:rsidR="008F569E" w:rsidRPr="007B4132">
        <w:rPr>
          <w:color w:val="FFFFFF" w:themeColor="background1"/>
        </w:rPr>
        <w:t xml:space="preserve">dat </w:t>
      </w:r>
      <w:r w:rsidR="00271C98" w:rsidRPr="007B4132">
        <w:rPr>
          <w:color w:val="FFFFFF" w:themeColor="background1"/>
        </w:rPr>
        <w:t>dan aan in het Overzichts</w:t>
      </w:r>
      <w:r w:rsidR="00317ED6" w:rsidRPr="007B4132">
        <w:rPr>
          <w:color w:val="FFFFFF" w:themeColor="background1"/>
        </w:rPr>
        <w:t>s</w:t>
      </w:r>
      <w:r w:rsidR="00271C98" w:rsidRPr="007B4132">
        <w:rPr>
          <w:color w:val="FFFFFF" w:themeColor="background1"/>
        </w:rPr>
        <w:t>cherm</w:t>
      </w:r>
      <w:r w:rsidR="008F569E" w:rsidRPr="007B4132">
        <w:rPr>
          <w:color w:val="FFFFFF" w:themeColor="background1"/>
        </w:rPr>
        <w:t xml:space="preserve"> van Dossiers</w:t>
      </w:r>
      <w:r w:rsidR="00271C98" w:rsidRPr="007B4132">
        <w:rPr>
          <w:color w:val="FFFFFF" w:themeColor="background1"/>
        </w:rPr>
        <w:t>?</w:t>
      </w:r>
    </w:p>
    <w:p w14:paraId="6FE3D286" w14:textId="2C31006F" w:rsidR="00271C98" w:rsidRPr="007B4132" w:rsidRDefault="00271C98" w:rsidP="008E3346">
      <w:pPr>
        <w:rPr>
          <w:color w:val="FFFFFF" w:themeColor="background1"/>
        </w:rPr>
      </w:pPr>
      <w:r w:rsidRPr="007B4132">
        <w:rPr>
          <w:color w:val="FFFFFF" w:themeColor="background1"/>
        </w:rPr>
        <w:t xml:space="preserve">Bas: </w:t>
      </w:r>
      <w:r w:rsidR="00C539E4" w:rsidRPr="007B4132">
        <w:rPr>
          <w:color w:val="FFFFFF" w:themeColor="background1"/>
        </w:rPr>
        <w:t xml:space="preserve">Je </w:t>
      </w:r>
      <w:r w:rsidR="00572A4D" w:rsidRPr="007B4132">
        <w:rPr>
          <w:color w:val="FFFFFF" w:themeColor="background1"/>
        </w:rPr>
        <w:t>geeft gewoon het jaar aan waarin het Dossier is geopend</w:t>
      </w:r>
      <w:r w:rsidR="00576D45" w:rsidRPr="007B4132">
        <w:rPr>
          <w:color w:val="FFFFFF" w:themeColor="background1"/>
        </w:rPr>
        <w:t xml:space="preserve">. Alle actieve </w:t>
      </w:r>
      <w:r w:rsidR="008F569E" w:rsidRPr="007B4132">
        <w:rPr>
          <w:color w:val="FFFFFF" w:themeColor="background1"/>
        </w:rPr>
        <w:t>D</w:t>
      </w:r>
      <w:r w:rsidR="00576D45" w:rsidRPr="007B4132">
        <w:rPr>
          <w:color w:val="FFFFFF" w:themeColor="background1"/>
        </w:rPr>
        <w:t>ossier</w:t>
      </w:r>
      <w:r w:rsidR="008F569E" w:rsidRPr="007B4132">
        <w:rPr>
          <w:color w:val="FFFFFF" w:themeColor="background1"/>
        </w:rPr>
        <w:t>s</w:t>
      </w:r>
      <w:r w:rsidR="00576D45" w:rsidRPr="007B4132">
        <w:rPr>
          <w:color w:val="FFFFFF" w:themeColor="background1"/>
        </w:rPr>
        <w:t xml:space="preserve"> moet je kunnen zien in het Overzichtsscherm, ook als de student </w:t>
      </w:r>
      <w:r w:rsidR="00C74811" w:rsidRPr="007B4132">
        <w:rPr>
          <w:color w:val="FFFFFF" w:themeColor="background1"/>
        </w:rPr>
        <w:t>in een eerder academisch jaar is gestart.</w:t>
      </w:r>
    </w:p>
    <w:p w14:paraId="40A7A469" w14:textId="77777777" w:rsidR="00271C98" w:rsidRPr="007B4132" w:rsidRDefault="00271C98" w:rsidP="008E3346">
      <w:pPr>
        <w:rPr>
          <w:color w:val="FFFFFF" w:themeColor="background1"/>
        </w:rPr>
      </w:pPr>
    </w:p>
    <w:p w14:paraId="123B56AA" w14:textId="33985B1D" w:rsidR="003E161F" w:rsidRPr="007B4132" w:rsidRDefault="003E161F" w:rsidP="003E161F">
      <w:pPr>
        <w:pStyle w:val="Kop3"/>
        <w:numPr>
          <w:ilvl w:val="0"/>
          <w:numId w:val="41"/>
        </w:numPr>
        <w:rPr>
          <w:rFonts w:asciiTheme="minorHAnsi" w:hAnsiTheme="minorHAnsi"/>
          <w:color w:val="FFFFFF" w:themeColor="background1"/>
        </w:rPr>
      </w:pPr>
      <w:bookmarkStart w:id="7" w:name="_Toc95717581"/>
      <w:r w:rsidRPr="007B4132">
        <w:rPr>
          <w:rFonts w:asciiTheme="minorHAnsi" w:hAnsiTheme="minorHAnsi"/>
          <w:color w:val="FFFFFF" w:themeColor="background1"/>
        </w:rPr>
        <w:lastRenderedPageBreak/>
        <w:t>Procesflow: Hoe stellen we de processjablonen samen?</w:t>
      </w:r>
      <w:bookmarkEnd w:id="7"/>
    </w:p>
    <w:p w14:paraId="76EC2C9E" w14:textId="1BA09746" w:rsidR="0042291B" w:rsidRPr="007B4132" w:rsidRDefault="00F22A72" w:rsidP="0042291B">
      <w:pPr>
        <w:rPr>
          <w:color w:val="FFFFFF" w:themeColor="background1"/>
        </w:rPr>
      </w:pPr>
      <w:r w:rsidRPr="007B4132">
        <w:rPr>
          <w:color w:val="FFFFFF" w:themeColor="background1"/>
        </w:rPr>
        <w:t>Sietze laat een voorbeeld zien van hoe we een processjabloon straks kunnen samenstellen.</w:t>
      </w:r>
    </w:p>
    <w:p w14:paraId="7AD82A2C" w14:textId="11E916B5" w:rsidR="00F22A72" w:rsidRPr="007B4132" w:rsidRDefault="00A073AB" w:rsidP="0042291B">
      <w:pPr>
        <w:rPr>
          <w:color w:val="FFFFFF" w:themeColor="background1"/>
        </w:rPr>
      </w:pPr>
      <w:r w:rsidRPr="007B4132">
        <w:rPr>
          <w:color w:val="FFFFFF" w:themeColor="background1"/>
        </w:rPr>
        <w:t>De uitleg</w:t>
      </w:r>
      <w:r w:rsidR="00E60FED" w:rsidRPr="007B4132">
        <w:rPr>
          <w:color w:val="FFFFFF" w:themeColor="background1"/>
        </w:rPr>
        <w:t xml:space="preserve"> om deze procesflow op te bouwen en te koppelen</w:t>
      </w:r>
      <w:r w:rsidR="00587EF4" w:rsidRPr="007B4132">
        <w:rPr>
          <w:color w:val="FFFFFF" w:themeColor="background1"/>
        </w:rPr>
        <w:t xml:space="preserve"> met Start-, Exit- en Tussenelementen, en condities wordt </w:t>
      </w:r>
      <w:r w:rsidR="00E60FED" w:rsidRPr="007B4132">
        <w:rPr>
          <w:color w:val="FFFFFF" w:themeColor="background1"/>
        </w:rPr>
        <w:t xml:space="preserve">logisch bevonden. </w:t>
      </w:r>
    </w:p>
    <w:p w14:paraId="3618E802" w14:textId="66291C37" w:rsidR="00037AE2" w:rsidRPr="007B4132" w:rsidRDefault="00037AE2" w:rsidP="0042291B">
      <w:pPr>
        <w:rPr>
          <w:color w:val="FFFFFF" w:themeColor="background1"/>
        </w:rPr>
      </w:pPr>
      <w:r w:rsidRPr="007B4132">
        <w:rPr>
          <w:color w:val="FFFFFF" w:themeColor="background1"/>
        </w:rPr>
        <w:t xml:space="preserve">Nico: </w:t>
      </w:r>
      <w:r w:rsidR="00B14851" w:rsidRPr="007B4132">
        <w:rPr>
          <w:color w:val="FFFFFF" w:themeColor="background1"/>
        </w:rPr>
        <w:t>J</w:t>
      </w:r>
      <w:r w:rsidRPr="007B4132">
        <w:rPr>
          <w:color w:val="FFFFFF" w:themeColor="background1"/>
        </w:rPr>
        <w:t>e zou de condities nog in de flow kunnen zetten.</w:t>
      </w:r>
    </w:p>
    <w:p w14:paraId="522C5AD2" w14:textId="029E52F2" w:rsidR="009A61DF" w:rsidRPr="007B4132" w:rsidRDefault="009A61DF" w:rsidP="0042291B">
      <w:pPr>
        <w:rPr>
          <w:color w:val="FFFFFF" w:themeColor="background1"/>
        </w:rPr>
      </w:pPr>
      <w:r w:rsidRPr="007B4132">
        <w:rPr>
          <w:color w:val="FFFFFF" w:themeColor="background1"/>
        </w:rPr>
        <w:t>Casimir: is er al een lijstje met elementen die we st</w:t>
      </w:r>
      <w:r w:rsidR="00317ED6" w:rsidRPr="007B4132">
        <w:rPr>
          <w:color w:val="FFFFFF" w:themeColor="background1"/>
        </w:rPr>
        <w:t>r</w:t>
      </w:r>
      <w:r w:rsidRPr="007B4132">
        <w:rPr>
          <w:color w:val="FFFFFF" w:themeColor="background1"/>
        </w:rPr>
        <w:t>aks willen hebben?</w:t>
      </w:r>
    </w:p>
    <w:p w14:paraId="5FFD1B33" w14:textId="31E97A38" w:rsidR="009A61DF" w:rsidRPr="007B4132" w:rsidRDefault="009A61DF" w:rsidP="0042291B">
      <w:pPr>
        <w:rPr>
          <w:color w:val="FFFFFF" w:themeColor="background1"/>
        </w:rPr>
      </w:pPr>
      <w:r w:rsidRPr="007B4132">
        <w:rPr>
          <w:color w:val="FFFFFF" w:themeColor="background1"/>
        </w:rPr>
        <w:t xml:space="preserve">Sietze: </w:t>
      </w:r>
      <w:r w:rsidR="00F608BB" w:rsidRPr="007B4132">
        <w:rPr>
          <w:color w:val="FFFFFF" w:themeColor="background1"/>
        </w:rPr>
        <w:t>N</w:t>
      </w:r>
      <w:r w:rsidRPr="007B4132">
        <w:rPr>
          <w:color w:val="FFFFFF" w:themeColor="background1"/>
        </w:rPr>
        <w:t>ee nog niet</w:t>
      </w:r>
      <w:r w:rsidR="00F608BB" w:rsidRPr="007B4132">
        <w:rPr>
          <w:color w:val="FFFFFF" w:themeColor="background1"/>
        </w:rPr>
        <w:t>, maar dat zal een volgende stap worden op basis van wat er nu in de flow</w:t>
      </w:r>
      <w:r w:rsidR="008F569E" w:rsidRPr="007B4132">
        <w:rPr>
          <w:color w:val="FFFFFF" w:themeColor="background1"/>
        </w:rPr>
        <w:t xml:space="preserve"> zit</w:t>
      </w:r>
      <w:r w:rsidR="00F608BB" w:rsidRPr="007B4132">
        <w:rPr>
          <w:color w:val="FFFFFF" w:themeColor="background1"/>
        </w:rPr>
        <w:t>.</w:t>
      </w:r>
    </w:p>
    <w:p w14:paraId="76072D9B" w14:textId="77777777" w:rsidR="0042291B" w:rsidRPr="007B4132" w:rsidRDefault="0042291B" w:rsidP="0042291B">
      <w:pPr>
        <w:rPr>
          <w:color w:val="FFFFFF" w:themeColor="background1"/>
        </w:rPr>
      </w:pPr>
    </w:p>
    <w:p w14:paraId="6116F51A" w14:textId="2A689A87" w:rsidR="000440A0" w:rsidRPr="007B4132" w:rsidRDefault="003E161F" w:rsidP="003E161F">
      <w:pPr>
        <w:pStyle w:val="Kop3"/>
        <w:numPr>
          <w:ilvl w:val="0"/>
          <w:numId w:val="41"/>
        </w:numPr>
        <w:rPr>
          <w:rFonts w:asciiTheme="minorHAnsi" w:hAnsiTheme="minorHAnsi"/>
          <w:color w:val="FFFFFF" w:themeColor="background1"/>
        </w:rPr>
      </w:pPr>
      <w:bookmarkStart w:id="8" w:name="_Toc95717582"/>
      <w:r w:rsidRPr="007B4132">
        <w:rPr>
          <w:rFonts w:asciiTheme="minorHAnsi" w:hAnsiTheme="minorHAnsi"/>
          <w:color w:val="FFFFFF" w:themeColor="background1"/>
        </w:rPr>
        <w:t>Procesflow welke statussen onderkennen we</w:t>
      </w:r>
      <w:r w:rsidR="008F569E" w:rsidRPr="007B4132">
        <w:rPr>
          <w:rFonts w:asciiTheme="minorHAnsi" w:hAnsiTheme="minorHAnsi"/>
          <w:color w:val="FFFFFF" w:themeColor="background1"/>
        </w:rPr>
        <w:t>?</w:t>
      </w:r>
      <w:bookmarkEnd w:id="8"/>
    </w:p>
    <w:p w14:paraId="3D85A9F9" w14:textId="0ECA135B" w:rsidR="00C74811" w:rsidRPr="007B4132" w:rsidRDefault="008E6519" w:rsidP="00C74811">
      <w:pPr>
        <w:rPr>
          <w:color w:val="FFFFFF" w:themeColor="background1"/>
        </w:rPr>
      </w:pPr>
      <w:r w:rsidRPr="007B4132">
        <w:rPr>
          <w:color w:val="FFFFFF" w:themeColor="background1"/>
        </w:rPr>
        <w:t xml:space="preserve">Sietze: We hebben </w:t>
      </w:r>
      <w:r w:rsidR="001F1D52" w:rsidRPr="007B4132">
        <w:rPr>
          <w:color w:val="FFFFFF" w:themeColor="background1"/>
        </w:rPr>
        <w:t>Dossier, procesflow, sjablonen, etc.</w:t>
      </w:r>
      <w:r w:rsidRPr="007B4132">
        <w:rPr>
          <w:color w:val="FFFFFF" w:themeColor="background1"/>
        </w:rPr>
        <w:t>, o</w:t>
      </w:r>
      <w:r w:rsidR="001F1D52" w:rsidRPr="007B4132">
        <w:rPr>
          <w:color w:val="FFFFFF" w:themeColor="background1"/>
        </w:rPr>
        <w:t>veral zitten statussen</w:t>
      </w:r>
      <w:r w:rsidR="00515B59" w:rsidRPr="007B4132">
        <w:rPr>
          <w:color w:val="FFFFFF" w:themeColor="background1"/>
        </w:rPr>
        <w:t xml:space="preserve"> in de life-</w:t>
      </w:r>
      <w:proofErr w:type="spellStart"/>
      <w:r w:rsidR="00515B59" w:rsidRPr="007B4132">
        <w:rPr>
          <w:color w:val="FFFFFF" w:themeColor="background1"/>
        </w:rPr>
        <w:t>cycle</w:t>
      </w:r>
      <w:r w:rsidRPr="007B4132">
        <w:rPr>
          <w:color w:val="FFFFFF" w:themeColor="background1"/>
        </w:rPr>
        <w:t>s</w:t>
      </w:r>
      <w:proofErr w:type="spellEnd"/>
      <w:r w:rsidR="00515B59" w:rsidRPr="007B4132">
        <w:rPr>
          <w:color w:val="FFFFFF" w:themeColor="background1"/>
        </w:rPr>
        <w:t xml:space="preserve">. Nu </w:t>
      </w:r>
      <w:r w:rsidRPr="007B4132">
        <w:rPr>
          <w:color w:val="FFFFFF" w:themeColor="background1"/>
        </w:rPr>
        <w:t xml:space="preserve">lijkt het in het TD een beetje door elkaar heen te lopen. </w:t>
      </w:r>
      <w:r w:rsidR="008F569E" w:rsidRPr="007B4132">
        <w:rPr>
          <w:color w:val="FFFFFF" w:themeColor="background1"/>
        </w:rPr>
        <w:t>Het is goed om een overzicht te hebben van alle statussen en hoe die samenwerken. Sietze zal binnenkort met een overzicht komen.</w:t>
      </w:r>
    </w:p>
    <w:p w14:paraId="795547F2" w14:textId="77777777" w:rsidR="009E3D0A" w:rsidRPr="007B4132" w:rsidRDefault="009E3D0A" w:rsidP="00C74811">
      <w:pPr>
        <w:rPr>
          <w:color w:val="FFFFFF" w:themeColor="background1"/>
        </w:rPr>
      </w:pPr>
    </w:p>
    <w:p w14:paraId="76C7911D" w14:textId="28B20559" w:rsidR="000440A0" w:rsidRPr="007B4132" w:rsidRDefault="000440A0" w:rsidP="005B4A65">
      <w:pPr>
        <w:pStyle w:val="Kop3"/>
        <w:numPr>
          <w:ilvl w:val="0"/>
          <w:numId w:val="41"/>
        </w:numPr>
        <w:rPr>
          <w:rFonts w:asciiTheme="minorHAnsi" w:hAnsiTheme="minorHAnsi"/>
          <w:color w:val="FFFFFF" w:themeColor="background1"/>
        </w:rPr>
      </w:pPr>
      <w:bookmarkStart w:id="9" w:name="_Toc95717583"/>
      <w:r w:rsidRPr="007B4132">
        <w:rPr>
          <w:rFonts w:asciiTheme="minorHAnsi" w:hAnsiTheme="minorHAnsi"/>
          <w:color w:val="FFFFFF" w:themeColor="background1"/>
        </w:rPr>
        <w:t>Labels</w:t>
      </w:r>
      <w:r w:rsidR="007A1D0C" w:rsidRPr="007B4132">
        <w:rPr>
          <w:rFonts w:asciiTheme="minorHAnsi" w:hAnsiTheme="minorHAnsi"/>
          <w:color w:val="FFFFFF" w:themeColor="background1"/>
        </w:rPr>
        <w:t xml:space="preserve"> – </w:t>
      </w:r>
      <w:r w:rsidR="005B4A65" w:rsidRPr="007B4132">
        <w:rPr>
          <w:rFonts w:asciiTheme="minorHAnsi" w:hAnsiTheme="minorHAnsi"/>
          <w:color w:val="FFFFFF" w:themeColor="background1"/>
        </w:rPr>
        <w:t>hoe</w:t>
      </w:r>
      <w:r w:rsidR="007A1D0C" w:rsidRPr="007B4132">
        <w:rPr>
          <w:rFonts w:asciiTheme="minorHAnsi" w:hAnsiTheme="minorHAnsi"/>
          <w:color w:val="FFFFFF" w:themeColor="background1"/>
        </w:rPr>
        <w:t xml:space="preserve"> gaan we daar mee om?</w:t>
      </w:r>
      <w:bookmarkEnd w:id="9"/>
    </w:p>
    <w:p w14:paraId="5083F1CF" w14:textId="1F3EA54E" w:rsidR="009E3D0A" w:rsidRPr="007B4132" w:rsidRDefault="009E3D0A" w:rsidP="009E3D0A">
      <w:pPr>
        <w:rPr>
          <w:color w:val="FFFFFF" w:themeColor="background1"/>
        </w:rPr>
      </w:pPr>
      <w:r w:rsidRPr="007B4132">
        <w:rPr>
          <w:color w:val="FFFFFF" w:themeColor="background1"/>
        </w:rPr>
        <w:t>Sietze: een student die een file upload kiest op dat moment een label. Dat geld ook voor de andere betrokkenen bij het Dossier.</w:t>
      </w:r>
    </w:p>
    <w:p w14:paraId="41587209" w14:textId="77322B96" w:rsidR="009E3D0A" w:rsidRPr="007B4132" w:rsidRDefault="009E3D0A" w:rsidP="009E3D0A">
      <w:pPr>
        <w:rPr>
          <w:color w:val="FFFFFF" w:themeColor="background1"/>
        </w:rPr>
      </w:pPr>
      <w:r w:rsidRPr="007B4132">
        <w:rPr>
          <w:color w:val="FFFFFF" w:themeColor="background1"/>
        </w:rPr>
        <w:t>De vorige keer al afgesproken om de procesflow niet door een label te laten sturen. Op het moment dat de student zijn definitieve versie upload, moet hij ook nog het schuifje omzetten en de bijbehorende vragen beantwoorden.</w:t>
      </w:r>
    </w:p>
    <w:p w14:paraId="14895B62" w14:textId="450E03F7" w:rsidR="001055EA" w:rsidRPr="007B4132" w:rsidRDefault="001055EA" w:rsidP="0048618E">
      <w:pPr>
        <w:rPr>
          <w:color w:val="FFFFFF" w:themeColor="background1"/>
        </w:rPr>
      </w:pPr>
      <w:r w:rsidRPr="007B4132">
        <w:rPr>
          <w:color w:val="FFFFFF" w:themeColor="background1"/>
        </w:rPr>
        <w:t>Sietze</w:t>
      </w:r>
      <w:r w:rsidR="009E3D0A" w:rsidRPr="007B4132">
        <w:rPr>
          <w:color w:val="FFFFFF" w:themeColor="background1"/>
        </w:rPr>
        <w:t xml:space="preserve">: </w:t>
      </w:r>
      <w:r w:rsidRPr="007B4132">
        <w:rPr>
          <w:color w:val="FFFFFF" w:themeColor="background1"/>
        </w:rPr>
        <w:t xml:space="preserve">moeten we ook </w:t>
      </w:r>
      <w:r w:rsidR="009E3D0A" w:rsidRPr="007B4132">
        <w:rPr>
          <w:color w:val="FFFFFF" w:themeColor="background1"/>
        </w:rPr>
        <w:t>“</w:t>
      </w:r>
      <w:r w:rsidRPr="007B4132">
        <w:rPr>
          <w:color w:val="FFFFFF" w:themeColor="background1"/>
        </w:rPr>
        <w:t>mee</w:t>
      </w:r>
      <w:r w:rsidR="009E3D0A" w:rsidRPr="007B4132">
        <w:rPr>
          <w:color w:val="FFFFFF" w:themeColor="background1"/>
        </w:rPr>
        <w:t>r</w:t>
      </w:r>
      <w:r w:rsidRPr="007B4132">
        <w:rPr>
          <w:color w:val="FFFFFF" w:themeColor="background1"/>
        </w:rPr>
        <w:t>dere files uplo</w:t>
      </w:r>
      <w:r w:rsidR="009E3D0A" w:rsidRPr="007B4132">
        <w:rPr>
          <w:color w:val="FFFFFF" w:themeColor="background1"/>
        </w:rPr>
        <w:t>a</w:t>
      </w:r>
      <w:r w:rsidRPr="007B4132">
        <w:rPr>
          <w:color w:val="FFFFFF" w:themeColor="background1"/>
        </w:rPr>
        <w:t xml:space="preserve">den </w:t>
      </w:r>
      <w:r w:rsidR="009E3D0A" w:rsidRPr="007B4132">
        <w:rPr>
          <w:color w:val="FFFFFF" w:themeColor="background1"/>
        </w:rPr>
        <w:t>bij een definitieve versie” ondersteunen?</w:t>
      </w:r>
    </w:p>
    <w:p w14:paraId="192DA121" w14:textId="6D357971" w:rsidR="001055EA" w:rsidRPr="007B4132" w:rsidRDefault="001055EA" w:rsidP="0048618E">
      <w:pPr>
        <w:rPr>
          <w:color w:val="FFFFFF" w:themeColor="background1"/>
        </w:rPr>
      </w:pPr>
      <w:r w:rsidRPr="007B4132">
        <w:rPr>
          <w:color w:val="FFFFFF" w:themeColor="background1"/>
        </w:rPr>
        <w:t xml:space="preserve">Casimir: ik denk dat er maar 1 </w:t>
      </w:r>
      <w:r w:rsidR="009317F1" w:rsidRPr="007B4132">
        <w:rPr>
          <w:color w:val="FFFFFF" w:themeColor="background1"/>
        </w:rPr>
        <w:t xml:space="preserve">file mag zijn bij het uploaden van </w:t>
      </w:r>
      <w:r w:rsidR="009E3D0A" w:rsidRPr="007B4132">
        <w:rPr>
          <w:color w:val="FFFFFF" w:themeColor="background1"/>
        </w:rPr>
        <w:t>de definitieve versie.</w:t>
      </w:r>
    </w:p>
    <w:p w14:paraId="636F7E17" w14:textId="4836B1F5" w:rsidR="009317F1" w:rsidRPr="007B4132" w:rsidRDefault="009317F1" w:rsidP="0048618E">
      <w:pPr>
        <w:rPr>
          <w:color w:val="FFFFFF" w:themeColor="background1"/>
        </w:rPr>
      </w:pPr>
      <w:r w:rsidRPr="007B4132">
        <w:rPr>
          <w:color w:val="FFFFFF" w:themeColor="background1"/>
        </w:rPr>
        <w:t xml:space="preserve">Nico: eerst nagaan waar het over gaat? Ze moeten </w:t>
      </w:r>
      <w:r w:rsidR="009E3D0A" w:rsidRPr="007B4132">
        <w:rPr>
          <w:color w:val="FFFFFF" w:themeColor="background1"/>
        </w:rPr>
        <w:t xml:space="preserve">dan </w:t>
      </w:r>
      <w:r w:rsidRPr="007B4132">
        <w:rPr>
          <w:color w:val="FFFFFF" w:themeColor="background1"/>
        </w:rPr>
        <w:t xml:space="preserve">ook door de </w:t>
      </w:r>
      <w:r w:rsidR="009C3CC3" w:rsidRPr="007B4132">
        <w:rPr>
          <w:color w:val="FFFFFF" w:themeColor="background1"/>
        </w:rPr>
        <w:t>Plagiaatchecker</w:t>
      </w:r>
      <w:r w:rsidR="009E3D0A" w:rsidRPr="007B4132">
        <w:rPr>
          <w:color w:val="FFFFFF" w:themeColor="background1"/>
        </w:rPr>
        <w:t xml:space="preserve"> heen</w:t>
      </w:r>
      <w:r w:rsidR="009C3CC3" w:rsidRPr="007B4132">
        <w:rPr>
          <w:color w:val="FFFFFF" w:themeColor="background1"/>
        </w:rPr>
        <w:t>.</w:t>
      </w:r>
    </w:p>
    <w:p w14:paraId="2A4BB83B" w14:textId="2EAE17BE" w:rsidR="009C3CC3" w:rsidRPr="007B4132" w:rsidRDefault="009C3CC3" w:rsidP="0048618E">
      <w:pPr>
        <w:rPr>
          <w:color w:val="FFFFFF" w:themeColor="background1"/>
        </w:rPr>
      </w:pPr>
      <w:r w:rsidRPr="007B4132">
        <w:rPr>
          <w:color w:val="FFFFFF" w:themeColor="background1"/>
        </w:rPr>
        <w:t xml:space="preserve">Sietze: </w:t>
      </w:r>
      <w:r w:rsidR="009E3D0A" w:rsidRPr="007B4132">
        <w:rPr>
          <w:color w:val="FFFFFF" w:themeColor="background1"/>
        </w:rPr>
        <w:t xml:space="preserve">Ik </w:t>
      </w:r>
      <w:r w:rsidRPr="007B4132">
        <w:rPr>
          <w:color w:val="FFFFFF" w:themeColor="background1"/>
        </w:rPr>
        <w:t xml:space="preserve">ben het ergens tegengekomen bij de wensen. </w:t>
      </w:r>
    </w:p>
    <w:p w14:paraId="0DE35B9B" w14:textId="562589A3" w:rsidR="009C3CC3" w:rsidRPr="007B4132" w:rsidRDefault="009C3CC3" w:rsidP="0048618E">
      <w:pPr>
        <w:rPr>
          <w:color w:val="FFFFFF" w:themeColor="background1"/>
        </w:rPr>
      </w:pPr>
      <w:r w:rsidRPr="007B4132">
        <w:rPr>
          <w:color w:val="FFFFFF" w:themeColor="background1"/>
        </w:rPr>
        <w:t xml:space="preserve">Casimir: wij kennen dat niet? </w:t>
      </w:r>
    </w:p>
    <w:p w14:paraId="791E22E7" w14:textId="62FE6E9C" w:rsidR="009C3CC3" w:rsidRPr="007B4132" w:rsidRDefault="009C3CC3" w:rsidP="0048618E">
      <w:pPr>
        <w:rPr>
          <w:color w:val="FFFFFF" w:themeColor="background1"/>
        </w:rPr>
      </w:pPr>
      <w:r w:rsidRPr="007B4132">
        <w:rPr>
          <w:color w:val="FFFFFF" w:themeColor="background1"/>
        </w:rPr>
        <w:t xml:space="preserve">Nico: </w:t>
      </w:r>
      <w:r w:rsidR="000F38FC" w:rsidRPr="007B4132">
        <w:rPr>
          <w:color w:val="FFFFFF" w:themeColor="background1"/>
        </w:rPr>
        <w:t>Ik snap het nut niet waarom er nog losse documenten aan toegevoegd moet</w:t>
      </w:r>
      <w:r w:rsidR="009E3D0A" w:rsidRPr="007B4132">
        <w:rPr>
          <w:color w:val="FFFFFF" w:themeColor="background1"/>
        </w:rPr>
        <w:t>en</w:t>
      </w:r>
      <w:r w:rsidR="000F38FC" w:rsidRPr="007B4132">
        <w:rPr>
          <w:color w:val="FFFFFF" w:themeColor="background1"/>
        </w:rPr>
        <w:t xml:space="preserve"> worden. Uiteindelijk moet je </w:t>
      </w:r>
      <w:r w:rsidR="009E3D0A" w:rsidRPr="007B4132">
        <w:rPr>
          <w:color w:val="FFFFFF" w:themeColor="background1"/>
        </w:rPr>
        <w:t>voor de bibliotheek ook 1 file aanleveren.</w:t>
      </w:r>
    </w:p>
    <w:p w14:paraId="78FFAABF" w14:textId="5FDDC9DC" w:rsidR="003B1C52" w:rsidRPr="007B4132" w:rsidRDefault="003B1C52" w:rsidP="0048618E">
      <w:pPr>
        <w:rPr>
          <w:color w:val="FFFFFF" w:themeColor="background1"/>
        </w:rPr>
      </w:pPr>
      <w:r w:rsidRPr="007B4132">
        <w:rPr>
          <w:color w:val="FFFFFF" w:themeColor="background1"/>
        </w:rPr>
        <w:t>Bas: datasets zouden nog wel eens bijgele</w:t>
      </w:r>
      <w:r w:rsidR="009E3D0A" w:rsidRPr="007B4132">
        <w:rPr>
          <w:color w:val="FFFFFF" w:themeColor="background1"/>
        </w:rPr>
        <w:t>ve</w:t>
      </w:r>
      <w:r w:rsidRPr="007B4132">
        <w:rPr>
          <w:color w:val="FFFFFF" w:themeColor="background1"/>
        </w:rPr>
        <w:t xml:space="preserve">rd kunnen worden, die hoeven niet door de plagiaatchecker heen. Die bijlages kunnen dan wel interessant </w:t>
      </w:r>
      <w:r w:rsidR="0084270E" w:rsidRPr="007B4132">
        <w:rPr>
          <w:color w:val="FFFFFF" w:themeColor="background1"/>
        </w:rPr>
        <w:t>zijn voor de visitatiecommissie.</w:t>
      </w:r>
    </w:p>
    <w:p w14:paraId="5145FC77" w14:textId="169D6797" w:rsidR="0084270E" w:rsidRPr="007B4132" w:rsidRDefault="0084270E" w:rsidP="0048618E">
      <w:pPr>
        <w:rPr>
          <w:color w:val="FFFFFF" w:themeColor="background1"/>
        </w:rPr>
      </w:pPr>
      <w:r w:rsidRPr="007B4132">
        <w:rPr>
          <w:color w:val="FFFFFF" w:themeColor="background1"/>
        </w:rPr>
        <w:t xml:space="preserve">Casimir: als het gaat om datasets, dan is dat wel </w:t>
      </w:r>
      <w:r w:rsidR="0089344E" w:rsidRPr="007B4132">
        <w:rPr>
          <w:color w:val="FFFFFF" w:themeColor="background1"/>
        </w:rPr>
        <w:t>belangrijk dat deze bij het Dossier horen.</w:t>
      </w:r>
    </w:p>
    <w:p w14:paraId="2F9BCC38" w14:textId="167457AF" w:rsidR="0089344E" w:rsidRPr="007B4132" w:rsidRDefault="0089344E" w:rsidP="0048618E">
      <w:pPr>
        <w:rPr>
          <w:color w:val="FFFFFF" w:themeColor="background1"/>
        </w:rPr>
      </w:pPr>
      <w:r w:rsidRPr="007B4132">
        <w:rPr>
          <w:color w:val="FFFFFF" w:themeColor="background1"/>
        </w:rPr>
        <w:t xml:space="preserve">Bas: </w:t>
      </w:r>
      <w:r w:rsidR="004A07BD" w:rsidRPr="007B4132">
        <w:rPr>
          <w:color w:val="FFFFFF" w:themeColor="background1"/>
        </w:rPr>
        <w:t>de datasets gaan ook wel eens naar de Bibliotheek.</w:t>
      </w:r>
    </w:p>
    <w:p w14:paraId="08549757" w14:textId="62909A9B" w:rsidR="004A07BD" w:rsidRPr="007B4132" w:rsidRDefault="004A07BD" w:rsidP="0048618E">
      <w:pPr>
        <w:rPr>
          <w:color w:val="FFFFFF" w:themeColor="background1"/>
        </w:rPr>
      </w:pPr>
      <w:r w:rsidRPr="007B4132">
        <w:rPr>
          <w:bCs/>
          <w:color w:val="FFFFFF" w:themeColor="background1"/>
        </w:rPr>
        <w:t>Aktie IM</w:t>
      </w:r>
      <w:r w:rsidRPr="007B4132">
        <w:rPr>
          <w:color w:val="FFFFFF" w:themeColor="background1"/>
        </w:rPr>
        <w:t xml:space="preserve">: even rondvragen wat er nog komt kijken bij het inleveren van de </w:t>
      </w:r>
      <w:r w:rsidR="00DA1D56" w:rsidRPr="007B4132">
        <w:rPr>
          <w:color w:val="FFFFFF" w:themeColor="background1"/>
        </w:rPr>
        <w:t>definitieve versie.</w:t>
      </w:r>
    </w:p>
    <w:p w14:paraId="60881EA6" w14:textId="36D1DA8F" w:rsidR="00DA1D56" w:rsidRPr="007B4132" w:rsidRDefault="00DA1D56" w:rsidP="0048618E">
      <w:pPr>
        <w:rPr>
          <w:color w:val="FFFFFF" w:themeColor="background1"/>
        </w:rPr>
      </w:pPr>
    </w:p>
    <w:p w14:paraId="6799AE57" w14:textId="0530CE4F" w:rsidR="00317ED6" w:rsidRPr="007B4132" w:rsidRDefault="00847CCC" w:rsidP="0048618E">
      <w:pPr>
        <w:pStyle w:val="Kop3"/>
        <w:numPr>
          <w:ilvl w:val="0"/>
          <w:numId w:val="41"/>
        </w:numPr>
        <w:rPr>
          <w:rFonts w:asciiTheme="minorHAnsi" w:hAnsiTheme="minorHAnsi"/>
          <w:color w:val="FFFFFF" w:themeColor="background1"/>
        </w:rPr>
      </w:pPr>
      <w:bookmarkStart w:id="10" w:name="_Toc95717584"/>
      <w:r w:rsidRPr="007B4132">
        <w:rPr>
          <w:rFonts w:asciiTheme="minorHAnsi" w:hAnsiTheme="minorHAnsi"/>
          <w:color w:val="FFFFFF" w:themeColor="background1"/>
        </w:rPr>
        <w:t>Rondvraag</w:t>
      </w:r>
      <w:bookmarkEnd w:id="10"/>
    </w:p>
    <w:p w14:paraId="5FCC1FCF" w14:textId="77777777" w:rsidR="00317ED6" w:rsidRPr="007B4132" w:rsidRDefault="00317ED6" w:rsidP="0048618E">
      <w:pPr>
        <w:rPr>
          <w:color w:val="FFFFFF" w:themeColor="background1"/>
          <w:u w:val="single"/>
        </w:rPr>
      </w:pPr>
      <w:r w:rsidRPr="007B4132">
        <w:rPr>
          <w:color w:val="FFFFFF" w:themeColor="background1"/>
          <w:u w:val="single"/>
        </w:rPr>
        <w:t>Visitatiecommissie.</w:t>
      </w:r>
    </w:p>
    <w:p w14:paraId="090DB763" w14:textId="510FA224" w:rsidR="00DA1D56" w:rsidRPr="007B4132" w:rsidRDefault="00DA1D56" w:rsidP="0048618E">
      <w:pPr>
        <w:rPr>
          <w:color w:val="FFFFFF" w:themeColor="background1"/>
        </w:rPr>
      </w:pPr>
      <w:r w:rsidRPr="007B4132">
        <w:rPr>
          <w:color w:val="FFFFFF" w:themeColor="background1"/>
        </w:rPr>
        <w:t>Sietze: Hoe krijgt de visitatiecommissie inzage in het TD? Zij hebben geen toegang</w:t>
      </w:r>
      <w:r w:rsidR="00F66C02" w:rsidRPr="007B4132">
        <w:rPr>
          <w:color w:val="FFFFFF" w:themeColor="background1"/>
        </w:rPr>
        <w:t xml:space="preserve"> tot het TD als ze extern zijn.</w:t>
      </w:r>
    </w:p>
    <w:p w14:paraId="70E3B43D" w14:textId="46ECCB96" w:rsidR="00DA1D56" w:rsidRPr="007B4132" w:rsidRDefault="00DA1D56" w:rsidP="0048618E">
      <w:pPr>
        <w:rPr>
          <w:color w:val="FFFFFF" w:themeColor="background1"/>
        </w:rPr>
      </w:pPr>
      <w:r w:rsidRPr="007B4132">
        <w:rPr>
          <w:color w:val="FFFFFF" w:themeColor="background1"/>
        </w:rPr>
        <w:lastRenderedPageBreak/>
        <w:t xml:space="preserve">Casimir: </w:t>
      </w:r>
      <w:r w:rsidR="00F66C02" w:rsidRPr="007B4132">
        <w:rPr>
          <w:color w:val="FFFFFF" w:themeColor="background1"/>
        </w:rPr>
        <w:t>een PDF</w:t>
      </w:r>
      <w:r w:rsidR="00124C48" w:rsidRPr="007B4132">
        <w:rPr>
          <w:color w:val="FFFFFF" w:themeColor="background1"/>
        </w:rPr>
        <w:t>-</w:t>
      </w:r>
      <w:r w:rsidR="00F66C02" w:rsidRPr="007B4132">
        <w:rPr>
          <w:color w:val="FFFFFF" w:themeColor="background1"/>
        </w:rPr>
        <w:t>knop zou wel handig zijn</w:t>
      </w:r>
      <w:r w:rsidR="00317ED6" w:rsidRPr="007B4132">
        <w:rPr>
          <w:color w:val="FFFFFF" w:themeColor="background1"/>
        </w:rPr>
        <w:t xml:space="preserve"> om documenten te maken</w:t>
      </w:r>
      <w:r w:rsidR="00F66C02" w:rsidRPr="007B4132">
        <w:rPr>
          <w:color w:val="FFFFFF" w:themeColor="background1"/>
        </w:rPr>
        <w:t xml:space="preserve">, zoals </w:t>
      </w:r>
      <w:r w:rsidR="009E3D0A" w:rsidRPr="007B4132">
        <w:rPr>
          <w:color w:val="FFFFFF" w:themeColor="background1"/>
        </w:rPr>
        <w:t xml:space="preserve">dat in </w:t>
      </w:r>
      <w:r w:rsidR="00F66C02" w:rsidRPr="007B4132">
        <w:rPr>
          <w:color w:val="FFFFFF" w:themeColor="background1"/>
        </w:rPr>
        <w:t xml:space="preserve">het verslag </w:t>
      </w:r>
      <w:r w:rsidR="009E3D0A" w:rsidRPr="007B4132">
        <w:rPr>
          <w:color w:val="FFFFFF" w:themeColor="background1"/>
        </w:rPr>
        <w:t>van de meeting met Roel Rutten is genoemd</w:t>
      </w:r>
      <w:r w:rsidR="00317ED6" w:rsidRPr="007B4132">
        <w:rPr>
          <w:color w:val="FFFFFF" w:themeColor="background1"/>
        </w:rPr>
        <w:t>.</w:t>
      </w:r>
    </w:p>
    <w:p w14:paraId="3C7C35B8" w14:textId="0D1891CE" w:rsidR="003D52C7" w:rsidRPr="007B4132" w:rsidRDefault="003D52C7" w:rsidP="0048618E">
      <w:pPr>
        <w:rPr>
          <w:color w:val="FFFFFF" w:themeColor="background1"/>
        </w:rPr>
      </w:pPr>
      <w:r w:rsidRPr="007B4132">
        <w:rPr>
          <w:color w:val="FFFFFF" w:themeColor="background1"/>
        </w:rPr>
        <w:t xml:space="preserve">Chris: </w:t>
      </w:r>
      <w:r w:rsidR="00317ED6" w:rsidRPr="007B4132">
        <w:rPr>
          <w:color w:val="FFFFFF" w:themeColor="background1"/>
        </w:rPr>
        <w:t xml:space="preserve">in de planning staat ook een aanpassing van </w:t>
      </w:r>
      <w:r w:rsidRPr="007B4132">
        <w:rPr>
          <w:color w:val="FFFFFF" w:themeColor="background1"/>
        </w:rPr>
        <w:t xml:space="preserve">de overzichten </w:t>
      </w:r>
      <w:r w:rsidR="00317ED6" w:rsidRPr="007B4132">
        <w:rPr>
          <w:color w:val="FFFFFF" w:themeColor="background1"/>
        </w:rPr>
        <w:t xml:space="preserve">met een </w:t>
      </w:r>
      <w:r w:rsidRPr="007B4132">
        <w:rPr>
          <w:color w:val="FFFFFF" w:themeColor="background1"/>
        </w:rPr>
        <w:t>out-of-</w:t>
      </w:r>
      <w:proofErr w:type="spellStart"/>
      <w:r w:rsidRPr="007B4132">
        <w:rPr>
          <w:color w:val="FFFFFF" w:themeColor="background1"/>
        </w:rPr>
        <w:t>the</w:t>
      </w:r>
      <w:proofErr w:type="spellEnd"/>
      <w:r w:rsidRPr="007B4132">
        <w:rPr>
          <w:color w:val="FFFFFF" w:themeColor="background1"/>
        </w:rPr>
        <w:t xml:space="preserve">-box export </w:t>
      </w:r>
      <w:r w:rsidR="00317ED6" w:rsidRPr="007B4132">
        <w:rPr>
          <w:color w:val="FFFFFF" w:themeColor="background1"/>
        </w:rPr>
        <w:t>naar PDF of Excel.</w:t>
      </w:r>
    </w:p>
    <w:p w14:paraId="0B1CAA55" w14:textId="704F730B" w:rsidR="00317ED6" w:rsidRPr="007B4132" w:rsidRDefault="00317ED6" w:rsidP="0048618E">
      <w:pPr>
        <w:rPr>
          <w:color w:val="FFFFFF" w:themeColor="background1"/>
          <w:u w:val="single"/>
        </w:rPr>
      </w:pPr>
      <w:r w:rsidRPr="007B4132">
        <w:rPr>
          <w:color w:val="FFFFFF" w:themeColor="background1"/>
          <w:u w:val="single"/>
        </w:rPr>
        <w:t>Interface m.b.t. cijfers naar Osiris</w:t>
      </w:r>
    </w:p>
    <w:p w14:paraId="32FD6302" w14:textId="7EB87B67" w:rsidR="00317ED6" w:rsidRPr="007B4132" w:rsidRDefault="00317ED6" w:rsidP="0048618E">
      <w:pPr>
        <w:rPr>
          <w:color w:val="FFFFFF" w:themeColor="background1"/>
        </w:rPr>
      </w:pPr>
      <w:r w:rsidRPr="007B4132">
        <w:rPr>
          <w:color w:val="FFFFFF" w:themeColor="background1"/>
        </w:rPr>
        <w:t xml:space="preserve">Chris: het is mogelijk om een interface te bouwen die de cijfers automatisch </w:t>
      </w:r>
      <w:proofErr w:type="spellStart"/>
      <w:r w:rsidRPr="007B4132">
        <w:rPr>
          <w:color w:val="FFFFFF" w:themeColor="background1"/>
        </w:rPr>
        <w:t>teruglevert</w:t>
      </w:r>
      <w:proofErr w:type="spellEnd"/>
      <w:r w:rsidRPr="007B4132">
        <w:rPr>
          <w:color w:val="FFFFFF" w:themeColor="background1"/>
        </w:rPr>
        <w:t xml:space="preserve"> aan Osiris.</w:t>
      </w:r>
    </w:p>
    <w:p w14:paraId="0CE27BB7" w14:textId="48EC3D9D" w:rsidR="003D52C7" w:rsidRPr="007B4132" w:rsidRDefault="003D52C7" w:rsidP="0048618E">
      <w:pPr>
        <w:rPr>
          <w:color w:val="FFFFFF" w:themeColor="background1"/>
        </w:rPr>
      </w:pPr>
      <w:r w:rsidRPr="007B4132">
        <w:rPr>
          <w:color w:val="FFFFFF" w:themeColor="background1"/>
        </w:rPr>
        <w:t xml:space="preserve">Bas: </w:t>
      </w:r>
      <w:r w:rsidR="00FB27F3" w:rsidRPr="007B4132">
        <w:rPr>
          <w:color w:val="FFFFFF" w:themeColor="background1"/>
        </w:rPr>
        <w:t xml:space="preserve">De export naar </w:t>
      </w:r>
      <w:r w:rsidR="00317ED6" w:rsidRPr="007B4132">
        <w:rPr>
          <w:color w:val="FFFFFF" w:themeColor="background1"/>
        </w:rPr>
        <w:t>Excel</w:t>
      </w:r>
      <w:r w:rsidR="00FB27F3" w:rsidRPr="007B4132">
        <w:rPr>
          <w:color w:val="FFFFFF" w:themeColor="background1"/>
        </w:rPr>
        <w:t xml:space="preserve"> voor de cijferadministratie</w:t>
      </w:r>
      <w:r w:rsidR="00B826DC" w:rsidRPr="007B4132">
        <w:rPr>
          <w:color w:val="FFFFFF" w:themeColor="background1"/>
        </w:rPr>
        <w:t xml:space="preserve"> is noodzakelijk </w:t>
      </w:r>
      <w:r w:rsidR="00317ED6" w:rsidRPr="007B4132">
        <w:rPr>
          <w:color w:val="FFFFFF" w:themeColor="background1"/>
        </w:rPr>
        <w:t>inclusief</w:t>
      </w:r>
      <w:r w:rsidR="00B826DC" w:rsidRPr="007B4132">
        <w:rPr>
          <w:color w:val="FFFFFF" w:themeColor="background1"/>
        </w:rPr>
        <w:t xml:space="preserve"> een handtekening, daar zijn regeltjes voor met een vast </w:t>
      </w:r>
      <w:r w:rsidR="00847CCC" w:rsidRPr="007B4132">
        <w:rPr>
          <w:color w:val="FFFFFF" w:themeColor="background1"/>
        </w:rPr>
        <w:t>format.</w:t>
      </w:r>
    </w:p>
    <w:p w14:paraId="57A60FEE" w14:textId="33A22704" w:rsidR="00847CCC" w:rsidRPr="007B4132" w:rsidRDefault="00847CCC" w:rsidP="0048618E">
      <w:pPr>
        <w:rPr>
          <w:color w:val="FFFFFF" w:themeColor="background1"/>
        </w:rPr>
      </w:pPr>
    </w:p>
    <w:p w14:paraId="6EBF9F44" w14:textId="53323DFA" w:rsidR="00124C48" w:rsidRPr="007B4132" w:rsidRDefault="00124C48" w:rsidP="00124C48">
      <w:pPr>
        <w:pStyle w:val="Kop3"/>
        <w:numPr>
          <w:ilvl w:val="0"/>
          <w:numId w:val="41"/>
        </w:numPr>
        <w:rPr>
          <w:rFonts w:asciiTheme="minorHAnsi" w:hAnsiTheme="minorHAnsi"/>
          <w:color w:val="FFFFFF" w:themeColor="background1"/>
        </w:rPr>
      </w:pPr>
      <w:bookmarkStart w:id="11" w:name="_Toc95717585"/>
      <w:r w:rsidRPr="007B4132">
        <w:rPr>
          <w:rFonts w:asciiTheme="minorHAnsi" w:hAnsiTheme="minorHAnsi"/>
          <w:color w:val="FFFFFF" w:themeColor="background1"/>
        </w:rPr>
        <w:t>Sluitin</w:t>
      </w:r>
      <w:r w:rsidR="006701B3" w:rsidRPr="007B4132">
        <w:rPr>
          <w:rFonts w:asciiTheme="minorHAnsi" w:hAnsiTheme="minorHAnsi"/>
          <w:color w:val="FFFFFF" w:themeColor="background1"/>
        </w:rPr>
        <w:t>g</w:t>
      </w:r>
      <w:bookmarkEnd w:id="11"/>
    </w:p>
    <w:p w14:paraId="47A5D4D2" w14:textId="5DDC059F" w:rsidR="00200B5F" w:rsidRPr="007B4132" w:rsidRDefault="00317ED6" w:rsidP="00317ED6">
      <w:pPr>
        <w:rPr>
          <w:color w:val="FFFFFF" w:themeColor="background1"/>
        </w:rPr>
      </w:pPr>
      <w:r w:rsidRPr="007B4132">
        <w:rPr>
          <w:color w:val="FFFFFF" w:themeColor="background1"/>
        </w:rPr>
        <w:t>Sietze bedankt de aanwezigen en sluit de vergadering.</w:t>
      </w:r>
      <w:bookmarkEnd w:id="1"/>
    </w:p>
    <w:sectPr w:rsidR="00200B5F" w:rsidRPr="007B4132" w:rsidSect="008A366E">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64344" w14:textId="77777777" w:rsidR="00C84140" w:rsidRDefault="00C84140" w:rsidP="00DD007C">
      <w:pPr>
        <w:spacing w:after="0" w:line="240" w:lineRule="auto"/>
      </w:pPr>
      <w:r>
        <w:separator/>
      </w:r>
    </w:p>
  </w:endnote>
  <w:endnote w:type="continuationSeparator" w:id="0">
    <w:p w14:paraId="19547029" w14:textId="77777777" w:rsidR="00C84140" w:rsidRDefault="00C84140" w:rsidP="00DD0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EB353" w14:textId="77777777" w:rsidR="0059497C" w:rsidRDefault="0059497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AAFE1" w14:textId="74391367" w:rsidR="00DD007C" w:rsidRPr="00DD007C" w:rsidRDefault="00DD007C" w:rsidP="00DD007C">
    <w:pPr>
      <w:pStyle w:val="Voettekst"/>
      <w:pBdr>
        <w:top w:val="single" w:sz="4" w:space="1" w:color="auto"/>
      </w:pBdr>
      <w:tabs>
        <w:tab w:val="clear" w:pos="4536"/>
        <w:tab w:val="clear" w:pos="9072"/>
        <w:tab w:val="left" w:pos="8505"/>
        <w:tab w:val="center" w:pos="8789"/>
      </w:tabs>
      <w:rPr>
        <w:sz w:val="18"/>
        <w:szCs w:val="18"/>
      </w:rPr>
    </w:pPr>
    <w:r>
      <w:rPr>
        <w:rStyle w:val="Paginanummer"/>
        <w:sz w:val="18"/>
        <w:szCs w:val="18"/>
      </w:rPr>
      <w:t xml:space="preserve">File: </w:t>
    </w:r>
    <w:r w:rsidRPr="00DF0E94">
      <w:rPr>
        <w:rStyle w:val="Paginanummer"/>
        <w:sz w:val="18"/>
        <w:szCs w:val="18"/>
      </w:rPr>
      <w:fldChar w:fldCharType="begin"/>
    </w:r>
    <w:r w:rsidRPr="00DF0E94">
      <w:rPr>
        <w:rStyle w:val="Paginanummer"/>
        <w:sz w:val="18"/>
        <w:szCs w:val="18"/>
      </w:rPr>
      <w:instrText xml:space="preserve"> FILENAME   \* MERGEFORMAT </w:instrText>
    </w:r>
    <w:r w:rsidRPr="00DF0E94">
      <w:rPr>
        <w:rStyle w:val="Paginanummer"/>
        <w:sz w:val="18"/>
        <w:szCs w:val="18"/>
      </w:rPr>
      <w:fldChar w:fldCharType="separate"/>
    </w:r>
    <w:r w:rsidR="0059497C">
      <w:rPr>
        <w:rStyle w:val="Paginanummer"/>
        <w:noProof/>
        <w:sz w:val="18"/>
        <w:szCs w:val="18"/>
      </w:rPr>
      <w:t>TD - Notulen vergadering IM+PO+Dev - 07-02-2022</w:t>
    </w:r>
    <w:r w:rsidRPr="00DF0E94">
      <w:rPr>
        <w:rStyle w:val="Paginanummer"/>
        <w:sz w:val="18"/>
        <w:szCs w:val="18"/>
      </w:rPr>
      <w:fldChar w:fldCharType="end"/>
    </w:r>
    <w:r w:rsidRPr="00DF0E94">
      <w:rPr>
        <w:rStyle w:val="Paginanummer"/>
        <w:sz w:val="18"/>
        <w:szCs w:val="18"/>
      </w:rPr>
      <w:tab/>
    </w:r>
    <w:r w:rsidRPr="00DF0E94">
      <w:rPr>
        <w:rStyle w:val="Paginanummer"/>
        <w:sz w:val="18"/>
        <w:szCs w:val="18"/>
      </w:rPr>
      <w:fldChar w:fldCharType="begin"/>
    </w:r>
    <w:r w:rsidRPr="00DF0E94">
      <w:rPr>
        <w:rStyle w:val="Paginanummer"/>
        <w:sz w:val="18"/>
        <w:szCs w:val="18"/>
      </w:rPr>
      <w:instrText xml:space="preserve"> PAGE </w:instrText>
    </w:r>
    <w:r w:rsidRPr="00DF0E94">
      <w:rPr>
        <w:rStyle w:val="Paginanummer"/>
        <w:sz w:val="18"/>
        <w:szCs w:val="18"/>
      </w:rPr>
      <w:fldChar w:fldCharType="separate"/>
    </w:r>
    <w:r>
      <w:rPr>
        <w:rStyle w:val="Paginanummer"/>
        <w:sz w:val="18"/>
        <w:szCs w:val="18"/>
      </w:rPr>
      <w:t>1</w:t>
    </w:r>
    <w:r w:rsidRPr="00DF0E94">
      <w:rPr>
        <w:rStyle w:val="Paginanummer"/>
        <w:sz w:val="18"/>
        <w:szCs w:val="18"/>
      </w:rPr>
      <w:fldChar w:fldCharType="end"/>
    </w:r>
    <w:r w:rsidRPr="00DF0E94">
      <w:rPr>
        <w:rStyle w:val="Paginanummer"/>
        <w:sz w:val="18"/>
        <w:szCs w:val="18"/>
      </w:rPr>
      <w:t>/</w:t>
    </w:r>
    <w:r w:rsidRPr="00DF0E94">
      <w:rPr>
        <w:rStyle w:val="Paginanummer"/>
        <w:sz w:val="18"/>
        <w:szCs w:val="18"/>
      </w:rPr>
      <w:fldChar w:fldCharType="begin"/>
    </w:r>
    <w:r w:rsidRPr="00DF0E94">
      <w:rPr>
        <w:rStyle w:val="Paginanummer"/>
        <w:sz w:val="18"/>
        <w:szCs w:val="18"/>
      </w:rPr>
      <w:instrText xml:space="preserve"> NUMPAGES   \* MERGEFORMAT </w:instrText>
    </w:r>
    <w:r w:rsidRPr="00DF0E94">
      <w:rPr>
        <w:rStyle w:val="Paginanummer"/>
        <w:sz w:val="18"/>
        <w:szCs w:val="18"/>
      </w:rPr>
      <w:fldChar w:fldCharType="separate"/>
    </w:r>
    <w:r>
      <w:rPr>
        <w:rStyle w:val="Paginanummer"/>
        <w:sz w:val="18"/>
        <w:szCs w:val="18"/>
      </w:rPr>
      <w:t>4</w:t>
    </w:r>
    <w:r w:rsidRPr="00DF0E94">
      <w:rPr>
        <w:rStyle w:val="Paginanumme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D3777" w14:textId="77777777" w:rsidR="0059497C" w:rsidRDefault="0059497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095A1" w14:textId="77777777" w:rsidR="00C84140" w:rsidRDefault="00C84140" w:rsidP="00DD007C">
      <w:pPr>
        <w:spacing w:after="0" w:line="240" w:lineRule="auto"/>
      </w:pPr>
      <w:r>
        <w:separator/>
      </w:r>
    </w:p>
  </w:footnote>
  <w:footnote w:type="continuationSeparator" w:id="0">
    <w:p w14:paraId="7E3864E0" w14:textId="77777777" w:rsidR="00C84140" w:rsidRDefault="00C84140" w:rsidP="00DD00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205AA" w14:textId="77777777" w:rsidR="0059497C" w:rsidRDefault="0059497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78379" w14:textId="77777777" w:rsidR="0059497C" w:rsidRDefault="0059497C">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8154F" w14:textId="77777777" w:rsidR="0059497C" w:rsidRDefault="0059497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C99"/>
    <w:multiLevelType w:val="hybridMultilevel"/>
    <w:tmpl w:val="7E8095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614DE5"/>
    <w:multiLevelType w:val="hybridMultilevel"/>
    <w:tmpl w:val="196C9AA8"/>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D70BA6"/>
    <w:multiLevelType w:val="hybridMultilevel"/>
    <w:tmpl w:val="1A6600F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061C0A72"/>
    <w:multiLevelType w:val="hybridMultilevel"/>
    <w:tmpl w:val="ABE879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77D0521"/>
    <w:multiLevelType w:val="hybridMultilevel"/>
    <w:tmpl w:val="CC5426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CE97776"/>
    <w:multiLevelType w:val="hybridMultilevel"/>
    <w:tmpl w:val="687498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E9115A5"/>
    <w:multiLevelType w:val="hybridMultilevel"/>
    <w:tmpl w:val="16807F6C"/>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0FD91823"/>
    <w:multiLevelType w:val="hybridMultilevel"/>
    <w:tmpl w:val="35F8C65A"/>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8" w15:restartNumberingAfterBreak="0">
    <w:nsid w:val="12056EE7"/>
    <w:multiLevelType w:val="hybridMultilevel"/>
    <w:tmpl w:val="C1B028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3BE177D"/>
    <w:multiLevelType w:val="hybridMultilevel"/>
    <w:tmpl w:val="598825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40077AB"/>
    <w:multiLevelType w:val="hybridMultilevel"/>
    <w:tmpl w:val="B66620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43618E5"/>
    <w:multiLevelType w:val="hybridMultilevel"/>
    <w:tmpl w:val="7E46A8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66552C7"/>
    <w:multiLevelType w:val="hybridMultilevel"/>
    <w:tmpl w:val="7E80957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199937F0"/>
    <w:multiLevelType w:val="hybridMultilevel"/>
    <w:tmpl w:val="81087260"/>
    <w:lvl w:ilvl="0" w:tplc="04130001">
      <w:start w:val="1"/>
      <w:numFmt w:val="bulle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1BA6634D"/>
    <w:multiLevelType w:val="hybridMultilevel"/>
    <w:tmpl w:val="9F2854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1FA35C5"/>
    <w:multiLevelType w:val="hybridMultilevel"/>
    <w:tmpl w:val="F0C68E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379179B"/>
    <w:multiLevelType w:val="hybridMultilevel"/>
    <w:tmpl w:val="B35EAA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8A80175"/>
    <w:multiLevelType w:val="hybridMultilevel"/>
    <w:tmpl w:val="B53A122E"/>
    <w:lvl w:ilvl="0" w:tplc="69E88604">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8" w15:restartNumberingAfterBreak="0">
    <w:nsid w:val="2AF07B51"/>
    <w:multiLevelType w:val="hybridMultilevel"/>
    <w:tmpl w:val="35DA3C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2BD6762A"/>
    <w:multiLevelType w:val="hybridMultilevel"/>
    <w:tmpl w:val="18164E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FBB44A2"/>
    <w:multiLevelType w:val="hybridMultilevel"/>
    <w:tmpl w:val="CA98E82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19C5E93"/>
    <w:multiLevelType w:val="hybridMultilevel"/>
    <w:tmpl w:val="DF08CCDC"/>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2" w15:restartNumberingAfterBreak="0">
    <w:nsid w:val="3266358B"/>
    <w:multiLevelType w:val="hybridMultilevel"/>
    <w:tmpl w:val="7E80957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32D840C7"/>
    <w:multiLevelType w:val="hybridMultilevel"/>
    <w:tmpl w:val="9A369466"/>
    <w:lvl w:ilvl="0" w:tplc="04130001">
      <w:start w:val="1"/>
      <w:numFmt w:val="bullet"/>
      <w:lvlText w:val=""/>
      <w:lvlJc w:val="left"/>
      <w:pPr>
        <w:ind w:left="1080" w:hanging="360"/>
      </w:pPr>
      <w:rPr>
        <w:rFonts w:ascii="Symbol" w:hAnsi="Symbol"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4" w15:restartNumberingAfterBreak="0">
    <w:nsid w:val="395A6B63"/>
    <w:multiLevelType w:val="hybridMultilevel"/>
    <w:tmpl w:val="296212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C745D45"/>
    <w:multiLevelType w:val="hybridMultilevel"/>
    <w:tmpl w:val="C26062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19530DA"/>
    <w:multiLevelType w:val="hybridMultilevel"/>
    <w:tmpl w:val="CF7694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1CF6368"/>
    <w:multiLevelType w:val="hybridMultilevel"/>
    <w:tmpl w:val="9D08BCD0"/>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442685C"/>
    <w:multiLevelType w:val="hybridMultilevel"/>
    <w:tmpl w:val="C14054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59402C8"/>
    <w:multiLevelType w:val="hybridMultilevel"/>
    <w:tmpl w:val="C798C0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9B90B54"/>
    <w:multiLevelType w:val="hybridMultilevel"/>
    <w:tmpl w:val="7B526F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052232A"/>
    <w:multiLevelType w:val="hybridMultilevel"/>
    <w:tmpl w:val="9B84C5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2D27707"/>
    <w:multiLevelType w:val="hybridMultilevel"/>
    <w:tmpl w:val="559E186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15:restartNumberingAfterBreak="0">
    <w:nsid w:val="56A42AB8"/>
    <w:multiLevelType w:val="hybridMultilevel"/>
    <w:tmpl w:val="25F8E192"/>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6FF4095"/>
    <w:multiLevelType w:val="hybridMultilevel"/>
    <w:tmpl w:val="A4B6664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5" w15:restartNumberingAfterBreak="0">
    <w:nsid w:val="58126BA3"/>
    <w:multiLevelType w:val="hybridMultilevel"/>
    <w:tmpl w:val="26F283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97C267E"/>
    <w:multiLevelType w:val="hybridMultilevel"/>
    <w:tmpl w:val="E8662E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5B6F6E53"/>
    <w:multiLevelType w:val="hybridMultilevel"/>
    <w:tmpl w:val="801401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5F201CB7"/>
    <w:multiLevelType w:val="hybridMultilevel"/>
    <w:tmpl w:val="3C76F0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07061E0"/>
    <w:multiLevelType w:val="hybridMultilevel"/>
    <w:tmpl w:val="2E9A55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35D43C4"/>
    <w:multiLevelType w:val="hybridMultilevel"/>
    <w:tmpl w:val="D8086BD8"/>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41" w15:restartNumberingAfterBreak="0">
    <w:nsid w:val="63766C9F"/>
    <w:multiLevelType w:val="hybridMultilevel"/>
    <w:tmpl w:val="D53639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10134E"/>
    <w:multiLevelType w:val="hybridMultilevel"/>
    <w:tmpl w:val="8E5241F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68C38DE"/>
    <w:multiLevelType w:val="hybridMultilevel"/>
    <w:tmpl w:val="AF5836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69B6345"/>
    <w:multiLevelType w:val="hybridMultilevel"/>
    <w:tmpl w:val="2B7C88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B3B4D8F"/>
    <w:multiLevelType w:val="hybridMultilevel"/>
    <w:tmpl w:val="D9620F1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B967AEB"/>
    <w:multiLevelType w:val="hybridMultilevel"/>
    <w:tmpl w:val="9790178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7FB21474"/>
    <w:multiLevelType w:val="hybridMultilevel"/>
    <w:tmpl w:val="CDFCD4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26"/>
  </w:num>
  <w:num w:numId="3">
    <w:abstractNumId w:val="3"/>
  </w:num>
  <w:num w:numId="4">
    <w:abstractNumId w:val="21"/>
  </w:num>
  <w:num w:numId="5">
    <w:abstractNumId w:val="15"/>
  </w:num>
  <w:num w:numId="6">
    <w:abstractNumId w:val="14"/>
  </w:num>
  <w:num w:numId="7">
    <w:abstractNumId w:val="25"/>
  </w:num>
  <w:num w:numId="8">
    <w:abstractNumId w:val="16"/>
  </w:num>
  <w:num w:numId="9">
    <w:abstractNumId w:val="38"/>
  </w:num>
  <w:num w:numId="10">
    <w:abstractNumId w:val="33"/>
  </w:num>
  <w:num w:numId="11">
    <w:abstractNumId w:val="32"/>
  </w:num>
  <w:num w:numId="12">
    <w:abstractNumId w:val="45"/>
  </w:num>
  <w:num w:numId="13">
    <w:abstractNumId w:val="5"/>
  </w:num>
  <w:num w:numId="14">
    <w:abstractNumId w:val="44"/>
  </w:num>
  <w:num w:numId="15">
    <w:abstractNumId w:val="7"/>
  </w:num>
  <w:num w:numId="16">
    <w:abstractNumId w:val="23"/>
  </w:num>
  <w:num w:numId="17">
    <w:abstractNumId w:val="41"/>
  </w:num>
  <w:num w:numId="18">
    <w:abstractNumId w:val="24"/>
  </w:num>
  <w:num w:numId="19">
    <w:abstractNumId w:val="36"/>
  </w:num>
  <w:num w:numId="20">
    <w:abstractNumId w:val="43"/>
  </w:num>
  <w:num w:numId="21">
    <w:abstractNumId w:val="19"/>
  </w:num>
  <w:num w:numId="22">
    <w:abstractNumId w:val="42"/>
  </w:num>
  <w:num w:numId="23">
    <w:abstractNumId w:val="35"/>
  </w:num>
  <w:num w:numId="24">
    <w:abstractNumId w:val="34"/>
  </w:num>
  <w:num w:numId="25">
    <w:abstractNumId w:val="2"/>
  </w:num>
  <w:num w:numId="26">
    <w:abstractNumId w:val="9"/>
  </w:num>
  <w:num w:numId="27">
    <w:abstractNumId w:val="1"/>
  </w:num>
  <w:num w:numId="28">
    <w:abstractNumId w:val="28"/>
  </w:num>
  <w:num w:numId="29">
    <w:abstractNumId w:val="37"/>
  </w:num>
  <w:num w:numId="30">
    <w:abstractNumId w:val="46"/>
  </w:num>
  <w:num w:numId="31">
    <w:abstractNumId w:val="18"/>
  </w:num>
  <w:num w:numId="32">
    <w:abstractNumId w:val="27"/>
  </w:num>
  <w:num w:numId="33">
    <w:abstractNumId w:val="30"/>
  </w:num>
  <w:num w:numId="34">
    <w:abstractNumId w:val="47"/>
  </w:num>
  <w:num w:numId="35">
    <w:abstractNumId w:val="10"/>
  </w:num>
  <w:num w:numId="36">
    <w:abstractNumId w:val="20"/>
  </w:num>
  <w:num w:numId="37">
    <w:abstractNumId w:val="29"/>
  </w:num>
  <w:num w:numId="38">
    <w:abstractNumId w:val="40"/>
  </w:num>
  <w:num w:numId="39">
    <w:abstractNumId w:val="39"/>
  </w:num>
  <w:num w:numId="40">
    <w:abstractNumId w:val="17"/>
  </w:num>
  <w:num w:numId="41">
    <w:abstractNumId w:val="22"/>
  </w:num>
  <w:num w:numId="42">
    <w:abstractNumId w:val="12"/>
  </w:num>
  <w:num w:numId="43">
    <w:abstractNumId w:val="0"/>
  </w:num>
  <w:num w:numId="44">
    <w:abstractNumId w:val="8"/>
  </w:num>
  <w:num w:numId="45">
    <w:abstractNumId w:val="4"/>
  </w:num>
  <w:num w:numId="46">
    <w:abstractNumId w:val="6"/>
  </w:num>
  <w:num w:numId="47">
    <w:abstractNumId w:val="31"/>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318"/>
    <w:rsid w:val="00000AD9"/>
    <w:rsid w:val="00015C42"/>
    <w:rsid w:val="000171C3"/>
    <w:rsid w:val="00022C78"/>
    <w:rsid w:val="00037AE2"/>
    <w:rsid w:val="000440A0"/>
    <w:rsid w:val="00046437"/>
    <w:rsid w:val="00052AAB"/>
    <w:rsid w:val="0005346A"/>
    <w:rsid w:val="0008015A"/>
    <w:rsid w:val="00083AB8"/>
    <w:rsid w:val="00085B40"/>
    <w:rsid w:val="00086802"/>
    <w:rsid w:val="000873C7"/>
    <w:rsid w:val="000908CD"/>
    <w:rsid w:val="000936B9"/>
    <w:rsid w:val="00097540"/>
    <w:rsid w:val="000A0A96"/>
    <w:rsid w:val="000A19AD"/>
    <w:rsid w:val="000A2BF0"/>
    <w:rsid w:val="000C35A3"/>
    <w:rsid w:val="000C3999"/>
    <w:rsid w:val="000C3FDE"/>
    <w:rsid w:val="000D3EA1"/>
    <w:rsid w:val="000D4AC0"/>
    <w:rsid w:val="000E0245"/>
    <w:rsid w:val="000F1CFD"/>
    <w:rsid w:val="000F2AFA"/>
    <w:rsid w:val="000F3518"/>
    <w:rsid w:val="000F38FC"/>
    <w:rsid w:val="00104DF4"/>
    <w:rsid w:val="001055EA"/>
    <w:rsid w:val="001137E8"/>
    <w:rsid w:val="0011418E"/>
    <w:rsid w:val="00114985"/>
    <w:rsid w:val="0011749F"/>
    <w:rsid w:val="00117760"/>
    <w:rsid w:val="001201A3"/>
    <w:rsid w:val="001202AF"/>
    <w:rsid w:val="00123009"/>
    <w:rsid w:val="00123EF1"/>
    <w:rsid w:val="0012458F"/>
    <w:rsid w:val="00124C48"/>
    <w:rsid w:val="001250DB"/>
    <w:rsid w:val="00127331"/>
    <w:rsid w:val="00130C72"/>
    <w:rsid w:val="00131A25"/>
    <w:rsid w:val="00134164"/>
    <w:rsid w:val="00134C9F"/>
    <w:rsid w:val="001361DD"/>
    <w:rsid w:val="001434E8"/>
    <w:rsid w:val="0014786B"/>
    <w:rsid w:val="00147CDD"/>
    <w:rsid w:val="00152DE9"/>
    <w:rsid w:val="0015368E"/>
    <w:rsid w:val="00157335"/>
    <w:rsid w:val="0017055D"/>
    <w:rsid w:val="00180A72"/>
    <w:rsid w:val="001825E0"/>
    <w:rsid w:val="001834F7"/>
    <w:rsid w:val="00186078"/>
    <w:rsid w:val="00197E24"/>
    <w:rsid w:val="001A321B"/>
    <w:rsid w:val="001A6C6A"/>
    <w:rsid w:val="001A7CA6"/>
    <w:rsid w:val="001B7FC4"/>
    <w:rsid w:val="001C4033"/>
    <w:rsid w:val="001C5A71"/>
    <w:rsid w:val="001D430C"/>
    <w:rsid w:val="001D4E8D"/>
    <w:rsid w:val="001E36B3"/>
    <w:rsid w:val="001E721C"/>
    <w:rsid w:val="001F003C"/>
    <w:rsid w:val="001F023F"/>
    <w:rsid w:val="001F1592"/>
    <w:rsid w:val="001F15C7"/>
    <w:rsid w:val="001F1D52"/>
    <w:rsid w:val="001F3548"/>
    <w:rsid w:val="001F43BA"/>
    <w:rsid w:val="001F4DDC"/>
    <w:rsid w:val="00200B5F"/>
    <w:rsid w:val="00201472"/>
    <w:rsid w:val="00201A87"/>
    <w:rsid w:val="00202DBA"/>
    <w:rsid w:val="002049D3"/>
    <w:rsid w:val="00206126"/>
    <w:rsid w:val="00212E65"/>
    <w:rsid w:val="00220D33"/>
    <w:rsid w:val="002217FA"/>
    <w:rsid w:val="00223759"/>
    <w:rsid w:val="00231AF2"/>
    <w:rsid w:val="002340A8"/>
    <w:rsid w:val="00242D83"/>
    <w:rsid w:val="00245F1D"/>
    <w:rsid w:val="002511DC"/>
    <w:rsid w:val="00254271"/>
    <w:rsid w:val="00257721"/>
    <w:rsid w:val="00271C98"/>
    <w:rsid w:val="00272CBA"/>
    <w:rsid w:val="002766E7"/>
    <w:rsid w:val="002770FC"/>
    <w:rsid w:val="0028429A"/>
    <w:rsid w:val="002864BC"/>
    <w:rsid w:val="00290268"/>
    <w:rsid w:val="0029117B"/>
    <w:rsid w:val="00291408"/>
    <w:rsid w:val="00292CD0"/>
    <w:rsid w:val="00296E40"/>
    <w:rsid w:val="002A1AED"/>
    <w:rsid w:val="002A7210"/>
    <w:rsid w:val="002B4724"/>
    <w:rsid w:val="002B606A"/>
    <w:rsid w:val="002B7EA1"/>
    <w:rsid w:val="002C05EC"/>
    <w:rsid w:val="002C0BF5"/>
    <w:rsid w:val="002C31E1"/>
    <w:rsid w:val="002C4F2D"/>
    <w:rsid w:val="002C5B40"/>
    <w:rsid w:val="002E6B85"/>
    <w:rsid w:val="002E7910"/>
    <w:rsid w:val="002F1E2F"/>
    <w:rsid w:val="002F5633"/>
    <w:rsid w:val="0030271F"/>
    <w:rsid w:val="00302A7C"/>
    <w:rsid w:val="00302CCA"/>
    <w:rsid w:val="00306318"/>
    <w:rsid w:val="0030793A"/>
    <w:rsid w:val="0031080D"/>
    <w:rsid w:val="00313BC5"/>
    <w:rsid w:val="00316156"/>
    <w:rsid w:val="00317ED6"/>
    <w:rsid w:val="0032026D"/>
    <w:rsid w:val="00336ED4"/>
    <w:rsid w:val="0034025C"/>
    <w:rsid w:val="00340521"/>
    <w:rsid w:val="00347AF9"/>
    <w:rsid w:val="00350269"/>
    <w:rsid w:val="00351693"/>
    <w:rsid w:val="00353068"/>
    <w:rsid w:val="00355313"/>
    <w:rsid w:val="00355CC8"/>
    <w:rsid w:val="00356FED"/>
    <w:rsid w:val="0036167C"/>
    <w:rsid w:val="00365225"/>
    <w:rsid w:val="00367CE0"/>
    <w:rsid w:val="003804AF"/>
    <w:rsid w:val="00381108"/>
    <w:rsid w:val="003814D6"/>
    <w:rsid w:val="003A20E0"/>
    <w:rsid w:val="003A50C3"/>
    <w:rsid w:val="003A6A47"/>
    <w:rsid w:val="003B1C52"/>
    <w:rsid w:val="003B1F07"/>
    <w:rsid w:val="003B2253"/>
    <w:rsid w:val="003C2D85"/>
    <w:rsid w:val="003C408E"/>
    <w:rsid w:val="003C4EB9"/>
    <w:rsid w:val="003C5480"/>
    <w:rsid w:val="003C79D7"/>
    <w:rsid w:val="003D04B7"/>
    <w:rsid w:val="003D11A3"/>
    <w:rsid w:val="003D1A0A"/>
    <w:rsid w:val="003D1CAF"/>
    <w:rsid w:val="003D3F43"/>
    <w:rsid w:val="003D52C7"/>
    <w:rsid w:val="003E0222"/>
    <w:rsid w:val="003E161F"/>
    <w:rsid w:val="003E5EF0"/>
    <w:rsid w:val="003F06F2"/>
    <w:rsid w:val="003F33AB"/>
    <w:rsid w:val="003F4BF8"/>
    <w:rsid w:val="004030F1"/>
    <w:rsid w:val="00412150"/>
    <w:rsid w:val="004163FC"/>
    <w:rsid w:val="0042291B"/>
    <w:rsid w:val="00435B0B"/>
    <w:rsid w:val="00441054"/>
    <w:rsid w:val="004420FF"/>
    <w:rsid w:val="00442F18"/>
    <w:rsid w:val="00445EC7"/>
    <w:rsid w:val="0044615D"/>
    <w:rsid w:val="00460A0F"/>
    <w:rsid w:val="0046237B"/>
    <w:rsid w:val="00471936"/>
    <w:rsid w:val="00472A61"/>
    <w:rsid w:val="00477B56"/>
    <w:rsid w:val="0048618E"/>
    <w:rsid w:val="00487743"/>
    <w:rsid w:val="004878E2"/>
    <w:rsid w:val="00490A16"/>
    <w:rsid w:val="00490DCD"/>
    <w:rsid w:val="0049112E"/>
    <w:rsid w:val="00492835"/>
    <w:rsid w:val="004A07BD"/>
    <w:rsid w:val="004A627A"/>
    <w:rsid w:val="004A6AB3"/>
    <w:rsid w:val="004B4698"/>
    <w:rsid w:val="004B79CE"/>
    <w:rsid w:val="004C2BDD"/>
    <w:rsid w:val="004C4305"/>
    <w:rsid w:val="004C6310"/>
    <w:rsid w:val="004D09FC"/>
    <w:rsid w:val="004D3BFE"/>
    <w:rsid w:val="004D48C9"/>
    <w:rsid w:val="004D600A"/>
    <w:rsid w:val="004D7059"/>
    <w:rsid w:val="004E46B2"/>
    <w:rsid w:val="004E491F"/>
    <w:rsid w:val="004F298A"/>
    <w:rsid w:val="004F576A"/>
    <w:rsid w:val="004F6C64"/>
    <w:rsid w:val="005066E9"/>
    <w:rsid w:val="005077F6"/>
    <w:rsid w:val="005123BC"/>
    <w:rsid w:val="00514759"/>
    <w:rsid w:val="00515B59"/>
    <w:rsid w:val="00517535"/>
    <w:rsid w:val="00517F23"/>
    <w:rsid w:val="00521AB8"/>
    <w:rsid w:val="005242FE"/>
    <w:rsid w:val="00524457"/>
    <w:rsid w:val="00524925"/>
    <w:rsid w:val="00524D28"/>
    <w:rsid w:val="00533435"/>
    <w:rsid w:val="00533BA5"/>
    <w:rsid w:val="00545240"/>
    <w:rsid w:val="00552F71"/>
    <w:rsid w:val="005559AE"/>
    <w:rsid w:val="00555BB2"/>
    <w:rsid w:val="005602FF"/>
    <w:rsid w:val="00561C02"/>
    <w:rsid w:val="0056456D"/>
    <w:rsid w:val="00565268"/>
    <w:rsid w:val="00571AE5"/>
    <w:rsid w:val="00571CC4"/>
    <w:rsid w:val="00572A4D"/>
    <w:rsid w:val="00576D45"/>
    <w:rsid w:val="0058349A"/>
    <w:rsid w:val="0058743A"/>
    <w:rsid w:val="00587EF4"/>
    <w:rsid w:val="0059162B"/>
    <w:rsid w:val="005931A2"/>
    <w:rsid w:val="00593F15"/>
    <w:rsid w:val="0059497C"/>
    <w:rsid w:val="005A073C"/>
    <w:rsid w:val="005A0EF4"/>
    <w:rsid w:val="005A2975"/>
    <w:rsid w:val="005A2CE2"/>
    <w:rsid w:val="005A493A"/>
    <w:rsid w:val="005A4A87"/>
    <w:rsid w:val="005B0884"/>
    <w:rsid w:val="005B4A65"/>
    <w:rsid w:val="005C4F69"/>
    <w:rsid w:val="005C7BE7"/>
    <w:rsid w:val="005D06E5"/>
    <w:rsid w:val="005D111F"/>
    <w:rsid w:val="005D5166"/>
    <w:rsid w:val="005E0AE0"/>
    <w:rsid w:val="005E2E47"/>
    <w:rsid w:val="005E69C5"/>
    <w:rsid w:val="005F154D"/>
    <w:rsid w:val="005F38D2"/>
    <w:rsid w:val="005F657E"/>
    <w:rsid w:val="005F6606"/>
    <w:rsid w:val="00600356"/>
    <w:rsid w:val="00600EA4"/>
    <w:rsid w:val="00604562"/>
    <w:rsid w:val="00625932"/>
    <w:rsid w:val="00626334"/>
    <w:rsid w:val="0062697A"/>
    <w:rsid w:val="006350A1"/>
    <w:rsid w:val="006468D4"/>
    <w:rsid w:val="00650BB5"/>
    <w:rsid w:val="0065288E"/>
    <w:rsid w:val="00652C86"/>
    <w:rsid w:val="00660E35"/>
    <w:rsid w:val="006701B3"/>
    <w:rsid w:val="006708B0"/>
    <w:rsid w:val="00671107"/>
    <w:rsid w:val="00675961"/>
    <w:rsid w:val="00690F05"/>
    <w:rsid w:val="006929F2"/>
    <w:rsid w:val="00693D67"/>
    <w:rsid w:val="006A117C"/>
    <w:rsid w:val="006A1266"/>
    <w:rsid w:val="006A413C"/>
    <w:rsid w:val="006B0FA9"/>
    <w:rsid w:val="006B3394"/>
    <w:rsid w:val="006B3503"/>
    <w:rsid w:val="006B4ABA"/>
    <w:rsid w:val="006B4CCE"/>
    <w:rsid w:val="006B5AB3"/>
    <w:rsid w:val="006B5E6F"/>
    <w:rsid w:val="006B5FFD"/>
    <w:rsid w:val="006B6271"/>
    <w:rsid w:val="006C3A7A"/>
    <w:rsid w:val="006D0D3C"/>
    <w:rsid w:val="006D574E"/>
    <w:rsid w:val="006D6116"/>
    <w:rsid w:val="006E444F"/>
    <w:rsid w:val="006E47CA"/>
    <w:rsid w:val="006E5BC0"/>
    <w:rsid w:val="006F7D32"/>
    <w:rsid w:val="00700A54"/>
    <w:rsid w:val="00703802"/>
    <w:rsid w:val="00707DAB"/>
    <w:rsid w:val="00716D6D"/>
    <w:rsid w:val="00717321"/>
    <w:rsid w:val="0072106A"/>
    <w:rsid w:val="00721E77"/>
    <w:rsid w:val="00725394"/>
    <w:rsid w:val="007254D0"/>
    <w:rsid w:val="007263AF"/>
    <w:rsid w:val="00733CE5"/>
    <w:rsid w:val="007455A2"/>
    <w:rsid w:val="00745EF2"/>
    <w:rsid w:val="007505B7"/>
    <w:rsid w:val="00753E55"/>
    <w:rsid w:val="007556CC"/>
    <w:rsid w:val="00756BB5"/>
    <w:rsid w:val="00762B5F"/>
    <w:rsid w:val="0076376F"/>
    <w:rsid w:val="00765374"/>
    <w:rsid w:val="00771BB4"/>
    <w:rsid w:val="00775BE1"/>
    <w:rsid w:val="00777956"/>
    <w:rsid w:val="00784379"/>
    <w:rsid w:val="007848AA"/>
    <w:rsid w:val="007953AC"/>
    <w:rsid w:val="00796D37"/>
    <w:rsid w:val="007A1D0C"/>
    <w:rsid w:val="007A274B"/>
    <w:rsid w:val="007A50C2"/>
    <w:rsid w:val="007A60CE"/>
    <w:rsid w:val="007B0CD3"/>
    <w:rsid w:val="007B187E"/>
    <w:rsid w:val="007B1E61"/>
    <w:rsid w:val="007B4132"/>
    <w:rsid w:val="007C1E3C"/>
    <w:rsid w:val="007D26A7"/>
    <w:rsid w:val="007E4A76"/>
    <w:rsid w:val="007E790A"/>
    <w:rsid w:val="007F6C9A"/>
    <w:rsid w:val="008000E9"/>
    <w:rsid w:val="00807AA0"/>
    <w:rsid w:val="00816A1C"/>
    <w:rsid w:val="0082414E"/>
    <w:rsid w:val="00824B6D"/>
    <w:rsid w:val="00832A37"/>
    <w:rsid w:val="00835078"/>
    <w:rsid w:val="00835F0C"/>
    <w:rsid w:val="0084270E"/>
    <w:rsid w:val="00843132"/>
    <w:rsid w:val="0084706C"/>
    <w:rsid w:val="00847254"/>
    <w:rsid w:val="0084764B"/>
    <w:rsid w:val="00847CCC"/>
    <w:rsid w:val="008520B3"/>
    <w:rsid w:val="008633F4"/>
    <w:rsid w:val="008642DE"/>
    <w:rsid w:val="00883772"/>
    <w:rsid w:val="00885F97"/>
    <w:rsid w:val="0089344E"/>
    <w:rsid w:val="00895D5D"/>
    <w:rsid w:val="008A2D83"/>
    <w:rsid w:val="008A366E"/>
    <w:rsid w:val="008B13BB"/>
    <w:rsid w:val="008B7E01"/>
    <w:rsid w:val="008C1B39"/>
    <w:rsid w:val="008D1497"/>
    <w:rsid w:val="008D26AB"/>
    <w:rsid w:val="008D431A"/>
    <w:rsid w:val="008D7770"/>
    <w:rsid w:val="008E3319"/>
    <w:rsid w:val="008E3346"/>
    <w:rsid w:val="008E5C48"/>
    <w:rsid w:val="008E6519"/>
    <w:rsid w:val="008F290B"/>
    <w:rsid w:val="008F569E"/>
    <w:rsid w:val="009050FF"/>
    <w:rsid w:val="00906B48"/>
    <w:rsid w:val="009142E9"/>
    <w:rsid w:val="0093091E"/>
    <w:rsid w:val="00931602"/>
    <w:rsid w:val="009317F1"/>
    <w:rsid w:val="00932C5E"/>
    <w:rsid w:val="00934605"/>
    <w:rsid w:val="009356D3"/>
    <w:rsid w:val="00937B8F"/>
    <w:rsid w:val="009401ED"/>
    <w:rsid w:val="00943FF5"/>
    <w:rsid w:val="009533BE"/>
    <w:rsid w:val="0095412B"/>
    <w:rsid w:val="009664EE"/>
    <w:rsid w:val="00980C46"/>
    <w:rsid w:val="009855F3"/>
    <w:rsid w:val="00990207"/>
    <w:rsid w:val="00990918"/>
    <w:rsid w:val="00993F8B"/>
    <w:rsid w:val="00995D1A"/>
    <w:rsid w:val="009A2BBC"/>
    <w:rsid w:val="009A36CC"/>
    <w:rsid w:val="009A61DF"/>
    <w:rsid w:val="009A634C"/>
    <w:rsid w:val="009B2F38"/>
    <w:rsid w:val="009C0B96"/>
    <w:rsid w:val="009C3CC3"/>
    <w:rsid w:val="009C4454"/>
    <w:rsid w:val="009C72C6"/>
    <w:rsid w:val="009D6648"/>
    <w:rsid w:val="009E13F1"/>
    <w:rsid w:val="009E3872"/>
    <w:rsid w:val="009E3D0A"/>
    <w:rsid w:val="009E59E9"/>
    <w:rsid w:val="009E673B"/>
    <w:rsid w:val="009E723C"/>
    <w:rsid w:val="009F2AF6"/>
    <w:rsid w:val="009F665A"/>
    <w:rsid w:val="009F75C3"/>
    <w:rsid w:val="00A02470"/>
    <w:rsid w:val="00A065E3"/>
    <w:rsid w:val="00A06717"/>
    <w:rsid w:val="00A073AB"/>
    <w:rsid w:val="00A10571"/>
    <w:rsid w:val="00A10E3E"/>
    <w:rsid w:val="00A1261F"/>
    <w:rsid w:val="00A16359"/>
    <w:rsid w:val="00A266DF"/>
    <w:rsid w:val="00A43FCB"/>
    <w:rsid w:val="00A4525B"/>
    <w:rsid w:val="00A469FF"/>
    <w:rsid w:val="00A50B49"/>
    <w:rsid w:val="00A63AE3"/>
    <w:rsid w:val="00A66F42"/>
    <w:rsid w:val="00A70D5F"/>
    <w:rsid w:val="00A71AD8"/>
    <w:rsid w:val="00A92AB2"/>
    <w:rsid w:val="00A946CC"/>
    <w:rsid w:val="00AA375F"/>
    <w:rsid w:val="00AA4917"/>
    <w:rsid w:val="00AA62EA"/>
    <w:rsid w:val="00AA74DA"/>
    <w:rsid w:val="00AA7520"/>
    <w:rsid w:val="00AB03F6"/>
    <w:rsid w:val="00AB3A0E"/>
    <w:rsid w:val="00AB3C26"/>
    <w:rsid w:val="00AC15C2"/>
    <w:rsid w:val="00AC41B7"/>
    <w:rsid w:val="00AC5845"/>
    <w:rsid w:val="00AD10CD"/>
    <w:rsid w:val="00AD55E9"/>
    <w:rsid w:val="00AD69B7"/>
    <w:rsid w:val="00AE2BD6"/>
    <w:rsid w:val="00AE4C1E"/>
    <w:rsid w:val="00AE5B9B"/>
    <w:rsid w:val="00AE6EB9"/>
    <w:rsid w:val="00AE7EFC"/>
    <w:rsid w:val="00AF3ADA"/>
    <w:rsid w:val="00B00313"/>
    <w:rsid w:val="00B03E93"/>
    <w:rsid w:val="00B05C50"/>
    <w:rsid w:val="00B10FF6"/>
    <w:rsid w:val="00B14851"/>
    <w:rsid w:val="00B21AA0"/>
    <w:rsid w:val="00B21E8B"/>
    <w:rsid w:val="00B30F75"/>
    <w:rsid w:val="00B365AC"/>
    <w:rsid w:val="00B36679"/>
    <w:rsid w:val="00B403A1"/>
    <w:rsid w:val="00B518FB"/>
    <w:rsid w:val="00B534E2"/>
    <w:rsid w:val="00B56947"/>
    <w:rsid w:val="00B57B58"/>
    <w:rsid w:val="00B62BE3"/>
    <w:rsid w:val="00B72AAB"/>
    <w:rsid w:val="00B73399"/>
    <w:rsid w:val="00B76C36"/>
    <w:rsid w:val="00B76E70"/>
    <w:rsid w:val="00B80E18"/>
    <w:rsid w:val="00B826DC"/>
    <w:rsid w:val="00B85767"/>
    <w:rsid w:val="00B911C1"/>
    <w:rsid w:val="00B94598"/>
    <w:rsid w:val="00BA70DD"/>
    <w:rsid w:val="00BA7C30"/>
    <w:rsid w:val="00BA7DBC"/>
    <w:rsid w:val="00BC0936"/>
    <w:rsid w:val="00BC5113"/>
    <w:rsid w:val="00BC5502"/>
    <w:rsid w:val="00BC70B0"/>
    <w:rsid w:val="00BC73B2"/>
    <w:rsid w:val="00BD2F17"/>
    <w:rsid w:val="00BE007E"/>
    <w:rsid w:val="00BE4617"/>
    <w:rsid w:val="00BE6EA3"/>
    <w:rsid w:val="00BF7478"/>
    <w:rsid w:val="00BF7886"/>
    <w:rsid w:val="00C03A24"/>
    <w:rsid w:val="00C16CF6"/>
    <w:rsid w:val="00C16D50"/>
    <w:rsid w:val="00C206D3"/>
    <w:rsid w:val="00C3046F"/>
    <w:rsid w:val="00C31C26"/>
    <w:rsid w:val="00C35A55"/>
    <w:rsid w:val="00C44707"/>
    <w:rsid w:val="00C45CD9"/>
    <w:rsid w:val="00C52441"/>
    <w:rsid w:val="00C539E4"/>
    <w:rsid w:val="00C6045C"/>
    <w:rsid w:val="00C71F36"/>
    <w:rsid w:val="00C74811"/>
    <w:rsid w:val="00C76455"/>
    <w:rsid w:val="00C84140"/>
    <w:rsid w:val="00C84A1F"/>
    <w:rsid w:val="00C85145"/>
    <w:rsid w:val="00C91159"/>
    <w:rsid w:val="00C92112"/>
    <w:rsid w:val="00C95A4E"/>
    <w:rsid w:val="00CA2D7A"/>
    <w:rsid w:val="00CA37B7"/>
    <w:rsid w:val="00CA6CC8"/>
    <w:rsid w:val="00CA6DF8"/>
    <w:rsid w:val="00CC4267"/>
    <w:rsid w:val="00CC4FD8"/>
    <w:rsid w:val="00CD318A"/>
    <w:rsid w:val="00CD53D2"/>
    <w:rsid w:val="00CE4ED1"/>
    <w:rsid w:val="00CE5525"/>
    <w:rsid w:val="00CF0688"/>
    <w:rsid w:val="00CF3ECD"/>
    <w:rsid w:val="00CF5CFE"/>
    <w:rsid w:val="00CF7425"/>
    <w:rsid w:val="00D044EA"/>
    <w:rsid w:val="00D148D9"/>
    <w:rsid w:val="00D30EB4"/>
    <w:rsid w:val="00D371B2"/>
    <w:rsid w:val="00D43846"/>
    <w:rsid w:val="00D466F5"/>
    <w:rsid w:val="00D52BAF"/>
    <w:rsid w:val="00D56D37"/>
    <w:rsid w:val="00D62F84"/>
    <w:rsid w:val="00D66DD8"/>
    <w:rsid w:val="00D72CEE"/>
    <w:rsid w:val="00D774BD"/>
    <w:rsid w:val="00D818C3"/>
    <w:rsid w:val="00D86878"/>
    <w:rsid w:val="00D911F3"/>
    <w:rsid w:val="00D91273"/>
    <w:rsid w:val="00D95D57"/>
    <w:rsid w:val="00DA1941"/>
    <w:rsid w:val="00DA1D56"/>
    <w:rsid w:val="00DB49F1"/>
    <w:rsid w:val="00DB6A5B"/>
    <w:rsid w:val="00DC6D56"/>
    <w:rsid w:val="00DD007C"/>
    <w:rsid w:val="00DD17FE"/>
    <w:rsid w:val="00DD49AA"/>
    <w:rsid w:val="00DD7D87"/>
    <w:rsid w:val="00DF3C14"/>
    <w:rsid w:val="00DF3C93"/>
    <w:rsid w:val="00DF6111"/>
    <w:rsid w:val="00DF6489"/>
    <w:rsid w:val="00E01E02"/>
    <w:rsid w:val="00E03808"/>
    <w:rsid w:val="00E04D70"/>
    <w:rsid w:val="00E10BA0"/>
    <w:rsid w:val="00E148AA"/>
    <w:rsid w:val="00E1650C"/>
    <w:rsid w:val="00E16A27"/>
    <w:rsid w:val="00E219EB"/>
    <w:rsid w:val="00E23213"/>
    <w:rsid w:val="00E23882"/>
    <w:rsid w:val="00E2425A"/>
    <w:rsid w:val="00E24713"/>
    <w:rsid w:val="00E252AB"/>
    <w:rsid w:val="00E33D5E"/>
    <w:rsid w:val="00E35DF2"/>
    <w:rsid w:val="00E449F3"/>
    <w:rsid w:val="00E5143F"/>
    <w:rsid w:val="00E53424"/>
    <w:rsid w:val="00E542F4"/>
    <w:rsid w:val="00E57F5F"/>
    <w:rsid w:val="00E60D9B"/>
    <w:rsid w:val="00E60FED"/>
    <w:rsid w:val="00E6672B"/>
    <w:rsid w:val="00E71476"/>
    <w:rsid w:val="00E7232D"/>
    <w:rsid w:val="00E81EC6"/>
    <w:rsid w:val="00E8251B"/>
    <w:rsid w:val="00E91E00"/>
    <w:rsid w:val="00E94FBC"/>
    <w:rsid w:val="00E96417"/>
    <w:rsid w:val="00E96493"/>
    <w:rsid w:val="00EA08C5"/>
    <w:rsid w:val="00EA35AF"/>
    <w:rsid w:val="00EB067D"/>
    <w:rsid w:val="00EB44C8"/>
    <w:rsid w:val="00EB4A74"/>
    <w:rsid w:val="00EB54B5"/>
    <w:rsid w:val="00EC2FC9"/>
    <w:rsid w:val="00EC5E86"/>
    <w:rsid w:val="00EC64B7"/>
    <w:rsid w:val="00EC72FE"/>
    <w:rsid w:val="00EC74E6"/>
    <w:rsid w:val="00ED217C"/>
    <w:rsid w:val="00ED3445"/>
    <w:rsid w:val="00ED556C"/>
    <w:rsid w:val="00ED63D8"/>
    <w:rsid w:val="00ED63F6"/>
    <w:rsid w:val="00EE19E2"/>
    <w:rsid w:val="00EE228D"/>
    <w:rsid w:val="00EF22D5"/>
    <w:rsid w:val="00EF27CD"/>
    <w:rsid w:val="00EF3C57"/>
    <w:rsid w:val="00EF417E"/>
    <w:rsid w:val="00EF712B"/>
    <w:rsid w:val="00F02607"/>
    <w:rsid w:val="00F0739E"/>
    <w:rsid w:val="00F20CC9"/>
    <w:rsid w:val="00F22970"/>
    <w:rsid w:val="00F22A72"/>
    <w:rsid w:val="00F26282"/>
    <w:rsid w:val="00F3034F"/>
    <w:rsid w:val="00F30CA3"/>
    <w:rsid w:val="00F349AA"/>
    <w:rsid w:val="00F3617D"/>
    <w:rsid w:val="00F42977"/>
    <w:rsid w:val="00F52255"/>
    <w:rsid w:val="00F538DB"/>
    <w:rsid w:val="00F608BB"/>
    <w:rsid w:val="00F61BB2"/>
    <w:rsid w:val="00F61CE7"/>
    <w:rsid w:val="00F62458"/>
    <w:rsid w:val="00F66C02"/>
    <w:rsid w:val="00F7332D"/>
    <w:rsid w:val="00F73FA2"/>
    <w:rsid w:val="00F76F43"/>
    <w:rsid w:val="00F8050A"/>
    <w:rsid w:val="00F91B2E"/>
    <w:rsid w:val="00F96019"/>
    <w:rsid w:val="00F96441"/>
    <w:rsid w:val="00FA0249"/>
    <w:rsid w:val="00FA0CD7"/>
    <w:rsid w:val="00FB083A"/>
    <w:rsid w:val="00FB27F3"/>
    <w:rsid w:val="00FB5F04"/>
    <w:rsid w:val="00FB6126"/>
    <w:rsid w:val="00FC089E"/>
    <w:rsid w:val="00FC3A50"/>
    <w:rsid w:val="00FE0B42"/>
    <w:rsid w:val="00FE3367"/>
    <w:rsid w:val="00FE6963"/>
    <w:rsid w:val="00FF17F0"/>
    <w:rsid w:val="00FF1880"/>
    <w:rsid w:val="00FF3074"/>
    <w:rsid w:val="00FF7A05"/>
    <w:rsid w:val="2D7D0EC0"/>
    <w:rsid w:val="3D930137"/>
    <w:rsid w:val="3FCEFE61"/>
    <w:rsid w:val="46771AC8"/>
    <w:rsid w:val="4792AF91"/>
    <w:rsid w:val="4E92B2E3"/>
    <w:rsid w:val="71267222"/>
    <w:rsid w:val="77F6D98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66772"/>
  <w15:chartTrackingRefBased/>
  <w15:docId w15:val="{2C7C4E57-A46F-4754-B124-D67C2CD2C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06318"/>
  </w:style>
  <w:style w:type="paragraph" w:styleId="Kop1">
    <w:name w:val="heading 1"/>
    <w:basedOn w:val="Standaard"/>
    <w:next w:val="Standaard"/>
    <w:link w:val="Kop1Char"/>
    <w:uiPriority w:val="9"/>
    <w:qFormat/>
    <w:rsid w:val="000A1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07D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F7D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306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A1941"/>
    <w:pPr>
      <w:ind w:left="720"/>
      <w:contextualSpacing/>
    </w:pPr>
  </w:style>
  <w:style w:type="character" w:customStyle="1" w:styleId="Kop2Char">
    <w:name w:val="Kop 2 Char"/>
    <w:basedOn w:val="Standaardalinea-lettertype"/>
    <w:link w:val="Kop2"/>
    <w:uiPriority w:val="9"/>
    <w:rsid w:val="00707DAB"/>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0A19AD"/>
    <w:rPr>
      <w:rFonts w:asciiTheme="majorHAnsi" w:eastAsiaTheme="majorEastAsia" w:hAnsiTheme="majorHAnsi" w:cstheme="majorBidi"/>
      <w:color w:val="2F5496" w:themeColor="accent1" w:themeShade="BF"/>
      <w:sz w:val="32"/>
      <w:szCs w:val="32"/>
    </w:rPr>
  </w:style>
  <w:style w:type="paragraph" w:styleId="Inhopg1">
    <w:name w:val="toc 1"/>
    <w:basedOn w:val="Standaard"/>
    <w:next w:val="Standaard"/>
    <w:autoRedefine/>
    <w:uiPriority w:val="39"/>
    <w:unhideWhenUsed/>
    <w:rsid w:val="007556CC"/>
    <w:pPr>
      <w:spacing w:after="100"/>
    </w:pPr>
  </w:style>
  <w:style w:type="paragraph" w:styleId="Inhopg2">
    <w:name w:val="toc 2"/>
    <w:basedOn w:val="Standaard"/>
    <w:next w:val="Standaard"/>
    <w:autoRedefine/>
    <w:uiPriority w:val="39"/>
    <w:unhideWhenUsed/>
    <w:rsid w:val="007556CC"/>
    <w:pPr>
      <w:spacing w:after="100"/>
      <w:ind w:left="220"/>
    </w:pPr>
  </w:style>
  <w:style w:type="paragraph" w:styleId="Koptekst">
    <w:name w:val="header"/>
    <w:basedOn w:val="Standaard"/>
    <w:link w:val="KoptekstChar"/>
    <w:uiPriority w:val="99"/>
    <w:unhideWhenUsed/>
    <w:rsid w:val="00DD007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D007C"/>
  </w:style>
  <w:style w:type="paragraph" w:styleId="Voettekst">
    <w:name w:val="footer"/>
    <w:basedOn w:val="Standaard"/>
    <w:link w:val="VoettekstChar"/>
    <w:unhideWhenUsed/>
    <w:rsid w:val="00DD007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D007C"/>
  </w:style>
  <w:style w:type="character" w:styleId="Paginanummer">
    <w:name w:val="page number"/>
    <w:basedOn w:val="Standaardalinea-lettertype"/>
    <w:rsid w:val="00DD007C"/>
  </w:style>
  <w:style w:type="character" w:customStyle="1" w:styleId="Kop3Char">
    <w:name w:val="Kop 3 Char"/>
    <w:basedOn w:val="Standaardalinea-lettertype"/>
    <w:link w:val="Kop3"/>
    <w:uiPriority w:val="9"/>
    <w:rsid w:val="006F7D3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152DE9"/>
    <w:pPr>
      <w:spacing w:after="100"/>
      <w:ind w:left="440"/>
    </w:pPr>
  </w:style>
  <w:style w:type="character" w:styleId="Hyperlink">
    <w:name w:val="Hyperlink"/>
    <w:basedOn w:val="Standaardalinea-lettertype"/>
    <w:uiPriority w:val="99"/>
    <w:unhideWhenUsed/>
    <w:rsid w:val="004C6310"/>
    <w:rPr>
      <w:color w:val="0563C1" w:themeColor="hyperlink"/>
      <w:u w:val="single"/>
    </w:rPr>
  </w:style>
  <w:style w:type="character" w:styleId="Onopgelostemelding">
    <w:name w:val="Unresolved Mention"/>
    <w:basedOn w:val="Standaardalinea-lettertype"/>
    <w:uiPriority w:val="99"/>
    <w:semiHidden/>
    <w:unhideWhenUsed/>
    <w:rsid w:val="004C63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121474">
      <w:bodyDiv w:val="1"/>
      <w:marLeft w:val="0"/>
      <w:marRight w:val="0"/>
      <w:marTop w:val="0"/>
      <w:marBottom w:val="0"/>
      <w:divBdr>
        <w:top w:val="none" w:sz="0" w:space="0" w:color="auto"/>
        <w:left w:val="none" w:sz="0" w:space="0" w:color="auto"/>
        <w:bottom w:val="none" w:sz="0" w:space="0" w:color="auto"/>
        <w:right w:val="none" w:sz="0" w:space="0" w:color="auto"/>
      </w:divBdr>
    </w:div>
    <w:div w:id="142006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B376B6436B78A44B42752302B70651C" ma:contentTypeVersion="13" ma:contentTypeDescription="Een nieuw document maken." ma:contentTypeScope="" ma:versionID="ad07b9cf0abd89daa99bef6a0b5bdac7">
  <xsd:schema xmlns:xsd="http://www.w3.org/2001/XMLSchema" xmlns:xs="http://www.w3.org/2001/XMLSchema" xmlns:p="http://schemas.microsoft.com/office/2006/metadata/properties" xmlns:ns3="93e22ae8-eda0-4f8e-88c2-69c7937deef9" xmlns:ns4="b6bc5a3d-20f2-4f1c-9f10-d59721e30102" targetNamespace="http://schemas.microsoft.com/office/2006/metadata/properties" ma:root="true" ma:fieldsID="7df5f63528f8a40f056ae74dc193da88" ns3:_="" ns4:_="">
    <xsd:import namespace="93e22ae8-eda0-4f8e-88c2-69c7937deef9"/>
    <xsd:import namespace="b6bc5a3d-20f2-4f1c-9f10-d59721e301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e22ae8-eda0-4f8e-88c2-69c7937deef9"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bc5a3d-20f2-4f1c-9f10-d59721e301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CCDAC7-7BA1-4D2E-BC2D-5477CCE36F65}">
  <ds:schemaRefs>
    <ds:schemaRef ds:uri="http://schemas.microsoft.com/sharepoint/v3/contenttype/forms"/>
  </ds:schemaRefs>
</ds:datastoreItem>
</file>

<file path=customXml/itemProps2.xml><?xml version="1.0" encoding="utf-8"?>
<ds:datastoreItem xmlns:ds="http://schemas.openxmlformats.org/officeDocument/2006/customXml" ds:itemID="{E6BE0E55-5521-4B15-9330-9DFA02D96A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60BC4E-56E1-40D5-AD97-66C92FC20CE7}">
  <ds:schemaRefs>
    <ds:schemaRef ds:uri="http://schemas.openxmlformats.org/officeDocument/2006/bibliography"/>
  </ds:schemaRefs>
</ds:datastoreItem>
</file>

<file path=customXml/itemProps4.xml><?xml version="1.0" encoding="utf-8"?>
<ds:datastoreItem xmlns:ds="http://schemas.openxmlformats.org/officeDocument/2006/customXml" ds:itemID="{05421277-4B77-41E1-B8A0-3326DF3449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e22ae8-eda0-4f8e-88c2-69c7937deef9"/>
    <ds:schemaRef ds:uri="b6bc5a3d-20f2-4f1c-9f10-d59721e301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1100</Words>
  <Characters>6051</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Sietze de Haan</dc:creator>
  <cp:keywords/>
  <dc:description/>
  <cp:lastModifiedBy>Nico de Groot</cp:lastModifiedBy>
  <cp:revision>3</cp:revision>
  <dcterms:created xsi:type="dcterms:W3CDTF">2022-02-14T12:31:00Z</dcterms:created>
  <dcterms:modified xsi:type="dcterms:W3CDTF">2022-02-17T11:03:00Z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0x010100BB376B6436B78A44B42752302B70651C</vt:lpwstr>
  </property>
  <property fmtid="{D5CDD505-2E9C-101B-9397-08002B2CF9AE}" pid="3" name="_dlc_DocIdItemGuid">
    <vt:lpwstr>b4ada0c7-31b6-485e-af89-a885d60bdd7a</vt:lpwstr>
  </property>
</Properties>
</file>