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9E1" w:rsidRPr="007F69E1" w:rsidRDefault="007F69E1" w:rsidP="007F69E1">
      <w:pPr>
        <w:widowControl w:val="0"/>
        <w:autoSpaceDE w:val="0"/>
        <w:autoSpaceDN w:val="0"/>
        <w:adjustRightInd w:val="0"/>
        <w:spacing w:after="0" w:line="240" w:lineRule="auto"/>
        <w:rPr>
          <w:rFonts w:ascii="Arial" w:hAnsi="Arial" w:cs="Arial"/>
        </w:rPr>
      </w:pPr>
      <w:r w:rsidRPr="007F69E1">
        <w:rPr>
          <w:rFonts w:ascii="Arial" w:hAnsi="Arial" w:cs="Arial"/>
        </w:rPr>
        <w:t>CS 559: Spring 2013, Project 3</w:t>
      </w:r>
    </w:p>
    <w:p w:rsidR="007F69E1" w:rsidRPr="007F69E1" w:rsidRDefault="007F69E1" w:rsidP="007F69E1">
      <w:pPr>
        <w:widowControl w:val="0"/>
        <w:autoSpaceDE w:val="0"/>
        <w:autoSpaceDN w:val="0"/>
        <w:adjustRightInd w:val="0"/>
        <w:spacing w:after="0" w:line="240" w:lineRule="auto"/>
        <w:rPr>
          <w:rFonts w:ascii="Arial" w:hAnsi="Arial" w:cs="Arial"/>
        </w:rPr>
      </w:pPr>
      <w:r w:rsidRPr="007F69E1">
        <w:rPr>
          <w:rFonts w:ascii="Arial" w:hAnsi="Arial" w:cs="Arial"/>
        </w:rPr>
        <w:t xml:space="preserve">Nathan </w:t>
      </w:r>
      <w:proofErr w:type="spellStart"/>
      <w:r w:rsidRPr="007F69E1">
        <w:rPr>
          <w:rFonts w:ascii="Arial" w:hAnsi="Arial" w:cs="Arial"/>
        </w:rPr>
        <w:t>Deisinger</w:t>
      </w:r>
      <w:proofErr w:type="spellEnd"/>
      <w:r w:rsidRPr="007F69E1">
        <w:rPr>
          <w:rFonts w:ascii="Arial" w:hAnsi="Arial" w:cs="Arial"/>
        </w:rPr>
        <w:t xml:space="preserve"> (</w:t>
      </w:r>
      <w:proofErr w:type="spellStart"/>
      <w:r w:rsidRPr="007F69E1">
        <w:rPr>
          <w:rFonts w:ascii="Arial" w:hAnsi="Arial" w:cs="Arial"/>
        </w:rPr>
        <w:t>deisinge</w:t>
      </w:r>
      <w:proofErr w:type="spellEnd"/>
      <w:r w:rsidRPr="007F69E1">
        <w:rPr>
          <w:rFonts w:ascii="Arial" w:hAnsi="Arial" w:cs="Arial"/>
        </w:rPr>
        <w:t xml:space="preserve">, </w:t>
      </w:r>
      <w:hyperlink r:id="rId5" w:history="1">
        <w:r w:rsidRPr="007F69E1">
          <w:rPr>
            <w:rStyle w:val="Hyperlink"/>
            <w:rFonts w:ascii="Arial" w:hAnsi="Arial" w:cs="Arial"/>
          </w:rPr>
          <w:t>ndeisigner@wisc.edu</w:t>
        </w:r>
      </w:hyperlink>
      <w:r w:rsidRPr="007F69E1">
        <w:rPr>
          <w:rFonts w:ascii="Arial" w:hAnsi="Arial" w:cs="Arial"/>
        </w:rPr>
        <w:t>)</w:t>
      </w:r>
    </w:p>
    <w:p w:rsidR="007F69E1" w:rsidRPr="007F69E1" w:rsidRDefault="007F69E1" w:rsidP="007F69E1">
      <w:pPr>
        <w:widowControl w:val="0"/>
        <w:autoSpaceDE w:val="0"/>
        <w:autoSpaceDN w:val="0"/>
        <w:adjustRightInd w:val="0"/>
        <w:spacing w:after="0" w:line="240" w:lineRule="auto"/>
        <w:rPr>
          <w:rFonts w:ascii="Arial" w:hAnsi="Arial" w:cs="Arial"/>
        </w:rPr>
      </w:pPr>
      <w:r w:rsidRPr="007F69E1">
        <w:rPr>
          <w:rFonts w:ascii="Arial" w:hAnsi="Arial" w:cs="Arial"/>
        </w:rPr>
        <w:t xml:space="preserve">Nick </w:t>
      </w:r>
      <w:proofErr w:type="spellStart"/>
      <w:r w:rsidRPr="007F69E1">
        <w:rPr>
          <w:rFonts w:ascii="Arial" w:hAnsi="Arial" w:cs="Arial"/>
        </w:rPr>
        <w:t>Heindl</w:t>
      </w:r>
      <w:proofErr w:type="spellEnd"/>
      <w:r w:rsidRPr="007F69E1">
        <w:rPr>
          <w:rFonts w:ascii="Arial" w:hAnsi="Arial" w:cs="Arial"/>
        </w:rPr>
        <w:t xml:space="preserve"> (</w:t>
      </w:r>
      <w:proofErr w:type="spellStart"/>
      <w:r w:rsidRPr="007F69E1">
        <w:rPr>
          <w:rFonts w:ascii="Arial" w:hAnsi="Arial" w:cs="Arial"/>
        </w:rPr>
        <w:t>heindl</w:t>
      </w:r>
      <w:proofErr w:type="spellEnd"/>
      <w:r w:rsidRPr="007F69E1">
        <w:rPr>
          <w:rFonts w:ascii="Arial" w:hAnsi="Arial" w:cs="Arial"/>
        </w:rPr>
        <w:t xml:space="preserve">, </w:t>
      </w:r>
      <w:hyperlink r:id="rId6" w:history="1">
        <w:r w:rsidRPr="007F69E1">
          <w:rPr>
            <w:rStyle w:val="Hyperlink"/>
            <w:rFonts w:ascii="Arial" w:hAnsi="Arial" w:cs="Arial"/>
          </w:rPr>
          <w:t>nheindl@wisc.edu</w:t>
        </w:r>
      </w:hyperlink>
      <w:r w:rsidRPr="007F69E1">
        <w:rPr>
          <w:rFonts w:ascii="Arial" w:hAnsi="Arial" w:cs="Arial"/>
        </w:rPr>
        <w:t>)</w:t>
      </w:r>
    </w:p>
    <w:p w:rsidR="007F69E1" w:rsidRPr="007F69E1" w:rsidRDefault="007F69E1" w:rsidP="007F69E1">
      <w:pPr>
        <w:widowControl w:val="0"/>
        <w:autoSpaceDE w:val="0"/>
        <w:autoSpaceDN w:val="0"/>
        <w:adjustRightInd w:val="0"/>
        <w:spacing w:after="0" w:line="240" w:lineRule="auto"/>
        <w:rPr>
          <w:rFonts w:ascii="Arial" w:hAnsi="Arial" w:cs="Arial"/>
        </w:rPr>
      </w:pPr>
    </w:p>
    <w:p w:rsidR="007F69E1" w:rsidRPr="007F69E1" w:rsidRDefault="007F69E1" w:rsidP="007F69E1">
      <w:pPr>
        <w:widowControl w:val="0"/>
        <w:autoSpaceDE w:val="0"/>
        <w:autoSpaceDN w:val="0"/>
        <w:adjustRightInd w:val="0"/>
        <w:spacing w:after="0" w:line="240" w:lineRule="auto"/>
        <w:rPr>
          <w:rFonts w:ascii="Arial" w:hAnsi="Arial" w:cs="Arial"/>
        </w:rPr>
      </w:pPr>
      <w:r w:rsidRPr="007F69E1">
        <w:rPr>
          <w:rFonts w:ascii="Arial" w:hAnsi="Arial" w:cs="Arial"/>
        </w:rPr>
        <w:t>README:</w:t>
      </w:r>
    </w:p>
    <w:p w:rsidR="007F69E1" w:rsidRPr="007F69E1" w:rsidRDefault="007F69E1" w:rsidP="007F69E1">
      <w:pPr>
        <w:widowControl w:val="0"/>
        <w:autoSpaceDE w:val="0"/>
        <w:autoSpaceDN w:val="0"/>
        <w:adjustRightInd w:val="0"/>
        <w:spacing w:after="0" w:line="240" w:lineRule="auto"/>
        <w:rPr>
          <w:rFonts w:ascii="Arial" w:hAnsi="Arial" w:cs="Arial"/>
        </w:rPr>
      </w:pPr>
    </w:p>
    <w:p w:rsidR="007F69E1" w:rsidRPr="007F69E1" w:rsidRDefault="007F69E1" w:rsidP="007F69E1">
      <w:pPr>
        <w:widowControl w:val="0"/>
        <w:autoSpaceDE w:val="0"/>
        <w:autoSpaceDN w:val="0"/>
        <w:adjustRightInd w:val="0"/>
        <w:spacing w:after="0" w:line="240" w:lineRule="auto"/>
        <w:rPr>
          <w:rFonts w:ascii="Arial" w:hAnsi="Arial" w:cs="Arial"/>
          <w:u w:val="single"/>
        </w:rPr>
      </w:pPr>
      <w:r w:rsidRPr="007F69E1">
        <w:rPr>
          <w:rFonts w:ascii="Arial" w:hAnsi="Arial" w:cs="Arial"/>
          <w:u w:val="single"/>
        </w:rPr>
        <w:t>Instructions:</w:t>
      </w:r>
    </w:p>
    <w:p w:rsidR="007F69E1" w:rsidRPr="007F69E1" w:rsidRDefault="007F69E1" w:rsidP="007F69E1">
      <w:pPr>
        <w:widowControl w:val="0"/>
        <w:autoSpaceDE w:val="0"/>
        <w:autoSpaceDN w:val="0"/>
        <w:adjustRightInd w:val="0"/>
        <w:spacing w:after="0" w:line="240" w:lineRule="auto"/>
        <w:rPr>
          <w:rFonts w:ascii="Arial" w:hAnsi="Arial" w:cs="Arial"/>
        </w:rPr>
      </w:pPr>
      <w:r w:rsidRPr="007F69E1">
        <w:rPr>
          <w:rFonts w:ascii="Arial" w:hAnsi="Arial" w:cs="Arial"/>
        </w:rPr>
        <w:tab/>
        <w:t>C – Toggle bird’s eye view</w:t>
      </w:r>
    </w:p>
    <w:p w:rsidR="007F69E1" w:rsidRPr="007F69E1" w:rsidRDefault="007F69E1" w:rsidP="007F69E1">
      <w:pPr>
        <w:widowControl w:val="0"/>
        <w:autoSpaceDE w:val="0"/>
        <w:autoSpaceDN w:val="0"/>
        <w:adjustRightInd w:val="0"/>
        <w:spacing w:after="0" w:line="240" w:lineRule="auto"/>
        <w:rPr>
          <w:rFonts w:ascii="Arial" w:hAnsi="Arial" w:cs="Arial"/>
        </w:rPr>
      </w:pPr>
      <w:r w:rsidRPr="007F69E1">
        <w:rPr>
          <w:rFonts w:ascii="Arial" w:hAnsi="Arial" w:cs="Arial"/>
        </w:rPr>
        <w:tab/>
        <w:t>W – Toggle wireframe</w:t>
      </w:r>
    </w:p>
    <w:p w:rsidR="007F69E1" w:rsidRPr="007F69E1" w:rsidRDefault="007F69E1" w:rsidP="007F69E1">
      <w:pPr>
        <w:widowControl w:val="0"/>
        <w:autoSpaceDE w:val="0"/>
        <w:autoSpaceDN w:val="0"/>
        <w:adjustRightInd w:val="0"/>
        <w:spacing w:after="0" w:line="240" w:lineRule="auto"/>
        <w:rPr>
          <w:rFonts w:ascii="Arial" w:hAnsi="Arial" w:cs="Arial"/>
        </w:rPr>
      </w:pPr>
      <w:r w:rsidRPr="007F69E1">
        <w:rPr>
          <w:rFonts w:ascii="Arial" w:hAnsi="Arial" w:cs="Arial"/>
        </w:rPr>
        <w:tab/>
        <w:t>X – Close program</w:t>
      </w:r>
    </w:p>
    <w:p w:rsidR="007F69E1" w:rsidRPr="007F69E1" w:rsidRDefault="007F69E1" w:rsidP="007F69E1">
      <w:pPr>
        <w:widowControl w:val="0"/>
        <w:autoSpaceDE w:val="0"/>
        <w:autoSpaceDN w:val="0"/>
        <w:adjustRightInd w:val="0"/>
        <w:spacing w:after="0" w:line="240" w:lineRule="auto"/>
        <w:rPr>
          <w:rFonts w:ascii="Arial" w:hAnsi="Arial" w:cs="Arial"/>
        </w:rPr>
      </w:pPr>
      <w:r w:rsidRPr="007F69E1">
        <w:rPr>
          <w:rFonts w:ascii="Arial" w:hAnsi="Arial" w:cs="Arial"/>
        </w:rPr>
        <w:tab/>
        <w:t>P – Pause</w:t>
      </w:r>
    </w:p>
    <w:p w:rsidR="007F69E1" w:rsidRPr="007F69E1" w:rsidRDefault="007F69E1" w:rsidP="007F69E1">
      <w:pPr>
        <w:widowControl w:val="0"/>
        <w:autoSpaceDE w:val="0"/>
        <w:autoSpaceDN w:val="0"/>
        <w:adjustRightInd w:val="0"/>
        <w:spacing w:after="0" w:line="240" w:lineRule="auto"/>
        <w:rPr>
          <w:rFonts w:ascii="Arial" w:hAnsi="Arial" w:cs="Arial"/>
        </w:rPr>
      </w:pPr>
      <w:r w:rsidRPr="007F69E1">
        <w:rPr>
          <w:rFonts w:ascii="Arial" w:hAnsi="Arial" w:cs="Arial"/>
        </w:rPr>
        <w:tab/>
        <w:t>S – Toggle shadows</w:t>
      </w:r>
    </w:p>
    <w:p w:rsidR="007F69E1" w:rsidRPr="007F69E1" w:rsidRDefault="007F69E1" w:rsidP="007F69E1">
      <w:pPr>
        <w:widowControl w:val="0"/>
        <w:autoSpaceDE w:val="0"/>
        <w:autoSpaceDN w:val="0"/>
        <w:adjustRightInd w:val="0"/>
        <w:spacing w:after="0" w:line="240" w:lineRule="auto"/>
        <w:rPr>
          <w:rFonts w:ascii="Arial" w:hAnsi="Arial" w:cs="Arial"/>
        </w:rPr>
      </w:pPr>
      <w:r w:rsidRPr="007F69E1">
        <w:rPr>
          <w:rFonts w:ascii="Arial" w:hAnsi="Arial" w:cs="Arial"/>
        </w:rPr>
        <w:tab/>
        <w:t>A – Toggle axes</w:t>
      </w:r>
    </w:p>
    <w:p w:rsidR="007F69E1" w:rsidRPr="007F69E1" w:rsidRDefault="007F69E1" w:rsidP="009B7568">
      <w:pPr>
        <w:widowControl w:val="0"/>
        <w:autoSpaceDE w:val="0"/>
        <w:autoSpaceDN w:val="0"/>
        <w:adjustRightInd w:val="0"/>
        <w:spacing w:after="0" w:line="240" w:lineRule="auto"/>
        <w:rPr>
          <w:rFonts w:ascii="Arial" w:hAnsi="Arial" w:cs="Arial"/>
        </w:rPr>
      </w:pPr>
      <w:r w:rsidRPr="007F69E1">
        <w:rPr>
          <w:rFonts w:ascii="Arial" w:hAnsi="Arial" w:cs="Arial"/>
        </w:rPr>
        <w:tab/>
        <w:t>N – Toggle normal</w:t>
      </w:r>
    </w:p>
    <w:p w:rsidR="007F69E1" w:rsidRPr="007F69E1" w:rsidRDefault="007F69E1" w:rsidP="009B7568">
      <w:pPr>
        <w:widowControl w:val="0"/>
        <w:autoSpaceDE w:val="0"/>
        <w:autoSpaceDN w:val="0"/>
        <w:adjustRightInd w:val="0"/>
        <w:spacing w:after="0" w:line="240" w:lineRule="auto"/>
        <w:rPr>
          <w:rFonts w:ascii="Arial" w:hAnsi="Arial" w:cs="Arial"/>
        </w:rPr>
      </w:pPr>
      <w:r w:rsidRPr="007F69E1">
        <w:rPr>
          <w:rFonts w:ascii="Arial" w:hAnsi="Arial" w:cs="Arial"/>
        </w:rPr>
        <w:tab/>
      </w:r>
    </w:p>
    <w:p w:rsidR="007F69E1" w:rsidRDefault="007F69E1" w:rsidP="009B7568">
      <w:pPr>
        <w:spacing w:line="240" w:lineRule="auto"/>
        <w:rPr>
          <w:rFonts w:ascii="Arial" w:hAnsi="Arial" w:cs="Arial"/>
          <w:u w:val="single"/>
        </w:rPr>
      </w:pPr>
      <w:r w:rsidRPr="007F69E1">
        <w:rPr>
          <w:rFonts w:ascii="Arial" w:hAnsi="Arial" w:cs="Arial"/>
          <w:u w:val="single"/>
        </w:rPr>
        <w:t xml:space="preserve">Bonus </w:t>
      </w:r>
      <w:r w:rsidR="004F7CCC" w:rsidRPr="007F69E1">
        <w:rPr>
          <w:rFonts w:ascii="Arial" w:hAnsi="Arial" w:cs="Arial"/>
          <w:u w:val="single"/>
        </w:rPr>
        <w:t>Features:</w:t>
      </w:r>
    </w:p>
    <w:p w:rsidR="009B7568" w:rsidRDefault="007B3EF0" w:rsidP="009B7568">
      <w:pPr>
        <w:spacing w:line="240" w:lineRule="auto"/>
        <w:ind w:left="720"/>
        <w:rPr>
          <w:rFonts w:ascii="Arial" w:hAnsi="Arial" w:cs="Arial"/>
        </w:rPr>
      </w:pPr>
      <w:r w:rsidRPr="007F69E1">
        <w:rPr>
          <w:rFonts w:ascii="Arial" w:hAnsi="Arial" w:cs="Arial"/>
        </w:rPr>
        <w:t>Load Screen</w:t>
      </w:r>
    </w:p>
    <w:p w:rsidR="007F69E1" w:rsidRDefault="007F69E1" w:rsidP="009B7568">
      <w:pPr>
        <w:spacing w:line="240" w:lineRule="auto"/>
        <w:ind w:left="720"/>
        <w:rPr>
          <w:rFonts w:ascii="Arial" w:hAnsi="Arial" w:cs="Arial"/>
        </w:rPr>
      </w:pPr>
      <w:r>
        <w:rPr>
          <w:rFonts w:ascii="Arial" w:hAnsi="Arial" w:cs="Arial"/>
        </w:rPr>
        <w:t>Gooch Shading</w:t>
      </w:r>
    </w:p>
    <w:p w:rsidR="007F69E1" w:rsidRDefault="007F69E1" w:rsidP="009B7568">
      <w:pPr>
        <w:spacing w:line="240" w:lineRule="auto"/>
        <w:ind w:firstLine="720"/>
        <w:rPr>
          <w:rFonts w:ascii="Arial" w:hAnsi="Arial" w:cs="Arial"/>
        </w:rPr>
      </w:pPr>
      <w:r>
        <w:rPr>
          <w:rFonts w:ascii="Arial" w:hAnsi="Arial" w:cs="Arial"/>
        </w:rPr>
        <w:t xml:space="preserve">Noise </w:t>
      </w:r>
      <w:proofErr w:type="spellStart"/>
      <w:r>
        <w:rPr>
          <w:rFonts w:ascii="Arial" w:hAnsi="Arial" w:cs="Arial"/>
        </w:rPr>
        <w:t>Shaders</w:t>
      </w:r>
      <w:proofErr w:type="spellEnd"/>
      <w:r>
        <w:rPr>
          <w:rFonts w:ascii="Arial" w:hAnsi="Arial" w:cs="Arial"/>
        </w:rPr>
        <w:t xml:space="preserve"> on Sphere</w:t>
      </w:r>
    </w:p>
    <w:p w:rsidR="007F69E1" w:rsidRDefault="007F69E1" w:rsidP="009B7568">
      <w:pPr>
        <w:spacing w:line="240" w:lineRule="auto"/>
        <w:ind w:firstLine="720"/>
        <w:rPr>
          <w:rFonts w:ascii="Arial" w:hAnsi="Arial" w:cs="Arial"/>
        </w:rPr>
      </w:pPr>
      <w:r>
        <w:rPr>
          <w:rFonts w:ascii="Arial" w:hAnsi="Arial" w:cs="Arial"/>
        </w:rPr>
        <w:t xml:space="preserve">Noise </w:t>
      </w:r>
      <w:proofErr w:type="spellStart"/>
      <w:r>
        <w:rPr>
          <w:rFonts w:ascii="Arial" w:hAnsi="Arial" w:cs="Arial"/>
        </w:rPr>
        <w:t>Shader</w:t>
      </w:r>
      <w:proofErr w:type="spellEnd"/>
      <w:r>
        <w:rPr>
          <w:rFonts w:ascii="Arial" w:hAnsi="Arial" w:cs="Arial"/>
        </w:rPr>
        <w:t xml:space="preserve"> on Floor</w:t>
      </w:r>
    </w:p>
    <w:p w:rsidR="004F7CCC" w:rsidRPr="007F69E1" w:rsidRDefault="007F69E1" w:rsidP="009B7568">
      <w:pPr>
        <w:spacing w:line="240" w:lineRule="auto"/>
        <w:ind w:firstLine="720"/>
        <w:rPr>
          <w:rFonts w:ascii="Arial" w:hAnsi="Arial" w:cs="Arial"/>
          <w:u w:val="single"/>
        </w:rPr>
      </w:pPr>
      <w:r w:rsidRPr="007F69E1">
        <w:rPr>
          <w:rFonts w:ascii="Arial" w:hAnsi="Arial" w:cs="Arial"/>
        </w:rPr>
        <w:t>Dynamic Shadows</w:t>
      </w:r>
    </w:p>
    <w:p w:rsidR="004F7CCC" w:rsidRPr="007F69E1" w:rsidRDefault="004F7CCC" w:rsidP="007F69E1">
      <w:pPr>
        <w:spacing w:line="240" w:lineRule="auto"/>
        <w:rPr>
          <w:rFonts w:ascii="Arial" w:hAnsi="Arial" w:cs="Arial"/>
          <w:u w:val="single"/>
        </w:rPr>
      </w:pPr>
      <w:r w:rsidRPr="007F69E1">
        <w:rPr>
          <w:rFonts w:ascii="Arial" w:hAnsi="Arial" w:cs="Arial"/>
          <w:u w:val="single"/>
        </w:rPr>
        <w:t>Problems we had:</w:t>
      </w:r>
    </w:p>
    <w:p w:rsidR="004F7CCC" w:rsidRDefault="007F69E1" w:rsidP="007F69E1">
      <w:pPr>
        <w:spacing w:line="240" w:lineRule="auto"/>
        <w:rPr>
          <w:rFonts w:ascii="Arial" w:hAnsi="Arial" w:cs="Arial"/>
        </w:rPr>
      </w:pPr>
      <w:r>
        <w:rPr>
          <w:rFonts w:ascii="Arial" w:hAnsi="Arial" w:cs="Arial"/>
        </w:rPr>
        <w:tab/>
        <w:t xml:space="preserve">Getting Nick’s computer to </w:t>
      </w:r>
      <w:r w:rsidR="005832D7">
        <w:rPr>
          <w:rFonts w:ascii="Arial" w:hAnsi="Arial" w:cs="Arial"/>
        </w:rPr>
        <w:t xml:space="preserve">initially </w:t>
      </w:r>
      <w:r>
        <w:rPr>
          <w:rFonts w:ascii="Arial" w:hAnsi="Arial" w:cs="Arial"/>
        </w:rPr>
        <w:t xml:space="preserve">work was tough. It turns out that how </w:t>
      </w:r>
      <w:proofErr w:type="spellStart"/>
      <w:r>
        <w:rPr>
          <w:rFonts w:ascii="Arial" w:hAnsi="Arial" w:cs="Arial"/>
        </w:rPr>
        <w:t>shaders</w:t>
      </w:r>
      <w:proofErr w:type="spellEnd"/>
      <w:r>
        <w:rPr>
          <w:rFonts w:ascii="Arial" w:hAnsi="Arial" w:cs="Arial"/>
        </w:rPr>
        <w:t xml:space="preserve"> were implemented </w:t>
      </w:r>
      <w:r w:rsidR="005832D7">
        <w:rPr>
          <w:rFonts w:ascii="Arial" w:hAnsi="Arial" w:cs="Arial"/>
        </w:rPr>
        <w:t xml:space="preserve">initially (passing a </w:t>
      </w:r>
      <w:proofErr w:type="spellStart"/>
      <w:r w:rsidR="005832D7">
        <w:rPr>
          <w:rFonts w:ascii="Arial" w:hAnsi="Arial" w:cs="Arial"/>
        </w:rPr>
        <w:t>struct</w:t>
      </w:r>
      <w:proofErr w:type="spellEnd"/>
      <w:r w:rsidR="00404E92">
        <w:rPr>
          <w:rFonts w:ascii="Arial" w:hAnsi="Arial" w:cs="Arial"/>
        </w:rPr>
        <w:t xml:space="preserve"> as a uniform block</w:t>
      </w:r>
      <w:r w:rsidR="005832D7">
        <w:rPr>
          <w:rFonts w:ascii="Arial" w:hAnsi="Arial" w:cs="Arial"/>
        </w:rPr>
        <w:t>)</w:t>
      </w:r>
      <w:r>
        <w:rPr>
          <w:rFonts w:ascii="Arial" w:hAnsi="Arial" w:cs="Arial"/>
        </w:rPr>
        <w:t xml:space="preserve"> was the problem</w:t>
      </w:r>
      <w:r w:rsidR="005832D7">
        <w:rPr>
          <w:rFonts w:ascii="Arial" w:hAnsi="Arial" w:cs="Arial"/>
        </w:rPr>
        <w:t>, even though Nate’s and the lab’s computers could run the program</w:t>
      </w:r>
      <w:r>
        <w:rPr>
          <w:rFonts w:ascii="Arial" w:hAnsi="Arial" w:cs="Arial"/>
        </w:rPr>
        <w:t xml:space="preserve">. The latest driver on his </w:t>
      </w:r>
      <w:proofErr w:type="spellStart"/>
      <w:r>
        <w:rPr>
          <w:rFonts w:ascii="Arial" w:hAnsi="Arial" w:cs="Arial"/>
        </w:rPr>
        <w:t>Nvidia</w:t>
      </w:r>
      <w:proofErr w:type="spellEnd"/>
      <w:r>
        <w:rPr>
          <w:rFonts w:ascii="Arial" w:hAnsi="Arial" w:cs="Arial"/>
        </w:rPr>
        <w:t xml:space="preserve"> card caused this problem. It was found by debugging like mad, until </w:t>
      </w:r>
      <w:r w:rsidR="005832D7">
        <w:rPr>
          <w:rFonts w:ascii="Arial" w:hAnsi="Arial" w:cs="Arial"/>
        </w:rPr>
        <w:t xml:space="preserve">it was found that </w:t>
      </w:r>
      <w:r>
        <w:rPr>
          <w:rFonts w:ascii="Arial" w:hAnsi="Arial" w:cs="Arial"/>
        </w:rPr>
        <w:t xml:space="preserve">the </w:t>
      </w:r>
      <w:proofErr w:type="spellStart"/>
      <w:r>
        <w:rPr>
          <w:rFonts w:ascii="Arial" w:hAnsi="Arial" w:cs="Arial"/>
        </w:rPr>
        <w:t>s</w:t>
      </w:r>
      <w:r w:rsidR="00404E92">
        <w:rPr>
          <w:rFonts w:ascii="Arial" w:hAnsi="Arial" w:cs="Arial"/>
        </w:rPr>
        <w:t>hader</w:t>
      </w:r>
      <w:proofErr w:type="spellEnd"/>
      <w:r w:rsidR="00404E92">
        <w:rPr>
          <w:rFonts w:ascii="Arial" w:hAnsi="Arial" w:cs="Arial"/>
        </w:rPr>
        <w:t xml:space="preserve"> was getting garbage data.  </w:t>
      </w:r>
    </w:p>
    <w:p w:rsidR="00404E92" w:rsidRDefault="00404E92" w:rsidP="007F69E1">
      <w:pPr>
        <w:spacing w:line="240" w:lineRule="auto"/>
        <w:rPr>
          <w:rFonts w:ascii="Arial" w:hAnsi="Arial" w:cs="Arial"/>
        </w:rPr>
      </w:pPr>
      <w:r>
        <w:rPr>
          <w:rFonts w:ascii="Arial" w:hAnsi="Arial" w:cs="Arial"/>
        </w:rPr>
        <w:tab/>
        <w:t xml:space="preserve">Conversely, attempts to use subroutines in the </w:t>
      </w:r>
      <w:proofErr w:type="spellStart"/>
      <w:r>
        <w:rPr>
          <w:rFonts w:ascii="Arial" w:hAnsi="Arial" w:cs="Arial"/>
        </w:rPr>
        <w:t>shaders</w:t>
      </w:r>
      <w:proofErr w:type="spellEnd"/>
      <w:r>
        <w:rPr>
          <w:rFonts w:ascii="Arial" w:hAnsi="Arial" w:cs="Arial"/>
        </w:rPr>
        <w:t xml:space="preserve"> were stymied by Nate’s graphics card, which despite allegedly having support for the feature (</w:t>
      </w:r>
      <w:proofErr w:type="spellStart"/>
      <w:r>
        <w:rPr>
          <w:rFonts w:ascii="Arial" w:hAnsi="Arial" w:cs="Arial"/>
        </w:rPr>
        <w:t>ARB_shader_subroutine</w:t>
      </w:r>
      <w:proofErr w:type="spellEnd"/>
      <w:r>
        <w:rPr>
          <w:rFonts w:ascii="Arial" w:hAnsi="Arial" w:cs="Arial"/>
        </w:rPr>
        <w:t>) did not correctly handle subroutines.  This would have been made use of in dynamic shadows – in the final version, a simple Boolean is used instead.</w:t>
      </w:r>
    </w:p>
    <w:p w:rsidR="005832D7" w:rsidRDefault="005832D7" w:rsidP="00D117C1">
      <w:pPr>
        <w:spacing w:line="240" w:lineRule="auto"/>
        <w:rPr>
          <w:rFonts w:ascii="Arial" w:hAnsi="Arial" w:cs="Arial"/>
        </w:rPr>
      </w:pPr>
      <w:r>
        <w:rPr>
          <w:rFonts w:ascii="Arial" w:hAnsi="Arial" w:cs="Arial"/>
        </w:rPr>
        <w:tab/>
        <w:t>Implementing Box2D was troublesome at first. We kept getting very odd orbiting effects. We pinpointed the problem down, and it happened to be that even though the physical and graphical objects lined up, the physical sphere (created first), was created at some offset to the origin within Box2D.</w:t>
      </w:r>
      <w:bookmarkStart w:id="0" w:name="_GoBack"/>
      <w:bookmarkEnd w:id="0"/>
    </w:p>
    <w:p w:rsidR="00404E92" w:rsidRPr="007F69E1" w:rsidRDefault="00404E92" w:rsidP="007F69E1">
      <w:pPr>
        <w:spacing w:line="240" w:lineRule="auto"/>
        <w:rPr>
          <w:rFonts w:ascii="Arial" w:hAnsi="Arial" w:cs="Arial"/>
        </w:rPr>
      </w:pPr>
      <w:r>
        <w:rPr>
          <w:rFonts w:ascii="Arial" w:hAnsi="Arial" w:cs="Arial"/>
        </w:rPr>
        <w:tab/>
      </w:r>
      <w:proofErr w:type="spellStart"/>
      <w:r>
        <w:rPr>
          <w:rFonts w:ascii="Arial" w:hAnsi="Arial" w:cs="Arial"/>
        </w:rPr>
        <w:t>Freetype</w:t>
      </w:r>
      <w:proofErr w:type="spellEnd"/>
      <w:r>
        <w:rPr>
          <w:rFonts w:ascii="Arial" w:hAnsi="Arial" w:cs="Arial"/>
        </w:rPr>
        <w:t xml:space="preserve"> was attempted to be implemented late in the game, due to a misinterpretation of the project requirements.  In the end, we could not get the version of </w:t>
      </w:r>
      <w:proofErr w:type="spellStart"/>
      <w:r>
        <w:rPr>
          <w:rFonts w:ascii="Arial" w:hAnsi="Arial" w:cs="Arial"/>
        </w:rPr>
        <w:t>Freetype</w:t>
      </w:r>
      <w:proofErr w:type="spellEnd"/>
      <w:r>
        <w:rPr>
          <w:rFonts w:ascii="Arial" w:hAnsi="Arial" w:cs="Arial"/>
        </w:rPr>
        <w:t xml:space="preserve"> we were using (code by </w:t>
      </w:r>
      <w:proofErr w:type="spellStart"/>
      <w:r>
        <w:rPr>
          <w:rFonts w:ascii="Arial" w:hAnsi="Arial" w:cs="Arial"/>
        </w:rPr>
        <w:t>NeHe</w:t>
      </w:r>
      <w:proofErr w:type="spellEnd"/>
      <w:r>
        <w:rPr>
          <w:rFonts w:ascii="Arial" w:hAnsi="Arial" w:cs="Arial"/>
        </w:rPr>
        <w:t xml:space="preserve"> productions) to work with our project once we began actually rendering the game world; thus, text in-game is rendered using </w:t>
      </w:r>
      <w:proofErr w:type="spellStart"/>
      <w:r>
        <w:rPr>
          <w:rFonts w:ascii="Arial" w:hAnsi="Arial" w:cs="Arial"/>
        </w:rPr>
        <w:t>FreeGLUT’s</w:t>
      </w:r>
      <w:proofErr w:type="spellEnd"/>
      <w:r>
        <w:rPr>
          <w:rFonts w:ascii="Arial" w:hAnsi="Arial" w:cs="Arial"/>
        </w:rPr>
        <w:t xml:space="preserve"> text functions.</w:t>
      </w:r>
    </w:p>
    <w:p w:rsidR="007B3EF0" w:rsidRPr="007F69E1" w:rsidRDefault="004F7CCC" w:rsidP="007F69E1">
      <w:pPr>
        <w:spacing w:line="240" w:lineRule="auto"/>
        <w:rPr>
          <w:rFonts w:ascii="Arial" w:hAnsi="Arial" w:cs="Arial"/>
        </w:rPr>
      </w:pPr>
      <w:r w:rsidRPr="005832D7">
        <w:rPr>
          <w:rFonts w:ascii="Arial" w:hAnsi="Arial" w:cs="Arial"/>
          <w:u w:val="single"/>
        </w:rPr>
        <w:t>Libraries we used:</w:t>
      </w:r>
      <w:r w:rsidR="005832D7">
        <w:rPr>
          <w:rFonts w:ascii="Arial" w:hAnsi="Arial" w:cs="Arial"/>
        </w:rPr>
        <w:t xml:space="preserve"> </w:t>
      </w:r>
      <w:proofErr w:type="spellStart"/>
      <w:r w:rsidR="005832D7">
        <w:rPr>
          <w:rFonts w:ascii="Arial" w:hAnsi="Arial" w:cs="Arial"/>
        </w:rPr>
        <w:t>freeglut</w:t>
      </w:r>
      <w:proofErr w:type="spellEnd"/>
      <w:r w:rsidR="005832D7">
        <w:rPr>
          <w:rFonts w:ascii="Arial" w:hAnsi="Arial" w:cs="Arial"/>
        </w:rPr>
        <w:t xml:space="preserve">, </w:t>
      </w:r>
      <w:proofErr w:type="spellStart"/>
      <w:r w:rsidR="005832D7">
        <w:rPr>
          <w:rFonts w:ascii="Arial" w:hAnsi="Arial" w:cs="Arial"/>
        </w:rPr>
        <w:t>glm</w:t>
      </w:r>
      <w:proofErr w:type="spellEnd"/>
      <w:r w:rsidR="005832D7">
        <w:rPr>
          <w:rFonts w:ascii="Arial" w:hAnsi="Arial" w:cs="Arial"/>
        </w:rPr>
        <w:t>, d</w:t>
      </w:r>
      <w:r w:rsidRPr="007F69E1">
        <w:rPr>
          <w:rFonts w:ascii="Arial" w:hAnsi="Arial" w:cs="Arial"/>
        </w:rPr>
        <w:t xml:space="preserve">evil, </w:t>
      </w:r>
      <w:proofErr w:type="spellStart"/>
      <w:r w:rsidRPr="007F69E1">
        <w:rPr>
          <w:rFonts w:ascii="Arial" w:hAnsi="Arial" w:cs="Arial"/>
        </w:rPr>
        <w:t>libnoise</w:t>
      </w:r>
      <w:proofErr w:type="spellEnd"/>
      <w:r w:rsidRPr="007F69E1">
        <w:rPr>
          <w:rFonts w:ascii="Arial" w:hAnsi="Arial" w:cs="Arial"/>
        </w:rPr>
        <w:t xml:space="preserve">, </w:t>
      </w:r>
      <w:r w:rsidR="005832D7">
        <w:rPr>
          <w:rFonts w:ascii="Arial" w:hAnsi="Arial" w:cs="Arial"/>
        </w:rPr>
        <w:t xml:space="preserve">box2d, and an </w:t>
      </w:r>
      <w:r w:rsidRPr="007F69E1">
        <w:rPr>
          <w:rFonts w:ascii="Arial" w:hAnsi="Arial" w:cs="Arial"/>
        </w:rPr>
        <w:t>attempt</w:t>
      </w:r>
      <w:r w:rsidR="005832D7">
        <w:rPr>
          <w:rFonts w:ascii="Arial" w:hAnsi="Arial" w:cs="Arial"/>
        </w:rPr>
        <w:t xml:space="preserve"> at </w:t>
      </w:r>
      <w:proofErr w:type="spellStart"/>
      <w:r w:rsidR="005832D7">
        <w:rPr>
          <w:rFonts w:ascii="Arial" w:hAnsi="Arial" w:cs="Arial"/>
        </w:rPr>
        <w:t>freetype</w:t>
      </w:r>
      <w:proofErr w:type="spellEnd"/>
    </w:p>
    <w:sectPr w:rsidR="007B3EF0" w:rsidRPr="007F6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CCC"/>
    <w:rsid w:val="00404E92"/>
    <w:rsid w:val="004F7CCC"/>
    <w:rsid w:val="005832D7"/>
    <w:rsid w:val="007B3EF0"/>
    <w:rsid w:val="007F69E1"/>
    <w:rsid w:val="009B7568"/>
    <w:rsid w:val="00A93743"/>
    <w:rsid w:val="00D11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E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E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4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nheindl@wisc.edu" TargetMode="External"/><Relationship Id="rId5" Type="http://schemas.openxmlformats.org/officeDocument/2006/relationships/hyperlink" Target="mailto:ndeisigner@wi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3A6DA5F8</Template>
  <TotalTime>0</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Computer Sciences Department</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Heindl</dc:creator>
  <cp:lastModifiedBy>Nathan Deisinger</cp:lastModifiedBy>
  <cp:revision>2</cp:revision>
  <dcterms:created xsi:type="dcterms:W3CDTF">2013-05-14T02:46:00Z</dcterms:created>
  <dcterms:modified xsi:type="dcterms:W3CDTF">2013-05-14T02:46:00Z</dcterms:modified>
</cp:coreProperties>
</file>