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4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2451735</wp:posOffset>
            </wp:positionH>
            <wp:positionV relativeFrom="paragraph">
              <wp:posOffset>-360045</wp:posOffset>
            </wp:positionV>
            <wp:extent cx="857250" cy="857250"/>
            <wp:effectExtent l="0" t="0" r="0" b="0"/>
            <wp:wrapSquare wrapText="largest"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26"/>
          <w:szCs w:val="26"/>
        </w:rPr>
        <w:t>S</w:t>
      </w:r>
      <w:r>
        <w:rPr>
          <w:b/>
          <w:bCs/>
          <w:color w:val="1F3864"/>
          <w:sz w:val="26"/>
          <w:szCs w:val="26"/>
        </w:rPr>
        <w:t>SD POL. VIRTUS 2014 SRL</w:t>
      </w:r>
    </w:p>
    <w:p>
      <w:pPr>
        <w:pStyle w:val="Normal"/>
        <w:spacing w:before="0" w:after="20"/>
        <w:rPr/>
      </w:pPr>
      <w:r>
        <w:rPr>
          <w:color w:val="595959"/>
          <w:sz w:val="18"/>
          <w:szCs w:val="18"/>
        </w:rPr>
        <w:t>Serie B Interregionale Basket — Molfetta (BA)</w:t>
      </w:r>
    </w:p>
    <w:p>
      <w:pPr>
        <w:pStyle w:val="Normal"/>
        <w:pBdr>
          <w:bottom w:val="single" w:sz="6" w:space="6" w:color="1F3864"/>
        </w:pBdr>
        <w:spacing w:before="0" w:after="360"/>
        <w:rPr/>
      </w:pPr>
      <w:r>
        <w:rPr>
          <w:color w:val="808080"/>
          <w:sz w:val="16"/>
          <w:szCs w:val="16"/>
        </w:rPr>
        <w:t>[Indirizzo sede] · P.IVA [...] · [email] · [telefono]</w:t>
      </w:r>
    </w:p>
    <w:p>
      <w:pPr>
        <w:pStyle w:val="Normal"/>
        <w:spacing w:before="0" w:after="280"/>
        <w:jc w:val="right"/>
        <w:rPr/>
      </w:pPr>
      <w:r>
        <w:rPr/>
        <w:t>Molfetta, [data]</w:t>
      </w:r>
    </w:p>
    <w:p>
      <w:pPr>
        <w:pStyle w:val="Normal"/>
        <w:rPr/>
      </w:pPr>
      <w:r>
        <w:rPr/>
        <w:t>Spett.le</w:t>
      </w:r>
    </w:p>
    <w:p>
      <w:pPr>
        <w:pStyle w:val="Normal"/>
        <w:rPr/>
      </w:pPr>
      <w:r>
        <w:rPr>
          <w:b/>
          <w:bCs/>
        </w:rPr>
        <w:t>Istituto Professionale di Stato per i Servizi Alberghieri e della Ristorazione</w:t>
      </w:r>
    </w:p>
    <w:p>
      <w:pPr>
        <w:pStyle w:val="Normal"/>
        <w:rPr/>
      </w:pPr>
      <w:r>
        <w:rPr/>
        <w:t>[Nome Istituto]</w:t>
      </w:r>
    </w:p>
    <w:p>
      <w:pPr>
        <w:pStyle w:val="Normal"/>
        <w:rPr/>
      </w:pPr>
      <w:r>
        <w:rPr/>
        <w:t>Alla cortese attenzione del Dirigente Scolastico [Nome Cognome]</w:t>
      </w:r>
    </w:p>
    <w:p>
      <w:pPr>
        <w:pStyle w:val="Normal"/>
        <w:rPr/>
      </w:pPr>
      <w:r>
        <w:rPr/>
        <w:t>e, p.c., al Referente PCTO d'Istituto</w:t>
      </w:r>
    </w:p>
    <w:p>
      <w:pPr>
        <w:pStyle w:val="Normal"/>
        <w:spacing w:before="0" w:after="320"/>
        <w:rPr/>
      </w:pPr>
      <w:r>
        <w:rPr/>
        <w:t>[Indirizzo istituto]</w:t>
      </w:r>
    </w:p>
    <w:p>
      <w:pPr>
        <w:pStyle w:val="Normal"/>
        <w:spacing w:before="0" w:after="320"/>
        <w:rPr/>
      </w:pPr>
      <w:r>
        <w:rPr>
          <w:b/>
          <w:bCs/>
        </w:rPr>
        <w:t xml:space="preserve">Oggetto: </w:t>
      </w:r>
      <w:r>
        <w:rPr/>
        <w:t>Proposta di collaborazione PCTO — Area Hospitality per le gare casalinghe di Serie B Interregionale Basket presso il Palazzetto dello Sport “Giosuè Poli”, Molfetta</w:t>
      </w:r>
    </w:p>
    <w:p>
      <w:pPr>
        <w:pStyle w:val="Normal"/>
        <w:spacing w:before="0" w:after="240"/>
        <w:rPr/>
      </w:pPr>
      <w:r>
        <w:rPr/>
        <w:t>Gentile Dirigente,</w:t>
      </w:r>
    </w:p>
    <w:p>
      <w:pPr>
        <w:pStyle w:val="Normal"/>
        <w:spacing w:before="0" w:after="240"/>
        <w:rPr/>
      </w:pPr>
      <w:r>
        <w:rPr/>
        <w:t>la SSD Pol. Virtus 2014 Srl è la società sportiva che rappresenta la squadra di basket maschile di Molfetta militante nel campionato di Serie B Interregionale. Le gare casalinghe si disputano presso il Palazzetto dello Sport “Giosuè Poli” e richiamano pubblico, dirigenti, arbitri, sponsor e delegazioni delle squadre ospiti provenienti da tutta la regione e oltre.</w:t>
      </w:r>
    </w:p>
    <w:p>
      <w:pPr>
        <w:pStyle w:val="Normal"/>
        <w:spacing w:before="0" w:after="240"/>
        <w:rPr/>
      </w:pPr>
      <w:r>
        <w:rPr/>
        <w:t>Per le prossime stagioni stiamo allestendo, in occasione di ogni gara interna, una vera e propria area hospitality dedicata all’accoglienza di squadra ospite, dirigenza, arbitri, sponsor e tifosi VIP, prima, durante e dopo l’incontro. Si tratta di un servizio strutturato di accoglienza e ristorazione leggera (welcome, buffet, gestione tavoli, assistenza ospiti), pensato per elevare lo standard organizzativo delle gare e la visibilità della manifestazione.</w:t>
      </w:r>
    </w:p>
    <w:p>
      <w:pPr>
        <w:pStyle w:val="Normal"/>
        <w:spacing w:before="0" w:after="180"/>
        <w:rPr/>
      </w:pPr>
      <w:r>
        <w:rPr/>
        <w:t>Riteniamo che questo contesto possa rappresentare un’occasione formativa concreta per gli studenti del Vostro istituto, e per questo Vi proponiamo l’attivazione di un percorso per le Competenze Trasversali e l’Orientamento (PCTO) basato sulla collaborazione attiva di un gruppo di studenti nella gestione dell’area hospitality in occasione delle gare casalinghe.</w:t>
      </w:r>
    </w:p>
    <w:p>
      <w:pPr>
        <w:pStyle w:val="Titolo1"/>
        <w:spacing w:before="120" w:after="160"/>
        <w:rPr/>
      </w:pPr>
      <w:r>
        <w:rPr/>
        <w:t>Cosa proponiamo concretamente</w:t>
      </w:r>
    </w:p>
    <w:p>
      <w:pPr>
        <w:pStyle w:val="ListParagraph"/>
        <w:numPr>
          <w:ilvl w:val="0"/>
          <w:numId w:val="3"/>
        </w:numPr>
        <w:spacing w:before="0" w:after="120"/>
        <w:rPr/>
      </w:pPr>
      <w:r>
        <w:rPr/>
        <w:t>Attività svolte dagli studenti: accoglienza e registrazione ospiti, allestimento e gestione del buffet, servizio ai tavoli, assistenza a delegazioni, arbitri e sponsor.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Frequenza: in occasione delle gare interne del campionato di Serie B Interregionale, secondo il calendario stagionale (prevalentemente weekend), da concordare con l’istituto per evitare sovrapposizioni con l’attività didattica.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Numero indicativo di studenti coinvolti per gara: [...] (da definire insieme).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Tutor aziendale: la SSD Pol. Virtus 2014 Srl designerà un proprio referente come tutor aziendale per tutta la durata del percorso, in raccordo con il tutor scolastico.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Copertura assicurativa e responsabilità: gli studenti opereranno nel quadro della convenzione PCTO standard, con la copertura assicurativa INAIL/RC prevista dalla normativa vigente; siamo disponibili a sottoscrivere la convenzione nei termini concordati con l’istituto.</w:t>
      </w:r>
    </w:p>
    <w:p>
      <w:pPr>
        <w:pStyle w:val="ListParagraph"/>
        <w:numPr>
          <w:ilvl w:val="0"/>
          <w:numId w:val="1"/>
        </w:numPr>
        <w:spacing w:before="0" w:after="120"/>
        <w:rPr/>
      </w:pPr>
      <w:r>
        <w:rPr/>
        <w:t>Riconoscimento: certificazione delle ore svolte ai fini PCTO; valutiamo inoltre la possibilità di offrire ingressi omaggio alle gare, attestato di partecipazione e materiale promozionale del club agli studenti coinvolti.</w:t>
      </w:r>
    </w:p>
    <w:p>
      <w:pPr>
        <w:pStyle w:val="Normal"/>
        <w:spacing w:before="200" w:after="240"/>
        <w:rPr/>
      </w:pPr>
      <w:r>
        <w:rPr/>
        <w:t>Siamo convinti che questa collaborazione possa offrire agli studenti un’esperienza reale di hospitality in un contesto sportivo strutturato, complementare alla formazione ricevuta in ambito alberghiero, e al tempo stesso possa rafforzare il legame tra la nostra società sportiva e il territorio.</w:t>
      </w:r>
    </w:p>
    <w:p>
      <w:pPr>
        <w:pStyle w:val="Normal"/>
        <w:spacing w:before="0" w:after="480"/>
        <w:rPr/>
      </w:pPr>
      <w:r>
        <w:rPr/>
        <w:t>Restiamo a disposizione per un incontro, anche presso il Vostro istituto, per illustrare nel dettaglio il progetto e definire insieme i termini della convenzione PCTO. Confidando in un Vostro cortese riscontro, porgiamo distinti saluti.</w:t>
      </w:r>
    </w:p>
    <w:p>
      <w:pPr>
        <w:pStyle w:val="Normal"/>
        <w:rPr/>
      </w:pPr>
      <w:r>
        <w:rPr/>
        <w:t>SSD Pol. Virtus 2014 Srl</w:t>
      </w:r>
    </w:p>
    <w:p>
      <w:pPr>
        <w:pStyle w:val="Normal"/>
        <w:rPr/>
      </w:pPr>
      <w:r>
        <w:rPr/>
        <w:t>[Nome Cognome] — [Carica, es. General Manager]</w:t>
      </w:r>
    </w:p>
    <w:p>
      <w:pPr>
        <w:pStyle w:val="Normal"/>
        <w:rPr/>
      </w:pPr>
      <w:r>
        <w:rPr/>
        <w:t>[Email] · [Telefono]</w:t>
      </w:r>
    </w:p>
    <w:sectPr>
      <w:type w:val="nextPage"/>
      <w:pgSz w:w="11906" w:h="16838"/>
      <w:pgMar w:left="1417" w:right="1417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2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olo1">
    <w:name w:val="Heading 1"/>
    <w:basedOn w:val="Titolo"/>
    <w:qFormat/>
    <w:pPr>
      <w:spacing w:before="0" w:after="240"/>
      <w:outlineLvl w:val="0"/>
    </w:pPr>
    <w:rPr>
      <w:rFonts w:ascii="Arial" w:hAnsi="Arial" w:eastAsia="Arial" w:cs="Arial"/>
      <w:b/>
      <w:bCs/>
      <w:color w:val="1F3864"/>
      <w:sz w:val="26"/>
      <w:szCs w:val="26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LibreOffice/7.0.4.2$Windows_X86_64 LibreOffice_project/dcf040e67528d9187c66b2379df5ea4407429775</Application>
  <AppVersion>15.0000</AppVersion>
  <Pages>2</Pages>
  <Words>495</Words>
  <Characters>3055</Characters>
  <CharactersWithSpaces>3520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2026-06-19T11:13:02Z</dcterms:created>
  <dc:creator>Un-named</dc:creator>
  <dc:description/>
  <dc:language>it-IT</dc:language>
  <cp:lastModifiedBy/>
  <dcterms:modified xsi:type="dcterms:W3CDTF">2026-06-21T17:20:19Z</dcterms:modified>
  <cp:revision>2</cp:revision>
  <dc:subject/>
  <dc:title/>
</cp:coreProperties>
</file>