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D302D" w14:textId="77777777" w:rsidR="00441033" w:rsidRPr="0024559D" w:rsidRDefault="0024559D">
      <w:pPr>
        <w:pStyle w:val="Title"/>
        <w:rPr>
          <w:sz w:val="40"/>
          <w:szCs w:val="40"/>
        </w:rPr>
      </w:pPr>
      <w:r w:rsidRPr="0024559D">
        <w:rPr>
          <w:sz w:val="40"/>
          <w:szCs w:val="40"/>
        </w:rPr>
        <w:t>Cardiovascular Study and Heart Disease Prediction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udent name, date and instructor name"/>
      </w:tblPr>
      <w:tblGrid>
        <w:gridCol w:w="3811"/>
        <w:gridCol w:w="2322"/>
        <w:gridCol w:w="3081"/>
      </w:tblGrid>
      <w:tr w:rsidR="00441033" w14:paraId="7E6A0DDA" w14:textId="77777777" w:rsidTr="001A2E8F">
        <w:trPr>
          <w:trHeight w:hRule="exact" w:val="461"/>
        </w:trPr>
        <w:tc>
          <w:tcPr>
            <w:tcW w:w="3870" w:type="dxa"/>
          </w:tcPr>
          <w:p w14:paraId="18BE1AFA" w14:textId="77777777" w:rsidR="00441033" w:rsidRDefault="0024559D">
            <w:r>
              <w:t>Nirav Desai</w:t>
            </w:r>
          </w:p>
        </w:tc>
        <w:tc>
          <w:tcPr>
            <w:tcW w:w="2363" w:type="dxa"/>
          </w:tcPr>
          <w:p w14:paraId="501DB2B3" w14:textId="77777777" w:rsidR="00441033" w:rsidRDefault="00441033"/>
        </w:tc>
        <w:tc>
          <w:tcPr>
            <w:tcW w:w="3117" w:type="dxa"/>
          </w:tcPr>
          <w:p w14:paraId="1E5D5A9D" w14:textId="77777777" w:rsidR="00441033" w:rsidRDefault="0024559D">
            <w:pPr>
              <w:jc w:val="right"/>
            </w:pPr>
            <w:r>
              <w:t>SID</w:t>
            </w:r>
            <w:r w:rsidR="00171E9D">
              <w:t xml:space="preserve">: </w:t>
            </w:r>
            <w:r>
              <w:t>490540262</w:t>
            </w:r>
          </w:p>
        </w:tc>
      </w:tr>
    </w:tbl>
    <w:tbl>
      <w:tblPr>
        <w:tblStyle w:val="TableGrid10"/>
        <w:tblW w:w="0" w:type="auto"/>
        <w:tblLook w:val="04A0" w:firstRow="1" w:lastRow="0" w:firstColumn="1" w:lastColumn="0" w:noHBand="0" w:noVBand="1"/>
        <w:tblCaption w:val="Student name, date and instructor name"/>
      </w:tblPr>
      <w:tblGrid>
        <w:gridCol w:w="1980"/>
        <w:gridCol w:w="7030"/>
      </w:tblGrid>
      <w:tr w:rsidR="0024559D" w14:paraId="5EA87C42" w14:textId="77777777" w:rsidTr="001226AD">
        <w:tc>
          <w:tcPr>
            <w:tcW w:w="1980" w:type="dxa"/>
            <w:shd w:val="clear" w:color="auto" w:fill="A0CEEB" w:themeFill="accent2" w:themeFillTint="66"/>
          </w:tcPr>
          <w:p w14:paraId="45A255B6" w14:textId="77777777" w:rsidR="0024559D" w:rsidRPr="007E2507" w:rsidRDefault="0024559D" w:rsidP="001226AD">
            <w:pPr>
              <w:rPr>
                <w:b/>
              </w:rPr>
            </w:pPr>
            <w:r w:rsidRPr="007E2507">
              <w:rPr>
                <w:b/>
              </w:rPr>
              <w:t>Subject Code</w:t>
            </w:r>
          </w:p>
        </w:tc>
        <w:tc>
          <w:tcPr>
            <w:tcW w:w="7030" w:type="dxa"/>
          </w:tcPr>
          <w:p w14:paraId="7FBF0825" w14:textId="77777777" w:rsidR="0024559D" w:rsidRDefault="0024559D" w:rsidP="001226AD">
            <w:r>
              <w:t>COMP5310, Semester 2, 2019</w:t>
            </w:r>
          </w:p>
        </w:tc>
      </w:tr>
      <w:tr w:rsidR="0024559D" w14:paraId="2EA440ED" w14:textId="77777777" w:rsidTr="001226AD">
        <w:tc>
          <w:tcPr>
            <w:tcW w:w="1980" w:type="dxa"/>
            <w:shd w:val="clear" w:color="auto" w:fill="A0CEEB" w:themeFill="accent2" w:themeFillTint="66"/>
          </w:tcPr>
          <w:p w14:paraId="00B3E3E5" w14:textId="77777777" w:rsidR="0024559D" w:rsidRPr="007E2507" w:rsidRDefault="0024559D" w:rsidP="001226AD">
            <w:pPr>
              <w:rPr>
                <w:b/>
              </w:rPr>
            </w:pPr>
            <w:r w:rsidRPr="007E2507">
              <w:rPr>
                <w:b/>
              </w:rPr>
              <w:t>Subject</w:t>
            </w:r>
          </w:p>
        </w:tc>
        <w:tc>
          <w:tcPr>
            <w:tcW w:w="7030" w:type="dxa"/>
          </w:tcPr>
          <w:p w14:paraId="103A7B98" w14:textId="77777777" w:rsidR="0024559D" w:rsidRDefault="0024559D" w:rsidP="001226AD">
            <w:r>
              <w:t>Principles of Data Science</w:t>
            </w:r>
          </w:p>
        </w:tc>
      </w:tr>
      <w:tr w:rsidR="0024559D" w14:paraId="534CB943" w14:textId="77777777" w:rsidTr="001226AD">
        <w:tc>
          <w:tcPr>
            <w:tcW w:w="1980" w:type="dxa"/>
            <w:shd w:val="clear" w:color="auto" w:fill="A0CEEB" w:themeFill="accent2" w:themeFillTint="66"/>
          </w:tcPr>
          <w:p w14:paraId="6E5B86BE" w14:textId="77777777" w:rsidR="0024559D" w:rsidRPr="007E2507" w:rsidRDefault="0024559D" w:rsidP="001226AD">
            <w:pPr>
              <w:rPr>
                <w:b/>
              </w:rPr>
            </w:pPr>
            <w:r w:rsidRPr="007E2507">
              <w:rPr>
                <w:b/>
              </w:rPr>
              <w:t>Purpose</w:t>
            </w:r>
          </w:p>
        </w:tc>
        <w:tc>
          <w:tcPr>
            <w:tcW w:w="7030" w:type="dxa"/>
          </w:tcPr>
          <w:p w14:paraId="484D29E3" w14:textId="682BE33E" w:rsidR="0024559D" w:rsidRDefault="0024559D" w:rsidP="001226AD">
            <w:r>
              <w:t xml:space="preserve">Assignment </w:t>
            </w:r>
            <w:r w:rsidR="00ED1D37">
              <w:t>2</w:t>
            </w:r>
            <w:r>
              <w:t xml:space="preserve"> report</w:t>
            </w:r>
          </w:p>
        </w:tc>
      </w:tr>
      <w:tr w:rsidR="0024559D" w14:paraId="569A00F4" w14:textId="77777777" w:rsidTr="001226AD">
        <w:tc>
          <w:tcPr>
            <w:tcW w:w="1980" w:type="dxa"/>
            <w:shd w:val="clear" w:color="auto" w:fill="A0CEEB" w:themeFill="accent2" w:themeFillTint="66"/>
          </w:tcPr>
          <w:p w14:paraId="416C2A56" w14:textId="77777777" w:rsidR="0024559D" w:rsidRPr="007E2507" w:rsidRDefault="0024559D" w:rsidP="001226AD">
            <w:pPr>
              <w:rPr>
                <w:b/>
              </w:rPr>
            </w:pPr>
            <w:r w:rsidRPr="007E2507">
              <w:rPr>
                <w:b/>
              </w:rPr>
              <w:t>Name</w:t>
            </w:r>
          </w:p>
        </w:tc>
        <w:tc>
          <w:tcPr>
            <w:tcW w:w="7030" w:type="dxa"/>
          </w:tcPr>
          <w:p w14:paraId="6DA10DC4" w14:textId="77777777" w:rsidR="0024559D" w:rsidRDefault="0024559D" w:rsidP="001226AD">
            <w:r>
              <w:t>Nirav Desai</w:t>
            </w:r>
          </w:p>
        </w:tc>
      </w:tr>
      <w:tr w:rsidR="0024559D" w14:paraId="3C37BA19" w14:textId="77777777" w:rsidTr="001226AD">
        <w:tc>
          <w:tcPr>
            <w:tcW w:w="1980" w:type="dxa"/>
            <w:shd w:val="clear" w:color="auto" w:fill="A0CEEB" w:themeFill="accent2" w:themeFillTint="66"/>
          </w:tcPr>
          <w:p w14:paraId="6D236814" w14:textId="77777777" w:rsidR="0024559D" w:rsidRPr="007E2507" w:rsidRDefault="0024559D" w:rsidP="001226AD">
            <w:pPr>
              <w:rPr>
                <w:b/>
              </w:rPr>
            </w:pPr>
            <w:r w:rsidRPr="007E2507">
              <w:rPr>
                <w:b/>
              </w:rPr>
              <w:t>Student ID</w:t>
            </w:r>
          </w:p>
        </w:tc>
        <w:tc>
          <w:tcPr>
            <w:tcW w:w="7030" w:type="dxa"/>
          </w:tcPr>
          <w:p w14:paraId="025CC67F" w14:textId="77777777" w:rsidR="0024559D" w:rsidRDefault="0024559D" w:rsidP="001226AD">
            <w:r>
              <w:t>490540262</w:t>
            </w:r>
          </w:p>
        </w:tc>
      </w:tr>
      <w:tr w:rsidR="0024559D" w14:paraId="01349894" w14:textId="77777777" w:rsidTr="001226AD">
        <w:tc>
          <w:tcPr>
            <w:tcW w:w="1980" w:type="dxa"/>
            <w:shd w:val="clear" w:color="auto" w:fill="A0CEEB" w:themeFill="accent2" w:themeFillTint="66"/>
          </w:tcPr>
          <w:p w14:paraId="40EB2142" w14:textId="77777777" w:rsidR="0024559D" w:rsidRPr="007E2507" w:rsidRDefault="0024559D" w:rsidP="001226AD">
            <w:pPr>
              <w:rPr>
                <w:b/>
              </w:rPr>
            </w:pPr>
            <w:r w:rsidRPr="007E2507">
              <w:rPr>
                <w:b/>
              </w:rPr>
              <w:t>Uni Key</w:t>
            </w:r>
          </w:p>
        </w:tc>
        <w:tc>
          <w:tcPr>
            <w:tcW w:w="7030" w:type="dxa"/>
          </w:tcPr>
          <w:p w14:paraId="1767B918" w14:textId="77777777" w:rsidR="0024559D" w:rsidRDefault="0024559D" w:rsidP="001226AD">
            <w:r>
              <w:t>ndes8735</w:t>
            </w:r>
          </w:p>
        </w:tc>
      </w:tr>
    </w:tbl>
    <w:p w14:paraId="59CE047C" w14:textId="3889B695" w:rsidR="00441033" w:rsidRDefault="00940FFD">
      <w:pPr>
        <w:pStyle w:val="Heading1"/>
      </w:pPr>
      <w:r>
        <w:t>Research Problem</w:t>
      </w:r>
    </w:p>
    <w:p w14:paraId="4F8EF505" w14:textId="5AD9E1EC" w:rsidR="004C6A40" w:rsidRDefault="00991587" w:rsidP="00A81AF2">
      <w:r>
        <w:t xml:space="preserve">As per </w:t>
      </w:r>
      <w:r w:rsidR="00CC4430">
        <w:t xml:space="preserve">the </w:t>
      </w:r>
      <w:r>
        <w:t>World Health Organization report, an estimated 18 million people died from Cardiovascular Disease in 2016. This figure represents 31% of all global deaths.</w:t>
      </w:r>
      <w:r w:rsidR="00791682">
        <w:t xml:space="preserve"> Also, </w:t>
      </w:r>
      <w:r w:rsidR="00CC4430">
        <w:t xml:space="preserve">the WHO studies </w:t>
      </w:r>
      <w:r w:rsidR="00425D01">
        <w:t>state</w:t>
      </w:r>
      <w:r w:rsidR="00CC4430">
        <w:t xml:space="preserve"> that cardiovascular diseases can be detected based on other risk factors such as hypertension, diabetes, irregular blood pressure etc. One of the leading ongoing research in this area is conducted by </w:t>
      </w:r>
      <w:r w:rsidR="00A37B9B">
        <w:t>“Framing</w:t>
      </w:r>
      <w:r w:rsidR="004C6A40">
        <w:t>ham Heart Study” since 1948.</w:t>
      </w:r>
    </w:p>
    <w:p w14:paraId="01549AB9" w14:textId="1656FACF" w:rsidR="00117980" w:rsidRDefault="00117980" w:rsidP="00A81AF2">
      <w:r>
        <w:t>Framingham dataset contains number of features such as Diabetes, BP Medications, Glucose levels, and age etc. It also has a Ten Year Cardiovascular Heart Disease score (CHD) for selected patients. Our study focuses on a question:</w:t>
      </w:r>
    </w:p>
    <w:p w14:paraId="1BEF3469" w14:textId="34968A65" w:rsidR="00117980" w:rsidRDefault="00117980" w:rsidP="00117980">
      <w:pPr>
        <w:pStyle w:val="ListParagraph"/>
        <w:numPr>
          <w:ilvl w:val="0"/>
          <w:numId w:val="14"/>
        </w:numPr>
        <w:ind w:left="284" w:hanging="284"/>
      </w:pPr>
      <w:r>
        <w:t xml:space="preserve">Can we successfully predict a patients risk for contracting cardio vascular disease based on their vitals such as </w:t>
      </w:r>
      <w:r>
        <w:t>Diabetes</w:t>
      </w:r>
      <w:r>
        <w:t xml:space="preserve"> condition</w:t>
      </w:r>
      <w:r>
        <w:t xml:space="preserve">, BP Medications, Glucose levels, and age </w:t>
      </w:r>
      <w:proofErr w:type="spellStart"/>
      <w:r>
        <w:t>etc</w:t>
      </w:r>
      <w:proofErr w:type="spellEnd"/>
      <w:r>
        <w:t>?</w:t>
      </w:r>
    </w:p>
    <w:p w14:paraId="4CE222BE" w14:textId="4187CB14" w:rsidR="00117980" w:rsidRDefault="00117980" w:rsidP="00117980">
      <w:pPr>
        <w:pStyle w:val="ListParagraph"/>
        <w:numPr>
          <w:ilvl w:val="0"/>
          <w:numId w:val="14"/>
        </w:numPr>
        <w:ind w:left="284" w:hanging="284"/>
      </w:pPr>
      <w:r>
        <w:t>Is age a major factor to the risk of developing heart disease?</w:t>
      </w:r>
    </w:p>
    <w:p w14:paraId="35249A0F" w14:textId="19B2AC6A" w:rsidR="00117980" w:rsidRPr="00117980" w:rsidRDefault="00117980" w:rsidP="00117980">
      <w:pPr>
        <w:rPr>
          <w:b/>
          <w:color w:val="006A89" w:themeColor="accent1"/>
        </w:rPr>
      </w:pPr>
      <w:r w:rsidRPr="00117980">
        <w:rPr>
          <w:b/>
          <w:color w:val="006A89" w:themeColor="accent1"/>
        </w:rPr>
        <w:t>Null Hypothesis:</w:t>
      </w:r>
    </w:p>
    <w:p w14:paraId="0E77AB29" w14:textId="61CAE539" w:rsidR="00117980" w:rsidRDefault="00117980" w:rsidP="00117980">
      <w:pPr>
        <w:pStyle w:val="ListParagraph"/>
        <w:numPr>
          <w:ilvl w:val="0"/>
          <w:numId w:val="15"/>
        </w:numPr>
        <w:ind w:left="284" w:hanging="284"/>
      </w:pPr>
      <w:r>
        <w:t>The given set of vitals (features) are not sufficient in predicting heart disease risk.</w:t>
      </w:r>
    </w:p>
    <w:p w14:paraId="0B1879A3" w14:textId="45A4D3CD" w:rsidR="00117980" w:rsidRDefault="00117980" w:rsidP="00117980">
      <w:pPr>
        <w:pStyle w:val="ListParagraph"/>
        <w:numPr>
          <w:ilvl w:val="0"/>
          <w:numId w:val="15"/>
        </w:numPr>
        <w:ind w:left="284" w:hanging="284"/>
      </w:pPr>
      <w:r>
        <w:t>A risk of developing heart disease does not increase with a person’s age.</w:t>
      </w:r>
    </w:p>
    <w:p w14:paraId="308B1C60" w14:textId="020212DF" w:rsidR="00731DEE" w:rsidRDefault="00940FFD" w:rsidP="00731DEE">
      <w:pPr>
        <w:pStyle w:val="Heading1"/>
      </w:pPr>
      <w:r>
        <w:t>Evaluation</w:t>
      </w:r>
    </w:p>
    <w:p w14:paraId="63CC6557" w14:textId="7894D55D" w:rsidR="00731DEE" w:rsidRDefault="00E7126E" w:rsidP="00731DEE">
      <w:r>
        <w:t>As per the data exploration in phase 1, there has been an imbalance in our dataset.</w:t>
      </w:r>
    </w:p>
    <w:p w14:paraId="336C6728" w14:textId="59FBCE03" w:rsidR="00E7126E" w:rsidRDefault="00E7126E" w:rsidP="00E7126E">
      <w:r>
        <w:rPr>
          <w:noProof/>
        </w:rPr>
        <w:drawing>
          <wp:anchor distT="0" distB="0" distL="114300" distR="114300" simplePos="0" relativeHeight="251658240" behindDoc="0" locked="0" layoutInCell="1" allowOverlap="1" wp14:anchorId="2D4FCB49" wp14:editId="7AB0CA9D">
            <wp:simplePos x="0" y="0"/>
            <wp:positionH relativeFrom="column">
              <wp:posOffset>35139</wp:posOffset>
            </wp:positionH>
            <wp:positionV relativeFrom="paragraph">
              <wp:posOffset>57150</wp:posOffset>
            </wp:positionV>
            <wp:extent cx="3600450" cy="2520950"/>
            <wp:effectExtent l="0" t="0" r="635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DGroup.jpg"/>
                    <pic:cNvPicPr/>
                  </pic:nvPicPr>
                  <pic:blipFill>
                    <a:blip r:embed="rId7"/>
                    <a:stretch>
                      <a:fillRect/>
                    </a:stretch>
                  </pic:blipFill>
                  <pic:spPr>
                    <a:xfrm>
                      <a:off x="0" y="0"/>
                      <a:ext cx="3600450" cy="2520950"/>
                    </a:xfrm>
                    <a:prstGeom prst="rect">
                      <a:avLst/>
                    </a:prstGeom>
                  </pic:spPr>
                </pic:pic>
              </a:graphicData>
            </a:graphic>
            <wp14:sizeRelH relativeFrom="margin">
              <wp14:pctWidth>0</wp14:pctWidth>
            </wp14:sizeRelH>
            <wp14:sizeRelV relativeFrom="margin">
              <wp14:pctHeight>0</wp14:pctHeight>
            </wp14:sizeRelV>
          </wp:anchor>
        </w:drawing>
      </w:r>
    </w:p>
    <w:p w14:paraId="3DFDB515" w14:textId="1BD7E1DC" w:rsidR="00E7126E" w:rsidRDefault="00E7126E" w:rsidP="00E7126E"/>
    <w:p w14:paraId="68C9EC86" w14:textId="6C1527BE" w:rsidR="00E7126E" w:rsidRDefault="00E7126E" w:rsidP="00E7126E"/>
    <w:p w14:paraId="391757D5" w14:textId="2C1B21A8" w:rsidR="00E7126E" w:rsidRDefault="00E7126E" w:rsidP="00E7126E">
      <w:r>
        <w:t>The number of positive cases of risk score are far lower than negative cases.</w:t>
      </w:r>
    </w:p>
    <w:p w14:paraId="59924287" w14:textId="14019187" w:rsidR="00E7126E" w:rsidRDefault="00E7126E" w:rsidP="00E7126E"/>
    <w:p w14:paraId="5D638ECE" w14:textId="0E40574A" w:rsidR="00E7126E" w:rsidRDefault="00E7126E" w:rsidP="00E7126E"/>
    <w:p w14:paraId="5DBFA356" w14:textId="62C35B5B" w:rsidR="00E7126E" w:rsidRDefault="00E7126E" w:rsidP="00E7126E"/>
    <w:p w14:paraId="6558B312" w14:textId="27E6F855" w:rsidR="00E7126E" w:rsidRDefault="00E7126E" w:rsidP="00E7126E"/>
    <w:p w14:paraId="28200EDD" w14:textId="70E7013C" w:rsidR="00E7126E" w:rsidRDefault="00E7126E" w:rsidP="00E7126E"/>
    <w:p w14:paraId="2804EB14" w14:textId="77777777" w:rsidR="00A81AF2" w:rsidRDefault="00A81AF2" w:rsidP="00E7126E">
      <w:r>
        <w:lastRenderedPageBreak/>
        <w:t>Due to class imbalance, we cannot rely on a generic accuracy reading to measure model effectiveness. The negative cases are 85% of samples, and thus a simply assigning negative value to all test sample can give us 85% accuracy. To avoid this fallacy, we will use f1-score, precision and recall measurement to evaluate our model.</w:t>
      </w:r>
    </w:p>
    <w:p w14:paraId="27B218DF" w14:textId="77777777" w:rsidR="00A81AF2" w:rsidRPr="00A81AF2" w:rsidRDefault="00A81AF2" w:rsidP="00E7126E">
      <w:pPr>
        <w:rPr>
          <w:b/>
          <w:color w:val="006A89" w:themeColor="accent1"/>
        </w:rPr>
      </w:pPr>
      <w:r w:rsidRPr="00A81AF2">
        <w:rPr>
          <w:b/>
          <w:color w:val="006A89" w:themeColor="accent1"/>
        </w:rPr>
        <w:t>Why F1-score?</w:t>
      </w:r>
    </w:p>
    <w:p w14:paraId="6927498A" w14:textId="107033FC" w:rsidR="00E7126E" w:rsidRDefault="00A81AF2" w:rsidP="00E7126E">
      <w:r>
        <w:t>A successful model should predict a patient’s CHD risk score accurately. This means that it should be able to identify both positive and negative cases in effective manner. A wrongly tagging either of them have serious consequence on patient’s physical health.</w:t>
      </w:r>
    </w:p>
    <w:p w14:paraId="3B86FE9F" w14:textId="2850C488" w:rsidR="00A81AF2" w:rsidRDefault="00A81AF2" w:rsidP="00E7126E">
      <w:r>
        <w:t xml:space="preserve">Instead of just any particular case, we would like to </w:t>
      </w:r>
      <w:r w:rsidR="00F41D04">
        <w:t>identify:</w:t>
      </w:r>
    </w:p>
    <w:p w14:paraId="3D905386" w14:textId="7622BE7F" w:rsidR="00F41D04" w:rsidRDefault="00F41D04" w:rsidP="00F41D04">
      <w:pPr>
        <w:pStyle w:val="ListParagraph"/>
        <w:numPr>
          <w:ilvl w:val="0"/>
          <w:numId w:val="16"/>
        </w:numPr>
        <w:ind w:left="851" w:hanging="491"/>
      </w:pPr>
      <w:r>
        <w:t>True Positive – A patient with no CHD risk tagged with score 0.</w:t>
      </w:r>
    </w:p>
    <w:p w14:paraId="126CB3CB" w14:textId="1BB420BC" w:rsidR="00F41D04" w:rsidRDefault="00F41D04" w:rsidP="00F41D04">
      <w:pPr>
        <w:pStyle w:val="ListParagraph"/>
        <w:numPr>
          <w:ilvl w:val="0"/>
          <w:numId w:val="16"/>
        </w:numPr>
        <w:ind w:left="851" w:hanging="491"/>
      </w:pPr>
      <w:r>
        <w:t>True Negative – A patient with CHD risk tagged with score 1.</w:t>
      </w:r>
    </w:p>
    <w:p w14:paraId="6858980C" w14:textId="1BC6090C" w:rsidR="00F41D04" w:rsidRDefault="00F41D04" w:rsidP="00F41D04">
      <w:pPr>
        <w:pStyle w:val="ListParagraph"/>
        <w:numPr>
          <w:ilvl w:val="0"/>
          <w:numId w:val="16"/>
        </w:numPr>
        <w:ind w:left="851" w:hanging="491"/>
      </w:pPr>
      <w:r>
        <w:t>False Positive/False negative – A patient misclassified with CHD score.</w:t>
      </w:r>
    </w:p>
    <w:p w14:paraId="1755DAB8" w14:textId="59A9B63C" w:rsidR="00F41D04" w:rsidRDefault="00F41D04" w:rsidP="00F41D04">
      <w:r>
        <w:t xml:space="preserve">F1-Score, with precision and recall measurement, represents our desired outcome to find True Positives and True Negatives and thus we would use it with accuracy measurement. </w:t>
      </w:r>
    </w:p>
    <w:p w14:paraId="2E58CCED" w14:textId="30D38A1A" w:rsidR="00940FFD" w:rsidRDefault="009679CF" w:rsidP="00940FFD">
      <w:pPr>
        <w:pStyle w:val="Heading1"/>
      </w:pPr>
      <w:r>
        <w:t xml:space="preserve">Experiment and </w:t>
      </w:r>
      <w:r w:rsidR="00940FFD">
        <w:t>Approach</w:t>
      </w:r>
    </w:p>
    <w:p w14:paraId="3EFD1731" w14:textId="7D64EBB3" w:rsidR="00940FFD" w:rsidRPr="00513D81" w:rsidRDefault="00513D81" w:rsidP="00940FFD">
      <w:pPr>
        <w:rPr>
          <w:b/>
          <w:color w:val="006A89" w:themeColor="accent1"/>
        </w:rPr>
      </w:pPr>
      <w:r w:rsidRPr="00513D81">
        <w:rPr>
          <w:b/>
          <w:color w:val="006A89" w:themeColor="accent1"/>
        </w:rPr>
        <w:t>P</w:t>
      </w:r>
      <w:r w:rsidR="009679CF" w:rsidRPr="00513D81">
        <w:rPr>
          <w:b/>
          <w:color w:val="006A89" w:themeColor="accent1"/>
        </w:rPr>
        <w:t>redictor imbalance</w:t>
      </w:r>
    </w:p>
    <w:p w14:paraId="63C0135D" w14:textId="5F8B73EA" w:rsidR="009679CF" w:rsidRDefault="00513D81" w:rsidP="00940FFD">
      <w:r>
        <w:t>Following 2 techniques are used to handle to imbalance in our dataset:</w:t>
      </w:r>
    </w:p>
    <w:p w14:paraId="03EAB0BA" w14:textId="465044D3" w:rsidR="00513D81" w:rsidRDefault="00513D81" w:rsidP="00513D81">
      <w:pPr>
        <w:pStyle w:val="ListParagraph"/>
        <w:numPr>
          <w:ilvl w:val="0"/>
          <w:numId w:val="17"/>
        </w:numPr>
      </w:pPr>
      <w:r>
        <w:t xml:space="preserve">Under sampling: </w:t>
      </w:r>
      <w:r w:rsidRPr="00513D81">
        <w:t xml:space="preserve">This method will make sure than we have equal samples of positive and Negative cases </w:t>
      </w:r>
      <w:r>
        <w:t>to train and test from actual dataset.</w:t>
      </w:r>
    </w:p>
    <w:p w14:paraId="5C168260" w14:textId="2402036B" w:rsidR="00513D81" w:rsidRDefault="00513D81" w:rsidP="00513D81">
      <w:pPr>
        <w:pStyle w:val="ListParagraph"/>
        <w:numPr>
          <w:ilvl w:val="0"/>
          <w:numId w:val="17"/>
        </w:numPr>
      </w:pPr>
      <w:r>
        <w:t xml:space="preserve">Over sampling: </w:t>
      </w:r>
      <w:r w:rsidRPr="00513D81">
        <w:t xml:space="preserve">This method creates synthetic positive cases </w:t>
      </w:r>
      <w:r>
        <w:t>to</w:t>
      </w:r>
      <w:r w:rsidRPr="00513D81">
        <w:t xml:space="preserve"> </w:t>
      </w:r>
      <w:r>
        <w:t xml:space="preserve">equalize </w:t>
      </w:r>
      <w:r w:rsidRPr="00513D81">
        <w:t xml:space="preserve">training samples for modeling. </w:t>
      </w:r>
      <w:r>
        <w:t>We will use SMOTE python library in our modeling to model using over sampling. It</w:t>
      </w:r>
      <w:r w:rsidRPr="00513D81">
        <w:t xml:space="preserve"> defers from </w:t>
      </w:r>
      <w:r>
        <w:t>under sampling</w:t>
      </w:r>
      <w:r w:rsidRPr="00513D81">
        <w:t xml:space="preserve"> in two ways: </w:t>
      </w:r>
    </w:p>
    <w:p w14:paraId="6F74D0A4" w14:textId="6F751BD6" w:rsidR="00513D81" w:rsidRDefault="00513D81" w:rsidP="00513D81">
      <w:pPr>
        <w:pStyle w:val="ListParagraph"/>
        <w:numPr>
          <w:ilvl w:val="0"/>
          <w:numId w:val="18"/>
        </w:numPr>
        <w:ind w:left="1134" w:hanging="414"/>
      </w:pPr>
      <w:r w:rsidRPr="00513D81">
        <w:t xml:space="preserve">The actual </w:t>
      </w:r>
      <w:r>
        <w:t xml:space="preserve">training </w:t>
      </w:r>
      <w:r w:rsidRPr="00513D81">
        <w:t xml:space="preserve">samples are much more in case of synthetic sampling. </w:t>
      </w:r>
    </w:p>
    <w:p w14:paraId="106D38A2" w14:textId="6FFC6F36" w:rsidR="00513D81" w:rsidRDefault="00513D81" w:rsidP="00513D81">
      <w:pPr>
        <w:pStyle w:val="ListParagraph"/>
        <w:numPr>
          <w:ilvl w:val="0"/>
          <w:numId w:val="18"/>
        </w:numPr>
        <w:ind w:left="1134" w:hanging="414"/>
      </w:pPr>
      <w:r>
        <w:t>The synthetic</w:t>
      </w:r>
      <w:r w:rsidRPr="00513D81">
        <w:t xml:space="preserve"> sampling "generates" training data from existing samples. It doesn't represent actual samples</w:t>
      </w:r>
      <w:r>
        <w:t xml:space="preserve"> and may not give desired results.</w:t>
      </w:r>
    </w:p>
    <w:p w14:paraId="0BD0531A" w14:textId="10395140" w:rsidR="009679CF" w:rsidRPr="00513D81" w:rsidRDefault="009679CF" w:rsidP="00940FFD">
      <w:pPr>
        <w:rPr>
          <w:b/>
          <w:color w:val="006A89" w:themeColor="accent1"/>
        </w:rPr>
      </w:pPr>
      <w:r w:rsidRPr="00513D81">
        <w:rPr>
          <w:b/>
          <w:color w:val="006A89" w:themeColor="accent1"/>
        </w:rPr>
        <w:t>Feature Selection</w:t>
      </w:r>
    </w:p>
    <w:p w14:paraId="42FE78D8" w14:textId="38593B45" w:rsidR="006622D4" w:rsidRDefault="003F3DCD" w:rsidP="009679CF">
      <w:r>
        <w:t xml:space="preserve">The dataset contains 15 features. As per the correlation heatmap in phase 1, features such as cigarettes per day are not relevant to our research. </w:t>
      </w:r>
      <w:r w:rsidR="006622D4">
        <w:t>A simple feature selection was performed using ANOVA F-value measurements. The results are:</w:t>
      </w:r>
    </w:p>
    <w:p w14:paraId="45FF9F82" w14:textId="30BF32FF" w:rsidR="006622D4" w:rsidRDefault="006622D4" w:rsidP="006622D4">
      <w:pPr>
        <w:pStyle w:val="ListParagraph"/>
        <w:numPr>
          <w:ilvl w:val="0"/>
          <w:numId w:val="19"/>
        </w:numPr>
      </w:pPr>
      <w:r>
        <w:t>In case of under sampling, following 8 feature are highly relevant:</w:t>
      </w:r>
    </w:p>
    <w:p w14:paraId="32142D37" w14:textId="410C3C18" w:rsidR="006622D4" w:rsidRDefault="006622D4" w:rsidP="006622D4">
      <w:pPr>
        <w:pStyle w:val="ListParagraph"/>
      </w:pPr>
      <w:r w:rsidRPr="006622D4">
        <w:t>'age', '</w:t>
      </w:r>
      <w:proofErr w:type="spellStart"/>
      <w:r w:rsidRPr="006622D4">
        <w:t>sysBP</w:t>
      </w:r>
      <w:proofErr w:type="spellEnd"/>
      <w:r w:rsidRPr="006622D4">
        <w:t>', '</w:t>
      </w:r>
      <w:proofErr w:type="spellStart"/>
      <w:r w:rsidRPr="006622D4">
        <w:t>diaBP</w:t>
      </w:r>
      <w:proofErr w:type="spellEnd"/>
      <w:r w:rsidRPr="006622D4">
        <w:t>', 'glucose','BMI','</w:t>
      </w:r>
      <w:proofErr w:type="spellStart"/>
      <w:r w:rsidRPr="006622D4">
        <w:t>BPMeds</w:t>
      </w:r>
      <w:proofErr w:type="spellEnd"/>
      <w:r w:rsidRPr="006622D4">
        <w:t>','</w:t>
      </w:r>
      <w:proofErr w:type="spellStart"/>
      <w:r w:rsidRPr="006622D4">
        <w:t>prevalentHyp</w:t>
      </w:r>
      <w:proofErr w:type="spellEnd"/>
      <w:r w:rsidRPr="006622D4">
        <w:t>','diabetes'</w:t>
      </w:r>
    </w:p>
    <w:p w14:paraId="14CE1007" w14:textId="524397AA" w:rsidR="006622D4" w:rsidRDefault="006622D4" w:rsidP="006622D4">
      <w:pPr>
        <w:pStyle w:val="ListParagraph"/>
        <w:numPr>
          <w:ilvl w:val="0"/>
          <w:numId w:val="19"/>
        </w:numPr>
      </w:pPr>
      <w:r>
        <w:t>In case of over sampling, following 8 features are highly relevant:</w:t>
      </w:r>
    </w:p>
    <w:p w14:paraId="01EEC285" w14:textId="53078CD0" w:rsidR="009679CF" w:rsidRDefault="006622D4" w:rsidP="006622D4">
      <w:pPr>
        <w:pStyle w:val="ListParagraph"/>
      </w:pPr>
      <w:r w:rsidRPr="006622D4">
        <w:t>'age', '</w:t>
      </w:r>
      <w:proofErr w:type="spellStart"/>
      <w:r w:rsidRPr="006622D4">
        <w:t>sysBP</w:t>
      </w:r>
      <w:proofErr w:type="spellEnd"/>
      <w:r w:rsidRPr="006622D4">
        <w:t>', '</w:t>
      </w:r>
      <w:proofErr w:type="spellStart"/>
      <w:r w:rsidRPr="006622D4">
        <w:t>diaBP</w:t>
      </w:r>
      <w:proofErr w:type="spellEnd"/>
      <w:r w:rsidRPr="006622D4">
        <w:t>', '</w:t>
      </w:r>
      <w:proofErr w:type="spellStart"/>
      <w:r w:rsidRPr="006622D4">
        <w:t>glucose','BMI</w:t>
      </w:r>
      <w:proofErr w:type="spellEnd"/>
      <w:r w:rsidRPr="006622D4">
        <w:t>', '</w:t>
      </w:r>
      <w:proofErr w:type="spellStart"/>
      <w:r w:rsidRPr="006622D4">
        <w:t>totChol</w:t>
      </w:r>
      <w:proofErr w:type="spellEnd"/>
      <w:r w:rsidRPr="006622D4">
        <w:t>', 'sex_male','</w:t>
      </w:r>
      <w:proofErr w:type="spellStart"/>
      <w:r w:rsidRPr="006622D4">
        <w:t>prevalentHyp</w:t>
      </w:r>
      <w:proofErr w:type="spellEnd"/>
      <w:r w:rsidRPr="006622D4">
        <w:t>'</w:t>
      </w:r>
    </w:p>
    <w:p w14:paraId="1F0A999C" w14:textId="74B3B090" w:rsidR="009679CF" w:rsidRPr="00513D81" w:rsidRDefault="009679CF" w:rsidP="00940FFD">
      <w:pPr>
        <w:rPr>
          <w:b/>
          <w:color w:val="006A89" w:themeColor="accent1"/>
        </w:rPr>
      </w:pPr>
      <w:r w:rsidRPr="00513D81">
        <w:rPr>
          <w:b/>
          <w:color w:val="006A89" w:themeColor="accent1"/>
        </w:rPr>
        <w:t>Benchmarking</w:t>
      </w:r>
    </w:p>
    <w:p w14:paraId="1F3CE570" w14:textId="1FD963B8" w:rsidR="00422FC3" w:rsidRDefault="006622D4" w:rsidP="009679CF">
      <w:r>
        <w:t>A benchmarking was performed using simple logistic regression model</w:t>
      </w:r>
      <w:r w:rsidR="00422FC3">
        <w:t xml:space="preserve"> with following results:</w:t>
      </w:r>
    </w:p>
    <w:tbl>
      <w:tblPr>
        <w:tblStyle w:val="TableGrid"/>
        <w:tblW w:w="0" w:type="auto"/>
        <w:tblLook w:val="04A0" w:firstRow="1" w:lastRow="0" w:firstColumn="1" w:lastColumn="0" w:noHBand="0" w:noVBand="1"/>
      </w:tblPr>
      <w:tblGrid>
        <w:gridCol w:w="1534"/>
        <w:gridCol w:w="1534"/>
        <w:gridCol w:w="1534"/>
        <w:gridCol w:w="1534"/>
        <w:gridCol w:w="1534"/>
        <w:gridCol w:w="1534"/>
      </w:tblGrid>
      <w:tr w:rsidR="00422FC3" w14:paraId="4D93667E" w14:textId="77777777" w:rsidTr="00422FC3">
        <w:tc>
          <w:tcPr>
            <w:tcW w:w="1534" w:type="dxa"/>
          </w:tcPr>
          <w:p w14:paraId="4F795F8C" w14:textId="445190C1" w:rsidR="00422FC3" w:rsidRPr="00422FC3" w:rsidRDefault="00422FC3" w:rsidP="009679CF">
            <w:pPr>
              <w:rPr>
                <w:b/>
              </w:rPr>
            </w:pPr>
            <w:r w:rsidRPr="00422FC3">
              <w:rPr>
                <w:b/>
              </w:rPr>
              <w:t>Model</w:t>
            </w:r>
          </w:p>
        </w:tc>
        <w:tc>
          <w:tcPr>
            <w:tcW w:w="1534" w:type="dxa"/>
          </w:tcPr>
          <w:p w14:paraId="7E536675" w14:textId="333525EB" w:rsidR="00422FC3" w:rsidRPr="00422FC3" w:rsidRDefault="00422FC3" w:rsidP="009679CF">
            <w:pPr>
              <w:rPr>
                <w:b/>
              </w:rPr>
            </w:pPr>
            <w:r w:rsidRPr="00422FC3">
              <w:rPr>
                <w:b/>
              </w:rPr>
              <w:t>Runtime</w:t>
            </w:r>
          </w:p>
        </w:tc>
        <w:tc>
          <w:tcPr>
            <w:tcW w:w="1534" w:type="dxa"/>
          </w:tcPr>
          <w:p w14:paraId="608E8638" w14:textId="4199280E" w:rsidR="00422FC3" w:rsidRPr="00422FC3" w:rsidRDefault="00422FC3" w:rsidP="009679CF">
            <w:pPr>
              <w:rPr>
                <w:b/>
              </w:rPr>
            </w:pPr>
            <w:r w:rsidRPr="00422FC3">
              <w:rPr>
                <w:b/>
              </w:rPr>
              <w:t>F1-Score</w:t>
            </w:r>
          </w:p>
        </w:tc>
        <w:tc>
          <w:tcPr>
            <w:tcW w:w="1534" w:type="dxa"/>
          </w:tcPr>
          <w:p w14:paraId="56C00BF4" w14:textId="79BDE189" w:rsidR="00422FC3" w:rsidRPr="00422FC3" w:rsidRDefault="00422FC3" w:rsidP="009679CF">
            <w:pPr>
              <w:rPr>
                <w:b/>
              </w:rPr>
            </w:pPr>
            <w:r w:rsidRPr="00422FC3">
              <w:rPr>
                <w:b/>
              </w:rPr>
              <w:t>Accuracy</w:t>
            </w:r>
          </w:p>
        </w:tc>
        <w:tc>
          <w:tcPr>
            <w:tcW w:w="1534" w:type="dxa"/>
          </w:tcPr>
          <w:p w14:paraId="209761EA" w14:textId="5A44B1ED" w:rsidR="00422FC3" w:rsidRPr="00422FC3" w:rsidRDefault="00422FC3" w:rsidP="009679CF">
            <w:pPr>
              <w:rPr>
                <w:b/>
              </w:rPr>
            </w:pPr>
            <w:r w:rsidRPr="00422FC3">
              <w:rPr>
                <w:b/>
              </w:rPr>
              <w:t>Precision</w:t>
            </w:r>
          </w:p>
        </w:tc>
        <w:tc>
          <w:tcPr>
            <w:tcW w:w="1534" w:type="dxa"/>
          </w:tcPr>
          <w:p w14:paraId="6A94126A" w14:textId="13654E89" w:rsidR="00422FC3" w:rsidRPr="00422FC3" w:rsidRDefault="00422FC3" w:rsidP="009679CF">
            <w:pPr>
              <w:rPr>
                <w:b/>
              </w:rPr>
            </w:pPr>
            <w:r w:rsidRPr="00422FC3">
              <w:rPr>
                <w:b/>
              </w:rPr>
              <w:t>Recall</w:t>
            </w:r>
          </w:p>
        </w:tc>
      </w:tr>
      <w:tr w:rsidR="00920A85" w14:paraId="63CB81EB" w14:textId="77777777" w:rsidTr="00422FC3">
        <w:tc>
          <w:tcPr>
            <w:tcW w:w="1534" w:type="dxa"/>
          </w:tcPr>
          <w:p w14:paraId="2ACFBE86" w14:textId="7F08F80A" w:rsidR="00920A85" w:rsidRDefault="00920A85" w:rsidP="00920A85">
            <w:r>
              <w:t>Logistic Regression</w:t>
            </w:r>
          </w:p>
        </w:tc>
        <w:tc>
          <w:tcPr>
            <w:tcW w:w="1534" w:type="dxa"/>
          </w:tcPr>
          <w:p w14:paraId="7ECCF0D8" w14:textId="00E5C224" w:rsidR="00920A85" w:rsidRDefault="00920A85" w:rsidP="00920A85">
            <w:r>
              <w:t xml:space="preserve">100 </w:t>
            </w:r>
            <w:proofErr w:type="spellStart"/>
            <w:r>
              <w:t>ms</w:t>
            </w:r>
            <w:proofErr w:type="spellEnd"/>
          </w:p>
        </w:tc>
        <w:tc>
          <w:tcPr>
            <w:tcW w:w="1534" w:type="dxa"/>
          </w:tcPr>
          <w:p w14:paraId="17408A54" w14:textId="05C239F4" w:rsidR="00920A85" w:rsidRDefault="00920A85" w:rsidP="00920A85">
            <w:r>
              <w:t>0.63</w:t>
            </w:r>
          </w:p>
        </w:tc>
        <w:tc>
          <w:tcPr>
            <w:tcW w:w="1534" w:type="dxa"/>
          </w:tcPr>
          <w:p w14:paraId="220775BC" w14:textId="58ECEC8A" w:rsidR="00920A85" w:rsidRDefault="00920A85" w:rsidP="00920A85">
            <w:r>
              <w:t>0.6</w:t>
            </w:r>
            <w:r>
              <w:t>285</w:t>
            </w:r>
          </w:p>
        </w:tc>
        <w:tc>
          <w:tcPr>
            <w:tcW w:w="1534" w:type="dxa"/>
          </w:tcPr>
          <w:p w14:paraId="133C7023" w14:textId="321D0DFD" w:rsidR="00920A85" w:rsidRDefault="00920A85" w:rsidP="00920A85">
            <w:r>
              <w:t>0.63</w:t>
            </w:r>
          </w:p>
        </w:tc>
        <w:tc>
          <w:tcPr>
            <w:tcW w:w="1534" w:type="dxa"/>
          </w:tcPr>
          <w:p w14:paraId="10A6A318" w14:textId="76CF421D" w:rsidR="00920A85" w:rsidRDefault="00920A85" w:rsidP="00920A85">
            <w:r>
              <w:t>0.63</w:t>
            </w:r>
          </w:p>
        </w:tc>
      </w:tr>
    </w:tbl>
    <w:p w14:paraId="424FC0FB" w14:textId="309A019E" w:rsidR="009679CF" w:rsidRDefault="009679CF" w:rsidP="009679CF"/>
    <w:p w14:paraId="3CFFD69B" w14:textId="5973ED70" w:rsidR="00F623E1" w:rsidRPr="00513D81" w:rsidRDefault="009679CF" w:rsidP="009679CF">
      <w:pPr>
        <w:rPr>
          <w:b/>
          <w:color w:val="006A89" w:themeColor="accent1"/>
        </w:rPr>
      </w:pPr>
      <w:r w:rsidRPr="00513D81">
        <w:rPr>
          <w:b/>
          <w:color w:val="006A89" w:themeColor="accent1"/>
        </w:rPr>
        <w:lastRenderedPageBreak/>
        <w:t>Model</w:t>
      </w:r>
      <w:r w:rsidR="002A6D12">
        <w:rPr>
          <w:b/>
          <w:color w:val="006A89" w:themeColor="accent1"/>
        </w:rPr>
        <w:t>ling</w:t>
      </w:r>
      <w:r w:rsidRPr="00513D81">
        <w:rPr>
          <w:b/>
          <w:color w:val="006A89" w:themeColor="accent1"/>
        </w:rPr>
        <w:t xml:space="preserve"> Approach</w:t>
      </w:r>
    </w:p>
    <w:p w14:paraId="488D2F75" w14:textId="77777777" w:rsidR="00F623E1" w:rsidRDefault="00F623E1" w:rsidP="00940FFD">
      <w:r>
        <w:t>The following models will be implemented and cross checked against the benchmark:</w:t>
      </w:r>
    </w:p>
    <w:p w14:paraId="609B566F" w14:textId="2FDC3667" w:rsidR="009679CF" w:rsidRDefault="00F623E1" w:rsidP="00F623E1">
      <w:pPr>
        <w:pStyle w:val="ListParagraph"/>
        <w:numPr>
          <w:ilvl w:val="0"/>
          <w:numId w:val="20"/>
        </w:numPr>
      </w:pPr>
      <w:r>
        <w:t>Classification using Random Forest</w:t>
      </w:r>
    </w:p>
    <w:p w14:paraId="2E1FC9E3" w14:textId="6A2438D2" w:rsidR="00F623E1" w:rsidRDefault="00F623E1" w:rsidP="00F623E1">
      <w:pPr>
        <w:pStyle w:val="ListParagraph"/>
        <w:numPr>
          <w:ilvl w:val="0"/>
          <w:numId w:val="20"/>
        </w:numPr>
      </w:pPr>
      <w:r>
        <w:t>Decision Trees with Extreme Gradient Boosting (</w:t>
      </w:r>
      <w:proofErr w:type="spellStart"/>
      <w:r>
        <w:t>XGBoost</w:t>
      </w:r>
      <w:proofErr w:type="spellEnd"/>
      <w:r>
        <w:t>)</w:t>
      </w:r>
    </w:p>
    <w:p w14:paraId="77F1DA2D" w14:textId="1CDF4DE4" w:rsidR="00F623E1" w:rsidRDefault="00F623E1" w:rsidP="00F623E1">
      <w:pPr>
        <w:pStyle w:val="ListParagraph"/>
        <w:numPr>
          <w:ilvl w:val="0"/>
          <w:numId w:val="20"/>
        </w:numPr>
      </w:pPr>
      <w:r>
        <w:t>Support Vector Machines</w:t>
      </w:r>
    </w:p>
    <w:p w14:paraId="3DBBD415" w14:textId="389BF841" w:rsidR="00F623E1" w:rsidRDefault="00F623E1" w:rsidP="00F623E1">
      <w:r>
        <w:t>The following approach was taken during the study:</w:t>
      </w:r>
    </w:p>
    <w:p w14:paraId="528FAE41" w14:textId="21612E4F" w:rsidR="00F623E1" w:rsidRDefault="00F623E1" w:rsidP="00F623E1">
      <w:pPr>
        <w:pStyle w:val="ListParagraph"/>
        <w:numPr>
          <w:ilvl w:val="0"/>
          <w:numId w:val="21"/>
        </w:numPr>
      </w:pPr>
      <w:r>
        <w:t xml:space="preserve">After feature selection, each feature was </w:t>
      </w:r>
      <w:r w:rsidR="002A6D12">
        <w:t>pre-</w:t>
      </w:r>
      <w:r>
        <w:t xml:space="preserve">processed </w:t>
      </w:r>
      <w:r w:rsidR="002A6D12">
        <w:t>either with</w:t>
      </w:r>
      <w:r>
        <w:t xml:space="preserve"> one hot encoding or standardization technique based on type of data.</w:t>
      </w:r>
    </w:p>
    <w:p w14:paraId="23E6426A" w14:textId="4AC31A44" w:rsidR="00F623E1" w:rsidRDefault="00F623E1" w:rsidP="00F623E1">
      <w:pPr>
        <w:pStyle w:val="ListParagraph"/>
        <w:numPr>
          <w:ilvl w:val="0"/>
          <w:numId w:val="21"/>
        </w:numPr>
      </w:pPr>
      <w:r>
        <w:t xml:space="preserve">The </w:t>
      </w:r>
      <w:r w:rsidR="002A6D12">
        <w:t>selected</w:t>
      </w:r>
      <w:r>
        <w:t xml:space="preserve"> models were hyper tune</w:t>
      </w:r>
      <w:r w:rsidR="002A6D12">
        <w:t>d</w:t>
      </w:r>
      <w:r>
        <w:t xml:space="preserve"> using 10 fold cross-validation</w:t>
      </w:r>
      <w:r w:rsidR="002A6D12">
        <w:t>.</w:t>
      </w:r>
    </w:p>
    <w:p w14:paraId="7411B588" w14:textId="37A5A322" w:rsidR="00F623E1" w:rsidRDefault="00F623E1" w:rsidP="00F623E1">
      <w:pPr>
        <w:pStyle w:val="ListParagraph"/>
        <w:numPr>
          <w:ilvl w:val="0"/>
          <w:numId w:val="21"/>
        </w:numPr>
      </w:pPr>
      <w:r>
        <w:t xml:space="preserve">Each model was tested based on </w:t>
      </w:r>
      <w:r w:rsidR="002A6D12">
        <w:t>best</w:t>
      </w:r>
      <w:r>
        <w:t xml:space="preserve"> hyper parameters and verified as per the evaluation measure described.</w:t>
      </w:r>
    </w:p>
    <w:p w14:paraId="0926D02E" w14:textId="5617AAD8" w:rsidR="00F623E1" w:rsidRDefault="00F623E1" w:rsidP="00F623E1">
      <w:pPr>
        <w:pStyle w:val="ListParagraph"/>
        <w:numPr>
          <w:ilvl w:val="0"/>
          <w:numId w:val="21"/>
        </w:numPr>
      </w:pPr>
      <w:r>
        <w:t>Both oversampled and under sampling tests were performed using train/test split of 75% and 25% respectively.</w:t>
      </w:r>
    </w:p>
    <w:p w14:paraId="7187673F" w14:textId="6779C44C" w:rsidR="00940FFD" w:rsidRDefault="00940FFD" w:rsidP="00940FFD">
      <w:pPr>
        <w:pStyle w:val="Heading1"/>
      </w:pPr>
      <w:r>
        <w:t>Results</w:t>
      </w:r>
      <w:r w:rsidR="00422FC3">
        <w:t xml:space="preserve"> Analysis</w:t>
      </w:r>
    </w:p>
    <w:p w14:paraId="456C811C" w14:textId="383F29A2" w:rsidR="00FD7E47" w:rsidRPr="00FD7E47" w:rsidRDefault="00FD7E47" w:rsidP="00FD7E47">
      <w:pPr>
        <w:rPr>
          <w:b/>
          <w:color w:val="006A89" w:themeColor="accent1"/>
        </w:rPr>
      </w:pPr>
      <w:r w:rsidRPr="00FD7E47">
        <w:rPr>
          <w:b/>
          <w:color w:val="006A89" w:themeColor="accent1"/>
        </w:rPr>
        <w:t>Over Sampling</w:t>
      </w:r>
      <w:r>
        <w:rPr>
          <w:b/>
          <w:color w:val="006A89" w:themeColor="accent1"/>
        </w:rPr>
        <w:t xml:space="preserve"> Results</w:t>
      </w:r>
    </w:p>
    <w:p w14:paraId="773CBDCC" w14:textId="5ABA2C68" w:rsidR="00FD7E47" w:rsidRPr="00FD7E47" w:rsidRDefault="00FD7E47" w:rsidP="00FD7E47">
      <w:r>
        <w:t>The following chart contains results for models using over sampling. The results are underperforming benchmark. Also, while accuracy is high, the F1, precision and recall scores clearly point to unstable modeling.</w:t>
      </w:r>
    </w:p>
    <w:p w14:paraId="1F8AD681" w14:textId="2C53E716" w:rsidR="00FD7E47" w:rsidRPr="00FD7E47" w:rsidRDefault="00FD7E47" w:rsidP="00FD7E47">
      <w:r>
        <w:rPr>
          <w:noProof/>
        </w:rPr>
        <w:drawing>
          <wp:inline distT="0" distB="0" distL="0" distR="0" wp14:anchorId="29D4F0C3" wp14:editId="6944ADA9">
            <wp:extent cx="5850890" cy="28994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1-03 at 11.31.26 PM.png"/>
                    <pic:cNvPicPr/>
                  </pic:nvPicPr>
                  <pic:blipFill>
                    <a:blip r:embed="rId8"/>
                    <a:stretch>
                      <a:fillRect/>
                    </a:stretch>
                  </pic:blipFill>
                  <pic:spPr>
                    <a:xfrm>
                      <a:off x="0" y="0"/>
                      <a:ext cx="5850890" cy="2899410"/>
                    </a:xfrm>
                    <a:prstGeom prst="rect">
                      <a:avLst/>
                    </a:prstGeom>
                  </pic:spPr>
                </pic:pic>
              </a:graphicData>
            </a:graphic>
          </wp:inline>
        </w:drawing>
      </w:r>
    </w:p>
    <w:p w14:paraId="5891ABD4" w14:textId="4A4B5DBF" w:rsidR="00FD7E47" w:rsidRPr="00FD7E47" w:rsidRDefault="00FD7E47" w:rsidP="00422FC3">
      <w:pPr>
        <w:rPr>
          <w:b/>
          <w:color w:val="006A89" w:themeColor="accent1"/>
        </w:rPr>
      </w:pPr>
      <w:r w:rsidRPr="00FD7E47">
        <w:rPr>
          <w:b/>
          <w:color w:val="006A89" w:themeColor="accent1"/>
        </w:rPr>
        <w:br/>
        <w:t>Under Sampling Results</w:t>
      </w:r>
    </w:p>
    <w:p w14:paraId="2282D08D" w14:textId="7C7EC7FB" w:rsidR="00FD7E47" w:rsidRDefault="00FD7E47" w:rsidP="00422FC3">
      <w:r>
        <w:t>On the other hand, under sampling gives reliable results with all models.</w:t>
      </w:r>
      <w:r w:rsidR="00941EE0">
        <w:t xml:space="preserve"> </w:t>
      </w:r>
      <w:r w:rsidR="002A6D12">
        <w:t xml:space="preserve">The </w:t>
      </w:r>
      <w:proofErr w:type="spellStart"/>
      <w:r w:rsidR="002A6D12">
        <w:t>XGBoost</w:t>
      </w:r>
      <w:proofErr w:type="spellEnd"/>
      <w:r w:rsidR="002A6D12">
        <w:t xml:space="preserve"> based decision tree performed better than our benchmark logistic regression model. The F1-score on </w:t>
      </w:r>
      <w:proofErr w:type="spellStart"/>
      <w:r w:rsidR="002A6D12">
        <w:t>XGBoost</w:t>
      </w:r>
      <w:proofErr w:type="spellEnd"/>
      <w:r w:rsidR="002A6D12">
        <w:t xml:space="preserve"> was best (66%). The detailed results are described in below tables for better comparison.</w:t>
      </w:r>
    </w:p>
    <w:p w14:paraId="517B6D20" w14:textId="77777777" w:rsidR="002A6D12" w:rsidRDefault="002A6D12" w:rsidP="00422FC3"/>
    <w:p w14:paraId="53ECD606" w14:textId="26CAE9E3" w:rsidR="00422FC3" w:rsidRPr="002A6D12" w:rsidRDefault="00422FC3" w:rsidP="00422FC3">
      <w:pPr>
        <w:rPr>
          <w:b/>
        </w:rPr>
      </w:pPr>
      <w:r w:rsidRPr="002A6D12">
        <w:rPr>
          <w:b/>
        </w:rPr>
        <w:lastRenderedPageBreak/>
        <w:t>The confusion matrix:</w:t>
      </w:r>
    </w:p>
    <w:p w14:paraId="294657AE" w14:textId="5EDC5053" w:rsidR="00422FC3" w:rsidRDefault="00422FC3" w:rsidP="00422FC3">
      <w:r>
        <w:t>Out of 140 Positives (CHD score 1) and 140 Negatives (CHD score 0)</w:t>
      </w:r>
    </w:p>
    <w:tbl>
      <w:tblPr>
        <w:tblStyle w:val="TableGrid"/>
        <w:tblW w:w="9209" w:type="dxa"/>
        <w:tblLook w:val="04A0" w:firstRow="1" w:lastRow="0" w:firstColumn="1" w:lastColumn="0" w:noHBand="0" w:noVBand="1"/>
      </w:tblPr>
      <w:tblGrid>
        <w:gridCol w:w="3397"/>
        <w:gridCol w:w="1560"/>
        <w:gridCol w:w="1559"/>
        <w:gridCol w:w="1417"/>
        <w:gridCol w:w="1276"/>
      </w:tblGrid>
      <w:tr w:rsidR="00422FC3" w14:paraId="17375030" w14:textId="77777777" w:rsidTr="00422FC3">
        <w:tc>
          <w:tcPr>
            <w:tcW w:w="3397" w:type="dxa"/>
          </w:tcPr>
          <w:p w14:paraId="7FECC96C" w14:textId="77777777" w:rsidR="00422FC3" w:rsidRPr="00422FC3" w:rsidRDefault="00422FC3" w:rsidP="00E311C0">
            <w:pPr>
              <w:rPr>
                <w:b/>
              </w:rPr>
            </w:pPr>
            <w:r>
              <w:rPr>
                <w:b/>
              </w:rPr>
              <w:t>Classifier</w:t>
            </w:r>
          </w:p>
        </w:tc>
        <w:tc>
          <w:tcPr>
            <w:tcW w:w="1560" w:type="dxa"/>
          </w:tcPr>
          <w:p w14:paraId="39F83962" w14:textId="1E0ED5C2" w:rsidR="00422FC3" w:rsidRPr="00422FC3" w:rsidRDefault="00422FC3" w:rsidP="00E311C0">
            <w:pPr>
              <w:rPr>
                <w:b/>
              </w:rPr>
            </w:pPr>
            <w:r>
              <w:rPr>
                <w:b/>
              </w:rPr>
              <w:t>True Positive</w:t>
            </w:r>
          </w:p>
        </w:tc>
        <w:tc>
          <w:tcPr>
            <w:tcW w:w="1559" w:type="dxa"/>
          </w:tcPr>
          <w:p w14:paraId="02BE35E7" w14:textId="1574CC55" w:rsidR="00422FC3" w:rsidRPr="00422FC3" w:rsidRDefault="00422FC3" w:rsidP="00E311C0">
            <w:pPr>
              <w:rPr>
                <w:b/>
              </w:rPr>
            </w:pPr>
            <w:r>
              <w:rPr>
                <w:b/>
              </w:rPr>
              <w:t>True Negative</w:t>
            </w:r>
          </w:p>
        </w:tc>
        <w:tc>
          <w:tcPr>
            <w:tcW w:w="1417" w:type="dxa"/>
          </w:tcPr>
          <w:p w14:paraId="56269577" w14:textId="043C979E" w:rsidR="00422FC3" w:rsidRPr="00422FC3" w:rsidRDefault="00422FC3" w:rsidP="00E311C0">
            <w:pPr>
              <w:rPr>
                <w:b/>
              </w:rPr>
            </w:pPr>
            <w:r>
              <w:rPr>
                <w:b/>
              </w:rPr>
              <w:t>False Positive</w:t>
            </w:r>
          </w:p>
        </w:tc>
        <w:tc>
          <w:tcPr>
            <w:tcW w:w="1276" w:type="dxa"/>
          </w:tcPr>
          <w:p w14:paraId="2140D911" w14:textId="6197C2E0" w:rsidR="00422FC3" w:rsidRPr="00422FC3" w:rsidRDefault="00422FC3" w:rsidP="00E311C0">
            <w:pPr>
              <w:rPr>
                <w:b/>
              </w:rPr>
            </w:pPr>
            <w:r>
              <w:rPr>
                <w:b/>
              </w:rPr>
              <w:t>False Negative</w:t>
            </w:r>
          </w:p>
        </w:tc>
      </w:tr>
      <w:tr w:rsidR="00422FC3" w14:paraId="6D040A72" w14:textId="77777777" w:rsidTr="00422FC3">
        <w:tc>
          <w:tcPr>
            <w:tcW w:w="3397" w:type="dxa"/>
          </w:tcPr>
          <w:p w14:paraId="400BF0B8" w14:textId="77777777" w:rsidR="00422FC3" w:rsidRDefault="00422FC3" w:rsidP="00E311C0">
            <w:r>
              <w:t>Logistic Regression</w:t>
            </w:r>
          </w:p>
        </w:tc>
        <w:tc>
          <w:tcPr>
            <w:tcW w:w="1560" w:type="dxa"/>
          </w:tcPr>
          <w:p w14:paraId="251E8DED" w14:textId="787BE061" w:rsidR="00422FC3" w:rsidRDefault="00920A85" w:rsidP="00E311C0">
            <w:r>
              <w:t>86</w:t>
            </w:r>
          </w:p>
        </w:tc>
        <w:tc>
          <w:tcPr>
            <w:tcW w:w="1559" w:type="dxa"/>
          </w:tcPr>
          <w:p w14:paraId="203770BA" w14:textId="375C8E48" w:rsidR="00422FC3" w:rsidRDefault="00920A85" w:rsidP="00E311C0">
            <w:r>
              <w:t>90</w:t>
            </w:r>
          </w:p>
        </w:tc>
        <w:tc>
          <w:tcPr>
            <w:tcW w:w="1417" w:type="dxa"/>
          </w:tcPr>
          <w:p w14:paraId="09EC48D2" w14:textId="2FA88969" w:rsidR="00422FC3" w:rsidRDefault="00920A85" w:rsidP="00E311C0">
            <w:r>
              <w:t>54</w:t>
            </w:r>
          </w:p>
        </w:tc>
        <w:tc>
          <w:tcPr>
            <w:tcW w:w="1276" w:type="dxa"/>
          </w:tcPr>
          <w:p w14:paraId="48B24B13" w14:textId="3FFDA04F" w:rsidR="00422FC3" w:rsidRDefault="00920A85" w:rsidP="00E311C0">
            <w:r>
              <w:t>50</w:t>
            </w:r>
          </w:p>
        </w:tc>
      </w:tr>
      <w:tr w:rsidR="00422FC3" w14:paraId="11826130" w14:textId="77777777" w:rsidTr="00422FC3">
        <w:tc>
          <w:tcPr>
            <w:tcW w:w="3397" w:type="dxa"/>
          </w:tcPr>
          <w:p w14:paraId="4F11A6FB" w14:textId="77777777" w:rsidR="00422FC3" w:rsidRDefault="00422FC3" w:rsidP="00E311C0">
            <w:r>
              <w:t>Random Forest</w:t>
            </w:r>
          </w:p>
        </w:tc>
        <w:tc>
          <w:tcPr>
            <w:tcW w:w="1560" w:type="dxa"/>
          </w:tcPr>
          <w:p w14:paraId="733FD6DA" w14:textId="7B104468" w:rsidR="00422FC3" w:rsidRDefault="00920A85" w:rsidP="00E311C0">
            <w:r>
              <w:t>84</w:t>
            </w:r>
          </w:p>
        </w:tc>
        <w:tc>
          <w:tcPr>
            <w:tcW w:w="1559" w:type="dxa"/>
          </w:tcPr>
          <w:p w14:paraId="73226A12" w14:textId="0EB2310F" w:rsidR="00422FC3" w:rsidRDefault="00920A85" w:rsidP="00E311C0">
            <w:r>
              <w:t>92</w:t>
            </w:r>
          </w:p>
        </w:tc>
        <w:tc>
          <w:tcPr>
            <w:tcW w:w="1417" w:type="dxa"/>
          </w:tcPr>
          <w:p w14:paraId="0A4C1E91" w14:textId="4F0FD3BA" w:rsidR="00422FC3" w:rsidRDefault="00920A85" w:rsidP="00E311C0">
            <w:r>
              <w:t>56</w:t>
            </w:r>
          </w:p>
        </w:tc>
        <w:tc>
          <w:tcPr>
            <w:tcW w:w="1276" w:type="dxa"/>
          </w:tcPr>
          <w:p w14:paraId="253D550D" w14:textId="32695B23" w:rsidR="00422FC3" w:rsidRDefault="00920A85" w:rsidP="00E311C0">
            <w:r>
              <w:t>48</w:t>
            </w:r>
          </w:p>
        </w:tc>
      </w:tr>
      <w:tr w:rsidR="00422FC3" w14:paraId="5F42296C" w14:textId="77777777" w:rsidTr="00422FC3">
        <w:tc>
          <w:tcPr>
            <w:tcW w:w="3397" w:type="dxa"/>
          </w:tcPr>
          <w:p w14:paraId="51D71ACB" w14:textId="77777777" w:rsidR="00422FC3" w:rsidRDefault="00422FC3" w:rsidP="00E311C0">
            <w:proofErr w:type="spellStart"/>
            <w:r>
              <w:t>XGBoost</w:t>
            </w:r>
            <w:proofErr w:type="spellEnd"/>
            <w:r>
              <w:t xml:space="preserve"> Decision Trees</w:t>
            </w:r>
          </w:p>
        </w:tc>
        <w:tc>
          <w:tcPr>
            <w:tcW w:w="1560" w:type="dxa"/>
          </w:tcPr>
          <w:p w14:paraId="442BCBF7" w14:textId="4AB1F559" w:rsidR="00422FC3" w:rsidRDefault="00920A85" w:rsidP="00E311C0">
            <w:r>
              <w:t>92</w:t>
            </w:r>
          </w:p>
        </w:tc>
        <w:tc>
          <w:tcPr>
            <w:tcW w:w="1559" w:type="dxa"/>
          </w:tcPr>
          <w:p w14:paraId="5F3CA3FC" w14:textId="2BD519B0" w:rsidR="00422FC3" w:rsidRDefault="00920A85" w:rsidP="00E311C0">
            <w:r>
              <w:t>94</w:t>
            </w:r>
          </w:p>
        </w:tc>
        <w:tc>
          <w:tcPr>
            <w:tcW w:w="1417" w:type="dxa"/>
          </w:tcPr>
          <w:p w14:paraId="346BF1E9" w14:textId="2F38BEE1" w:rsidR="00422FC3" w:rsidRDefault="00920A85" w:rsidP="00E311C0">
            <w:r>
              <w:t>48</w:t>
            </w:r>
          </w:p>
        </w:tc>
        <w:tc>
          <w:tcPr>
            <w:tcW w:w="1276" w:type="dxa"/>
          </w:tcPr>
          <w:p w14:paraId="2C2C38AF" w14:textId="1ECE55C9" w:rsidR="00422FC3" w:rsidRDefault="00920A85" w:rsidP="00E311C0">
            <w:r>
              <w:t>46</w:t>
            </w:r>
          </w:p>
        </w:tc>
      </w:tr>
      <w:tr w:rsidR="00422FC3" w14:paraId="0B832AE3" w14:textId="77777777" w:rsidTr="00422FC3">
        <w:tc>
          <w:tcPr>
            <w:tcW w:w="3397" w:type="dxa"/>
          </w:tcPr>
          <w:p w14:paraId="083BFFE9" w14:textId="77777777" w:rsidR="00422FC3" w:rsidRDefault="00422FC3" w:rsidP="00E311C0">
            <w:r>
              <w:t>Support Vector Machines</w:t>
            </w:r>
          </w:p>
        </w:tc>
        <w:tc>
          <w:tcPr>
            <w:tcW w:w="1560" w:type="dxa"/>
          </w:tcPr>
          <w:p w14:paraId="00D541CC" w14:textId="454E18CA" w:rsidR="00422FC3" w:rsidRDefault="00920A85" w:rsidP="00E311C0">
            <w:r>
              <w:t>48</w:t>
            </w:r>
          </w:p>
        </w:tc>
        <w:tc>
          <w:tcPr>
            <w:tcW w:w="1559" w:type="dxa"/>
          </w:tcPr>
          <w:p w14:paraId="1049F2C6" w14:textId="6CC01B42" w:rsidR="00422FC3" w:rsidRDefault="00920A85" w:rsidP="00E311C0">
            <w:r>
              <w:t>130</w:t>
            </w:r>
          </w:p>
        </w:tc>
        <w:tc>
          <w:tcPr>
            <w:tcW w:w="1417" w:type="dxa"/>
          </w:tcPr>
          <w:p w14:paraId="7FF34A3A" w14:textId="3032493A" w:rsidR="00422FC3" w:rsidRDefault="00920A85" w:rsidP="00E311C0">
            <w:r>
              <w:t>92</w:t>
            </w:r>
          </w:p>
        </w:tc>
        <w:tc>
          <w:tcPr>
            <w:tcW w:w="1276" w:type="dxa"/>
          </w:tcPr>
          <w:p w14:paraId="33739688" w14:textId="0F7276C4" w:rsidR="00422FC3" w:rsidRDefault="00920A85" w:rsidP="00E311C0">
            <w:r>
              <w:t>10</w:t>
            </w:r>
          </w:p>
        </w:tc>
      </w:tr>
    </w:tbl>
    <w:p w14:paraId="180FEF4C" w14:textId="77777777" w:rsidR="00FD7E47" w:rsidRDefault="00FD7E47" w:rsidP="00422FC3"/>
    <w:p w14:paraId="5E7E15A3" w14:textId="07163F4B" w:rsidR="00422FC3" w:rsidRPr="002A6D12" w:rsidRDefault="00422FC3" w:rsidP="00422FC3">
      <w:pPr>
        <w:rPr>
          <w:b/>
        </w:rPr>
      </w:pPr>
      <w:r w:rsidRPr="002A6D12">
        <w:rPr>
          <w:b/>
        </w:rPr>
        <w:t>The evaluation matrix:</w:t>
      </w:r>
    </w:p>
    <w:tbl>
      <w:tblPr>
        <w:tblStyle w:val="TableGrid"/>
        <w:tblW w:w="0" w:type="auto"/>
        <w:tblLook w:val="04A0" w:firstRow="1" w:lastRow="0" w:firstColumn="1" w:lastColumn="0" w:noHBand="0" w:noVBand="1"/>
      </w:tblPr>
      <w:tblGrid>
        <w:gridCol w:w="1696"/>
        <w:gridCol w:w="1372"/>
        <w:gridCol w:w="1534"/>
        <w:gridCol w:w="1534"/>
        <w:gridCol w:w="1534"/>
        <w:gridCol w:w="1534"/>
      </w:tblGrid>
      <w:tr w:rsidR="00422FC3" w14:paraId="02CF8465" w14:textId="77777777" w:rsidTr="00422FC3">
        <w:tc>
          <w:tcPr>
            <w:tcW w:w="1696" w:type="dxa"/>
          </w:tcPr>
          <w:p w14:paraId="3FDB8C68" w14:textId="156EB455" w:rsidR="00422FC3" w:rsidRPr="00422FC3" w:rsidRDefault="00422FC3" w:rsidP="00E311C0">
            <w:pPr>
              <w:rPr>
                <w:b/>
              </w:rPr>
            </w:pPr>
            <w:r>
              <w:rPr>
                <w:b/>
              </w:rPr>
              <w:t>Classifier</w:t>
            </w:r>
          </w:p>
        </w:tc>
        <w:tc>
          <w:tcPr>
            <w:tcW w:w="1372" w:type="dxa"/>
          </w:tcPr>
          <w:p w14:paraId="64A63EA8" w14:textId="77777777" w:rsidR="00422FC3" w:rsidRPr="00422FC3" w:rsidRDefault="00422FC3" w:rsidP="00E311C0">
            <w:pPr>
              <w:rPr>
                <w:b/>
              </w:rPr>
            </w:pPr>
            <w:r w:rsidRPr="00422FC3">
              <w:rPr>
                <w:b/>
              </w:rPr>
              <w:t>Runtime</w:t>
            </w:r>
          </w:p>
        </w:tc>
        <w:tc>
          <w:tcPr>
            <w:tcW w:w="1534" w:type="dxa"/>
          </w:tcPr>
          <w:p w14:paraId="58BE9ACE" w14:textId="77777777" w:rsidR="00422FC3" w:rsidRPr="00422FC3" w:rsidRDefault="00422FC3" w:rsidP="00E311C0">
            <w:pPr>
              <w:rPr>
                <w:b/>
              </w:rPr>
            </w:pPr>
            <w:r w:rsidRPr="00422FC3">
              <w:rPr>
                <w:b/>
              </w:rPr>
              <w:t>F1-Score</w:t>
            </w:r>
          </w:p>
        </w:tc>
        <w:tc>
          <w:tcPr>
            <w:tcW w:w="1534" w:type="dxa"/>
          </w:tcPr>
          <w:p w14:paraId="2345C0A2" w14:textId="77777777" w:rsidR="00422FC3" w:rsidRPr="00422FC3" w:rsidRDefault="00422FC3" w:rsidP="00E311C0">
            <w:pPr>
              <w:rPr>
                <w:b/>
              </w:rPr>
            </w:pPr>
            <w:r w:rsidRPr="00422FC3">
              <w:rPr>
                <w:b/>
              </w:rPr>
              <w:t>Accuracy</w:t>
            </w:r>
          </w:p>
        </w:tc>
        <w:tc>
          <w:tcPr>
            <w:tcW w:w="1534" w:type="dxa"/>
          </w:tcPr>
          <w:p w14:paraId="45FBBAA1" w14:textId="77777777" w:rsidR="00422FC3" w:rsidRPr="00422FC3" w:rsidRDefault="00422FC3" w:rsidP="00E311C0">
            <w:pPr>
              <w:rPr>
                <w:b/>
              </w:rPr>
            </w:pPr>
            <w:r w:rsidRPr="00422FC3">
              <w:rPr>
                <w:b/>
              </w:rPr>
              <w:t>Precision</w:t>
            </w:r>
          </w:p>
        </w:tc>
        <w:tc>
          <w:tcPr>
            <w:tcW w:w="1534" w:type="dxa"/>
          </w:tcPr>
          <w:p w14:paraId="653379AB" w14:textId="77777777" w:rsidR="00422FC3" w:rsidRPr="00422FC3" w:rsidRDefault="00422FC3" w:rsidP="00E311C0">
            <w:pPr>
              <w:rPr>
                <w:b/>
              </w:rPr>
            </w:pPr>
            <w:r w:rsidRPr="00422FC3">
              <w:rPr>
                <w:b/>
              </w:rPr>
              <w:t>Recall</w:t>
            </w:r>
          </w:p>
        </w:tc>
      </w:tr>
      <w:tr w:rsidR="00920A85" w14:paraId="4AE3F814" w14:textId="77777777" w:rsidTr="00422FC3">
        <w:tc>
          <w:tcPr>
            <w:tcW w:w="1696" w:type="dxa"/>
          </w:tcPr>
          <w:p w14:paraId="6E16C00D" w14:textId="77777777" w:rsidR="00920A85" w:rsidRDefault="00920A85" w:rsidP="00920A85">
            <w:r>
              <w:t>Logistic Regression</w:t>
            </w:r>
          </w:p>
        </w:tc>
        <w:tc>
          <w:tcPr>
            <w:tcW w:w="1372" w:type="dxa"/>
          </w:tcPr>
          <w:p w14:paraId="79D296C0" w14:textId="30C7E398" w:rsidR="00920A85" w:rsidRDefault="00920A85" w:rsidP="00920A85">
            <w:r>
              <w:t>2 secs</w:t>
            </w:r>
          </w:p>
        </w:tc>
        <w:tc>
          <w:tcPr>
            <w:tcW w:w="1534" w:type="dxa"/>
          </w:tcPr>
          <w:p w14:paraId="1EEE4767" w14:textId="0AC764AA" w:rsidR="00920A85" w:rsidRDefault="00920A85" w:rsidP="00920A85">
            <w:r>
              <w:t>0.63</w:t>
            </w:r>
          </w:p>
        </w:tc>
        <w:tc>
          <w:tcPr>
            <w:tcW w:w="1534" w:type="dxa"/>
          </w:tcPr>
          <w:p w14:paraId="3635F370" w14:textId="1E6D88BB" w:rsidR="00920A85" w:rsidRDefault="00920A85" w:rsidP="00920A85">
            <w:r>
              <w:t>0.6285</w:t>
            </w:r>
          </w:p>
        </w:tc>
        <w:tc>
          <w:tcPr>
            <w:tcW w:w="1534" w:type="dxa"/>
          </w:tcPr>
          <w:p w14:paraId="4EC8F24B" w14:textId="6B231F89" w:rsidR="00920A85" w:rsidRDefault="00920A85" w:rsidP="00920A85">
            <w:r>
              <w:t>0.63</w:t>
            </w:r>
          </w:p>
        </w:tc>
        <w:tc>
          <w:tcPr>
            <w:tcW w:w="1534" w:type="dxa"/>
          </w:tcPr>
          <w:p w14:paraId="0E040296" w14:textId="3D7DAE0D" w:rsidR="00920A85" w:rsidRDefault="00920A85" w:rsidP="00920A85">
            <w:r>
              <w:t>0.63</w:t>
            </w:r>
          </w:p>
        </w:tc>
      </w:tr>
      <w:tr w:rsidR="00920A85" w14:paraId="24E47AFF" w14:textId="77777777" w:rsidTr="00422FC3">
        <w:tc>
          <w:tcPr>
            <w:tcW w:w="1696" w:type="dxa"/>
          </w:tcPr>
          <w:p w14:paraId="7AEB1F21" w14:textId="157F7075" w:rsidR="00920A85" w:rsidRDefault="00920A85" w:rsidP="00920A85">
            <w:r>
              <w:t>Random Forest</w:t>
            </w:r>
          </w:p>
        </w:tc>
        <w:tc>
          <w:tcPr>
            <w:tcW w:w="1372" w:type="dxa"/>
          </w:tcPr>
          <w:p w14:paraId="29163830" w14:textId="398D2B55" w:rsidR="00920A85" w:rsidRDefault="00920A85" w:rsidP="00920A85">
            <w:r>
              <w:t>163 secs</w:t>
            </w:r>
          </w:p>
        </w:tc>
        <w:tc>
          <w:tcPr>
            <w:tcW w:w="1534" w:type="dxa"/>
          </w:tcPr>
          <w:p w14:paraId="54766560" w14:textId="488C4C45" w:rsidR="00920A85" w:rsidRDefault="00920A85" w:rsidP="00920A85">
            <w:r>
              <w:t>0.63</w:t>
            </w:r>
          </w:p>
        </w:tc>
        <w:tc>
          <w:tcPr>
            <w:tcW w:w="1534" w:type="dxa"/>
          </w:tcPr>
          <w:p w14:paraId="5D1BE8D8" w14:textId="37FCCAAD" w:rsidR="00920A85" w:rsidRDefault="00920A85" w:rsidP="00920A85">
            <w:r>
              <w:t>0.63</w:t>
            </w:r>
          </w:p>
        </w:tc>
        <w:tc>
          <w:tcPr>
            <w:tcW w:w="1534" w:type="dxa"/>
          </w:tcPr>
          <w:p w14:paraId="12C07F90" w14:textId="6232FFFE" w:rsidR="00920A85" w:rsidRDefault="00920A85" w:rsidP="00920A85">
            <w:r>
              <w:t>0.63</w:t>
            </w:r>
          </w:p>
        </w:tc>
        <w:tc>
          <w:tcPr>
            <w:tcW w:w="1534" w:type="dxa"/>
          </w:tcPr>
          <w:p w14:paraId="7DEA69A9" w14:textId="7454C270" w:rsidR="00920A85" w:rsidRDefault="00920A85" w:rsidP="00920A85">
            <w:r>
              <w:t>0.63</w:t>
            </w:r>
          </w:p>
        </w:tc>
      </w:tr>
      <w:tr w:rsidR="00920A85" w14:paraId="561A4832" w14:textId="77777777" w:rsidTr="00422FC3">
        <w:tc>
          <w:tcPr>
            <w:tcW w:w="1696" w:type="dxa"/>
          </w:tcPr>
          <w:p w14:paraId="763E292B" w14:textId="6E531E44" w:rsidR="00920A85" w:rsidRDefault="00920A85" w:rsidP="00920A85">
            <w:proofErr w:type="spellStart"/>
            <w:r>
              <w:t>XGBoost</w:t>
            </w:r>
            <w:proofErr w:type="spellEnd"/>
            <w:r>
              <w:t xml:space="preserve"> Decision Trees</w:t>
            </w:r>
          </w:p>
        </w:tc>
        <w:tc>
          <w:tcPr>
            <w:tcW w:w="1372" w:type="dxa"/>
          </w:tcPr>
          <w:p w14:paraId="49BE4152" w14:textId="7D80F32C" w:rsidR="00920A85" w:rsidRDefault="00920A85" w:rsidP="00920A85">
            <w:r>
              <w:t>12 Secs</w:t>
            </w:r>
          </w:p>
        </w:tc>
        <w:tc>
          <w:tcPr>
            <w:tcW w:w="1534" w:type="dxa"/>
          </w:tcPr>
          <w:p w14:paraId="22DCB371" w14:textId="23787167" w:rsidR="00920A85" w:rsidRDefault="00920A85" w:rsidP="00920A85">
            <w:r>
              <w:t>0.66</w:t>
            </w:r>
          </w:p>
        </w:tc>
        <w:tc>
          <w:tcPr>
            <w:tcW w:w="1534" w:type="dxa"/>
          </w:tcPr>
          <w:p w14:paraId="07DCC8ED" w14:textId="11BAEE50" w:rsidR="00920A85" w:rsidRDefault="00920A85" w:rsidP="00920A85">
            <w:r>
              <w:t>0.66</w:t>
            </w:r>
          </w:p>
        </w:tc>
        <w:tc>
          <w:tcPr>
            <w:tcW w:w="1534" w:type="dxa"/>
          </w:tcPr>
          <w:p w14:paraId="3C14DB87" w14:textId="19F58500" w:rsidR="00920A85" w:rsidRDefault="00920A85" w:rsidP="00920A85">
            <w:r>
              <w:t>0.66</w:t>
            </w:r>
          </w:p>
        </w:tc>
        <w:tc>
          <w:tcPr>
            <w:tcW w:w="1534" w:type="dxa"/>
          </w:tcPr>
          <w:p w14:paraId="0736A310" w14:textId="1FA25B3D" w:rsidR="00920A85" w:rsidRDefault="00920A85" w:rsidP="00920A85">
            <w:r>
              <w:t>0.66</w:t>
            </w:r>
          </w:p>
        </w:tc>
      </w:tr>
      <w:tr w:rsidR="00920A85" w14:paraId="3FC6E2DD" w14:textId="77777777" w:rsidTr="00422FC3">
        <w:tc>
          <w:tcPr>
            <w:tcW w:w="1696" w:type="dxa"/>
          </w:tcPr>
          <w:p w14:paraId="02F4B151" w14:textId="3E7CB814" w:rsidR="00920A85" w:rsidRDefault="00920A85" w:rsidP="00920A85">
            <w:r>
              <w:t>Support Vector Machines</w:t>
            </w:r>
          </w:p>
        </w:tc>
        <w:tc>
          <w:tcPr>
            <w:tcW w:w="1372" w:type="dxa"/>
          </w:tcPr>
          <w:p w14:paraId="00431901" w14:textId="2E9D5CF9" w:rsidR="00920A85" w:rsidRDefault="00920A85" w:rsidP="00920A85">
            <w:r>
              <w:t>5 Secs</w:t>
            </w:r>
          </w:p>
        </w:tc>
        <w:tc>
          <w:tcPr>
            <w:tcW w:w="1534" w:type="dxa"/>
          </w:tcPr>
          <w:p w14:paraId="2922E969" w14:textId="72099566" w:rsidR="00920A85" w:rsidRDefault="00920A85" w:rsidP="00920A85">
            <w:r>
              <w:t>0.60</w:t>
            </w:r>
          </w:p>
        </w:tc>
        <w:tc>
          <w:tcPr>
            <w:tcW w:w="1534" w:type="dxa"/>
          </w:tcPr>
          <w:p w14:paraId="3B613027" w14:textId="1C348E42" w:rsidR="00920A85" w:rsidRDefault="00920A85" w:rsidP="00920A85">
            <w:r>
              <w:t>0.61</w:t>
            </w:r>
          </w:p>
        </w:tc>
        <w:tc>
          <w:tcPr>
            <w:tcW w:w="1534" w:type="dxa"/>
          </w:tcPr>
          <w:p w14:paraId="1A811349" w14:textId="2DD2E5CC" w:rsidR="00920A85" w:rsidRDefault="00920A85" w:rsidP="00920A85">
            <w:r>
              <w:t>0.71</w:t>
            </w:r>
          </w:p>
        </w:tc>
        <w:tc>
          <w:tcPr>
            <w:tcW w:w="1534" w:type="dxa"/>
          </w:tcPr>
          <w:p w14:paraId="64CDA1D9" w14:textId="1826653C" w:rsidR="00920A85" w:rsidRDefault="00920A85" w:rsidP="00920A85">
            <w:r>
              <w:t>0.64</w:t>
            </w:r>
          </w:p>
        </w:tc>
      </w:tr>
    </w:tbl>
    <w:p w14:paraId="426B2272" w14:textId="2DB9DA0C" w:rsidR="00940FFD" w:rsidRDefault="00940FFD" w:rsidP="00422FC3"/>
    <w:p w14:paraId="33D3413E" w14:textId="5EE65DA3" w:rsidR="00422FC3" w:rsidRDefault="00FD7E47" w:rsidP="00422FC3">
      <w:r>
        <w:rPr>
          <w:noProof/>
        </w:rPr>
        <w:drawing>
          <wp:inline distT="0" distB="0" distL="0" distR="0" wp14:anchorId="7047311C" wp14:editId="18B1F07E">
            <wp:extent cx="5850890" cy="300355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1-03 at 11.31.42 PM.png"/>
                    <pic:cNvPicPr/>
                  </pic:nvPicPr>
                  <pic:blipFill>
                    <a:blip r:embed="rId9"/>
                    <a:stretch>
                      <a:fillRect/>
                    </a:stretch>
                  </pic:blipFill>
                  <pic:spPr>
                    <a:xfrm>
                      <a:off x="0" y="0"/>
                      <a:ext cx="5850890" cy="3003550"/>
                    </a:xfrm>
                    <a:prstGeom prst="rect">
                      <a:avLst/>
                    </a:prstGeom>
                  </pic:spPr>
                </pic:pic>
              </a:graphicData>
            </a:graphic>
          </wp:inline>
        </w:drawing>
      </w:r>
      <w:bookmarkStart w:id="0" w:name="_GoBack"/>
      <w:bookmarkEnd w:id="0"/>
    </w:p>
    <w:p w14:paraId="5606B2E0" w14:textId="49DC6268" w:rsidR="004520C0" w:rsidRDefault="004520C0" w:rsidP="004520C0">
      <w:pPr>
        <w:pStyle w:val="Heading1"/>
      </w:pPr>
      <w:r>
        <w:t>Conclusion</w:t>
      </w:r>
    </w:p>
    <w:p w14:paraId="5CD9DA43" w14:textId="77777777" w:rsidR="00F623E1" w:rsidRDefault="00FD7E47" w:rsidP="004520C0">
      <w:r>
        <w:t xml:space="preserve">From the results above, we can conclude </w:t>
      </w:r>
      <w:r w:rsidR="00F623E1">
        <w:t>our original null hypothesis can be rejected. Our model can clearly predict a patient’s CHD risk score based on given set of vitals with 66% accuracy for both positive and negative cases.</w:t>
      </w:r>
    </w:p>
    <w:p w14:paraId="763BB1D4" w14:textId="3B41F4CE" w:rsidR="004520C0" w:rsidRDefault="00F623E1" w:rsidP="004520C0">
      <w:r>
        <w:t xml:space="preserve">We can also reject our null hypothesis related to patient’s age. As per the ANOVA tests in feature selection, we confirm that age is highly related to cardiovascular heart disease risk. </w:t>
      </w:r>
    </w:p>
    <w:sectPr w:rsidR="004520C0" w:rsidSect="005E0091">
      <w:headerReference w:type="even" r:id="rId10"/>
      <w:headerReference w:type="default" r:id="rId11"/>
      <w:footerReference w:type="even" r:id="rId12"/>
      <w:footerReference w:type="default" r:id="rId13"/>
      <w:headerReference w:type="first" r:id="rId14"/>
      <w:footerReference w:type="first" r:id="rId15"/>
      <w:pgSz w:w="11906" w:h="16838" w:code="9"/>
      <w:pgMar w:top="1104" w:right="1252" w:bottom="90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EF72D" w14:textId="77777777" w:rsidR="00526213" w:rsidRDefault="00526213">
      <w:pPr>
        <w:spacing w:after="0" w:line="240" w:lineRule="auto"/>
      </w:pPr>
      <w:r>
        <w:separator/>
      </w:r>
    </w:p>
  </w:endnote>
  <w:endnote w:type="continuationSeparator" w:id="0">
    <w:p w14:paraId="41B13293" w14:textId="77777777" w:rsidR="00526213" w:rsidRDefault="0052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FZYaoTi">
    <w:altName w:val="方正姚体"/>
    <w:panose1 w:val="020B0604020202020204"/>
    <w:charset w:val="86"/>
    <w:family w:val="auto"/>
    <w:pitch w:val="variable"/>
    <w:sig w:usb0="00000003" w:usb1="080E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DD47" w14:textId="77777777" w:rsidR="001C1BE5" w:rsidRDefault="001C1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w14:paraId="154CB5C5" w14:textId="77777777" w:rsidR="00441033" w:rsidRDefault="00171E9D">
        <w:pPr>
          <w:pStyle w:val="Footer"/>
        </w:pPr>
        <w:r>
          <w:fldChar w:fldCharType="begin"/>
        </w:r>
        <w:r>
          <w:instrText xml:space="preserve"> PAGE   \* MERGEFORMAT </w:instrText>
        </w:r>
        <w:r>
          <w:fldChar w:fldCharType="separate"/>
        </w:r>
        <w:r w:rsidR="000637C3">
          <w:rPr>
            <w:noProof/>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758B5" w14:textId="77777777" w:rsidR="001C1BE5" w:rsidRDefault="001C1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E5560" w14:textId="77777777" w:rsidR="00526213" w:rsidRDefault="00526213">
      <w:pPr>
        <w:spacing w:after="0" w:line="240" w:lineRule="auto"/>
      </w:pPr>
      <w:r>
        <w:separator/>
      </w:r>
    </w:p>
  </w:footnote>
  <w:footnote w:type="continuationSeparator" w:id="0">
    <w:p w14:paraId="13EB7D96" w14:textId="77777777" w:rsidR="00526213" w:rsidRDefault="00526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9D183" w14:textId="77777777" w:rsidR="001C1BE5" w:rsidRDefault="001C1B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EE65" w14:textId="77777777" w:rsidR="001C1BE5" w:rsidRDefault="001C1B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C936" w14:textId="77777777" w:rsidR="001C1BE5" w:rsidRDefault="001C1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797E1C"/>
    <w:multiLevelType w:val="multilevel"/>
    <w:tmpl w:val="66567920"/>
    <w:numStyleLink w:val="ReportList"/>
  </w:abstractNum>
  <w:abstractNum w:abstractNumId="11" w15:restartNumberingAfterBreak="0">
    <w:nsid w:val="14BD59C3"/>
    <w:multiLevelType w:val="hybridMultilevel"/>
    <w:tmpl w:val="5F025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8752A6"/>
    <w:multiLevelType w:val="hybridMultilevel"/>
    <w:tmpl w:val="DAFEE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D24FB"/>
    <w:multiLevelType w:val="hybridMultilevel"/>
    <w:tmpl w:val="80CCB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0483E"/>
    <w:multiLevelType w:val="hybridMultilevel"/>
    <w:tmpl w:val="D8E45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E48CB"/>
    <w:multiLevelType w:val="hybridMultilevel"/>
    <w:tmpl w:val="FDA8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C9250E"/>
    <w:multiLevelType w:val="hybridMultilevel"/>
    <w:tmpl w:val="A4725B50"/>
    <w:lvl w:ilvl="0" w:tplc="D3F049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04D62"/>
    <w:multiLevelType w:val="hybridMultilevel"/>
    <w:tmpl w:val="F332551A"/>
    <w:lvl w:ilvl="0" w:tplc="C7DE1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AB8454A"/>
    <w:multiLevelType w:val="hybridMultilevel"/>
    <w:tmpl w:val="8C68FB02"/>
    <w:lvl w:ilvl="0" w:tplc="55C01B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E554F7"/>
    <w:multiLevelType w:val="hybridMultilevel"/>
    <w:tmpl w:val="CE8A0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0"/>
  </w:num>
  <w:num w:numId="13">
    <w:abstractNumId w:val="13"/>
  </w:num>
  <w:num w:numId="14">
    <w:abstractNumId w:val="17"/>
  </w:num>
  <w:num w:numId="15">
    <w:abstractNumId w:val="19"/>
  </w:num>
  <w:num w:numId="16">
    <w:abstractNumId w:val="16"/>
  </w:num>
  <w:num w:numId="17">
    <w:abstractNumId w:val="11"/>
  </w:num>
  <w:num w:numId="18">
    <w:abstractNumId w:val="18"/>
  </w:num>
  <w:num w:numId="19">
    <w:abstractNumId w:val="14"/>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33"/>
    <w:rsid w:val="00051557"/>
    <w:rsid w:val="000637C3"/>
    <w:rsid w:val="00083B94"/>
    <w:rsid w:val="00097E38"/>
    <w:rsid w:val="00117980"/>
    <w:rsid w:val="001240F9"/>
    <w:rsid w:val="00171E9D"/>
    <w:rsid w:val="00183AFC"/>
    <w:rsid w:val="001A2E8F"/>
    <w:rsid w:val="001C1BE5"/>
    <w:rsid w:val="001D2FFA"/>
    <w:rsid w:val="00236F90"/>
    <w:rsid w:val="00240A6F"/>
    <w:rsid w:val="0024559D"/>
    <w:rsid w:val="00252A26"/>
    <w:rsid w:val="00265CD8"/>
    <w:rsid w:val="0029732B"/>
    <w:rsid w:val="002A6D12"/>
    <w:rsid w:val="0031026A"/>
    <w:rsid w:val="003F3DCD"/>
    <w:rsid w:val="00412657"/>
    <w:rsid w:val="00422FC3"/>
    <w:rsid w:val="00425D01"/>
    <w:rsid w:val="00441033"/>
    <w:rsid w:val="004520C0"/>
    <w:rsid w:val="00456274"/>
    <w:rsid w:val="004C09CF"/>
    <w:rsid w:val="004C6A40"/>
    <w:rsid w:val="004D03D8"/>
    <w:rsid w:val="00513D81"/>
    <w:rsid w:val="00526213"/>
    <w:rsid w:val="00553EED"/>
    <w:rsid w:val="005E0091"/>
    <w:rsid w:val="005F43BB"/>
    <w:rsid w:val="0062569C"/>
    <w:rsid w:val="006622D4"/>
    <w:rsid w:val="00667F5F"/>
    <w:rsid w:val="007169C3"/>
    <w:rsid w:val="00731DEE"/>
    <w:rsid w:val="00743937"/>
    <w:rsid w:val="00781867"/>
    <w:rsid w:val="00791682"/>
    <w:rsid w:val="00844CCB"/>
    <w:rsid w:val="00853017"/>
    <w:rsid w:val="00854A83"/>
    <w:rsid w:val="00865F56"/>
    <w:rsid w:val="008A5FFA"/>
    <w:rsid w:val="008F39D5"/>
    <w:rsid w:val="00917634"/>
    <w:rsid w:val="00920A85"/>
    <w:rsid w:val="00940FFD"/>
    <w:rsid w:val="00941EE0"/>
    <w:rsid w:val="009679CF"/>
    <w:rsid w:val="00991587"/>
    <w:rsid w:val="00994F0B"/>
    <w:rsid w:val="009C2CE4"/>
    <w:rsid w:val="00A07E1F"/>
    <w:rsid w:val="00A2314D"/>
    <w:rsid w:val="00A37B9B"/>
    <w:rsid w:val="00A53351"/>
    <w:rsid w:val="00A81AF2"/>
    <w:rsid w:val="00B47F05"/>
    <w:rsid w:val="00B964DA"/>
    <w:rsid w:val="00BB3AD3"/>
    <w:rsid w:val="00BC2D16"/>
    <w:rsid w:val="00CC4430"/>
    <w:rsid w:val="00CF0404"/>
    <w:rsid w:val="00DB2FC6"/>
    <w:rsid w:val="00E04B57"/>
    <w:rsid w:val="00E11740"/>
    <w:rsid w:val="00E5579D"/>
    <w:rsid w:val="00E7126E"/>
    <w:rsid w:val="00EA00FE"/>
    <w:rsid w:val="00EC0580"/>
    <w:rsid w:val="00ED05D1"/>
    <w:rsid w:val="00ED1D37"/>
    <w:rsid w:val="00EF379B"/>
    <w:rsid w:val="00F038EE"/>
    <w:rsid w:val="00F11F19"/>
    <w:rsid w:val="00F41D04"/>
    <w:rsid w:val="00F623E1"/>
    <w:rsid w:val="00F7415D"/>
    <w:rsid w:val="00F90538"/>
    <w:rsid w:val="00FC6BD2"/>
    <w:rsid w:val="00FD7E47"/>
    <w:rsid w:val="00FE31CC"/>
    <w:rsid w:val="00FE5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606274"/>
  <w15:chartTrackingRefBased/>
  <w15:docId w15:val="{94D60BF1-0F94-4853-B322-671CBF03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FFA"/>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SmartHyperlink1">
    <w:name w:val="Smart Hyperlink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A2E8F"/>
    <w:pPr>
      <w:spacing w:after="100"/>
    </w:pPr>
  </w:style>
  <w:style w:type="paragraph" w:styleId="TOC2">
    <w:name w:val="toc 2"/>
    <w:basedOn w:val="Normal"/>
    <w:next w:val="Normal"/>
    <w:autoRedefine/>
    <w:uiPriority w:val="39"/>
    <w:semiHidden/>
    <w:unhideWhenUsed/>
    <w:rsid w:val="001A2E8F"/>
    <w:pPr>
      <w:spacing w:after="100"/>
      <w:ind w:left="220"/>
    </w:pPr>
  </w:style>
  <w:style w:type="paragraph" w:styleId="TOC3">
    <w:name w:val="toc 3"/>
    <w:basedOn w:val="Normal"/>
    <w:next w:val="Normal"/>
    <w:autoRedefine/>
    <w:uiPriority w:val="39"/>
    <w:semiHidden/>
    <w:unhideWhenUsed/>
    <w:rsid w:val="001A2E8F"/>
    <w:pPr>
      <w:spacing w:after="100"/>
      <w:ind w:left="440"/>
    </w:pPr>
  </w:style>
  <w:style w:type="paragraph" w:styleId="TOC4">
    <w:name w:val="toc 4"/>
    <w:basedOn w:val="Normal"/>
    <w:next w:val="Normal"/>
    <w:autoRedefine/>
    <w:uiPriority w:val="39"/>
    <w:semiHidden/>
    <w:unhideWhenUsed/>
    <w:rsid w:val="001A2E8F"/>
    <w:pPr>
      <w:spacing w:after="100"/>
      <w:ind w:left="660"/>
    </w:pPr>
  </w:style>
  <w:style w:type="paragraph" w:styleId="TOC5">
    <w:name w:val="toc 5"/>
    <w:basedOn w:val="Normal"/>
    <w:next w:val="Normal"/>
    <w:autoRedefine/>
    <w:uiPriority w:val="39"/>
    <w:semiHidden/>
    <w:unhideWhenUsed/>
    <w:rsid w:val="001A2E8F"/>
    <w:pPr>
      <w:spacing w:after="100"/>
      <w:ind w:left="880"/>
    </w:pPr>
  </w:style>
  <w:style w:type="paragraph" w:styleId="TOC6">
    <w:name w:val="toc 6"/>
    <w:basedOn w:val="Normal"/>
    <w:next w:val="Normal"/>
    <w:autoRedefine/>
    <w:uiPriority w:val="39"/>
    <w:semiHidden/>
    <w:unhideWhenUsed/>
    <w:rsid w:val="001A2E8F"/>
    <w:pPr>
      <w:spacing w:after="100"/>
      <w:ind w:left="1100"/>
    </w:pPr>
  </w:style>
  <w:style w:type="paragraph" w:styleId="TOC7">
    <w:name w:val="toc 7"/>
    <w:basedOn w:val="Normal"/>
    <w:next w:val="Normal"/>
    <w:autoRedefine/>
    <w:uiPriority w:val="39"/>
    <w:semiHidden/>
    <w:unhideWhenUsed/>
    <w:rsid w:val="001A2E8F"/>
    <w:pPr>
      <w:spacing w:after="100"/>
      <w:ind w:left="1320"/>
    </w:pPr>
  </w:style>
  <w:style w:type="paragraph" w:styleId="TOC8">
    <w:name w:val="toc 8"/>
    <w:basedOn w:val="Normal"/>
    <w:next w:val="Normal"/>
    <w:autoRedefine/>
    <w:uiPriority w:val="39"/>
    <w:semiHidden/>
    <w:unhideWhenUsed/>
    <w:rsid w:val="001A2E8F"/>
    <w:pPr>
      <w:spacing w:after="100"/>
      <w:ind w:left="1540"/>
    </w:pPr>
  </w:style>
  <w:style w:type="paragraph" w:styleId="TOC9">
    <w:name w:val="toc 9"/>
    <w:basedOn w:val="Normal"/>
    <w:next w:val="Normal"/>
    <w:autoRedefine/>
    <w:uiPriority w:val="39"/>
    <w:semiHidden/>
    <w:unhideWhenUsed/>
    <w:rsid w:val="001A2E8F"/>
    <w:pPr>
      <w:spacing w:after="100"/>
      <w:ind w:left="1760"/>
    </w:pPr>
  </w:style>
  <w:style w:type="paragraph" w:styleId="TOCHeading">
    <w:name w:val="TOC Heading"/>
    <w:basedOn w:val="Heading1"/>
    <w:next w:val="Normal"/>
    <w:uiPriority w:val="39"/>
    <w:semiHidden/>
    <w:unhideWhenUsed/>
    <w:qFormat/>
    <w:rsid w:val="001A2E8F"/>
    <w:pPr>
      <w:spacing w:after="0"/>
      <w:outlineLvl w:val="9"/>
    </w:pPr>
    <w:rPr>
      <w:b w:val="0"/>
      <w:color w:val="004F66" w:themeColor="accent1" w:themeShade="BF"/>
      <w:sz w:val="32"/>
    </w:rPr>
  </w:style>
  <w:style w:type="character" w:customStyle="1" w:styleId="UnresolvedMention1">
    <w:name w:val="Unresolved Mention1"/>
    <w:basedOn w:val="DefaultParagraphFont"/>
    <w:uiPriority w:val="99"/>
    <w:semiHidden/>
    <w:unhideWhenUsed/>
    <w:rsid w:val="00BB3AD3"/>
    <w:rPr>
      <w:color w:val="595959" w:themeColor="text1" w:themeTint="A6"/>
      <w:shd w:val="clear" w:color="auto" w:fill="E6E6E6"/>
    </w:rPr>
  </w:style>
  <w:style w:type="table" w:customStyle="1" w:styleId="TableGrid10">
    <w:name w:val="Table Grid1"/>
    <w:basedOn w:val="TableNormal"/>
    <w:next w:val="TableGrid"/>
    <w:uiPriority w:val="39"/>
    <w:rsid w:val="0024559D"/>
    <w:pPr>
      <w:spacing w:after="0" w:line="240" w:lineRule="auto"/>
    </w:pPr>
    <w:rPr>
      <w:color w:val="auto"/>
      <w:sz w:val="24"/>
      <w:szCs w:val="24"/>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1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5289">
      <w:bodyDiv w:val="1"/>
      <w:marLeft w:val="0"/>
      <w:marRight w:val="0"/>
      <w:marTop w:val="0"/>
      <w:marBottom w:val="0"/>
      <w:divBdr>
        <w:top w:val="none" w:sz="0" w:space="0" w:color="auto"/>
        <w:left w:val="none" w:sz="0" w:space="0" w:color="auto"/>
        <w:bottom w:val="none" w:sz="0" w:space="0" w:color="auto"/>
        <w:right w:val="none" w:sz="0" w:space="0" w:color="auto"/>
      </w:divBdr>
    </w:div>
    <w:div w:id="153957647">
      <w:bodyDiv w:val="1"/>
      <w:marLeft w:val="0"/>
      <w:marRight w:val="0"/>
      <w:marTop w:val="0"/>
      <w:marBottom w:val="0"/>
      <w:divBdr>
        <w:top w:val="none" w:sz="0" w:space="0" w:color="auto"/>
        <w:left w:val="none" w:sz="0" w:space="0" w:color="auto"/>
        <w:bottom w:val="none" w:sz="0" w:space="0" w:color="auto"/>
        <w:right w:val="none" w:sz="0" w:space="0" w:color="auto"/>
      </w:divBdr>
    </w:div>
    <w:div w:id="594555195">
      <w:bodyDiv w:val="1"/>
      <w:marLeft w:val="0"/>
      <w:marRight w:val="0"/>
      <w:marTop w:val="0"/>
      <w:marBottom w:val="0"/>
      <w:divBdr>
        <w:top w:val="none" w:sz="0" w:space="0" w:color="auto"/>
        <w:left w:val="none" w:sz="0" w:space="0" w:color="auto"/>
        <w:bottom w:val="none" w:sz="0" w:space="0" w:color="auto"/>
        <w:right w:val="none" w:sz="0" w:space="0" w:color="auto"/>
      </w:divBdr>
    </w:div>
    <w:div w:id="939332403">
      <w:bodyDiv w:val="1"/>
      <w:marLeft w:val="0"/>
      <w:marRight w:val="0"/>
      <w:marTop w:val="0"/>
      <w:marBottom w:val="0"/>
      <w:divBdr>
        <w:top w:val="none" w:sz="0" w:space="0" w:color="auto"/>
        <w:left w:val="none" w:sz="0" w:space="0" w:color="auto"/>
        <w:bottom w:val="none" w:sz="0" w:space="0" w:color="auto"/>
        <w:right w:val="none" w:sz="0" w:space="0" w:color="auto"/>
      </w:divBdr>
    </w:div>
    <w:div w:id="1132013643">
      <w:bodyDiv w:val="1"/>
      <w:marLeft w:val="0"/>
      <w:marRight w:val="0"/>
      <w:marTop w:val="0"/>
      <w:marBottom w:val="0"/>
      <w:divBdr>
        <w:top w:val="none" w:sz="0" w:space="0" w:color="auto"/>
        <w:left w:val="none" w:sz="0" w:space="0" w:color="auto"/>
        <w:bottom w:val="none" w:sz="0" w:space="0" w:color="auto"/>
        <w:right w:val="none" w:sz="0" w:space="0" w:color="auto"/>
      </w:divBdr>
    </w:div>
    <w:div w:id="1471827650">
      <w:bodyDiv w:val="1"/>
      <w:marLeft w:val="0"/>
      <w:marRight w:val="0"/>
      <w:marTop w:val="0"/>
      <w:marBottom w:val="0"/>
      <w:divBdr>
        <w:top w:val="none" w:sz="0" w:space="0" w:color="auto"/>
        <w:left w:val="none" w:sz="0" w:space="0" w:color="auto"/>
        <w:bottom w:val="none" w:sz="0" w:space="0" w:color="auto"/>
        <w:right w:val="none" w:sz="0" w:space="0" w:color="auto"/>
      </w:divBdr>
    </w:div>
    <w:div w:id="211454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nirav desai</cp:lastModifiedBy>
  <cp:revision>4</cp:revision>
  <dcterms:created xsi:type="dcterms:W3CDTF">2019-11-03T12:58:00Z</dcterms:created>
  <dcterms:modified xsi:type="dcterms:W3CDTF">2019-11-03T13:20:00Z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