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D4F94" w:rsidR="0082211A" w:rsidP="2F404141" w:rsidRDefault="00CE3F4B" w14:paraId="10158186" w14:textId="78BBB6B3">
      <w:pPr>
        <w:spacing w:before="100" w:beforeAutospacing="on" w:after="100" w:afterAutospacing="on" w:line="300" w:lineRule="atLeast"/>
        <w:outlineLvl w:val="1"/>
        <w:rPr>
          <w:rFonts w:ascii="Segoe UI" w:hAnsi="Segoe UI" w:eastAsia="Times New Roman" w:cs="Segoe UI"/>
          <w:b w:val="1"/>
          <w:bCs w:val="1"/>
          <w:kern w:val="0"/>
          <w:sz w:val="36"/>
          <w:szCs w:val="36"/>
          <w14:ligatures w14:val="none"/>
        </w:rPr>
      </w:pPr>
      <w:r w:rsidRPr="00CD4F94" w:rsidR="772962AF">
        <w:rPr>
          <w:rFonts w:ascii="Segoe UI" w:hAnsi="Segoe UI" w:eastAsia="Times New Roman" w:cs="Segoe UI"/>
          <w:b w:val="1"/>
          <w:bCs w:val="1"/>
          <w:kern w:val="0"/>
          <w:sz w:val="36"/>
          <w:szCs w:val="36"/>
          <w14:ligatures w14:val="none"/>
        </w:rPr>
        <w:t>PRISM Project Overview</w:t>
      </w:r>
    </w:p>
    <w:p w:rsidRPr="00CD4F94" w:rsidR="0082211A" w:rsidP="0082211A" w:rsidRDefault="0082211A" w14:paraId="2416B1E5" w14:textId="65682056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The</w:t>
      </w:r>
      <w:r w:rsidRPr="00CD4F94" w:rsidR="000E7AA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 xml:space="preserve"> Predictive Risk Intervention Simulation Model (</w:t>
      </w: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PRISM</w:t>
      </w:r>
      <w:r w:rsidRPr="00CD4F94" w:rsidR="000E7AA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)</w:t>
      </w: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 xml:space="preserve"> </w:t>
      </w:r>
      <w:r w:rsidRPr="00CD4F94" w:rsidR="000B6C9F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 xml:space="preserve">project </w:t>
      </w: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aims to develop and deploy a data-driven solution that integrates analytics, modeling, and visualization tools to deliver actionable insights to identified clients and operational partners.</w:t>
      </w:r>
    </w:p>
    <w:p w:rsidRPr="00CD4F94" w:rsidR="00881FD7" w:rsidP="00106A68" w:rsidRDefault="00106A68" w14:paraId="4647A47B" w14:textId="130F2A4B">
      <w:pPr>
        <w:spacing w:after="0" w:line="300" w:lineRule="atLeast"/>
        <w:rPr>
          <w:rFonts w:ascii="Segoe UI" w:hAnsi="Segoe UI" w:eastAsia="Times New Roman" w:cs="Segoe UI"/>
          <w:kern w:val="0"/>
          <w:sz w:val="32"/>
          <w:szCs w:val="32"/>
          <w14:ligatures w14:val="none"/>
        </w:rPr>
      </w:pPr>
      <w:r w:rsidRPr="00CD4F94">
        <w:rPr>
          <w:rFonts w:ascii="Segoe UI" w:hAnsi="Segoe UI" w:eastAsia="Times New Roman" w:cs="Segoe UI"/>
          <w:b/>
          <w:bCs/>
          <w:kern w:val="0"/>
          <w:sz w:val="32"/>
          <w:szCs w:val="32"/>
          <w14:ligatures w14:val="none"/>
        </w:rPr>
        <w:t>PRISM GOAL</w:t>
      </w:r>
      <w:r w:rsidRPr="00CD4F94">
        <w:rPr>
          <w:rFonts w:ascii="Segoe UI" w:hAnsi="Segoe UI" w:eastAsia="Times New Roman" w:cs="Segoe UI"/>
          <w:kern w:val="0"/>
          <w:sz w:val="32"/>
          <w:szCs w:val="32"/>
          <w14:ligatures w14:val="none"/>
        </w:rPr>
        <w:t>: Target Who we can Help, not just Who is at Risk</w:t>
      </w:r>
    </w:p>
    <w:p w:rsidRPr="00CD4F94" w:rsidR="00106A68" w:rsidP="00106A68" w:rsidRDefault="00106A68" w14:paraId="29D66938" w14:textId="77777777">
      <w:pPr>
        <w:spacing w:after="0" w:line="300" w:lineRule="atLeast"/>
        <w:outlineLvl w:val="1"/>
        <w:rPr>
          <w:rFonts w:ascii="Segoe UI" w:hAnsi="Segoe UI" w:eastAsia="Times New Roman" w:cs="Segoe UI"/>
          <w:b/>
          <w:bCs/>
          <w:kern w:val="0"/>
          <w:sz w:val="32"/>
          <w:szCs w:val="32"/>
          <w14:ligatures w14:val="none"/>
        </w:rPr>
      </w:pPr>
    </w:p>
    <w:p w:rsidRPr="00CD4F94" w:rsidR="0082211A" w:rsidP="00106A68" w:rsidRDefault="00106A68" w14:paraId="15B36B38" w14:textId="21A3F40D">
      <w:pPr>
        <w:spacing w:after="0" w:line="300" w:lineRule="atLeast"/>
        <w:outlineLvl w:val="1"/>
        <w:rPr>
          <w:rFonts w:ascii="Segoe UI" w:hAnsi="Segoe UI" w:eastAsia="Times New Roman" w:cs="Segoe UI"/>
          <w:b/>
          <w:bCs/>
          <w:kern w:val="0"/>
          <w:sz w:val="32"/>
          <w:szCs w:val="32"/>
          <w14:ligatures w14:val="none"/>
        </w:rPr>
      </w:pPr>
      <w:r w:rsidRPr="00CD4F94">
        <w:rPr>
          <w:rFonts w:ascii="Segoe UI" w:hAnsi="Segoe UI" w:eastAsia="Times New Roman" w:cs="Segoe UI"/>
          <w:b/>
          <w:bCs/>
          <w:kern w:val="0"/>
          <w:sz w:val="32"/>
          <w:szCs w:val="32"/>
          <w14:ligatures w14:val="none"/>
        </w:rPr>
        <w:t xml:space="preserve">Project </w:t>
      </w:r>
      <w:r w:rsidRPr="00CD4F94" w:rsidR="0082211A">
        <w:rPr>
          <w:rFonts w:ascii="Segoe UI" w:hAnsi="Segoe UI" w:eastAsia="Times New Roman" w:cs="Segoe UI"/>
          <w:b/>
          <w:bCs/>
          <w:kern w:val="0"/>
          <w:sz w:val="32"/>
          <w:szCs w:val="32"/>
          <w14:ligatures w14:val="none"/>
        </w:rPr>
        <w:t>Objectives</w:t>
      </w:r>
    </w:p>
    <w:p w:rsidRPr="00CD4F94" w:rsidR="0082211A" w:rsidP="0082211A" w:rsidRDefault="0082211A" w14:paraId="1F2512B2" w14:textId="7777777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Define and develop data-driven models to support key business outcomes</w:t>
      </w:r>
    </w:p>
    <w:p w:rsidRPr="00CD4F94" w:rsidR="0082211A" w:rsidP="0082211A" w:rsidRDefault="0082211A" w14:paraId="6C4AF7D9" w14:textId="0BDED6B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 xml:space="preserve">Establish integrated workflows with </w:t>
      </w:r>
      <w:r w:rsidRPr="00CD4F94" w:rsidR="00106A68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O</w:t>
      </w: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perations teams</w:t>
      </w:r>
    </w:p>
    <w:p w:rsidRPr="00CD4F94" w:rsidR="0082211A" w:rsidP="00106A68" w:rsidRDefault="0082211A" w14:paraId="13134116" w14:textId="7EDF85FD">
      <w:pPr>
        <w:numPr>
          <w:ilvl w:val="0"/>
          <w:numId w:val="1"/>
        </w:numPr>
        <w:spacing w:after="0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Deliver insights through dashboards and reporting tools (LENS)</w:t>
      </w:r>
    </w:p>
    <w:p w:rsidRPr="00CD4F94" w:rsidR="00106A68" w:rsidP="00106A68" w:rsidRDefault="0082211A" w14:paraId="450CF145" w14:textId="02D1AAE5">
      <w:pPr>
        <w:numPr>
          <w:ilvl w:val="0"/>
          <w:numId w:val="1"/>
        </w:numPr>
        <w:spacing w:after="0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Ensure scalable deployment and adoption across stakeholders</w:t>
      </w:r>
    </w:p>
    <w:p w:rsidRPr="00CD4F94" w:rsidR="00106A68" w:rsidP="00106A68" w:rsidRDefault="00106A68" w14:paraId="4E800DF3" w14:textId="77777777">
      <w:pPr>
        <w:spacing w:after="0" w:line="300" w:lineRule="atLeast"/>
        <w:ind w:left="720"/>
        <w:rPr>
          <w:rFonts w:ascii="Segoe UI" w:hAnsi="Segoe UI" w:eastAsia="Times New Roman" w:cs="Segoe UI"/>
          <w:kern w:val="0"/>
          <w:sz w:val="32"/>
          <w:szCs w:val="32"/>
          <w14:ligatures w14:val="none"/>
        </w:rPr>
      </w:pPr>
    </w:p>
    <w:p w:rsidRPr="00CD4F94" w:rsidR="00106A68" w:rsidP="00106A68" w:rsidRDefault="00106A68" w14:paraId="58368086" w14:textId="07406628">
      <w:pPr>
        <w:spacing w:after="0" w:line="300" w:lineRule="atLeast"/>
        <w:outlineLvl w:val="1"/>
        <w:rPr>
          <w:rFonts w:ascii="Segoe UI" w:hAnsi="Segoe UI" w:eastAsia="Times New Roman" w:cs="Segoe UI"/>
          <w:b/>
          <w:bCs/>
          <w:kern w:val="0"/>
          <w:sz w:val="32"/>
          <w:szCs w:val="32"/>
          <w14:ligatures w14:val="none"/>
        </w:rPr>
      </w:pPr>
      <w:r w:rsidRPr="00CD4F94">
        <w:rPr>
          <w:rFonts w:ascii="Segoe UI" w:hAnsi="Segoe UI" w:eastAsia="Times New Roman" w:cs="Segoe UI"/>
          <w:b/>
          <w:bCs/>
          <w:kern w:val="0"/>
          <w:sz w:val="32"/>
          <w:szCs w:val="32"/>
          <w14:ligatures w14:val="none"/>
        </w:rPr>
        <w:t>Project Initiation</w:t>
      </w:r>
      <w:r w:rsidRPr="00CD4F94" w:rsidR="00F1334D">
        <w:rPr>
          <w:rFonts w:ascii="Segoe UI" w:hAnsi="Segoe UI" w:eastAsia="Times New Roman" w:cs="Segoe UI"/>
          <w:b/>
          <w:bCs/>
          <w:kern w:val="0"/>
          <w:sz w:val="32"/>
          <w:szCs w:val="32"/>
          <w14:ligatures w14:val="none"/>
        </w:rPr>
        <w:t xml:space="preserve"> (June 2026)</w:t>
      </w:r>
    </w:p>
    <w:p w:rsidRPr="00CD4F94" w:rsidR="0082211A" w:rsidP="0082211A" w:rsidRDefault="00106A68" w14:paraId="2F874C6B" w14:textId="57DB3FD1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kern w:val="0"/>
          <w:sz w:val="28"/>
          <w:szCs w:val="28"/>
          <w14:ligatures w14:val="none"/>
        </w:rPr>
      </w:pPr>
      <w:r w:rsidRPr="00CD4F94">
        <w:rPr>
          <w:rFonts w:ascii="Segoe UI" w:hAnsi="Segoe UI" w:eastAsia="Times New Roman" w:cs="Segoe UI"/>
          <w:b/>
          <w:bCs/>
          <w:kern w:val="0"/>
          <w:sz w:val="28"/>
          <w:szCs w:val="28"/>
          <w14:ligatures w14:val="none"/>
        </w:rPr>
        <w:t>1</w:t>
      </w:r>
      <w:r w:rsidRPr="00CD4F94" w:rsidR="0082211A">
        <w:rPr>
          <w:rFonts w:ascii="Segoe UI" w:hAnsi="Segoe UI" w:eastAsia="Times New Roman" w:cs="Segoe UI"/>
          <w:b/>
          <w:bCs/>
          <w:kern w:val="0"/>
          <w:sz w:val="28"/>
          <w:szCs w:val="28"/>
          <w14:ligatures w14:val="none"/>
        </w:rPr>
        <w:t>.1 Executive Alignment</w:t>
      </w:r>
    </w:p>
    <w:p w:rsidRPr="00CD4F94" w:rsidR="0082211A" w:rsidP="0082211A" w:rsidRDefault="0082211A" w14:paraId="748B7065" w14:textId="5A58396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 xml:space="preserve">Present project plan to </w:t>
      </w:r>
      <w:r w:rsidRPr="00CD4F94" w:rsidR="00F1334D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Dr</w:t>
      </w: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 xml:space="preserve"> Bosch for review and approval</w:t>
      </w:r>
    </w:p>
    <w:p w:rsidRPr="00CD4F94" w:rsidR="0082211A" w:rsidP="0082211A" w:rsidRDefault="0082211A" w14:paraId="2463D67E" w14:textId="7777777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Incorporate feedback and finalize scope and priorities</w:t>
      </w:r>
    </w:p>
    <w:p w:rsidRPr="00CD4F94" w:rsidR="0082211A" w:rsidP="0082211A" w:rsidRDefault="00106A68" w14:paraId="7319C1E2" w14:textId="55D7CF75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kern w:val="0"/>
          <w:sz w:val="28"/>
          <w:szCs w:val="28"/>
          <w14:ligatures w14:val="none"/>
        </w:rPr>
      </w:pPr>
      <w:r w:rsidRPr="00CD4F94">
        <w:rPr>
          <w:rFonts w:ascii="Segoe UI" w:hAnsi="Segoe UI" w:eastAsia="Times New Roman" w:cs="Segoe UI"/>
          <w:b/>
          <w:bCs/>
          <w:kern w:val="0"/>
          <w:sz w:val="28"/>
          <w:szCs w:val="28"/>
          <w14:ligatures w14:val="none"/>
        </w:rPr>
        <w:t>1</w:t>
      </w:r>
      <w:r w:rsidRPr="00CD4F94" w:rsidR="0082211A">
        <w:rPr>
          <w:rFonts w:ascii="Segoe UI" w:hAnsi="Segoe UI" w:eastAsia="Times New Roman" w:cs="Segoe UI"/>
          <w:b/>
          <w:bCs/>
          <w:kern w:val="0"/>
          <w:sz w:val="28"/>
          <w:szCs w:val="28"/>
          <w14:ligatures w14:val="none"/>
        </w:rPr>
        <w:t>.</w:t>
      </w:r>
      <w:r w:rsidRPr="00CD4F94" w:rsidR="003E72C1">
        <w:rPr>
          <w:rFonts w:ascii="Segoe UI" w:hAnsi="Segoe UI" w:eastAsia="Times New Roman" w:cs="Segoe UI"/>
          <w:b/>
          <w:bCs/>
          <w:kern w:val="0"/>
          <w:sz w:val="28"/>
          <w:szCs w:val="28"/>
          <w14:ligatures w14:val="none"/>
        </w:rPr>
        <w:t>2</w:t>
      </w:r>
      <w:r w:rsidRPr="00CD4F94" w:rsidR="0082211A">
        <w:rPr>
          <w:rFonts w:ascii="Segoe UI" w:hAnsi="Segoe UI" w:eastAsia="Times New Roman" w:cs="Segoe UI"/>
          <w:b/>
          <w:bCs/>
          <w:kern w:val="0"/>
          <w:sz w:val="28"/>
          <w:szCs w:val="28"/>
          <w14:ligatures w14:val="none"/>
        </w:rPr>
        <w:t xml:space="preserve"> Meeting Cadence</w:t>
      </w:r>
    </w:p>
    <w:p w:rsidRPr="00CD4F94" w:rsidR="0082211A" w:rsidP="0082211A" w:rsidRDefault="0082211A" w14:paraId="3E2FFAEE" w14:textId="6321D80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 xml:space="preserve">Establish recurring meetings: </w:t>
      </w:r>
    </w:p>
    <w:p w:rsidRPr="00CD4F94" w:rsidR="0082211A" w:rsidP="0082211A" w:rsidRDefault="0082211A" w14:paraId="51BA51CE" w14:textId="77777777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Weekly core team working sessions</w:t>
      </w:r>
    </w:p>
    <w:p w:rsidRPr="00CD4F94" w:rsidR="0082211A" w:rsidP="0082211A" w:rsidRDefault="0082211A" w14:paraId="73E12167" w14:textId="77777777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Biweekly stakeholder updates</w:t>
      </w:r>
    </w:p>
    <w:p w:rsidRPr="00CD4F94" w:rsidR="0082211A" w:rsidP="0082211A" w:rsidRDefault="0082211A" w14:paraId="1ECB56E5" w14:textId="77777777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Monthly executive reviews</w:t>
      </w:r>
    </w:p>
    <w:p w:rsidRPr="00CD4F94" w:rsidR="00F1334D" w:rsidP="00F1334D" w:rsidRDefault="00F1334D" w14:paraId="03DBD4AF" w14:textId="263E5CC0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kern w:val="0"/>
          <w:sz w:val="28"/>
          <w:szCs w:val="28"/>
          <w14:ligatures w14:val="none"/>
        </w:rPr>
      </w:pPr>
      <w:r w:rsidRPr="00CD4F94">
        <w:rPr>
          <w:rFonts w:ascii="Segoe UI" w:hAnsi="Segoe UI" w:eastAsia="Times New Roman" w:cs="Segoe UI"/>
          <w:b/>
          <w:bCs/>
          <w:kern w:val="0"/>
          <w:sz w:val="28"/>
          <w:szCs w:val="28"/>
          <w14:ligatures w14:val="none"/>
        </w:rPr>
        <w:t>1.</w:t>
      </w:r>
      <w:r w:rsidRPr="00CD4F94" w:rsidR="003E72C1">
        <w:rPr>
          <w:rFonts w:ascii="Segoe UI" w:hAnsi="Segoe UI" w:eastAsia="Times New Roman" w:cs="Segoe UI"/>
          <w:b/>
          <w:bCs/>
          <w:kern w:val="0"/>
          <w:sz w:val="28"/>
          <w:szCs w:val="28"/>
          <w14:ligatures w14:val="none"/>
        </w:rPr>
        <w:t>3</w:t>
      </w:r>
      <w:r w:rsidRPr="00CD4F94">
        <w:rPr>
          <w:rFonts w:ascii="Segoe UI" w:hAnsi="Segoe UI" w:eastAsia="Times New Roman" w:cs="Segoe UI"/>
          <w:b/>
          <w:bCs/>
          <w:kern w:val="0"/>
          <w:sz w:val="28"/>
          <w:szCs w:val="28"/>
          <w14:ligatures w14:val="none"/>
        </w:rPr>
        <w:t xml:space="preserve"> Formalize Team Structure and Roles</w:t>
      </w:r>
    </w:p>
    <w:p w:rsidRPr="00CD4F94" w:rsidR="0082211A" w:rsidP="0082211A" w:rsidRDefault="0082211A" w14:paraId="09E321CC" w14:textId="7777777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 xml:space="preserve">Define core team members and responsibilities, including: </w:t>
      </w:r>
    </w:p>
    <w:p w:rsidRPr="00CD4F94" w:rsidR="0082211A" w:rsidP="0082211A" w:rsidRDefault="0082211A" w14:paraId="69944CC6" w14:textId="77777777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Project lead</w:t>
      </w:r>
    </w:p>
    <w:p w:rsidRPr="00CD4F94" w:rsidR="0082211A" w:rsidP="0082211A" w:rsidRDefault="0082211A" w14:paraId="79523493" w14:textId="77777777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Data engineering</w:t>
      </w:r>
    </w:p>
    <w:p w:rsidRPr="00CD4F94" w:rsidR="0082211A" w:rsidP="0082211A" w:rsidRDefault="0082211A" w14:paraId="61B7D3C7" w14:textId="77777777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Data science/modeling</w:t>
      </w:r>
    </w:p>
    <w:p w:rsidRPr="00CD4F94" w:rsidR="0082211A" w:rsidP="0082211A" w:rsidRDefault="0082211A" w14:paraId="6444542E" w14:textId="77777777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Visualization/reporting</w:t>
      </w:r>
    </w:p>
    <w:p w:rsidRPr="00CD4F94" w:rsidR="0082211A" w:rsidP="0082211A" w:rsidRDefault="0082211A" w14:paraId="2C5E4F37" w14:textId="77777777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Operations integration</w:t>
      </w:r>
    </w:p>
    <w:p w:rsidRPr="00CD4F94" w:rsidR="003E72C1" w:rsidP="003E72C1" w:rsidRDefault="003E72C1" w14:paraId="0EFED825" w14:textId="77777777">
      <w:pPr>
        <w:spacing w:before="100" w:beforeAutospacing="1" w:after="100" w:afterAutospacing="1" w:line="300" w:lineRule="atLeast"/>
        <w:ind w:left="1440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</w:p>
    <w:p w:rsidRPr="00CD4F94" w:rsidR="003E72C1" w:rsidP="003E72C1" w:rsidRDefault="003E72C1" w14:paraId="719922A8" w14:textId="3C7405F0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kern w:val="0"/>
          <w:sz w:val="28"/>
          <w:szCs w:val="28"/>
          <w14:ligatures w14:val="none"/>
        </w:rPr>
      </w:pPr>
      <w:r w:rsidRPr="00CD4F94">
        <w:rPr>
          <w:rFonts w:ascii="Segoe UI" w:hAnsi="Segoe UI" w:eastAsia="Times New Roman" w:cs="Segoe UI"/>
          <w:b/>
          <w:bCs/>
          <w:kern w:val="0"/>
          <w:sz w:val="28"/>
          <w:szCs w:val="28"/>
          <w14:ligatures w14:val="none"/>
        </w:rPr>
        <w:lastRenderedPageBreak/>
        <w:t>1.</w:t>
      </w:r>
      <w:r w:rsidRPr="00CD4F94">
        <w:rPr>
          <w:rFonts w:ascii="Segoe UI" w:hAnsi="Segoe UI" w:eastAsia="Times New Roman" w:cs="Segoe UI"/>
          <w:b/>
          <w:bCs/>
          <w:kern w:val="0"/>
          <w:sz w:val="28"/>
          <w:szCs w:val="28"/>
          <w14:ligatures w14:val="none"/>
        </w:rPr>
        <w:t>4</w:t>
      </w:r>
      <w:r w:rsidRPr="00CD4F94">
        <w:rPr>
          <w:rFonts w:ascii="Segoe UI" w:hAnsi="Segoe UI" w:eastAsia="Times New Roman" w:cs="Segoe UI"/>
          <w:b/>
          <w:bCs/>
          <w:kern w:val="0"/>
          <w:sz w:val="28"/>
          <w:szCs w:val="28"/>
          <w14:ligatures w14:val="none"/>
        </w:rPr>
        <w:t xml:space="preserve"> Stakeholder Identification</w:t>
      </w:r>
    </w:p>
    <w:p w:rsidRPr="00CD4F94" w:rsidR="003E72C1" w:rsidP="003E72C1" w:rsidRDefault="003E72C1" w14:paraId="1AD36B10" w14:textId="7777777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Identify operations partners and define timing for engagement</w:t>
      </w:r>
    </w:p>
    <w:p w:rsidRPr="00CD4F94" w:rsidR="003E72C1" w:rsidP="003E72C1" w:rsidRDefault="003E72C1" w14:paraId="3BBF0B2C" w14:textId="7777777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Identify clients/end users who will consume outputs</w:t>
      </w:r>
    </w:p>
    <w:p w:rsidRPr="00CD4F94" w:rsidR="003E72C1" w:rsidP="003E72C1" w:rsidRDefault="003E72C1" w14:paraId="58F2B1BA" w14:textId="480E20E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2"/>
          <w:szCs w:val="22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2"/>
          <w:szCs w:val="22"/>
          <w14:ligatures w14:val="none"/>
        </w:rPr>
        <w:t>Define communication and escalation pathway</w:t>
      </w:r>
    </w:p>
    <w:p w:rsidRPr="00CD4F94" w:rsidR="0082211A" w:rsidP="0082211A" w:rsidRDefault="005E4A70" w14:paraId="7B9AA29E" w14:textId="2B78580A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 w:rsidRPr="00CD4F94"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2</w:t>
      </w:r>
      <w:r w:rsidRPr="00CD4F94" w:rsidR="0082211A"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. </w:t>
      </w:r>
      <w:r w:rsidRPr="00CD4F94" w:rsidR="006D3351"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Core </w:t>
      </w:r>
      <w:r w:rsidRPr="00CD4F94" w:rsidR="00142AA4"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Modeling </w:t>
      </w:r>
      <w:r w:rsidRPr="00CD4F94" w:rsidR="0082211A"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Project Scope and Workstreams</w:t>
      </w:r>
      <w:r w:rsidRPr="00CD4F94" w:rsidR="002D1A24"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 </w:t>
      </w:r>
    </w:p>
    <w:p w:rsidRPr="00CD4F94" w:rsidR="0082211A" w:rsidP="0082211A" w:rsidRDefault="005E4A70" w14:paraId="765D8C3E" w14:textId="3610E0E6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2</w:t>
      </w:r>
      <w:r w:rsidRPr="00CD4F94" w:rsidR="0082211A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.1 </w:t>
      </w:r>
      <w:r w:rsidRPr="00CD4F94" w:rsidR="002D1A2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Baseline Modeling using Synthetic Dataset(s) (June 2026)</w:t>
      </w:r>
    </w:p>
    <w:p w:rsidRPr="00CD4F94" w:rsidR="00AE4D03" w:rsidP="0082211A" w:rsidRDefault="00AE4D03" w14:paraId="3BABCFE4" w14:textId="42A401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Expand Synthetic Dataset for initial model testing</w:t>
      </w:r>
    </w:p>
    <w:p w:rsidRPr="00CD4F94" w:rsidR="0045070B" w:rsidP="0045070B" w:rsidRDefault="0045070B" w14:paraId="1C921315" w14:textId="7777777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Complete Initial Model Testing:</w:t>
      </w:r>
    </w:p>
    <w:p w:rsidRPr="00CD4F94" w:rsidR="0045070B" w:rsidP="0045070B" w:rsidRDefault="0045070B" w14:paraId="39B68C64" w14:textId="77777777">
      <w:pPr>
        <w:numPr>
          <w:ilvl w:val="1"/>
          <w:numId w:val="6"/>
        </w:numPr>
        <w:spacing w:before="100" w:beforeAutospacing="1" w:after="100" w:afterAutospacing="1" w:line="300" w:lineRule="atLeast"/>
        <w:rPr>
          <w:rStyle w:val="normaltextrun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Causal Forests</w:t>
      </w:r>
      <w:r w:rsidRPr="00CD4F94">
        <w:rPr>
          <w:rStyle w:val="scxw149808335"/>
          <w:rFonts w:ascii="Segoe UI" w:hAnsi="Segoe UI" w:cs="Segoe UI"/>
          <w:color w:val="000000"/>
          <w:sz w:val="22"/>
          <w:szCs w:val="22"/>
          <w:shd w:val="clear" w:color="auto" w:fill="FFFFFF"/>
        </w:rPr>
        <w:t> </w:t>
      </w: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</w:p>
    <w:p w:rsidRPr="00CD4F94" w:rsidR="0045070B" w:rsidP="0045070B" w:rsidRDefault="0045070B" w14:paraId="20227312" w14:textId="54683F68">
      <w:pPr>
        <w:numPr>
          <w:ilvl w:val="1"/>
          <w:numId w:val="6"/>
        </w:numPr>
        <w:spacing w:before="100" w:beforeAutospacing="1" w:after="100" w:afterAutospacing="1" w:line="300" w:lineRule="atLeast"/>
        <w:rPr>
          <w:rStyle w:val="normaltextrun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Uplift</w:t>
      </w:r>
    </w:p>
    <w:p w:rsidRPr="00CD4F94" w:rsidR="0045070B" w:rsidP="0045070B" w:rsidRDefault="0045070B" w14:paraId="3CAA1425" w14:textId="77777777">
      <w:pPr>
        <w:numPr>
          <w:ilvl w:val="1"/>
          <w:numId w:val="6"/>
        </w:numPr>
        <w:spacing w:before="100" w:beforeAutospacing="1" w:after="100" w:afterAutospacing="1" w:line="300" w:lineRule="atLeast"/>
        <w:rPr>
          <w:rStyle w:val="scxw149808335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Propensity Modeling</w:t>
      </w:r>
    </w:p>
    <w:p w:rsidRPr="00CD4F94" w:rsidR="0045070B" w:rsidP="0045070B" w:rsidRDefault="0045070B" w14:paraId="30C03883" w14:textId="4DBBE76D">
      <w:pPr>
        <w:numPr>
          <w:ilvl w:val="1"/>
          <w:numId w:val="6"/>
        </w:numPr>
        <w:spacing w:before="100" w:beforeAutospacing="1" w:after="100" w:afterAutospacing="1" w:line="300" w:lineRule="atLeast"/>
        <w:rPr>
          <w:rStyle w:val="scxw149808335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T-Learners</w:t>
      </w:r>
    </w:p>
    <w:p w:rsidRPr="00CD4F94" w:rsidR="0045070B" w:rsidP="0045070B" w:rsidRDefault="0045070B" w14:paraId="7E2B08D0" w14:textId="77777777">
      <w:pPr>
        <w:numPr>
          <w:ilvl w:val="1"/>
          <w:numId w:val="6"/>
        </w:numPr>
        <w:spacing w:after="0" w:line="300" w:lineRule="atLeast"/>
        <w:rPr>
          <w:rStyle w:val="scxw149808335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X-Learners</w:t>
      </w:r>
    </w:p>
    <w:p w:rsidRPr="00CD4F94" w:rsidR="0045070B" w:rsidP="0045070B" w:rsidRDefault="0045070B" w14:paraId="5FE174DB" w14:textId="77777777">
      <w:pPr>
        <w:numPr>
          <w:ilvl w:val="1"/>
          <w:numId w:val="6"/>
        </w:numPr>
        <w:spacing w:after="0" w:line="300" w:lineRule="atLeast"/>
        <w:rPr>
          <w:rStyle w:val="scxw149808335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DR-Learners</w:t>
      </w:r>
      <w:r w:rsidRPr="00CD4F94">
        <w:rPr>
          <w:rStyle w:val="scxw149808335"/>
          <w:rFonts w:ascii="Segoe UI" w:hAnsi="Segoe UI" w:cs="Segoe UI"/>
          <w:color w:val="000000"/>
          <w:sz w:val="22"/>
          <w:szCs w:val="22"/>
          <w:shd w:val="clear" w:color="auto" w:fill="FFFFFF"/>
        </w:rPr>
        <w:t> </w:t>
      </w:r>
    </w:p>
    <w:p w:rsidRPr="00CD4F94" w:rsidR="0045070B" w:rsidP="0045070B" w:rsidRDefault="0045070B" w14:paraId="6C101631" w14:textId="3CE272AE">
      <w:pPr>
        <w:numPr>
          <w:ilvl w:val="0"/>
          <w:numId w:val="6"/>
        </w:numPr>
        <w:spacing w:after="0" w:line="300" w:lineRule="atLeast"/>
        <w:rPr>
          <w:rStyle w:val="normaltextrun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Document Data gaps for full Model testing</w:t>
      </w:r>
      <w:r w:rsidRPr="00CD4F94"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br/>
      </w:r>
    </w:p>
    <w:p w:rsidRPr="00CD4F94" w:rsidR="002D1A24" w:rsidP="0045070B" w:rsidRDefault="002D1A24" w14:paraId="5F86582B" w14:textId="01C4EB74">
      <w:pPr>
        <w:spacing w:after="0" w:line="300" w:lineRule="atLeast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2.</w:t>
      </w:r>
      <w:r w:rsidRPr="00CD4F94" w:rsidR="00025A19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2</w:t>
      </w: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CD4F94" w:rsidR="00025A19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Expanded </w:t>
      </w: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Data Engineering / Inputs</w:t>
      </w:r>
    </w:p>
    <w:p w:rsidRPr="00CD4F94" w:rsidR="002D1A24" w:rsidP="002D1A24" w:rsidRDefault="002D1A24" w14:paraId="3FF155D1" w14:textId="7777777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Expand Synthetic Dataset for initial model testing</w:t>
      </w:r>
    </w:p>
    <w:p w:rsidRPr="00CD4F94" w:rsidR="002D1A24" w:rsidP="002D1A24" w:rsidRDefault="002D1A24" w14:paraId="287617DB" w14:textId="7777777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 xml:space="preserve">Document detailed data engineering field list </w:t>
      </w:r>
    </w:p>
    <w:p w:rsidRPr="00CD4F94" w:rsidR="002D1A24" w:rsidP="002D1A24" w:rsidRDefault="002D1A24" w14:paraId="557DF9BC" w14:textId="7777777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Estimate level of effort (LOE) for each field/component</w:t>
      </w:r>
    </w:p>
    <w:p w:rsidRPr="00CD4F94" w:rsidR="002D1A24" w:rsidP="002D1A24" w:rsidRDefault="002D1A24" w14:paraId="5CE27E95" w14:textId="7777777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Identify and validate data sources</w:t>
      </w:r>
    </w:p>
    <w:p w:rsidRPr="00CD4F94" w:rsidR="002D1A24" w:rsidP="002D1A24" w:rsidRDefault="002D1A24" w14:paraId="781EF96F" w14:textId="156DC1C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Produce initial Acentra</w:t>
      </w:r>
      <w:r w:rsidRPr="00CD4F94" w:rsidR="0045070B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-specific</w:t>
      </w: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 xml:space="preserve"> Dataset </w:t>
      </w:r>
    </w:p>
    <w:p w:rsidRPr="00CD4F94" w:rsidR="002D1A24" w:rsidP="002D1A24" w:rsidRDefault="002D1A24" w14:paraId="57541953" w14:textId="14A47B5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Refine and update Acentra Datasets</w:t>
      </w:r>
      <w:r w:rsidR="00605773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 xml:space="preserve"> based on field availability and model need</w:t>
      </w:r>
    </w:p>
    <w:p w:rsidRPr="00CD4F94" w:rsidR="00025A19" w:rsidP="00025A19" w:rsidRDefault="00025A19" w14:paraId="6B78D68F" w14:textId="75381775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2.</w:t>
      </w: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3</w:t>
      </w: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Advanced Causal/Uplift Modeling</w:t>
      </w:r>
    </w:p>
    <w:p w:rsidRPr="00CD4F94" w:rsidR="0045070B" w:rsidP="0045070B" w:rsidRDefault="0045070B" w14:paraId="6E4FFC74" w14:textId="0101293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Re-train models on Acentra-specific data:</w:t>
      </w: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:</w:t>
      </w:r>
    </w:p>
    <w:p w:rsidRPr="00CD4F94" w:rsidR="0045070B" w:rsidP="0045070B" w:rsidRDefault="0045070B" w14:paraId="0D94D146" w14:textId="77777777">
      <w:pPr>
        <w:numPr>
          <w:ilvl w:val="1"/>
          <w:numId w:val="6"/>
        </w:numPr>
        <w:spacing w:before="100" w:beforeAutospacing="1" w:after="100" w:afterAutospacing="1" w:line="300" w:lineRule="atLeast"/>
        <w:rPr>
          <w:rStyle w:val="normaltextrun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Causal Forests</w:t>
      </w:r>
      <w:r w:rsidRPr="00CD4F94">
        <w:rPr>
          <w:rStyle w:val="scxw149808335"/>
          <w:rFonts w:ascii="Segoe UI" w:hAnsi="Segoe UI" w:cs="Segoe UI"/>
          <w:color w:val="000000"/>
          <w:sz w:val="22"/>
          <w:szCs w:val="22"/>
          <w:shd w:val="clear" w:color="auto" w:fill="FFFFFF"/>
        </w:rPr>
        <w:t> </w:t>
      </w: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</w:p>
    <w:p w:rsidRPr="00CD4F94" w:rsidR="0045070B" w:rsidP="0045070B" w:rsidRDefault="0045070B" w14:paraId="212D29E5" w14:textId="77777777">
      <w:pPr>
        <w:numPr>
          <w:ilvl w:val="1"/>
          <w:numId w:val="6"/>
        </w:numPr>
        <w:spacing w:before="100" w:beforeAutospacing="1" w:after="100" w:afterAutospacing="1" w:line="300" w:lineRule="atLeast"/>
        <w:rPr>
          <w:rStyle w:val="normaltextrun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Uplift</w:t>
      </w:r>
    </w:p>
    <w:p w:rsidRPr="00CD4F94" w:rsidR="0045070B" w:rsidP="0045070B" w:rsidRDefault="0045070B" w14:paraId="5CAD0A42" w14:textId="77777777">
      <w:pPr>
        <w:numPr>
          <w:ilvl w:val="1"/>
          <w:numId w:val="6"/>
        </w:numPr>
        <w:spacing w:before="100" w:beforeAutospacing="1" w:after="100" w:afterAutospacing="1" w:line="300" w:lineRule="atLeast"/>
        <w:rPr>
          <w:rStyle w:val="scxw149808335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Propensity Modeling</w:t>
      </w:r>
    </w:p>
    <w:p w:rsidRPr="00CD4F94" w:rsidR="0045070B" w:rsidP="0045070B" w:rsidRDefault="0045070B" w14:paraId="756F7E89" w14:textId="77777777">
      <w:pPr>
        <w:numPr>
          <w:ilvl w:val="1"/>
          <w:numId w:val="6"/>
        </w:numPr>
        <w:spacing w:before="100" w:beforeAutospacing="1" w:after="100" w:afterAutospacing="1" w:line="300" w:lineRule="atLeast"/>
        <w:rPr>
          <w:rStyle w:val="scxw149808335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T-Learners</w:t>
      </w:r>
    </w:p>
    <w:p w:rsidRPr="00CD4F94" w:rsidR="0045070B" w:rsidP="0045070B" w:rsidRDefault="0045070B" w14:paraId="51563193" w14:textId="77777777">
      <w:pPr>
        <w:numPr>
          <w:ilvl w:val="1"/>
          <w:numId w:val="6"/>
        </w:numPr>
        <w:spacing w:after="0" w:line="300" w:lineRule="atLeast"/>
        <w:rPr>
          <w:rStyle w:val="scxw149808335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X-Learners</w:t>
      </w:r>
    </w:p>
    <w:p w:rsidRPr="00CD4F94" w:rsidR="0045070B" w:rsidP="006D3351" w:rsidRDefault="0045070B" w14:paraId="72B8AC24" w14:textId="77777777">
      <w:pPr>
        <w:numPr>
          <w:ilvl w:val="1"/>
          <w:numId w:val="6"/>
        </w:numPr>
        <w:spacing w:after="0" w:line="300" w:lineRule="atLeast"/>
        <w:ind w:hanging="357"/>
        <w:rPr>
          <w:rStyle w:val="scxw149808335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DR-Learners</w:t>
      </w:r>
      <w:r w:rsidRPr="00CD4F94">
        <w:rPr>
          <w:rStyle w:val="scxw149808335"/>
          <w:rFonts w:ascii="Segoe UI" w:hAnsi="Segoe UI" w:cs="Segoe UI"/>
          <w:color w:val="000000"/>
          <w:sz w:val="22"/>
          <w:szCs w:val="22"/>
          <w:shd w:val="clear" w:color="auto" w:fill="FFFFFF"/>
        </w:rPr>
        <w:t> </w:t>
      </w:r>
    </w:p>
    <w:p w:rsidR="0082211A" w:rsidP="006D3351" w:rsidRDefault="006D3351" w14:paraId="6127D338" w14:textId="37B3DACA">
      <w:pPr>
        <w:numPr>
          <w:ilvl w:val="0"/>
          <w:numId w:val="8"/>
        </w:numPr>
        <w:spacing w:after="0" w:line="300" w:lineRule="atLeast"/>
        <w:ind w:hanging="357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Test</w:t>
      </w:r>
      <w:r w:rsidRPr="00CD4F94" w:rsidR="0082211A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 xml:space="preserve"> and validate models</w:t>
      </w:r>
    </w:p>
    <w:p w:rsidR="00D43CDA" w:rsidP="00D43CDA" w:rsidRDefault="00D43CDA" w14:paraId="3C37C654" w14:textId="77777777">
      <w:pPr>
        <w:spacing w:after="0" w:line="300" w:lineRule="atLeast"/>
        <w:ind w:left="720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</w:p>
    <w:p w:rsidRPr="00CD4F94" w:rsidR="00D43CDA" w:rsidP="00D43CDA" w:rsidRDefault="00D43CDA" w14:paraId="6A2FAC5F" w14:textId="77777777">
      <w:pPr>
        <w:spacing w:after="0" w:line="300" w:lineRule="atLeast"/>
        <w:ind w:left="720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</w:p>
    <w:p w:rsidRPr="00CD4F94" w:rsidR="0082211A" w:rsidP="0082211A" w:rsidRDefault="00025A19" w14:paraId="4FDF0494" w14:textId="6653DFE6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lastRenderedPageBreak/>
        <w:t>2.</w:t>
      </w:r>
      <w:r w:rsidRPr="00CD4F94" w:rsidR="006D3351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4</w:t>
      </w:r>
      <w:r w:rsidRPr="00CD4F94" w:rsidR="0082211A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 </w:t>
      </w:r>
      <w:r w:rsidR="00D43CDA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Core </w:t>
      </w: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Modeling </w:t>
      </w:r>
      <w:r w:rsidRPr="00CD4F94" w:rsidR="0082211A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Documentation</w:t>
      </w:r>
    </w:p>
    <w:p w:rsidRPr="00CD4F94" w:rsidR="0082211A" w:rsidP="0082211A" w:rsidRDefault="0082211A" w14:paraId="39BF778F" w14:textId="7AEDD4E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 xml:space="preserve">Produce comprehensive </w:t>
      </w:r>
      <w:r w:rsidR="00D43CDA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 xml:space="preserve">Core </w:t>
      </w:r>
      <w:r w:rsidRPr="00CD4F94" w:rsidR="006D3351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Model Documentation including:</w:t>
      </w:r>
    </w:p>
    <w:p w:rsidRPr="00CD4F94" w:rsidR="0082211A" w:rsidP="0082211A" w:rsidRDefault="0082211A" w14:paraId="015A81F8" w14:textId="77777777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Methodology</w:t>
      </w:r>
    </w:p>
    <w:p w:rsidRPr="00CD4F94" w:rsidR="0082211A" w:rsidP="0082211A" w:rsidRDefault="0082211A" w14:paraId="0838B27B" w14:textId="77777777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Assumptions</w:t>
      </w:r>
    </w:p>
    <w:p w:rsidRPr="00CD4F94" w:rsidR="006D3351" w:rsidP="006D3351" w:rsidRDefault="006D3351" w14:paraId="046F1B85" w14:textId="172BCF80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 w:rsidRPr="00CD4F94"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3</w:t>
      </w:r>
      <w:r w:rsidRPr="00CD4F94"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. </w:t>
      </w:r>
      <w:r w:rsidRPr="00CD4F94"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Outcome</w:t>
      </w:r>
      <w:r w:rsidRPr="00CD4F94"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 Modeling Project Scope and Workstreams </w:t>
      </w:r>
    </w:p>
    <w:p w:rsidRPr="00CD4F94" w:rsidR="006D3351" w:rsidP="006D3351" w:rsidRDefault="006D3351" w14:paraId="6A447B22" w14:textId="0969BACE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3</w:t>
      </w: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.1 </w:t>
      </w:r>
      <w:r w:rsidRPr="00CD4F94" w:rsid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Foundational Models</w:t>
      </w:r>
    </w:p>
    <w:p w:rsidRPr="00CD4F94" w:rsidR="006D3351" w:rsidP="006D3351" w:rsidRDefault="006D3351" w14:paraId="6303ADD3" w14:textId="7777777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Complete Initial Model Testing:</w:t>
      </w:r>
    </w:p>
    <w:p w:rsidRPr="00CD4F94" w:rsidR="006D3351" w:rsidP="006D3351" w:rsidRDefault="00CD4F94" w14:paraId="5A5161D1" w14:textId="2E5D4B3F">
      <w:pPr>
        <w:numPr>
          <w:ilvl w:val="1"/>
          <w:numId w:val="6"/>
        </w:numPr>
        <w:spacing w:after="0" w:line="300" w:lineRule="atLeast"/>
        <w:rPr>
          <w:rStyle w:val="normaltextrun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90-Day ED Prediction</w:t>
      </w:r>
    </w:p>
    <w:p w:rsidRPr="00CD4F94" w:rsidR="00CD4F94" w:rsidP="006D3351" w:rsidRDefault="00CD4F94" w14:paraId="7DC85725" w14:textId="2730714B">
      <w:pPr>
        <w:numPr>
          <w:ilvl w:val="1"/>
          <w:numId w:val="6"/>
        </w:numPr>
        <w:spacing w:after="0" w:line="300" w:lineRule="atLeast"/>
        <w:rPr>
          <w:rStyle w:val="normaltextrun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90-Day Admission Prediction</w:t>
      </w:r>
    </w:p>
    <w:p w:rsidRPr="00CD4F94" w:rsidR="00CD4F94" w:rsidP="006D3351" w:rsidRDefault="00CD4F94" w14:paraId="5BD02743" w14:textId="66D3E2E2">
      <w:pPr>
        <w:numPr>
          <w:ilvl w:val="1"/>
          <w:numId w:val="6"/>
        </w:numPr>
        <w:spacing w:after="0" w:line="300" w:lineRule="atLeast"/>
        <w:rPr>
          <w:rStyle w:val="normaltextrun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High-Cost Escalation</w:t>
      </w:r>
    </w:p>
    <w:p w:rsidRPr="00CD4F94" w:rsidR="00CD4F94" w:rsidP="006D3351" w:rsidRDefault="00CD4F94" w14:paraId="0AFDB98F" w14:textId="7346F8C1">
      <w:pPr>
        <w:numPr>
          <w:ilvl w:val="1"/>
          <w:numId w:val="6"/>
        </w:numPr>
        <w:spacing w:after="0" w:line="300" w:lineRule="atLeast"/>
        <w:rPr>
          <w:rStyle w:val="scxw149808335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Ri</w:t>
      </w:r>
      <w:r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sing</w:t>
      </w: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Risk Identification</w:t>
      </w:r>
    </w:p>
    <w:p w:rsidRPr="00CD4F94" w:rsidR="006D3351" w:rsidP="006D3351" w:rsidRDefault="00CD4F94" w14:paraId="7F22878F" w14:textId="43407CAC">
      <w:pPr>
        <w:numPr>
          <w:ilvl w:val="0"/>
          <w:numId w:val="6"/>
        </w:numPr>
        <w:spacing w:after="0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Finalize Testing</w:t>
      </w:r>
    </w:p>
    <w:p w:rsidRPr="00CD4F94" w:rsidR="00CD4F94" w:rsidP="006D3351" w:rsidRDefault="00CD4F94" w14:paraId="23A3E015" w14:textId="5D67F951">
      <w:pPr>
        <w:numPr>
          <w:ilvl w:val="0"/>
          <w:numId w:val="6"/>
        </w:numPr>
        <w:spacing w:after="0" w:line="300" w:lineRule="atLeast"/>
        <w:rPr>
          <w:rStyle w:val="normaltextrun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Document Models</w:t>
      </w:r>
    </w:p>
    <w:p w:rsidRPr="00CD4F94" w:rsidR="00CD4F94" w:rsidP="00CD4F94" w:rsidRDefault="00CD4F94" w14:paraId="740F909B" w14:textId="62E40730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3.</w:t>
      </w: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2</w:t>
      </w: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Advanced</w:t>
      </w: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 Models</w:t>
      </w:r>
    </w:p>
    <w:p w:rsidRPr="00CD4F94" w:rsidR="00CD4F94" w:rsidP="00CD4F94" w:rsidRDefault="00CD4F94" w14:paraId="4D720060" w14:textId="7777777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Complete Initial Model Testing:</w:t>
      </w:r>
    </w:p>
    <w:p w:rsidRPr="00CD4F94" w:rsidR="00CD4F94" w:rsidP="00CD4F94" w:rsidRDefault="00CD4F94" w14:paraId="29853C6A" w14:textId="1A8EB5AB">
      <w:pPr>
        <w:numPr>
          <w:ilvl w:val="1"/>
          <w:numId w:val="6"/>
        </w:numPr>
        <w:spacing w:after="0" w:line="300" w:lineRule="atLeast"/>
        <w:rPr>
          <w:rStyle w:val="normaltextrun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Readmission</w:t>
      </w: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Prediction</w:t>
      </w:r>
    </w:p>
    <w:p w:rsidRPr="00CD4F94" w:rsidR="00CD4F94" w:rsidP="00CD4F94" w:rsidRDefault="00CD4F94" w14:paraId="776B8AAB" w14:textId="1ED22F4F">
      <w:pPr>
        <w:numPr>
          <w:ilvl w:val="1"/>
          <w:numId w:val="6"/>
        </w:numPr>
        <w:spacing w:after="0" w:line="300" w:lineRule="atLeast"/>
        <w:rPr>
          <w:rStyle w:val="normaltextrun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Avoidable</w:t>
      </w: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Admission Prediction</w:t>
      </w:r>
    </w:p>
    <w:p w:rsidRPr="00CD4F94" w:rsidR="00CD4F94" w:rsidP="00CD4F94" w:rsidRDefault="00CD4F94" w14:paraId="4EDA2270" w14:textId="5ADF0D73">
      <w:pPr>
        <w:numPr>
          <w:ilvl w:val="1"/>
          <w:numId w:val="6"/>
        </w:numPr>
        <w:spacing w:after="0" w:line="300" w:lineRule="atLeast"/>
        <w:rPr>
          <w:rStyle w:val="normaltextrun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cs="Segoe UI"/>
          <w:color w:val="000000"/>
          <w:sz w:val="22"/>
          <w:szCs w:val="22"/>
          <w:shd w:val="clear" w:color="auto" w:fill="FFFFFF"/>
        </w:rPr>
        <w:t>Medication Adherence</w:t>
      </w:r>
    </w:p>
    <w:p w:rsidRPr="00CD4F94" w:rsidR="00CD4F94" w:rsidP="00CD4F94" w:rsidRDefault="00CD4F94" w14:paraId="2998FF25" w14:textId="5981A3B6">
      <w:pPr>
        <w:numPr>
          <w:ilvl w:val="1"/>
          <w:numId w:val="6"/>
        </w:numPr>
        <w:spacing w:after="0" w:line="300" w:lineRule="atLeast"/>
        <w:rPr>
          <w:rStyle w:val="normaltextrun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eastAsia="Times New Roman" w:cs="Segoe UI"/>
          <w:kern w:val="0"/>
          <w:sz w:val="21"/>
          <w:szCs w:val="21"/>
          <w14:ligatures w14:val="none"/>
        </w:rPr>
        <w:t>Quality Gap Closure</w:t>
      </w:r>
    </w:p>
    <w:p w:rsidRPr="00CD4F94" w:rsidR="00CD4F94" w:rsidP="00CD4F94" w:rsidRDefault="00CD4F94" w14:paraId="0AE593FC" w14:textId="60871301">
      <w:pPr>
        <w:numPr>
          <w:ilvl w:val="1"/>
          <w:numId w:val="6"/>
        </w:numPr>
        <w:spacing w:after="0" w:line="300" w:lineRule="atLeast"/>
        <w:rPr>
          <w:rStyle w:val="normaltextrun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eastAsia="Times New Roman" w:cs="Segoe UI"/>
          <w:kern w:val="0"/>
          <w:sz w:val="21"/>
          <w:szCs w:val="21"/>
          <w14:ligatures w14:val="none"/>
        </w:rPr>
        <w:t>Behavioral Health Escalation</w:t>
      </w:r>
    </w:p>
    <w:p w:rsidRPr="00CD4F94" w:rsidR="00CD4F94" w:rsidP="00CD4F94" w:rsidRDefault="00CD4F94" w14:paraId="1154D45A" w14:textId="2BE40A67">
      <w:pPr>
        <w:numPr>
          <w:ilvl w:val="1"/>
          <w:numId w:val="6"/>
        </w:numPr>
        <w:spacing w:after="0" w:line="300" w:lineRule="atLeast"/>
        <w:rPr>
          <w:rStyle w:val="scxw149808335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Style w:val="normaltextrun"/>
          <w:rFonts w:ascii="Segoe UI" w:hAnsi="Segoe UI" w:eastAsia="Times New Roman" w:cs="Segoe UI"/>
          <w:kern w:val="0"/>
          <w:sz w:val="21"/>
          <w:szCs w:val="21"/>
          <w14:ligatures w14:val="none"/>
        </w:rPr>
        <w:t>SDOH Instability Prediction</w:t>
      </w:r>
    </w:p>
    <w:p w:rsidRPr="00CD4F94" w:rsidR="00CD4F94" w:rsidP="00CD4F94" w:rsidRDefault="00CD4F94" w14:paraId="21680392" w14:textId="77777777">
      <w:pPr>
        <w:numPr>
          <w:ilvl w:val="0"/>
          <w:numId w:val="6"/>
        </w:numPr>
        <w:spacing w:after="0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Finalize Testing</w:t>
      </w:r>
    </w:p>
    <w:p w:rsidR="00CD4F94" w:rsidP="00CD4F94" w:rsidRDefault="00CD4F94" w14:paraId="2E5DCC8F" w14:textId="77777777">
      <w:pPr>
        <w:numPr>
          <w:ilvl w:val="0"/>
          <w:numId w:val="6"/>
        </w:numPr>
        <w:spacing w:after="0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Document Models</w:t>
      </w:r>
    </w:p>
    <w:p w:rsidRPr="00CD4F94" w:rsidR="00D43CDA" w:rsidP="00D43CDA" w:rsidRDefault="00D43CDA" w14:paraId="4530066A" w14:textId="18FE71B0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3.3</w:t>
      </w: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Outcome </w:t>
      </w: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Modeling Documentation</w:t>
      </w:r>
    </w:p>
    <w:p w:rsidRPr="00CD4F94" w:rsidR="00D43CDA" w:rsidP="00D43CDA" w:rsidRDefault="00D43CDA" w14:paraId="5E72DEBB" w14:textId="63C9DE3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 xml:space="preserve">Produce comprehensive </w:t>
      </w:r>
      <w:r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 xml:space="preserve">Outcome </w:t>
      </w: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Model Documentation including:</w:t>
      </w:r>
    </w:p>
    <w:p w:rsidRPr="00CD4F94" w:rsidR="00D43CDA" w:rsidP="00D43CDA" w:rsidRDefault="00D43CDA" w14:paraId="77D79E0C" w14:textId="77777777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Methodology</w:t>
      </w:r>
    </w:p>
    <w:p w:rsidR="00D43CDA" w:rsidP="00D43CDA" w:rsidRDefault="00D43CDA" w14:paraId="25D724B4" w14:textId="77777777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Assumptions</w:t>
      </w:r>
    </w:p>
    <w:p w:rsidR="00D43CDA" w:rsidP="00D43CDA" w:rsidRDefault="00D43CDA" w14:paraId="529E562E" w14:textId="77777777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</w:p>
    <w:p w:rsidR="00D43CDA" w:rsidP="00D43CDA" w:rsidRDefault="00D43CDA" w14:paraId="50007FFC" w14:textId="77777777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</w:p>
    <w:p w:rsidR="00D43CDA" w:rsidP="00CD4F94" w:rsidRDefault="00D43CDA" w14:paraId="64BDF1E2" w14:textId="77777777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</w:p>
    <w:p w:rsidR="00CD4F94" w:rsidP="00CD4F94" w:rsidRDefault="00CD4F94" w14:paraId="3771C14F" w14:textId="41F4BB30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lastRenderedPageBreak/>
        <w:t>4</w:t>
      </w:r>
      <w:r w:rsidRPr="00CD4F94"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. </w:t>
      </w: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Automation and ML Operations</w:t>
      </w:r>
    </w:p>
    <w:p w:rsidRPr="00CD4F94" w:rsidR="00CD4F94" w:rsidP="00CD4F94" w:rsidRDefault="00CD4F94" w14:paraId="43B8B816" w14:textId="26D7AD37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4</w:t>
      </w: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.1 </w:t>
      </w: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Automation Pipelines</w:t>
      </w:r>
    </w:p>
    <w:p w:rsidR="00CD4F94" w:rsidP="00CD4F94" w:rsidRDefault="00CD4F94" w14:paraId="042AA0F8" w14:textId="3E1A378E">
      <w:pPr>
        <w:numPr>
          <w:ilvl w:val="0"/>
          <w:numId w:val="6"/>
        </w:numPr>
        <w:spacing w:after="0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Architecture</w:t>
      </w:r>
    </w:p>
    <w:p w:rsidR="00CD4F94" w:rsidP="00CD4F94" w:rsidRDefault="00CD4F94" w14:paraId="2B630CC0" w14:textId="3A5DD37E">
      <w:pPr>
        <w:numPr>
          <w:ilvl w:val="0"/>
          <w:numId w:val="6"/>
        </w:numPr>
        <w:spacing w:after="0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Automated Scoring Pipelines</w:t>
      </w:r>
    </w:p>
    <w:p w:rsidR="00CD4F94" w:rsidP="00CD4F94" w:rsidRDefault="00CD4F94" w14:paraId="2EFC086F" w14:textId="722BC8B7">
      <w:pPr>
        <w:numPr>
          <w:ilvl w:val="0"/>
          <w:numId w:val="6"/>
        </w:numPr>
        <w:spacing w:after="0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Model Retraining Pipelines</w:t>
      </w:r>
    </w:p>
    <w:p w:rsidRPr="00CD4F94" w:rsidR="00CD4F94" w:rsidP="00CD4F94" w:rsidRDefault="00CD4F94" w14:paraId="66CCAC43" w14:textId="7E14F8B6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4</w:t>
      </w: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.</w:t>
      </w: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2</w:t>
      </w:r>
      <w:r w:rsidRPr="00CD4F94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ML Operations</w:t>
      </w:r>
    </w:p>
    <w:p w:rsidR="00CD4F94" w:rsidP="00CD4F94" w:rsidRDefault="00CD4F94" w14:paraId="47C7E40F" w14:textId="77777777">
      <w:pPr>
        <w:numPr>
          <w:ilvl w:val="0"/>
          <w:numId w:val="6"/>
        </w:numPr>
        <w:spacing w:after="0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Monitoring &amp; Drift Detection</w:t>
      </w:r>
    </w:p>
    <w:p w:rsidR="00CD4F94" w:rsidP="00CD4F94" w:rsidRDefault="00CD4F94" w14:paraId="5A84E4D2" w14:textId="77777777">
      <w:pPr>
        <w:numPr>
          <w:ilvl w:val="0"/>
          <w:numId w:val="6"/>
        </w:numPr>
        <w:spacing w:after="0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Version Control</w:t>
      </w:r>
    </w:p>
    <w:p w:rsidRPr="00CD4F94" w:rsidR="00CD4F94" w:rsidP="00CD4F94" w:rsidRDefault="00CD4F94" w14:paraId="374B302B" w14:textId="02CF7E30">
      <w:pPr>
        <w:numPr>
          <w:ilvl w:val="0"/>
          <w:numId w:val="6"/>
        </w:numPr>
        <w:spacing w:after="0" w:line="300" w:lineRule="atLeast"/>
        <w:rPr>
          <w:rStyle w:val="normaltextrun"/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 xml:space="preserve">Production </w:t>
      </w:r>
      <w:r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Scheduling</w:t>
      </w:r>
    </w:p>
    <w:p w:rsidRPr="00CD4F94" w:rsidR="00CD4F94" w:rsidP="00CD4F94" w:rsidRDefault="00CD4F94" w14:paraId="27E712E5" w14:textId="77777777">
      <w:pPr>
        <w:spacing w:after="0" w:line="300" w:lineRule="atLeast"/>
        <w:rPr>
          <w:rStyle w:val="normaltextrun"/>
          <w:rFonts w:ascii="Segoe UI" w:hAnsi="Segoe UI" w:eastAsia="Times New Roman" w:cs="Segoe UI"/>
          <w:kern w:val="0"/>
          <w:sz w:val="21"/>
          <w:szCs w:val="21"/>
          <w14:ligatures w14:val="none"/>
        </w:rPr>
      </w:pPr>
    </w:p>
    <w:p w:rsidRPr="00CD4F94" w:rsidR="0082211A" w:rsidP="0082211A" w:rsidRDefault="00CD4F94" w14:paraId="27EC4CEE" w14:textId="2265E697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5</w:t>
      </w:r>
      <w:r w:rsidRPr="00CD4F94" w:rsidR="0082211A"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.</w:t>
      </w:r>
      <w:r w:rsidRPr="00CD4F94" w:rsidR="00025A19"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 LENS</w:t>
      </w:r>
      <w:r w:rsidRPr="00CD4F94" w:rsidR="0082211A"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 Implementation</w:t>
      </w:r>
    </w:p>
    <w:p w:rsidRPr="00CD4F94" w:rsidR="0082211A" w:rsidP="0082211A" w:rsidRDefault="00CD4F94" w14:paraId="2F501A28" w14:textId="0C564722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5</w:t>
      </w:r>
      <w:r w:rsidRPr="00CD4F94" w:rsidR="0082211A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.1 Delivery Approach</w:t>
      </w:r>
    </w:p>
    <w:p w:rsidRPr="00CD4F94" w:rsidR="0082211A" w:rsidP="0082211A" w:rsidRDefault="0082211A" w14:paraId="2F084640" w14:textId="7777777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Define how outputs will be delivered (e.g., dashboards, reports, APIs)</w:t>
      </w:r>
    </w:p>
    <w:p w:rsidRPr="00CD4F94" w:rsidR="0082211A" w:rsidP="0082211A" w:rsidRDefault="0082211A" w14:paraId="6B7BD74B" w14:textId="7777777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Ensure usability and accessibility for end users</w:t>
      </w:r>
    </w:p>
    <w:p w:rsidRPr="00CD4F94" w:rsidR="0082211A" w:rsidP="0082211A" w:rsidRDefault="00CD4F94" w14:paraId="08FF547B" w14:textId="6ED1817D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5</w:t>
      </w:r>
      <w:r w:rsidRPr="00CD4F94" w:rsidR="0082211A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.2 Dashboard / LENS Development</w:t>
      </w:r>
    </w:p>
    <w:p w:rsidRPr="00CD4F94" w:rsidR="0082211A" w:rsidP="0082211A" w:rsidRDefault="0082211A" w14:paraId="4658AC74" w14:textId="7777777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Design and develop interactive dashboards</w:t>
      </w:r>
    </w:p>
    <w:p w:rsidRPr="00CD4F94" w:rsidR="0082211A" w:rsidP="0082211A" w:rsidRDefault="0082211A" w14:paraId="52DCB9B4" w14:textId="7777777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Validate with users and iterate based on feedback</w:t>
      </w:r>
    </w:p>
    <w:p w:rsidRPr="00CD4F94" w:rsidR="0082211A" w:rsidP="0082211A" w:rsidRDefault="00CD4F94" w14:paraId="78CD06E1" w14:textId="16FDC9D2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5</w:t>
      </w:r>
      <w:r w:rsidRPr="00CD4F94" w:rsidR="0082211A"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.3 Operations Integration and Rollout</w:t>
      </w:r>
    </w:p>
    <w:p w:rsidRPr="00CD4F94" w:rsidR="0082211A" w:rsidP="0082211A" w:rsidRDefault="0082211A" w14:paraId="6C8DD36E" w14:textId="7777777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Integrate outputs into operational workflows</w:t>
      </w:r>
    </w:p>
    <w:p w:rsidRPr="00CD4F94" w:rsidR="0082211A" w:rsidP="0082211A" w:rsidRDefault="0082211A" w14:paraId="17F5202B" w14:textId="7777777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 xml:space="preserve">Develop rollout plan, including: </w:t>
      </w:r>
    </w:p>
    <w:p w:rsidRPr="00CD4F94" w:rsidR="0082211A" w:rsidP="0082211A" w:rsidRDefault="0082211A" w14:paraId="31DFD92E" w14:textId="77777777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Training</w:t>
      </w:r>
    </w:p>
    <w:p w:rsidRPr="00CD4F94" w:rsidR="0082211A" w:rsidP="0082211A" w:rsidRDefault="0082211A" w14:paraId="739B7F17" w14:textId="77777777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Documentation</w:t>
      </w:r>
    </w:p>
    <w:p w:rsidRPr="00CD4F94" w:rsidR="0082211A" w:rsidP="0082211A" w:rsidRDefault="0082211A" w14:paraId="2F679D34" w14:textId="77777777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Adoption tracking</w:t>
      </w:r>
    </w:p>
    <w:p w:rsidRPr="00CD4F94" w:rsidR="0082211A" w:rsidP="0082211A" w:rsidRDefault="00CD4F94" w14:paraId="58559DDE" w14:textId="6ABE1B2F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6</w:t>
      </w:r>
      <w:r w:rsidRPr="00CD4F94" w:rsidR="0082211A"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. Marketing and Branding</w:t>
      </w:r>
    </w:p>
    <w:p w:rsidRPr="00CD4F94" w:rsidR="0082211A" w:rsidP="0082211A" w:rsidRDefault="0082211A" w14:paraId="67963DF7" w14:textId="7777777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Define branding strategy for PRISM outputs</w:t>
      </w:r>
    </w:p>
    <w:p w:rsidRPr="00CD4F94" w:rsidR="0082211A" w:rsidP="0082211A" w:rsidRDefault="0082211A" w14:paraId="09D4114A" w14:textId="7777777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Develop communication materials for stakeholders</w:t>
      </w:r>
    </w:p>
    <w:p w:rsidRPr="00CD4F94" w:rsidR="0082211A" w:rsidP="00025A19" w:rsidRDefault="0082211A" w14:paraId="706AA5DE" w14:textId="1C18020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Ensure consistency with organizational messaging</w:t>
      </w:r>
    </w:p>
    <w:p w:rsidRPr="00CD4F94" w:rsidR="0082211A" w:rsidP="0082211A" w:rsidRDefault="00D43CDA" w14:paraId="466A3972" w14:textId="0FEF25DE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lastRenderedPageBreak/>
        <w:t>7</w:t>
      </w:r>
      <w:r w:rsidRPr="00CD4F94" w:rsidR="0082211A"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. </w:t>
      </w:r>
      <w:r w:rsidRPr="00CD4F94" w:rsidR="00025A19"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Develop and Track </w:t>
      </w:r>
      <w:r w:rsidRPr="00CD4F94" w:rsidR="0082211A"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Success Metrics</w:t>
      </w:r>
    </w:p>
    <w:p w:rsidRPr="00CD4F94" w:rsidR="0082211A" w:rsidP="0082211A" w:rsidRDefault="0082211A" w14:paraId="742AB7BB" w14:textId="7777777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Adoption rates among target users</w:t>
      </w:r>
    </w:p>
    <w:p w:rsidRPr="00CD4F94" w:rsidR="0082211A" w:rsidP="0082211A" w:rsidRDefault="0082211A" w14:paraId="25D781AA" w14:textId="7777777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Accuracy and performance of models</w:t>
      </w:r>
    </w:p>
    <w:p w:rsidRPr="00CD4F94" w:rsidR="0082211A" w:rsidP="0082211A" w:rsidRDefault="0082211A" w14:paraId="57960CA1" w14:textId="7777777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Business impact tied to defined outcomes</w:t>
      </w:r>
    </w:p>
    <w:p w:rsidRPr="00CD4F94" w:rsidR="0082211A" w:rsidP="0082211A" w:rsidRDefault="0082211A" w14:paraId="326F6D55" w14:textId="7777777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CD4F94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Stakeholder satisfaction</w:t>
      </w:r>
    </w:p>
    <w:p w:rsidRPr="00CD4F94" w:rsidR="006373C7" w:rsidRDefault="006373C7" w14:paraId="176743FB" w14:textId="77777777">
      <w:pPr>
        <w:rPr>
          <w:rFonts w:ascii="Segoe UI" w:hAnsi="Segoe UI" w:cs="Segoe UI"/>
        </w:rPr>
      </w:pPr>
    </w:p>
    <w:sectPr w:rsidRPr="00CD4F94" w:rsidR="006373C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C4E87"/>
    <w:multiLevelType w:val="multilevel"/>
    <w:tmpl w:val="B2D4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4814BD6"/>
    <w:multiLevelType w:val="multilevel"/>
    <w:tmpl w:val="4896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3E545F0"/>
    <w:multiLevelType w:val="multilevel"/>
    <w:tmpl w:val="7B62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4575C33"/>
    <w:multiLevelType w:val="multilevel"/>
    <w:tmpl w:val="CBA8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76A37AC"/>
    <w:multiLevelType w:val="multilevel"/>
    <w:tmpl w:val="0C00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C8F1DCB"/>
    <w:multiLevelType w:val="multilevel"/>
    <w:tmpl w:val="5E78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8FD77CE"/>
    <w:multiLevelType w:val="multilevel"/>
    <w:tmpl w:val="C68E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DA7447B"/>
    <w:multiLevelType w:val="multilevel"/>
    <w:tmpl w:val="C646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07A10F4"/>
    <w:multiLevelType w:val="multilevel"/>
    <w:tmpl w:val="3C14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19F18E8"/>
    <w:multiLevelType w:val="multilevel"/>
    <w:tmpl w:val="A3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20F4087"/>
    <w:multiLevelType w:val="multilevel"/>
    <w:tmpl w:val="96EC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7787181"/>
    <w:multiLevelType w:val="multilevel"/>
    <w:tmpl w:val="5BB2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9F4402F"/>
    <w:multiLevelType w:val="multilevel"/>
    <w:tmpl w:val="0D06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2DE361D"/>
    <w:multiLevelType w:val="multilevel"/>
    <w:tmpl w:val="62F6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857B10"/>
    <w:multiLevelType w:val="multilevel"/>
    <w:tmpl w:val="C8F2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49973021">
    <w:abstractNumId w:val="9"/>
  </w:num>
  <w:num w:numId="2" w16cid:durableId="349573686">
    <w:abstractNumId w:val="1"/>
  </w:num>
  <w:num w:numId="3" w16cid:durableId="1980768693">
    <w:abstractNumId w:val="12"/>
  </w:num>
  <w:num w:numId="4" w16cid:durableId="284847630">
    <w:abstractNumId w:val="8"/>
  </w:num>
  <w:num w:numId="5" w16cid:durableId="445656140">
    <w:abstractNumId w:val="14"/>
  </w:num>
  <w:num w:numId="6" w16cid:durableId="1816795522">
    <w:abstractNumId w:val="3"/>
  </w:num>
  <w:num w:numId="7" w16cid:durableId="291249182">
    <w:abstractNumId w:val="7"/>
  </w:num>
  <w:num w:numId="8" w16cid:durableId="2009360191">
    <w:abstractNumId w:val="10"/>
  </w:num>
  <w:num w:numId="9" w16cid:durableId="1130711690">
    <w:abstractNumId w:val="4"/>
  </w:num>
  <w:num w:numId="10" w16cid:durableId="558054786">
    <w:abstractNumId w:val="13"/>
  </w:num>
  <w:num w:numId="11" w16cid:durableId="430199660">
    <w:abstractNumId w:val="11"/>
  </w:num>
  <w:num w:numId="12" w16cid:durableId="23946407">
    <w:abstractNumId w:val="0"/>
  </w:num>
  <w:num w:numId="13" w16cid:durableId="790981349">
    <w:abstractNumId w:val="6"/>
  </w:num>
  <w:num w:numId="14" w16cid:durableId="1425689959">
    <w:abstractNumId w:val="5"/>
  </w:num>
  <w:num w:numId="15" w16cid:durableId="334918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11A"/>
    <w:rsid w:val="00025A19"/>
    <w:rsid w:val="000B6C9F"/>
    <w:rsid w:val="000E7AA4"/>
    <w:rsid w:val="00106A68"/>
    <w:rsid w:val="00142AA4"/>
    <w:rsid w:val="002D1A24"/>
    <w:rsid w:val="003E72C1"/>
    <w:rsid w:val="0045070B"/>
    <w:rsid w:val="005014EC"/>
    <w:rsid w:val="005E4A70"/>
    <w:rsid w:val="00605773"/>
    <w:rsid w:val="006373C7"/>
    <w:rsid w:val="006D3351"/>
    <w:rsid w:val="0082211A"/>
    <w:rsid w:val="00881FD7"/>
    <w:rsid w:val="00A62B03"/>
    <w:rsid w:val="00AE4D03"/>
    <w:rsid w:val="00B45391"/>
    <w:rsid w:val="00CD4F94"/>
    <w:rsid w:val="00CE3F4B"/>
    <w:rsid w:val="00D43CDA"/>
    <w:rsid w:val="00F1334D"/>
    <w:rsid w:val="00FB49E4"/>
    <w:rsid w:val="2F404141"/>
    <w:rsid w:val="7729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F1665"/>
  <w15:chartTrackingRefBased/>
  <w15:docId w15:val="{ECC42A05-06C0-42CF-8B73-3F01A3AA0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11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11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211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2211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2211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2211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2211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2211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2211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2211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2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11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211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11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11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11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221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211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Default" w:customStyle="1">
    <w:name w:val="Default"/>
    <w:rsid w:val="00881FD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styleId="normaltextrun" w:customStyle="1">
    <w:name w:val="normaltextrun"/>
    <w:basedOn w:val="DefaultParagraphFont"/>
    <w:rsid w:val="00025A19"/>
  </w:style>
  <w:style w:type="character" w:styleId="scxw149808335" w:customStyle="1">
    <w:name w:val="scxw149808335"/>
    <w:basedOn w:val="DefaultParagraphFont"/>
    <w:rsid w:val="00450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FC329FFAD780438839B506375F782B" ma:contentTypeVersion="12" ma:contentTypeDescription="Create a new document." ma:contentTypeScope="" ma:versionID="e1dd573db4dba06f04786f64e44c58d7">
  <xsd:schema xmlns:xsd="http://www.w3.org/2001/XMLSchema" xmlns:xs="http://www.w3.org/2001/XMLSchema" xmlns:p="http://schemas.microsoft.com/office/2006/metadata/properties" xmlns:ns2="b1695b26-ed03-4c37-9ff4-c945e7b51532" targetNamespace="http://schemas.microsoft.com/office/2006/metadata/properties" ma:root="true" ma:fieldsID="404743f4d4a7f9e18ccf40d2f2a5b13d" ns2:_="">
    <xsd:import namespace="b1695b26-ed03-4c37-9ff4-c945e7b515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No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95b26-ed03-4c37-9ff4-c945e7b51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8180611-fb96-499d-952b-ff2e360ac0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Note" ma:index="19" nillable="true" ma:displayName="Note" ma:format="Dropdown" ma:internalName="Not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 xmlns="b1695b26-ed03-4c37-9ff4-c945e7b51532" xsi:nil="true"/>
    <lcf76f155ced4ddcb4097134ff3c332f xmlns="b1695b26-ed03-4c37-9ff4-c945e7b5153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59854D-3EAE-4025-8A59-16BEE736D3F8}"/>
</file>

<file path=customXml/itemProps2.xml><?xml version="1.0" encoding="utf-8"?>
<ds:datastoreItem xmlns:ds="http://schemas.openxmlformats.org/officeDocument/2006/customXml" ds:itemID="{7346D94A-7949-49FB-9AA1-7B2886FF4373}"/>
</file>

<file path=customXml/itemProps3.xml><?xml version="1.0" encoding="utf-8"?>
<ds:datastoreItem xmlns:ds="http://schemas.openxmlformats.org/officeDocument/2006/customXml" ds:itemID="{35DD5D58-7918-4FE0-B578-0B49D65CB8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Kristine Dawson</dc:creator>
  <cp:keywords/>
  <dc:description/>
  <cp:lastModifiedBy>Nikesh Desai</cp:lastModifiedBy>
  <cp:revision>12</cp:revision>
  <dcterms:created xsi:type="dcterms:W3CDTF">2026-06-08T14:11:00Z</dcterms:created>
  <dcterms:modified xsi:type="dcterms:W3CDTF">2026-06-12T12:54:39Z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0x01010040FC329FFAD780438839B506375F782B</vt:lpwstr>
  </property>
  <property fmtid="{D5CDD505-2E9C-101B-9397-08002B2CF9AE}" pid="3" name="MediaServiceImageTags">
    <vt:lpwstr/>
  </property>
</Properties>
</file>