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41D18" w14:textId="57BF6FB0" w:rsidR="003D0920" w:rsidRPr="00361AF5" w:rsidRDefault="003D0920" w:rsidP="003D0920">
      <w:pPr>
        <w:pStyle w:val="Heading1"/>
        <w:spacing w:line="480" w:lineRule="auto"/>
        <w:jc w:val="center"/>
        <w:rPr>
          <w:rFonts w:ascii="Times New Roman" w:hAnsi="Times New Roman" w:cs="Times New Roman"/>
          <w:color w:val="auto"/>
          <w:sz w:val="24"/>
          <w:szCs w:val="24"/>
          <w:u w:val="double"/>
        </w:rPr>
      </w:pPr>
      <w:bookmarkStart w:id="0" w:name="_Toc188799575"/>
      <w:r w:rsidRPr="00361AF5">
        <w:rPr>
          <w:rFonts w:ascii="Times New Roman" w:hAnsi="Times New Roman" w:cs="Times New Roman"/>
          <w:color w:val="auto"/>
          <w:sz w:val="24"/>
          <w:szCs w:val="24"/>
          <w:u w:val="double"/>
        </w:rPr>
        <w:t xml:space="preserve">Executive Summary– </w:t>
      </w:r>
      <w:r w:rsidRPr="00361AF5">
        <w:rPr>
          <w:rFonts w:ascii="Times New Roman" w:hAnsi="Times New Roman" w:cs="Times New Roman"/>
          <w:color w:val="auto"/>
          <w:sz w:val="24"/>
          <w:szCs w:val="24"/>
          <w:u w:val="double"/>
        </w:rPr>
        <w:t>Build and Evaluate Classification Model</w:t>
      </w:r>
      <w:r w:rsidRPr="00361AF5">
        <w:rPr>
          <w:rFonts w:ascii="Times New Roman" w:hAnsi="Times New Roman" w:cs="Times New Roman"/>
          <w:color w:val="auto"/>
          <w:sz w:val="24"/>
          <w:szCs w:val="24"/>
          <w:u w:val="double"/>
        </w:rPr>
        <w:t xml:space="preserve"> and </w:t>
      </w:r>
      <w:r w:rsidRPr="00361AF5">
        <w:rPr>
          <w:rFonts w:ascii="Times New Roman" w:hAnsi="Times New Roman" w:cs="Times New Roman"/>
          <w:color w:val="auto"/>
          <w:sz w:val="24"/>
          <w:szCs w:val="24"/>
          <w:u w:val="double"/>
        </w:rPr>
        <w:t xml:space="preserve">Participate in the </w:t>
      </w:r>
      <w:r w:rsidRPr="00361AF5">
        <w:rPr>
          <w:rFonts w:ascii="Times New Roman" w:hAnsi="Times New Roman" w:cs="Times New Roman"/>
          <w:color w:val="auto"/>
          <w:sz w:val="24"/>
          <w:szCs w:val="24"/>
          <w:u w:val="double"/>
        </w:rPr>
        <w:t>Multi-Class Prediction of Obesity Risk</w:t>
      </w:r>
      <w:r w:rsidRPr="00361AF5">
        <w:rPr>
          <w:rFonts w:ascii="Times New Roman" w:hAnsi="Times New Roman" w:cs="Times New Roman"/>
          <w:color w:val="auto"/>
          <w:sz w:val="24"/>
          <w:szCs w:val="24"/>
          <w:u w:val="double"/>
        </w:rPr>
        <w:t xml:space="preserve"> </w:t>
      </w:r>
      <w:r w:rsidRPr="00361AF5">
        <w:rPr>
          <w:rFonts w:ascii="Times New Roman" w:hAnsi="Times New Roman" w:cs="Times New Roman"/>
          <w:color w:val="auto"/>
          <w:sz w:val="24"/>
          <w:szCs w:val="24"/>
          <w:u w:val="double"/>
        </w:rPr>
        <w:t>Kaggle Competition (Late Submission).</w:t>
      </w:r>
      <w:bookmarkEnd w:id="0"/>
    </w:p>
    <w:p w14:paraId="5BECFBDB" w14:textId="447BC4D6" w:rsidR="003D0920" w:rsidRPr="00361AF5" w:rsidRDefault="003D0920" w:rsidP="003D0920">
      <w:pPr>
        <w:spacing w:line="480" w:lineRule="auto"/>
        <w:jc w:val="center"/>
        <w:rPr>
          <w:rFonts w:ascii="Times New Roman" w:hAnsi="Times New Roman" w:cs="Times New Roman"/>
        </w:rPr>
      </w:pPr>
      <w:r w:rsidRPr="00361AF5">
        <w:rPr>
          <w:rFonts w:ascii="Times New Roman" w:hAnsi="Times New Roman" w:cs="Times New Roman"/>
        </w:rPr>
        <w:t xml:space="preserve">By Samuel Mbah Nde – DDS 8555 – Assignment </w:t>
      </w:r>
      <w:r w:rsidRPr="00361AF5">
        <w:rPr>
          <w:rFonts w:ascii="Times New Roman" w:hAnsi="Times New Roman" w:cs="Times New Roman"/>
        </w:rPr>
        <w:t>5</w:t>
      </w:r>
    </w:p>
    <w:p w14:paraId="2D86EE1B" w14:textId="77777777" w:rsidR="003D0920" w:rsidRPr="00361AF5" w:rsidRDefault="003D0920" w:rsidP="003D0920">
      <w:pPr>
        <w:pStyle w:val="Heading2"/>
        <w:spacing w:line="480" w:lineRule="auto"/>
        <w:rPr>
          <w:rFonts w:ascii="Times New Roman" w:hAnsi="Times New Roman" w:cs="Times New Roman"/>
          <w:color w:val="auto"/>
          <w:sz w:val="24"/>
          <w:szCs w:val="24"/>
        </w:rPr>
      </w:pPr>
      <w:bookmarkStart w:id="1" w:name="_Toc188799576"/>
      <w:r w:rsidRPr="00361AF5">
        <w:rPr>
          <w:rFonts w:ascii="Times New Roman" w:hAnsi="Times New Roman" w:cs="Times New Roman"/>
          <w:color w:val="auto"/>
          <w:sz w:val="24"/>
          <w:szCs w:val="24"/>
        </w:rPr>
        <w:t>Project Overview</w:t>
      </w:r>
      <w:bookmarkEnd w:id="1"/>
      <w:r w:rsidRPr="00361AF5">
        <w:rPr>
          <w:rFonts w:ascii="Times New Roman" w:hAnsi="Times New Roman" w:cs="Times New Roman"/>
          <w:color w:val="auto"/>
          <w:sz w:val="24"/>
          <w:szCs w:val="24"/>
        </w:rPr>
        <w:t>.</w:t>
      </w:r>
    </w:p>
    <w:p w14:paraId="2C694AB7" w14:textId="243ACE19" w:rsidR="003D0920" w:rsidRPr="00361AF5" w:rsidRDefault="003D0920" w:rsidP="003D0920">
      <w:pPr>
        <w:spacing w:line="480" w:lineRule="auto"/>
        <w:rPr>
          <w:rFonts w:ascii="Times New Roman" w:hAnsi="Times New Roman" w:cs="Times New Roman"/>
          <w:b/>
          <w:bCs/>
        </w:rPr>
      </w:pPr>
      <w:r w:rsidRPr="00361AF5">
        <w:rPr>
          <w:rFonts w:ascii="Times New Roman" w:hAnsi="Times New Roman" w:cs="Times New Roman"/>
        </w:rPr>
        <w:t xml:space="preserve">The work I did this week focused on performing multiple classification tasks. </w:t>
      </w:r>
      <w:r w:rsidRPr="00361AF5">
        <w:rPr>
          <w:rFonts w:ascii="Times New Roman" w:hAnsi="Times New Roman" w:cs="Times New Roman"/>
        </w:rPr>
        <w:t xml:space="preserve">The work is divided into two sections. In section 1, I focus on answering the conceptual questions from Chapter </w:t>
      </w:r>
      <w:r w:rsidRPr="00361AF5">
        <w:rPr>
          <w:rFonts w:ascii="Times New Roman" w:hAnsi="Times New Roman" w:cs="Times New Roman"/>
        </w:rPr>
        <w:t>4</w:t>
      </w:r>
      <w:r w:rsidRPr="00361AF5">
        <w:rPr>
          <w:rFonts w:ascii="Times New Roman" w:hAnsi="Times New Roman" w:cs="Times New Roman"/>
        </w:rPr>
        <w:t xml:space="preserve"> of ISLP </w:t>
      </w:r>
      <w:sdt>
        <w:sdtPr>
          <w:rPr>
            <w:rFonts w:ascii="Times New Roman" w:hAnsi="Times New Roman" w:cs="Times New Roman"/>
          </w:rPr>
          <w:id w:val="-1656446379"/>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Jam231 \l 1033 </w:instrText>
          </w:r>
          <w:r w:rsidRPr="00361AF5">
            <w:rPr>
              <w:rFonts w:ascii="Times New Roman" w:hAnsi="Times New Roman" w:cs="Times New Roman"/>
            </w:rPr>
            <w:fldChar w:fldCharType="separate"/>
          </w:r>
          <w:r w:rsidRPr="00361AF5">
            <w:rPr>
              <w:rFonts w:ascii="Times New Roman" w:hAnsi="Times New Roman" w:cs="Times New Roman"/>
              <w:noProof/>
            </w:rPr>
            <w:t>(James, Witten, Hastie, Tibshirani, &amp; Taylor, 2023)</w:t>
          </w:r>
          <w:r w:rsidRPr="00361AF5">
            <w:rPr>
              <w:rFonts w:ascii="Times New Roman" w:hAnsi="Times New Roman" w:cs="Times New Roman"/>
            </w:rPr>
            <w:fldChar w:fldCharType="end"/>
          </w:r>
        </w:sdtContent>
      </w:sdt>
      <w:r w:rsidRPr="00361AF5">
        <w:rPr>
          <w:rFonts w:ascii="Times New Roman" w:hAnsi="Times New Roman" w:cs="Times New Roman"/>
        </w:rPr>
        <w:t xml:space="preserve">. In section 2, I </w:t>
      </w:r>
      <w:r w:rsidRPr="00361AF5">
        <w:rPr>
          <w:rFonts w:ascii="Times New Roman" w:hAnsi="Times New Roman" w:cs="Times New Roman"/>
        </w:rPr>
        <w:t xml:space="preserve">implement 5 multiclass classification </w:t>
      </w:r>
      <w:r w:rsidRPr="00361AF5">
        <w:rPr>
          <w:rFonts w:ascii="Times New Roman" w:hAnsi="Times New Roman" w:cs="Times New Roman"/>
        </w:rPr>
        <w:t>model</w:t>
      </w:r>
      <w:r w:rsidRPr="00361AF5">
        <w:rPr>
          <w:rFonts w:ascii="Times New Roman" w:hAnsi="Times New Roman" w:cs="Times New Roman"/>
        </w:rPr>
        <w:t xml:space="preserve"> models and submit the most performant model</w:t>
      </w:r>
      <w:r w:rsidRPr="00361AF5">
        <w:rPr>
          <w:rFonts w:ascii="Times New Roman" w:hAnsi="Times New Roman" w:cs="Times New Roman"/>
        </w:rPr>
        <w:t xml:space="preserve"> in the Multi-Class Prediction of Obesity Risk</w:t>
      </w:r>
      <w:r w:rsidRPr="00361AF5">
        <w:rPr>
          <w:rFonts w:ascii="Times New Roman" w:hAnsi="Times New Roman" w:cs="Times New Roman"/>
        </w:rPr>
        <w:t xml:space="preserve"> Kaggle </w:t>
      </w:r>
      <w:sdt>
        <w:sdtPr>
          <w:rPr>
            <w:rFonts w:ascii="Times New Roman" w:hAnsi="Times New Roman" w:cs="Times New Roman"/>
          </w:rPr>
          <w:id w:val="-1030261804"/>
          <w:citation/>
        </w:sdtPr>
        <w:sdtContent>
          <w:r w:rsidR="000249DF" w:rsidRPr="00361AF5">
            <w:rPr>
              <w:rFonts w:ascii="Times New Roman" w:hAnsi="Times New Roman" w:cs="Times New Roman"/>
            </w:rPr>
            <w:fldChar w:fldCharType="begin"/>
          </w:r>
          <w:r w:rsidR="000249DF" w:rsidRPr="00361AF5">
            <w:rPr>
              <w:rFonts w:ascii="Times New Roman" w:hAnsi="Times New Roman" w:cs="Times New Roman"/>
            </w:rPr>
            <w:instrText xml:space="preserve"> CITATION Wal241 \l 1033 </w:instrText>
          </w:r>
          <w:r w:rsidR="000249DF" w:rsidRPr="00361AF5">
            <w:rPr>
              <w:rFonts w:ascii="Times New Roman" w:hAnsi="Times New Roman" w:cs="Times New Roman"/>
            </w:rPr>
            <w:fldChar w:fldCharType="separate"/>
          </w:r>
          <w:r w:rsidR="000249DF" w:rsidRPr="00361AF5">
            <w:rPr>
              <w:rFonts w:ascii="Times New Roman" w:hAnsi="Times New Roman" w:cs="Times New Roman"/>
              <w:noProof/>
            </w:rPr>
            <w:t>(Reade &amp; Chow, Multi-Class Prediction of Obesity Risk, 2024)</w:t>
          </w:r>
          <w:r w:rsidR="000249DF" w:rsidRPr="00361AF5">
            <w:rPr>
              <w:rFonts w:ascii="Times New Roman" w:hAnsi="Times New Roman" w:cs="Times New Roman"/>
            </w:rPr>
            <w:fldChar w:fldCharType="end"/>
          </w:r>
        </w:sdtContent>
      </w:sdt>
      <w:r w:rsidRPr="00361AF5">
        <w:rPr>
          <w:rFonts w:ascii="Times New Roman" w:hAnsi="Times New Roman" w:cs="Times New Roman"/>
        </w:rPr>
        <w:t>. The code used for this analysis can be found in my GitHub repository https://github.com/ndesamuelmbah/DDS-8555/tree/main/AssignmentFiles/Week</w:t>
      </w:r>
      <w:r w:rsidR="000249DF" w:rsidRPr="00361AF5">
        <w:rPr>
          <w:rFonts w:ascii="Times New Roman" w:hAnsi="Times New Roman" w:cs="Times New Roman"/>
        </w:rPr>
        <w:t xml:space="preserve">5 </w:t>
      </w:r>
      <w:r w:rsidRPr="00361AF5">
        <w:rPr>
          <w:rFonts w:ascii="Times New Roman" w:hAnsi="Times New Roman" w:cs="Times New Roman"/>
        </w:rPr>
        <w:t xml:space="preserve"> </w:t>
      </w:r>
      <w:sdt>
        <w:sdtPr>
          <w:rPr>
            <w:rFonts w:ascii="Times New Roman" w:hAnsi="Times New Roman" w:cs="Times New Roman"/>
          </w:rPr>
          <w:id w:val="1193802773"/>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Sam24 \l 1033 </w:instrText>
          </w:r>
          <w:r w:rsidRPr="00361AF5">
            <w:rPr>
              <w:rFonts w:ascii="Times New Roman" w:hAnsi="Times New Roman" w:cs="Times New Roman"/>
            </w:rPr>
            <w:fldChar w:fldCharType="separate"/>
          </w:r>
          <w:r w:rsidRPr="00361AF5">
            <w:rPr>
              <w:rFonts w:ascii="Times New Roman" w:hAnsi="Times New Roman" w:cs="Times New Roman"/>
              <w:noProof/>
            </w:rPr>
            <w:t>(Nde, 2024)</w:t>
          </w:r>
          <w:r w:rsidRPr="00361AF5">
            <w:rPr>
              <w:rFonts w:ascii="Times New Roman" w:hAnsi="Times New Roman" w:cs="Times New Roman"/>
            </w:rPr>
            <w:fldChar w:fldCharType="end"/>
          </w:r>
        </w:sdtContent>
      </w:sdt>
      <w:r w:rsidRPr="00361AF5">
        <w:rPr>
          <w:rFonts w:ascii="Times New Roman" w:hAnsi="Times New Roman" w:cs="Times New Roman"/>
        </w:rPr>
        <w:t>.</w:t>
      </w:r>
    </w:p>
    <w:p w14:paraId="5E641E34" w14:textId="77777777" w:rsidR="003D0920" w:rsidRPr="00361AF5" w:rsidRDefault="003D0920" w:rsidP="003D0920">
      <w:pPr>
        <w:spacing w:line="480" w:lineRule="auto"/>
        <w:rPr>
          <w:rFonts w:ascii="Times New Roman" w:hAnsi="Times New Roman" w:cs="Times New Roman"/>
        </w:rPr>
      </w:pPr>
      <w:r w:rsidRPr="00361AF5">
        <w:rPr>
          <w:rFonts w:ascii="Times New Roman" w:hAnsi="Times New Roman" w:cs="Times New Roman"/>
        </w:rPr>
        <w:t>Section 1: Conceptual Questions.</w:t>
      </w:r>
    </w:p>
    <w:p w14:paraId="021B44F4" w14:textId="00C02B6D" w:rsidR="00983586" w:rsidRPr="00361AF5" w:rsidRDefault="00983586" w:rsidP="00983586">
      <w:pPr>
        <w:spacing w:line="480" w:lineRule="auto"/>
        <w:rPr>
          <w:rFonts w:ascii="Times New Roman" w:hAnsi="Times New Roman" w:cs="Times New Roman"/>
        </w:rPr>
      </w:pPr>
      <w:r w:rsidRPr="00361AF5">
        <w:rPr>
          <w:rFonts w:ascii="Times New Roman" w:hAnsi="Times New Roman" w:cs="Times New Roman"/>
        </w:rPr>
        <w:t xml:space="preserve">Question 1: This is question </w:t>
      </w:r>
      <w:r w:rsidRPr="00361AF5">
        <w:rPr>
          <w:rFonts w:ascii="Times New Roman" w:hAnsi="Times New Roman" w:cs="Times New Roman"/>
        </w:rPr>
        <w:t>1</w:t>
      </w:r>
      <w:r w:rsidRPr="00361AF5">
        <w:rPr>
          <w:rFonts w:ascii="Times New Roman" w:hAnsi="Times New Roman" w:cs="Times New Roman"/>
        </w:rPr>
        <w:t xml:space="preserve"> extracted from page </w:t>
      </w:r>
      <w:r w:rsidRPr="00361AF5">
        <w:rPr>
          <w:rFonts w:ascii="Times New Roman" w:hAnsi="Times New Roman" w:cs="Times New Roman"/>
        </w:rPr>
        <w:t>193</w:t>
      </w:r>
      <w:r w:rsidRPr="00361AF5">
        <w:rPr>
          <w:rFonts w:ascii="Times New Roman" w:hAnsi="Times New Roman" w:cs="Times New Roman"/>
        </w:rPr>
        <w:t xml:space="preserve"> of ISLP </w:t>
      </w:r>
      <w:sdt>
        <w:sdtPr>
          <w:rPr>
            <w:rFonts w:ascii="Times New Roman" w:hAnsi="Times New Roman" w:cs="Times New Roman"/>
          </w:rPr>
          <w:id w:val="975412157"/>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Jam231 \l 1033 </w:instrText>
          </w:r>
          <w:r w:rsidRPr="00361AF5">
            <w:rPr>
              <w:rFonts w:ascii="Times New Roman" w:hAnsi="Times New Roman" w:cs="Times New Roman"/>
            </w:rPr>
            <w:fldChar w:fldCharType="separate"/>
          </w:r>
          <w:r w:rsidRPr="00361AF5">
            <w:rPr>
              <w:rFonts w:ascii="Times New Roman" w:hAnsi="Times New Roman" w:cs="Times New Roman"/>
              <w:noProof/>
            </w:rPr>
            <w:t>(James, Witten, Hastie, Tibshirani, &amp; Taylor, 2023)</w:t>
          </w:r>
          <w:r w:rsidRPr="00361AF5">
            <w:rPr>
              <w:rFonts w:ascii="Times New Roman" w:hAnsi="Times New Roman" w:cs="Times New Roman"/>
            </w:rPr>
            <w:fldChar w:fldCharType="end"/>
          </w:r>
        </w:sdtContent>
      </w:sdt>
      <w:r w:rsidRPr="00361AF5">
        <w:rPr>
          <w:rFonts w:ascii="Times New Roman" w:hAnsi="Times New Roman" w:cs="Times New Roman"/>
        </w:rPr>
        <w:t xml:space="preserve"> and is displayed in the screenshot below.</w:t>
      </w:r>
    </w:p>
    <w:p w14:paraId="75C092FC" w14:textId="55687C88" w:rsidR="003347F3" w:rsidRPr="00361AF5" w:rsidRDefault="003347F3" w:rsidP="003347F3">
      <w:pPr>
        <w:spacing w:line="480" w:lineRule="auto"/>
        <w:rPr>
          <w:rFonts w:ascii="Times New Roman" w:hAnsi="Times New Roman" w:cs="Times New Roman"/>
        </w:rPr>
      </w:pPr>
      <w:r w:rsidRPr="00361AF5">
        <w:rPr>
          <w:rFonts w:ascii="Times New Roman" w:hAnsi="Times New Roman" w:cs="Times New Roman"/>
        </w:rPr>
        <w:drawing>
          <wp:inline distT="0" distB="0" distL="0" distR="0" wp14:anchorId="2B876F30" wp14:editId="616B1397">
            <wp:extent cx="5829805" cy="743014"/>
            <wp:effectExtent l="0" t="0" r="0" b="0"/>
            <wp:docPr id="1821353498" name="Picture 1" descr="A close-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53498" name="Picture 1" descr="A close-up of black text&#10;&#10;AI-generated content may be incorrect."/>
                    <pic:cNvPicPr/>
                  </pic:nvPicPr>
                  <pic:blipFill>
                    <a:blip r:embed="rId6"/>
                    <a:stretch>
                      <a:fillRect/>
                    </a:stretch>
                  </pic:blipFill>
                  <pic:spPr>
                    <a:xfrm>
                      <a:off x="0" y="0"/>
                      <a:ext cx="5829805" cy="743014"/>
                    </a:xfrm>
                    <a:prstGeom prst="rect">
                      <a:avLst/>
                    </a:prstGeom>
                  </pic:spPr>
                </pic:pic>
              </a:graphicData>
            </a:graphic>
          </wp:inline>
        </w:drawing>
      </w:r>
      <w:r w:rsidR="00983586" w:rsidRPr="00361AF5">
        <w:rPr>
          <w:rFonts w:ascii="Times New Roman" w:hAnsi="Times New Roman" w:cs="Times New Roman"/>
        </w:rPr>
        <w:br/>
      </w:r>
      <w:r w:rsidR="00983586" w:rsidRPr="00361AF5">
        <w:rPr>
          <w:rFonts w:ascii="Times New Roman" w:hAnsi="Times New Roman" w:cs="Times New Roman"/>
          <w:b/>
          <w:bCs/>
        </w:rPr>
        <w:t>Solution</w:t>
      </w:r>
    </w:p>
    <w:p w14:paraId="66CCE98A" w14:textId="416B94B5" w:rsidR="00EA099F" w:rsidRPr="00361AF5" w:rsidRDefault="003347F3" w:rsidP="00983586">
      <w:pPr>
        <w:spacing w:line="480" w:lineRule="auto"/>
        <w:rPr>
          <w:rFonts w:ascii="Times New Roman" w:hAnsi="Times New Roman" w:cs="Times New Roman"/>
        </w:rPr>
      </w:pPr>
      <w:r w:rsidRPr="00361AF5">
        <w:rPr>
          <w:rFonts w:ascii="Times New Roman" w:hAnsi="Times New Roman" w:cs="Times New Roman"/>
        </w:rPr>
        <w:t>Recall</w:t>
      </w:r>
      <w:r w:rsidR="00983586" w:rsidRPr="00361AF5">
        <w:rPr>
          <w:rFonts w:ascii="Times New Roman" w:hAnsi="Times New Roman" w:cs="Times New Roman"/>
        </w:rPr>
        <w:t xml:space="preserve">      </w:t>
      </w:r>
      <m:oMath>
        <m: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den>
        </m:f>
        <m:r>
          <w:rPr>
            <w:rFonts w:ascii="Cambria Math" w:eastAsiaTheme="minorEastAsia" w:hAnsi="Cambria Math" w:cs="Times New Roman"/>
          </w:rPr>
          <m:t xml:space="preserve">   … </m:t>
        </m:r>
        <m:d>
          <m:dPr>
            <m:ctrlPr>
              <w:rPr>
                <w:rFonts w:ascii="Cambria Math" w:eastAsiaTheme="minorEastAsia" w:hAnsi="Cambria Math" w:cs="Times New Roman"/>
                <w:i/>
              </w:rPr>
            </m:ctrlPr>
          </m:dPr>
          <m:e>
            <m:r>
              <w:rPr>
                <w:rFonts w:ascii="Cambria Math" w:eastAsiaTheme="minorEastAsia" w:hAnsi="Cambria Math" w:cs="Times New Roman"/>
              </w:rPr>
              <m:t>4.2</m:t>
            </m:r>
          </m:e>
        </m:d>
        <m:r>
          <w:rPr>
            <w:rFonts w:ascii="Cambria Math" w:eastAsiaTheme="minorEastAsia" w:hAnsi="Cambria Math" w:cs="Times New Roman"/>
          </w:rPr>
          <m:t xml:space="preserve"> </m:t>
        </m:r>
      </m:oMath>
      <w:r w:rsidR="00983586" w:rsidRPr="00361AF5">
        <w:rPr>
          <w:rFonts w:ascii="Times New Roman" w:eastAsiaTheme="minorEastAsia" w:hAnsi="Times New Roman" w:cs="Times New Roman"/>
        </w:rPr>
        <w:t xml:space="preserve"> </w:t>
      </w:r>
      <m:oMath>
        <m:r>
          <w:rPr>
            <w:rFonts w:ascii="Cambria Math" w:eastAsiaTheme="minorEastAsia"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p(X)</m:t>
            </m:r>
          </m:num>
          <m:den>
            <m:r>
              <w:rPr>
                <w:rFonts w:ascii="Cambria Math" w:eastAsiaTheme="minorEastAsia" w:hAnsi="Cambria Math" w:cs="Times New Roman"/>
              </w:rPr>
              <m:t xml:space="preserve"> 1-p</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hAnsi="Cambria Math" w:cs="Times New Roman"/>
          </w:rPr>
          <m:t xml:space="preserve"> …(4.3)</m:t>
        </m:r>
      </m:oMath>
    </w:p>
    <w:p w14:paraId="6A21C367" w14:textId="4D31E42E" w:rsidR="003347F3" w:rsidRPr="00361AF5" w:rsidRDefault="003347F3" w:rsidP="003347F3">
      <w:pPr>
        <w:spacing w:line="480" w:lineRule="auto"/>
        <w:rPr>
          <w:rFonts w:ascii="Times New Roman" w:eastAsiaTheme="minorEastAsia" w:hAnsi="Times New Roman" w:cs="Times New Roman"/>
        </w:rPr>
      </w:pPr>
      <w:r w:rsidRPr="00361AF5">
        <w:rPr>
          <w:rFonts w:ascii="Times New Roman" w:eastAsiaTheme="minorEastAsia" w:hAnsi="Times New Roman" w:cs="Times New Roman"/>
        </w:rPr>
        <w:t>If we multiply both sides of equation</w:t>
      </w:r>
      <w:r w:rsidR="00184CE6" w:rsidRPr="00361AF5">
        <w:rPr>
          <w:rFonts w:ascii="Times New Roman" w:eastAsiaTheme="minorEastAsia" w:hAnsi="Times New Roman" w:cs="Times New Roman"/>
        </w:rPr>
        <w:t xml:space="preserve"> 4.2</w:t>
      </w:r>
      <w:r w:rsidRPr="00361AF5">
        <w:rPr>
          <w:rFonts w:ascii="Times New Roman" w:eastAsiaTheme="minorEastAsia" w:hAnsi="Times New Roman" w:cs="Times New Roman"/>
        </w:rPr>
        <w:t xml:space="preserve"> by </w:t>
      </w:r>
      <m:oMath>
        <m:r>
          <w:rPr>
            <w:rFonts w:ascii="Cambria Math" w:eastAsiaTheme="minorEastAsia" w:hAnsi="Cambria Math" w:cs="Times New Roman"/>
          </w:rPr>
          <m:t xml:space="preserve">1+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oMath>
      <w:r w:rsidRPr="00361AF5">
        <w:rPr>
          <w:rFonts w:ascii="Times New Roman" w:eastAsiaTheme="minorEastAsia" w:hAnsi="Times New Roman" w:cs="Times New Roman"/>
        </w:rPr>
        <w:t>, we get</w:t>
      </w:r>
    </w:p>
    <w:p w14:paraId="435B6064" w14:textId="2CFFBADB" w:rsidR="00EA099F" w:rsidRPr="00361AF5" w:rsidRDefault="003347F3" w:rsidP="003347F3">
      <w:pPr>
        <w:spacing w:line="480" w:lineRule="auto"/>
        <w:rPr>
          <w:rFonts w:ascii="Times New Roman" w:eastAsiaTheme="minorEastAsia" w:hAnsi="Times New Roman" w:cs="Times New Roman"/>
        </w:rPr>
      </w:pPr>
      <m:oMathPara>
        <m:oMath>
          <m:r>
            <w:rPr>
              <w:rFonts w:ascii="Cambria Math" w:hAnsi="Cambria Math" w:cs="Times New Roman"/>
            </w:rPr>
            <w:lastRenderedPageBreak/>
            <m:t>p</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1+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e>
          </m:d>
          <m:r>
            <w:rPr>
              <w:rFonts w:ascii="Cambria Math" w:hAnsi="Cambria Math" w:cs="Times New Roman"/>
            </w:rPr>
            <m:t xml:space="preserve">=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e>
          </m:d>
          <m:r>
            <w:rPr>
              <w:rFonts w:ascii="Cambria Math" w:hAnsi="Cambria Math" w:cs="Times New Roman"/>
            </w:rPr>
            <m:t xml:space="preserve"> </m:t>
          </m:r>
          <m:r>
            <w:rPr>
              <w:rFonts w:ascii="Cambria Math" w:hAnsi="Cambria Math" w:cs="Times New Roman"/>
            </w:rPr>
            <w:br/>
          </m:r>
        </m:oMath>
        <m:oMath>
          <m:r>
            <w:rPr>
              <w:rFonts w:ascii="Cambria Math" w:eastAsiaTheme="minorEastAsia" w:hAnsi="Cambria Math" w:cs="Times New Roman"/>
            </w:rPr>
            <m:t>&lt;</m:t>
          </m:r>
          <m:r>
            <w:rPr>
              <w:rFonts w:ascii="Cambria Math" w:eastAsiaTheme="minorEastAsia" w:hAnsi="Cambria Math" w:cs="Times New Roman"/>
            </w:rPr>
            <m:t>=&gt;p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eastAsiaTheme="minorEastAsia"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oMath>
      </m:oMathPara>
    </w:p>
    <w:p w14:paraId="2E692F98" w14:textId="031DA2F5" w:rsidR="003347F3" w:rsidRPr="00361AF5" w:rsidRDefault="00EA099F" w:rsidP="003347F3">
      <w:pPr>
        <w:spacing w:line="480" w:lineRule="auto"/>
        <w:rPr>
          <w:rFonts w:ascii="Times New Roman" w:eastAsiaTheme="minorEastAsia" w:hAnsi="Times New Roman" w:cs="Times New Roman"/>
        </w:rPr>
      </w:pPr>
      <w:r w:rsidRPr="00361AF5">
        <w:rPr>
          <w:rFonts w:ascii="Times New Roman" w:eastAsiaTheme="minorEastAsia" w:hAnsi="Times New Roman" w:cs="Times New Roman"/>
        </w:rPr>
        <w:t xml:space="preserve">By subtracting </w:t>
      </w:r>
      <m:oMath>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oMath>
      <w:r w:rsidRPr="00361AF5">
        <w:rPr>
          <w:rFonts w:ascii="Times New Roman" w:eastAsiaTheme="minorEastAsia" w:hAnsi="Times New Roman" w:cs="Times New Roman"/>
        </w:rPr>
        <w:t xml:space="preserve"> from both sides, we get</w:t>
      </w:r>
      <m:oMath>
        <m:r>
          <w:rPr>
            <w:rFonts w:ascii="Cambria Math" w:hAnsi="Cambria Math" w:cs="Times New Roman"/>
          </w:rPr>
          <w:br/>
        </m:r>
      </m:oMath>
      <m:oMathPara>
        <m:oMath>
          <m:r>
            <w:rPr>
              <w:rFonts w:ascii="Cambria Math" w:eastAsiaTheme="minorEastAsia" w:hAnsi="Cambria Math" w:cs="Times New Roman"/>
            </w:rPr>
            <m:t xml:space="preserve"> </m:t>
          </m:r>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eastAsiaTheme="minorEastAsia"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eastAsiaTheme="minorEastAsia"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hAnsi="Cambria Math" w:cs="Times New Roman"/>
            </w:rPr>
            <w:br/>
          </m:r>
        </m:oMath>
        <m:oMath>
          <m:r>
            <w:rPr>
              <w:rFonts w:ascii="Cambria Math" w:eastAsiaTheme="minorEastAsia" w:hAnsi="Cambria Math" w:cs="Times New Roman"/>
            </w:rPr>
            <m:t>&lt;</m:t>
          </m:r>
          <m:r>
            <w:rPr>
              <w:rFonts w:ascii="Cambria Math" w:eastAsiaTheme="minorEastAsia" w:hAnsi="Cambria Math" w:cs="Times New Roman"/>
            </w:rPr>
            <m:t xml:space="preserve">=&gt; </m:t>
          </m:r>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m:t>
              </m:r>
              <m:r>
                <m:rPr>
                  <m:sty m:val="p"/>
                </m:rPr>
                <w:rPr>
                  <w:rFonts w:ascii="Cambria Math" w:hAnsi="Cambria Math" w:cs="Times New Roman"/>
                </w:rPr>
                <m:t>1</m:t>
              </m:r>
              <m:ctrlPr>
                <w:rPr>
                  <w:rFonts w:ascii="Cambria Math" w:hAnsi="Cambria Math" w:cs="Times New Roman"/>
                </w:rPr>
              </m:ctrlPr>
            </m:e>
          </m:d>
          <m:r>
            <w:rPr>
              <w:rFonts w:ascii="Cambria Math" w:eastAsiaTheme="minorEastAsia" w:hAnsi="Cambria Math" w:cs="Times New Roman"/>
            </w:rPr>
            <m:t>=</m:t>
          </m:r>
          <m:r>
            <w:rPr>
              <w:rFonts w:ascii="Cambria Math" w:eastAsiaTheme="minorEastAsia" w:hAnsi="Cambria Math" w:cs="Times New Roman"/>
            </w:rPr>
            <m:t xml:space="preserve"> 0</m:t>
          </m:r>
          <m:r>
            <w:rPr>
              <w:rFonts w:ascii="Cambria Math" w:eastAsiaTheme="minorEastAsia" w:hAnsi="Cambria Math" w:cs="Times New Roman"/>
            </w:rPr>
            <w:br/>
          </m:r>
        </m:oMath>
        <m:oMath>
          <m:r>
            <w:rPr>
              <w:rFonts w:ascii="Cambria Math" w:eastAsiaTheme="minorEastAsia" w:hAnsi="Cambria Math" w:cs="Times New Roman"/>
            </w:rPr>
            <m:t>&lt;</m:t>
          </m:r>
          <m:r>
            <w:rPr>
              <w:rFonts w:ascii="Cambria Math" w:eastAsiaTheme="minorEastAsia" w:hAnsi="Cambria Math" w:cs="Times New Roman"/>
            </w:rPr>
            <m:t xml:space="preserve">=&gt;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m:t>
              </m:r>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ctrlPr>
                <w:rPr>
                  <w:rFonts w:ascii="Cambria Math" w:hAnsi="Cambria Math" w:cs="Times New Roman"/>
                </w:rPr>
              </m:ctrlPr>
            </m:e>
          </m:d>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0</m:t>
          </m:r>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by multiplying both sides-1</m:t>
              </m:r>
            </m:e>
          </m:d>
          <m:r>
            <w:rPr>
              <w:rFonts w:ascii="Cambria Math" w:eastAsiaTheme="minorEastAsia" w:hAnsi="Cambria Math" w:cs="Times New Roman"/>
            </w:rPr>
            <w:br/>
          </m:r>
        </m:oMath>
        <m:oMath>
          <m:r>
            <w:rPr>
              <w:rFonts w:ascii="Cambria Math" w:eastAsiaTheme="minorEastAsia" w:hAnsi="Cambria Math" w:cs="Times New Roman"/>
            </w:rPr>
            <m:t>&lt;</m:t>
          </m:r>
          <m:r>
            <w:rPr>
              <w:rFonts w:ascii="Cambria Math" w:eastAsiaTheme="minorEastAsia" w:hAnsi="Cambria Math" w:cs="Times New Roman"/>
            </w:rPr>
            <m:t xml:space="preserve">=&gt;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1-p</m:t>
              </m:r>
              <m:d>
                <m:dPr>
                  <m:ctrlPr>
                    <w:rPr>
                      <w:rFonts w:ascii="Cambria Math" w:eastAsiaTheme="minorEastAsia" w:hAnsi="Cambria Math" w:cs="Times New Roman"/>
                      <w:i/>
                    </w:rPr>
                  </m:ctrlPr>
                </m:dPr>
                <m:e>
                  <m:r>
                    <w:rPr>
                      <w:rFonts w:ascii="Cambria Math" w:eastAsiaTheme="minorEastAsia" w:hAnsi="Cambria Math" w:cs="Times New Roman"/>
                    </w:rPr>
                    <m:t>X</m:t>
                  </m:r>
                </m:e>
              </m:d>
              <m:ctrlPr>
                <w:rPr>
                  <w:rFonts w:ascii="Cambria Math" w:hAnsi="Cambria Math" w:cs="Times New Roman"/>
                </w:rPr>
              </m:ctrlPr>
            </m:e>
          </m:d>
          <m:r>
            <w:rPr>
              <w:rFonts w:ascii="Cambria Math" w:eastAsiaTheme="minorEastAsia" w:hAnsi="Cambria Math" w:cs="Times New Roman"/>
            </w:rPr>
            <m:t>=</m:t>
          </m:r>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w:br/>
          </m:r>
        </m:oMath>
        <m:oMath>
          <m:r>
            <w:rPr>
              <w:rFonts w:ascii="Cambria Math" w:eastAsiaTheme="minorEastAsia" w:hAnsi="Cambria Math" w:cs="Times New Roman"/>
            </w:rPr>
            <m:t>&lt;</m:t>
          </m:r>
          <m:r>
            <w:rPr>
              <w:rFonts w:ascii="Cambria Math" w:eastAsiaTheme="minorEastAsia" w:hAnsi="Cambria Math" w:cs="Times New Roman"/>
            </w:rPr>
            <m:t xml:space="preserve">=&gt; </m:t>
          </m:r>
          <m:r>
            <w:rPr>
              <w:rFonts w:ascii="Cambria Math" w:eastAsiaTheme="minorEastAsia"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X</m:t>
              </m:r>
            </m:sup>
          </m:sSup>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p(X)</m:t>
              </m:r>
            </m:num>
            <m:den>
              <m:r>
                <w:rPr>
                  <w:rFonts w:ascii="Cambria Math" w:eastAsiaTheme="minorEastAsia" w:hAnsi="Cambria Math" w:cs="Times New Roman"/>
                </w:rPr>
                <m:t xml:space="preserve"> </m:t>
              </m:r>
              <m:r>
                <w:rPr>
                  <w:rFonts w:ascii="Cambria Math" w:eastAsiaTheme="minorEastAsia" w:hAnsi="Cambria Math" w:cs="Times New Roman"/>
                </w:rPr>
                <m:t>1-p</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hAnsi="Cambria Math" w:cs="Times New Roman"/>
            </w:rPr>
            <m:t xml:space="preserve"> …(4.3)</m:t>
          </m:r>
        </m:oMath>
      </m:oMathPara>
    </w:p>
    <w:p w14:paraId="6F0BB575" w14:textId="1D4E64C6" w:rsidR="00184CE6" w:rsidRPr="00361AF5" w:rsidRDefault="00184CE6" w:rsidP="003347F3">
      <w:pPr>
        <w:spacing w:line="480" w:lineRule="auto"/>
        <w:rPr>
          <w:rFonts w:ascii="Times New Roman" w:eastAsiaTheme="minorEastAsia" w:hAnsi="Times New Roman" w:cs="Times New Roman"/>
        </w:rPr>
      </w:pPr>
      <w:r w:rsidRPr="00361AF5">
        <w:rPr>
          <w:rFonts w:ascii="Times New Roman" w:eastAsiaTheme="minorEastAsia" w:hAnsi="Times New Roman" w:cs="Times New Roman"/>
        </w:rPr>
        <w:t>Thus</w:t>
      </w:r>
      <w:r w:rsidR="00983586" w:rsidRPr="00361AF5">
        <w:rPr>
          <w:rFonts w:ascii="Times New Roman" w:eastAsiaTheme="minorEastAsia" w:hAnsi="Times New Roman" w:cs="Times New Roman"/>
        </w:rPr>
        <w:t>,</w:t>
      </w:r>
      <w:r w:rsidRPr="00361AF5">
        <w:rPr>
          <w:rFonts w:ascii="Times New Roman" w:eastAsiaTheme="minorEastAsia" w:hAnsi="Times New Roman" w:cs="Times New Roman"/>
        </w:rPr>
        <w:t xml:space="preserve"> as shown above, both equations are equivalent (</w:t>
      </w:r>
      <w:r w:rsidRPr="00361AF5">
        <w:rPr>
          <w:rFonts w:ascii="Times New Roman" w:eastAsiaTheme="minorEastAsia" w:hAnsi="Times New Roman" w:cs="Times New Roman"/>
        </w:rPr>
        <w:sym w:font="Wingdings" w:char="F0F3"/>
      </w:r>
      <w:r w:rsidRPr="00361AF5">
        <w:rPr>
          <w:rFonts w:ascii="Times New Roman" w:eastAsiaTheme="minorEastAsia" w:hAnsi="Times New Roman" w:cs="Times New Roman"/>
        </w:rPr>
        <w:t>).</w:t>
      </w:r>
    </w:p>
    <w:p w14:paraId="5734E19E" w14:textId="77777777" w:rsidR="003A5B4A" w:rsidRPr="00361AF5" w:rsidRDefault="003A5B4A">
      <w:pPr>
        <w:rPr>
          <w:rFonts w:ascii="Times New Roman" w:hAnsi="Times New Roman" w:cs="Times New Roman"/>
        </w:rPr>
      </w:pPr>
      <w:r w:rsidRPr="00361AF5">
        <w:rPr>
          <w:rFonts w:ascii="Times New Roman" w:hAnsi="Times New Roman" w:cs="Times New Roman"/>
        </w:rPr>
        <w:br w:type="page"/>
      </w:r>
    </w:p>
    <w:p w14:paraId="1C940BF8" w14:textId="6D75B1DA" w:rsidR="00983586" w:rsidRPr="00361AF5" w:rsidRDefault="00983586" w:rsidP="00983586">
      <w:pPr>
        <w:spacing w:line="480" w:lineRule="auto"/>
        <w:rPr>
          <w:rFonts w:ascii="Times New Roman" w:hAnsi="Times New Roman" w:cs="Times New Roman"/>
        </w:rPr>
      </w:pPr>
      <w:r w:rsidRPr="00361AF5">
        <w:rPr>
          <w:rFonts w:ascii="Times New Roman" w:hAnsi="Times New Roman" w:cs="Times New Roman"/>
        </w:rPr>
        <w:lastRenderedPageBreak/>
        <w:t xml:space="preserve">Question </w:t>
      </w:r>
      <w:r w:rsidRPr="00361AF5">
        <w:rPr>
          <w:rFonts w:ascii="Times New Roman" w:hAnsi="Times New Roman" w:cs="Times New Roman"/>
        </w:rPr>
        <w:t>2</w:t>
      </w:r>
      <w:r w:rsidRPr="00361AF5">
        <w:rPr>
          <w:rFonts w:ascii="Times New Roman" w:hAnsi="Times New Roman" w:cs="Times New Roman"/>
        </w:rPr>
        <w:t>: This is question 1</w:t>
      </w:r>
      <w:r w:rsidRPr="00361AF5">
        <w:rPr>
          <w:rFonts w:ascii="Times New Roman" w:hAnsi="Times New Roman" w:cs="Times New Roman"/>
        </w:rPr>
        <w:t>3</w:t>
      </w:r>
      <w:r w:rsidRPr="00361AF5">
        <w:rPr>
          <w:rFonts w:ascii="Times New Roman" w:hAnsi="Times New Roman" w:cs="Times New Roman"/>
        </w:rPr>
        <w:t xml:space="preserve"> extracted from page </w:t>
      </w:r>
      <w:r w:rsidRPr="00361AF5">
        <w:rPr>
          <w:rFonts w:ascii="Times New Roman" w:hAnsi="Times New Roman" w:cs="Times New Roman"/>
        </w:rPr>
        <w:t>19</w:t>
      </w:r>
      <w:r w:rsidRPr="00361AF5">
        <w:rPr>
          <w:rFonts w:ascii="Times New Roman" w:hAnsi="Times New Roman" w:cs="Times New Roman"/>
        </w:rPr>
        <w:t xml:space="preserve">6 of ISLP </w:t>
      </w:r>
      <w:sdt>
        <w:sdtPr>
          <w:rPr>
            <w:rFonts w:ascii="Times New Roman" w:hAnsi="Times New Roman" w:cs="Times New Roman"/>
          </w:rPr>
          <w:id w:val="52367534"/>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Jam231 \l 1033 </w:instrText>
          </w:r>
          <w:r w:rsidRPr="00361AF5">
            <w:rPr>
              <w:rFonts w:ascii="Times New Roman" w:hAnsi="Times New Roman" w:cs="Times New Roman"/>
            </w:rPr>
            <w:fldChar w:fldCharType="separate"/>
          </w:r>
          <w:r w:rsidRPr="00361AF5">
            <w:rPr>
              <w:rFonts w:ascii="Times New Roman" w:hAnsi="Times New Roman" w:cs="Times New Roman"/>
              <w:noProof/>
            </w:rPr>
            <w:t>(James, Witten, Hastie, Tibshirani, &amp; Taylor, 2023)</w:t>
          </w:r>
          <w:r w:rsidRPr="00361AF5">
            <w:rPr>
              <w:rFonts w:ascii="Times New Roman" w:hAnsi="Times New Roman" w:cs="Times New Roman"/>
            </w:rPr>
            <w:fldChar w:fldCharType="end"/>
          </w:r>
        </w:sdtContent>
      </w:sdt>
      <w:r w:rsidRPr="00361AF5">
        <w:rPr>
          <w:rFonts w:ascii="Times New Roman" w:hAnsi="Times New Roman" w:cs="Times New Roman"/>
        </w:rPr>
        <w:t xml:space="preserve"> and is displayed in the screenshot below.</w:t>
      </w:r>
    </w:p>
    <w:p w14:paraId="066D3F01" w14:textId="5C7E59F7" w:rsidR="003A5B4A" w:rsidRPr="00361AF5" w:rsidRDefault="003A5B4A" w:rsidP="003A5B4A">
      <w:pPr>
        <w:spacing w:line="480" w:lineRule="auto"/>
        <w:jc w:val="center"/>
        <w:rPr>
          <w:rFonts w:ascii="Times New Roman" w:hAnsi="Times New Roman" w:cs="Times New Roman"/>
        </w:rPr>
      </w:pPr>
      <w:r w:rsidRPr="00361AF5">
        <w:rPr>
          <w:rFonts w:ascii="Times New Roman" w:hAnsi="Times New Roman" w:cs="Times New Roman"/>
        </w:rPr>
        <w:drawing>
          <wp:inline distT="0" distB="0" distL="0" distR="0" wp14:anchorId="764E4DB1" wp14:editId="6C2BB019">
            <wp:extent cx="4416136" cy="7392757"/>
            <wp:effectExtent l="0" t="0" r="3810" b="0"/>
            <wp:docPr id="277845512"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5512" name="Picture 1" descr="A screenshot of a cell phone&#10;&#10;AI-generated content may be incorrect."/>
                    <pic:cNvPicPr/>
                  </pic:nvPicPr>
                  <pic:blipFill>
                    <a:blip r:embed="rId7"/>
                    <a:stretch>
                      <a:fillRect/>
                    </a:stretch>
                  </pic:blipFill>
                  <pic:spPr>
                    <a:xfrm>
                      <a:off x="0" y="0"/>
                      <a:ext cx="4422084" cy="7402715"/>
                    </a:xfrm>
                    <a:prstGeom prst="rect">
                      <a:avLst/>
                    </a:prstGeom>
                  </pic:spPr>
                </pic:pic>
              </a:graphicData>
            </a:graphic>
          </wp:inline>
        </w:drawing>
      </w:r>
    </w:p>
    <w:p w14:paraId="4CA3B0A1" w14:textId="4D2D06C0" w:rsidR="003A5B4A" w:rsidRPr="00361AF5" w:rsidRDefault="003A5B4A" w:rsidP="003A5B4A">
      <w:pPr>
        <w:spacing w:line="480" w:lineRule="auto"/>
        <w:rPr>
          <w:rFonts w:ascii="Times New Roman" w:hAnsi="Times New Roman" w:cs="Times New Roman"/>
        </w:rPr>
      </w:pPr>
      <w:r w:rsidRPr="00361AF5">
        <w:rPr>
          <w:rFonts w:ascii="Times New Roman" w:hAnsi="Times New Roman" w:cs="Times New Roman"/>
        </w:rPr>
        <w:lastRenderedPageBreak/>
        <w:t>Solution</w:t>
      </w:r>
    </w:p>
    <w:p w14:paraId="0C6A0331" w14:textId="3B9A04DD" w:rsidR="009C063E" w:rsidRPr="00361AF5" w:rsidRDefault="003A5B4A" w:rsidP="003A5B4A">
      <w:pPr>
        <w:spacing w:line="480" w:lineRule="auto"/>
        <w:rPr>
          <w:rFonts w:ascii="Times New Roman" w:hAnsi="Times New Roman" w:cs="Times New Roman"/>
        </w:rPr>
      </w:pPr>
      <w:r w:rsidRPr="00361AF5">
        <w:rPr>
          <w:rFonts w:ascii="Times New Roman" w:hAnsi="Times New Roman" w:cs="Times New Roman"/>
        </w:rPr>
        <w:t xml:space="preserve">I began my analysis by exploring the data set in </w:t>
      </w:r>
      <w:r w:rsidR="00D95DB6" w:rsidRPr="00361AF5">
        <w:rPr>
          <w:rFonts w:ascii="Times New Roman" w:hAnsi="Times New Roman" w:cs="Times New Roman"/>
        </w:rPr>
        <w:t>Microsoft Excel and</w:t>
      </w:r>
      <w:r w:rsidRPr="00361AF5">
        <w:rPr>
          <w:rFonts w:ascii="Times New Roman" w:hAnsi="Times New Roman" w:cs="Times New Roman"/>
        </w:rPr>
        <w:t xml:space="preserve"> then computed some summary statistics in the jupyter notebook attached to this file also hosted on my </w:t>
      </w:r>
      <w:r w:rsidR="00D95DB6" w:rsidRPr="00361AF5">
        <w:rPr>
          <w:rFonts w:ascii="Times New Roman" w:hAnsi="Times New Roman" w:cs="Times New Roman"/>
        </w:rPr>
        <w:t>G</w:t>
      </w:r>
      <w:r w:rsidRPr="00361AF5">
        <w:rPr>
          <w:rFonts w:ascii="Times New Roman" w:hAnsi="Times New Roman" w:cs="Times New Roman"/>
        </w:rPr>
        <w:t xml:space="preserve">ithub repository </w:t>
      </w:r>
      <w:r w:rsidRPr="00361AF5">
        <w:rPr>
          <w:rFonts w:ascii="Times New Roman" w:hAnsi="Times New Roman" w:cs="Times New Roman"/>
        </w:rPr>
        <w:t xml:space="preserve">https://github.com/ndesamuelmbah/DDS-8555/tree/main/AssignmentFiles/Week5 </w:t>
      </w:r>
      <w:sdt>
        <w:sdtPr>
          <w:rPr>
            <w:rFonts w:ascii="Times New Roman" w:hAnsi="Times New Roman" w:cs="Times New Roman"/>
          </w:rPr>
          <w:id w:val="983434046"/>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Sam24 \l 1033 </w:instrText>
          </w:r>
          <w:r w:rsidRPr="00361AF5">
            <w:rPr>
              <w:rFonts w:ascii="Times New Roman" w:hAnsi="Times New Roman" w:cs="Times New Roman"/>
            </w:rPr>
            <w:fldChar w:fldCharType="separate"/>
          </w:r>
          <w:r w:rsidRPr="00361AF5">
            <w:rPr>
              <w:rFonts w:ascii="Times New Roman" w:hAnsi="Times New Roman" w:cs="Times New Roman"/>
              <w:noProof/>
            </w:rPr>
            <w:t>(Nde, 2024)</w:t>
          </w:r>
          <w:r w:rsidRPr="00361AF5">
            <w:rPr>
              <w:rFonts w:ascii="Times New Roman" w:hAnsi="Times New Roman" w:cs="Times New Roman"/>
            </w:rPr>
            <w:fldChar w:fldCharType="end"/>
          </w:r>
        </w:sdtContent>
      </w:sdt>
      <w:r w:rsidRPr="00361AF5">
        <w:rPr>
          <w:rFonts w:ascii="Times New Roman" w:hAnsi="Times New Roman" w:cs="Times New Roman"/>
        </w:rPr>
        <w:t>. Figure 1 below shows a pair</w:t>
      </w:r>
      <w:r w:rsidR="00D95DB6" w:rsidRPr="00361AF5">
        <w:rPr>
          <w:rFonts w:ascii="Times New Roman" w:hAnsi="Times New Roman" w:cs="Times New Roman"/>
        </w:rPr>
        <w:t xml:space="preserve"> </w:t>
      </w:r>
      <w:r w:rsidRPr="00361AF5">
        <w:rPr>
          <w:rFonts w:ascii="Times New Roman" w:hAnsi="Times New Roman" w:cs="Times New Roman"/>
        </w:rPr>
        <w:t>plot of the variables in that dataset</w:t>
      </w:r>
      <w:r w:rsidR="009C063E" w:rsidRPr="00361AF5">
        <w:rPr>
          <w:rFonts w:ascii="Times New Roman" w:hAnsi="Times New Roman" w:cs="Times New Roman"/>
        </w:rPr>
        <w:t xml:space="preserve"> colored by direction.</w:t>
      </w:r>
      <w:r w:rsidR="009C063E" w:rsidRPr="00361AF5">
        <w:rPr>
          <w:rFonts w:ascii="Times New Roman" w:hAnsi="Times New Roman" w:cs="Times New Roman"/>
        </w:rPr>
        <w:br/>
      </w:r>
      <w:r w:rsidR="009C063E" w:rsidRPr="00361AF5">
        <w:rPr>
          <w:rFonts w:ascii="Times New Roman" w:hAnsi="Times New Roman" w:cs="Times New Roman"/>
          <w:b/>
          <w:bCs/>
        </w:rPr>
        <w:t>Figure 1</w:t>
      </w:r>
      <w:r w:rsidR="009C063E" w:rsidRPr="00361AF5">
        <w:rPr>
          <w:rFonts w:ascii="Times New Roman" w:hAnsi="Times New Roman" w:cs="Times New Roman"/>
        </w:rPr>
        <w:br/>
        <w:t>Pairplot of variables in the dataset colored by market direction.</w:t>
      </w:r>
    </w:p>
    <w:p w14:paraId="05113E4E" w14:textId="197DFFD4" w:rsidR="00983586" w:rsidRPr="00361AF5" w:rsidRDefault="009C063E" w:rsidP="003347F3">
      <w:pPr>
        <w:spacing w:line="480" w:lineRule="auto"/>
        <w:rPr>
          <w:rFonts w:ascii="Times New Roman" w:hAnsi="Times New Roman" w:cs="Times New Roman"/>
        </w:rPr>
      </w:pPr>
      <w:r w:rsidRPr="00361AF5">
        <w:rPr>
          <w:rFonts w:ascii="Times New Roman" w:hAnsi="Times New Roman" w:cs="Times New Roman"/>
        </w:rPr>
        <w:drawing>
          <wp:inline distT="0" distB="0" distL="0" distR="0" wp14:anchorId="55774E09" wp14:editId="2495AD1B">
            <wp:extent cx="4661895" cy="4547755"/>
            <wp:effectExtent l="0" t="0" r="5715" b="5715"/>
            <wp:docPr id="1392400716"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0716" name="Picture 1" descr="A graph of a diagram&#10;&#10;AI-generated content may be incorrect."/>
                    <pic:cNvPicPr/>
                  </pic:nvPicPr>
                  <pic:blipFill>
                    <a:blip r:embed="rId8"/>
                    <a:stretch>
                      <a:fillRect/>
                    </a:stretch>
                  </pic:blipFill>
                  <pic:spPr>
                    <a:xfrm>
                      <a:off x="0" y="0"/>
                      <a:ext cx="4671918" cy="4557532"/>
                    </a:xfrm>
                    <a:prstGeom prst="rect">
                      <a:avLst/>
                    </a:prstGeom>
                  </pic:spPr>
                </pic:pic>
              </a:graphicData>
            </a:graphic>
          </wp:inline>
        </w:drawing>
      </w:r>
      <w:r w:rsidRPr="00361AF5">
        <w:rPr>
          <w:rFonts w:ascii="Times New Roman" w:hAnsi="Times New Roman" w:cs="Times New Roman"/>
        </w:rPr>
        <w:br/>
        <w:t xml:space="preserve">Note. </w:t>
      </w:r>
      <w:r w:rsidRPr="00361AF5">
        <w:rPr>
          <w:rFonts w:ascii="Times New Roman" w:hAnsi="Times New Roman" w:cs="Times New Roman"/>
          <w:i/>
          <w:iCs/>
          <w:sz w:val="20"/>
          <w:szCs w:val="20"/>
        </w:rPr>
        <w:t xml:space="preserve">Notice that the most noticeable predictor of the Direction of the market is the current Today, the current </w:t>
      </w:r>
      <w:r w:rsidRPr="00361AF5">
        <w:rPr>
          <w:rFonts w:ascii="Times New Roman" w:hAnsi="Times New Roman" w:cs="Times New Roman"/>
          <w:i/>
          <w:iCs/>
          <w:sz w:val="20"/>
          <w:szCs w:val="20"/>
        </w:rPr>
        <w:lastRenderedPageBreak/>
        <w:t xml:space="preserve">direction of the market. The volume by year also shows an exponential growth which speaks to the fact that more and more companies are listed on the market daily. Also note the presence of </w:t>
      </w:r>
      <w:r w:rsidRPr="00361AF5">
        <w:rPr>
          <w:rFonts w:ascii="Times New Roman" w:hAnsi="Times New Roman" w:cs="Times New Roman"/>
          <w:b/>
          <w:bCs/>
          <w:i/>
          <w:iCs/>
          <w:sz w:val="20"/>
          <w:szCs w:val="20"/>
        </w:rPr>
        <w:t>outlier</w:t>
      </w:r>
      <w:r w:rsidRPr="00361AF5">
        <w:rPr>
          <w:rFonts w:ascii="Times New Roman" w:hAnsi="Times New Roman" w:cs="Times New Roman"/>
          <w:i/>
          <w:iCs/>
          <w:sz w:val="20"/>
          <w:szCs w:val="20"/>
        </w:rPr>
        <w:t xml:space="preserve"> spread around each scatterplot.</w:t>
      </w:r>
    </w:p>
    <w:p w14:paraId="1033AE00" w14:textId="323E29E9" w:rsidR="00FC4477" w:rsidRPr="00361AF5" w:rsidRDefault="00FC4477" w:rsidP="003347F3">
      <w:pPr>
        <w:spacing w:line="480" w:lineRule="auto"/>
        <w:rPr>
          <w:rFonts w:ascii="Times New Roman" w:eastAsiaTheme="minorEastAsia" w:hAnsi="Times New Roman" w:cs="Times New Roman"/>
        </w:rPr>
      </w:pPr>
      <w:r w:rsidRPr="00361AF5">
        <w:rPr>
          <w:rFonts w:ascii="Times New Roman" w:eastAsiaTheme="minorEastAsia" w:hAnsi="Times New Roman" w:cs="Times New Roman"/>
        </w:rPr>
        <w:t>A summary of the first model predicting the direction from the five lag variables and the volume with a logistic regression model is shown in Figure 2 below.</w:t>
      </w:r>
      <w:r w:rsidRPr="00361AF5">
        <w:rPr>
          <w:rFonts w:ascii="Times New Roman" w:eastAsiaTheme="minorEastAsia" w:hAnsi="Times New Roman" w:cs="Times New Roman"/>
        </w:rPr>
        <w:br/>
      </w:r>
      <w:r w:rsidRPr="00361AF5">
        <w:rPr>
          <w:rFonts w:ascii="Times New Roman" w:eastAsiaTheme="minorEastAsia" w:hAnsi="Times New Roman" w:cs="Times New Roman"/>
          <w:b/>
          <w:bCs/>
        </w:rPr>
        <w:t>Figure 2</w:t>
      </w:r>
      <w:r w:rsidRPr="00361AF5">
        <w:rPr>
          <w:rFonts w:ascii="Times New Roman" w:eastAsiaTheme="minorEastAsia" w:hAnsi="Times New Roman" w:cs="Times New Roman"/>
        </w:rPr>
        <w:br/>
      </w:r>
      <w:r w:rsidRPr="00361AF5">
        <w:rPr>
          <w:rFonts w:ascii="Times New Roman" w:eastAsiaTheme="minorEastAsia" w:hAnsi="Times New Roman" w:cs="Times New Roman"/>
          <w:i/>
          <w:iCs/>
        </w:rPr>
        <w:t>Model summary for logistic regression using the lag variables and volume to predict market Direction and its confusion matrix.</w:t>
      </w:r>
    </w:p>
    <w:p w14:paraId="10AAA1C0" w14:textId="0C2E6627" w:rsidR="00FC4477" w:rsidRPr="00361AF5" w:rsidRDefault="00FC4477" w:rsidP="003347F3">
      <w:pPr>
        <w:spacing w:line="480" w:lineRule="auto"/>
        <w:rPr>
          <w:rFonts w:ascii="Times New Roman" w:hAnsi="Times New Roman" w:cs="Times New Roman"/>
          <w:noProof/>
        </w:rPr>
      </w:pPr>
      <w:r w:rsidRPr="00361AF5">
        <w:rPr>
          <w:rFonts w:ascii="Times New Roman" w:eastAsiaTheme="minorEastAsia" w:hAnsi="Times New Roman" w:cs="Times New Roman"/>
        </w:rPr>
        <w:drawing>
          <wp:inline distT="0" distB="0" distL="0" distR="0" wp14:anchorId="2FB0AE9C" wp14:editId="20453E20">
            <wp:extent cx="2479964" cy="2135525"/>
            <wp:effectExtent l="0" t="0" r="0" b="0"/>
            <wp:docPr id="101058293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82933" name="Picture 1" descr="A table of numbers and letters&#10;&#10;AI-generated content may be incorrect."/>
                    <pic:cNvPicPr/>
                  </pic:nvPicPr>
                  <pic:blipFill>
                    <a:blip r:embed="rId9"/>
                    <a:stretch>
                      <a:fillRect/>
                    </a:stretch>
                  </pic:blipFill>
                  <pic:spPr>
                    <a:xfrm>
                      <a:off x="0" y="0"/>
                      <a:ext cx="2487754" cy="2142233"/>
                    </a:xfrm>
                    <a:prstGeom prst="rect">
                      <a:avLst/>
                    </a:prstGeom>
                  </pic:spPr>
                </pic:pic>
              </a:graphicData>
            </a:graphic>
          </wp:inline>
        </w:drawing>
      </w:r>
      <w:r w:rsidRPr="00361AF5">
        <w:rPr>
          <w:rFonts w:ascii="Times New Roman" w:hAnsi="Times New Roman" w:cs="Times New Roman"/>
          <w:noProof/>
        </w:rPr>
        <w:t xml:space="preserve">    </w:t>
      </w:r>
      <w:r w:rsidRPr="00361AF5">
        <w:rPr>
          <w:rFonts w:ascii="Times New Roman" w:eastAsiaTheme="minorEastAsia" w:hAnsi="Times New Roman" w:cs="Times New Roman"/>
        </w:rPr>
        <w:drawing>
          <wp:inline distT="0" distB="0" distL="0" distR="0" wp14:anchorId="177D1A68" wp14:editId="55DA86AF">
            <wp:extent cx="2610076" cy="2038527"/>
            <wp:effectExtent l="0" t="0" r="0" b="0"/>
            <wp:docPr id="719590315" name="Picture 1" descr="A chart of a different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0315" name="Picture 1" descr="A chart of a different color&#10;&#10;AI-generated content may be incorrect."/>
                    <pic:cNvPicPr/>
                  </pic:nvPicPr>
                  <pic:blipFill>
                    <a:blip r:embed="rId10"/>
                    <a:stretch>
                      <a:fillRect/>
                    </a:stretch>
                  </pic:blipFill>
                  <pic:spPr>
                    <a:xfrm>
                      <a:off x="0" y="0"/>
                      <a:ext cx="2610076" cy="2038527"/>
                    </a:xfrm>
                    <a:prstGeom prst="rect">
                      <a:avLst/>
                    </a:prstGeom>
                  </pic:spPr>
                </pic:pic>
              </a:graphicData>
            </a:graphic>
          </wp:inline>
        </w:drawing>
      </w:r>
      <w:r w:rsidRPr="00361AF5">
        <w:rPr>
          <w:rFonts w:ascii="Times New Roman" w:hAnsi="Times New Roman" w:cs="Times New Roman"/>
          <w:noProof/>
        </w:rPr>
        <w:br/>
        <w:t>Note.</w:t>
      </w:r>
      <w:r w:rsidRPr="00361AF5">
        <w:rPr>
          <w:rFonts w:ascii="Times New Roman" w:hAnsi="Times New Roman" w:cs="Times New Roman"/>
          <w:noProof/>
          <w:sz w:val="22"/>
          <w:szCs w:val="22"/>
        </w:rPr>
        <w:t xml:space="preserve"> </w:t>
      </w:r>
      <w:r w:rsidRPr="00361AF5">
        <w:rPr>
          <w:rFonts w:ascii="Times New Roman" w:hAnsi="Times New Roman" w:cs="Times New Roman"/>
          <w:i/>
          <w:iCs/>
          <w:noProof/>
          <w:sz w:val="22"/>
          <w:szCs w:val="22"/>
        </w:rPr>
        <w:t xml:space="preserve">Left: Model summary showing indicating that only one predictor (Lag2) is reported as statistically significant in the model. Right: Confusion matrix showing a high number of false positives (Predicted market up 1 when in reallity, the market was down). </w:t>
      </w:r>
    </w:p>
    <w:p w14:paraId="19504E40" w14:textId="45458C9F" w:rsidR="007A516E" w:rsidRPr="00361AF5" w:rsidRDefault="0017736F" w:rsidP="003347F3">
      <w:pPr>
        <w:spacing w:line="480" w:lineRule="auto"/>
        <w:rPr>
          <w:rFonts w:ascii="Times New Roman" w:eastAsiaTheme="minorEastAsia" w:hAnsi="Times New Roman" w:cs="Times New Roman"/>
        </w:rPr>
      </w:pPr>
      <w:r w:rsidRPr="00361AF5">
        <w:rPr>
          <w:rFonts w:ascii="Times New Roman" w:eastAsiaTheme="minorEastAsia" w:hAnsi="Times New Roman" w:cs="Times New Roman"/>
        </w:rPr>
        <w:t xml:space="preserve">To improve the model, I looped through all the possible set of variables from the initial 5 variables, creating models and tracking the features that improved the precision score. I used precision as the score for this model because it is important to minimize false positives in a situation like this where financial stake are involved. The table in figure 3 below shows the features that improved the scores sorted in by the score in descending order. </w:t>
      </w:r>
      <w:r w:rsidR="00D5459A" w:rsidRPr="00361AF5">
        <w:rPr>
          <w:rFonts w:ascii="Times New Roman" w:eastAsiaTheme="minorEastAsia" w:hAnsi="Times New Roman" w:cs="Times New Roman"/>
        </w:rPr>
        <w:t xml:space="preserve">It is important to note that even though the variable Today proved to have a clear division between the market </w:t>
      </w:r>
      <w:r w:rsidR="00D5459A" w:rsidRPr="00361AF5">
        <w:rPr>
          <w:rFonts w:ascii="Times New Roman" w:eastAsiaTheme="minorEastAsia" w:hAnsi="Times New Roman" w:cs="Times New Roman"/>
        </w:rPr>
        <w:lastRenderedPageBreak/>
        <w:t>Directions, I excluded it from my predictors because is typically not available for prediction until after the fact.</w:t>
      </w:r>
    </w:p>
    <w:p w14:paraId="608A81E7" w14:textId="3D0A4AB1" w:rsidR="009A624F" w:rsidRPr="00361AF5" w:rsidRDefault="007A516E" w:rsidP="00D5459A">
      <w:pPr>
        <w:rPr>
          <w:rFonts w:ascii="Times New Roman" w:eastAsiaTheme="minorEastAsia" w:hAnsi="Times New Roman" w:cs="Times New Roman"/>
        </w:rPr>
      </w:pPr>
      <w:r w:rsidRPr="00361AF5">
        <w:rPr>
          <w:rFonts w:ascii="Times New Roman" w:eastAsiaTheme="minorEastAsia" w:hAnsi="Times New Roman" w:cs="Times New Roman"/>
        </w:rPr>
        <w:br w:type="page"/>
      </w:r>
      <w:r w:rsidR="009A624F" w:rsidRPr="00361AF5">
        <w:rPr>
          <w:rFonts w:ascii="Times New Roman" w:eastAsiaTheme="minorEastAsia" w:hAnsi="Times New Roman" w:cs="Times New Roman"/>
        </w:rPr>
        <w:lastRenderedPageBreak/>
        <w:t>Table 1</w:t>
      </w:r>
      <w:r w:rsidR="0017736F" w:rsidRPr="00361AF5">
        <w:rPr>
          <w:rFonts w:ascii="Times New Roman" w:eastAsiaTheme="minorEastAsia" w:hAnsi="Times New Roman" w:cs="Times New Roman"/>
        </w:rPr>
        <w:br/>
        <w:t xml:space="preserve">Feature sets that improved logistic regression model with the </w:t>
      </w:r>
      <w:r w:rsidRPr="00361AF5">
        <w:rPr>
          <w:rFonts w:ascii="Times New Roman" w:eastAsiaTheme="minorEastAsia" w:hAnsi="Times New Roman" w:cs="Times New Roman"/>
        </w:rPr>
        <w:t>precision scores</w:t>
      </w:r>
      <w:r w:rsidRPr="00361AF5">
        <w:rPr>
          <w:rFonts w:ascii="Times New Roman" w:eastAsiaTheme="minorEastAsia" w:hAnsi="Times New Roman" w:cs="Times New Roman"/>
        </w:rPr>
        <w:br/>
      </w:r>
      <w:r w:rsidRPr="00361AF5">
        <w:rPr>
          <w:rFonts w:ascii="Times New Roman" w:eastAsiaTheme="minorEastAsia" w:hAnsi="Times New Roman" w:cs="Times New Roman"/>
        </w:rPr>
        <w:drawing>
          <wp:inline distT="0" distB="0" distL="0" distR="0" wp14:anchorId="37117360" wp14:editId="2AD4C257">
            <wp:extent cx="3970814" cy="2078181"/>
            <wp:effectExtent l="0" t="0" r="0" b="0"/>
            <wp:docPr id="679446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6912" name="Picture 1" descr="A screenshot of a computer&#10;&#10;AI-generated content may be incorrect."/>
                    <pic:cNvPicPr/>
                  </pic:nvPicPr>
                  <pic:blipFill>
                    <a:blip r:embed="rId11"/>
                    <a:stretch>
                      <a:fillRect/>
                    </a:stretch>
                  </pic:blipFill>
                  <pic:spPr>
                    <a:xfrm>
                      <a:off x="0" y="0"/>
                      <a:ext cx="4038205" cy="2113451"/>
                    </a:xfrm>
                    <a:prstGeom prst="rect">
                      <a:avLst/>
                    </a:prstGeom>
                  </pic:spPr>
                </pic:pic>
              </a:graphicData>
            </a:graphic>
          </wp:inline>
        </w:drawing>
      </w:r>
      <w:r w:rsidRPr="00361AF5">
        <w:rPr>
          <w:rFonts w:ascii="Times New Roman" w:eastAsiaTheme="minorEastAsia" w:hAnsi="Times New Roman" w:cs="Times New Roman"/>
        </w:rPr>
        <w:br/>
      </w:r>
      <w:r w:rsidRPr="00361AF5">
        <w:rPr>
          <w:rFonts w:ascii="Times New Roman" w:eastAsiaTheme="minorEastAsia" w:hAnsi="Times New Roman" w:cs="Times New Roman"/>
          <w:b/>
          <w:bCs/>
        </w:rPr>
        <w:t>Note.</w:t>
      </w:r>
      <w:r w:rsidRPr="00361AF5">
        <w:rPr>
          <w:rFonts w:ascii="Times New Roman" w:eastAsiaTheme="minorEastAsia" w:hAnsi="Times New Roman" w:cs="Times New Roman"/>
        </w:rPr>
        <w:t xml:space="preserve"> </w:t>
      </w:r>
      <w:r w:rsidRPr="00361AF5">
        <w:rPr>
          <w:rFonts w:ascii="Times New Roman" w:eastAsiaTheme="minorEastAsia" w:hAnsi="Times New Roman" w:cs="Times New Roman"/>
          <w:i/>
          <w:iCs/>
          <w:sz w:val="22"/>
          <w:szCs w:val="22"/>
        </w:rPr>
        <w:t>These are not the only models that were scored. These are the models that improved the precision score. There is a relatively small gain in precision in using the best (4 variable) model versus using the Lag2 (single variable) model. This small gain reflects the difficulty in predicting the market. It may also mean the logistic regression model is not the best for the dataset.</w:t>
      </w:r>
    </w:p>
    <w:p w14:paraId="5926BD2D" w14:textId="319F94EA" w:rsidR="00D5459A" w:rsidRPr="00361AF5" w:rsidRDefault="009A624F" w:rsidP="003347F3">
      <w:pPr>
        <w:spacing w:line="480" w:lineRule="auto"/>
        <w:rPr>
          <w:rFonts w:ascii="Times New Roman" w:eastAsiaTheme="minorEastAsia" w:hAnsi="Times New Roman" w:cs="Times New Roman"/>
        </w:rPr>
      </w:pPr>
      <w:r w:rsidRPr="00361AF5">
        <w:rPr>
          <w:rFonts w:ascii="Times New Roman" w:eastAsiaTheme="minorEastAsia" w:hAnsi="Times New Roman" w:cs="Times New Roman"/>
        </w:rPr>
        <w:t xml:space="preserve">I used a similar approach for k nearest </w:t>
      </w:r>
      <w:r w:rsidR="00D5459A" w:rsidRPr="00361AF5">
        <w:rPr>
          <w:rFonts w:ascii="Times New Roman" w:eastAsiaTheme="minorEastAsia" w:hAnsi="Times New Roman" w:cs="Times New Roman"/>
        </w:rPr>
        <w:t>neighbors</w:t>
      </w:r>
      <w:r w:rsidRPr="00361AF5">
        <w:rPr>
          <w:rFonts w:ascii="Times New Roman" w:eastAsiaTheme="minorEastAsia" w:hAnsi="Times New Roman" w:cs="Times New Roman"/>
        </w:rPr>
        <w:t xml:space="preserve"> (KNN) classifier, changing the number of neighbors (k) from 1 to </w:t>
      </w:r>
      <w:r w:rsidR="00423AAC" w:rsidRPr="00361AF5">
        <w:rPr>
          <w:rFonts w:ascii="Times New Roman" w:eastAsiaTheme="minorEastAsia" w:hAnsi="Times New Roman" w:cs="Times New Roman"/>
        </w:rPr>
        <w:t>12</w:t>
      </w:r>
      <w:r w:rsidRPr="00361AF5">
        <w:rPr>
          <w:rFonts w:ascii="Times New Roman" w:eastAsiaTheme="minorEastAsia" w:hAnsi="Times New Roman" w:cs="Times New Roman"/>
        </w:rPr>
        <w:t xml:space="preserve"> and looping through the unique feature sets, saving the best feature set for each k. The results printed in Figure 4 below shows that the best feature set for each k remained the same. This makes sense because the KNN classifier works by measuring distances between points and the points are static in space</w:t>
      </w:r>
      <w:r w:rsidR="00423AAC" w:rsidRPr="00361AF5">
        <w:rPr>
          <w:rFonts w:ascii="Times New Roman" w:eastAsiaTheme="minorEastAsia" w:hAnsi="Times New Roman" w:cs="Times New Roman"/>
        </w:rPr>
        <w:t xml:space="preserve"> </w:t>
      </w:r>
      <w:sdt>
        <w:sdtPr>
          <w:rPr>
            <w:rFonts w:ascii="Times New Roman" w:eastAsiaTheme="minorEastAsia" w:hAnsi="Times New Roman" w:cs="Times New Roman"/>
          </w:rPr>
          <w:id w:val="1709679722"/>
          <w:citation/>
        </w:sdtPr>
        <w:sdtContent>
          <w:r w:rsidR="00D95DB6" w:rsidRPr="00361AF5">
            <w:rPr>
              <w:rFonts w:ascii="Times New Roman" w:eastAsiaTheme="minorEastAsia" w:hAnsi="Times New Roman" w:cs="Times New Roman"/>
            </w:rPr>
            <w:fldChar w:fldCharType="begin"/>
          </w:r>
          <w:r w:rsidR="00D95DB6" w:rsidRPr="00361AF5">
            <w:rPr>
              <w:rFonts w:ascii="Times New Roman" w:eastAsiaTheme="minorEastAsia" w:hAnsi="Times New Roman" w:cs="Times New Roman"/>
            </w:rPr>
            <w:instrText xml:space="preserve"> CITATION Jai \l 1033 </w:instrText>
          </w:r>
          <w:r w:rsidR="00D95DB6" w:rsidRPr="00361AF5">
            <w:rPr>
              <w:rFonts w:ascii="Times New Roman" w:eastAsiaTheme="minorEastAsia" w:hAnsi="Times New Roman" w:cs="Times New Roman"/>
            </w:rPr>
            <w:fldChar w:fldCharType="separate"/>
          </w:r>
          <w:r w:rsidR="00D95DB6" w:rsidRPr="00361AF5">
            <w:rPr>
              <w:rFonts w:ascii="Times New Roman" w:eastAsiaTheme="minorEastAsia" w:hAnsi="Times New Roman" w:cs="Times New Roman"/>
              <w:noProof/>
            </w:rPr>
            <w:t>(Jain, Kumar, &amp; Roy)</w:t>
          </w:r>
          <w:r w:rsidR="00D95DB6" w:rsidRPr="00361AF5">
            <w:rPr>
              <w:rFonts w:ascii="Times New Roman" w:eastAsiaTheme="minorEastAsia" w:hAnsi="Times New Roman" w:cs="Times New Roman"/>
            </w:rPr>
            <w:fldChar w:fldCharType="end"/>
          </w:r>
        </w:sdtContent>
      </w:sdt>
      <w:r w:rsidRPr="00361AF5">
        <w:rPr>
          <w:rFonts w:ascii="Times New Roman" w:eastAsiaTheme="minorEastAsia" w:hAnsi="Times New Roman" w:cs="Times New Roman"/>
        </w:rPr>
        <w:t>.</w:t>
      </w:r>
    </w:p>
    <w:p w14:paraId="0AC81AEB" w14:textId="77777777" w:rsidR="00D5459A" w:rsidRPr="00361AF5" w:rsidRDefault="00D5459A">
      <w:pPr>
        <w:rPr>
          <w:rFonts w:ascii="Times New Roman" w:eastAsiaTheme="minorEastAsia" w:hAnsi="Times New Roman" w:cs="Times New Roman"/>
        </w:rPr>
      </w:pPr>
      <w:r w:rsidRPr="00361AF5">
        <w:rPr>
          <w:rFonts w:ascii="Times New Roman" w:eastAsiaTheme="minorEastAsia" w:hAnsi="Times New Roman" w:cs="Times New Roman"/>
        </w:rPr>
        <w:br w:type="page"/>
      </w:r>
    </w:p>
    <w:p w14:paraId="468373E6" w14:textId="00DB261A" w:rsidR="00606B9C" w:rsidRPr="00361AF5" w:rsidRDefault="00D5459A" w:rsidP="003347F3">
      <w:pPr>
        <w:spacing w:line="480" w:lineRule="auto"/>
        <w:rPr>
          <w:rFonts w:ascii="Times New Roman" w:eastAsiaTheme="minorEastAsia" w:hAnsi="Times New Roman" w:cs="Times New Roman"/>
          <w:i/>
          <w:iCs/>
        </w:rPr>
      </w:pPr>
      <w:r w:rsidRPr="00361AF5">
        <w:rPr>
          <w:rFonts w:ascii="Times New Roman" w:eastAsiaTheme="minorEastAsia" w:hAnsi="Times New Roman" w:cs="Times New Roman"/>
          <w:b/>
          <w:bCs/>
        </w:rPr>
        <w:lastRenderedPageBreak/>
        <w:t>Figure 4</w:t>
      </w:r>
      <w:r w:rsidRPr="00361AF5">
        <w:rPr>
          <w:rFonts w:ascii="Times New Roman" w:eastAsiaTheme="minorEastAsia" w:hAnsi="Times New Roman" w:cs="Times New Roman"/>
        </w:rPr>
        <w:br/>
      </w:r>
      <w:r w:rsidRPr="00361AF5">
        <w:rPr>
          <w:rFonts w:ascii="Times New Roman" w:eastAsiaTheme="minorEastAsia" w:hAnsi="Times New Roman" w:cs="Times New Roman"/>
          <w:i/>
          <w:iCs/>
        </w:rPr>
        <w:t xml:space="preserve">Code </w:t>
      </w:r>
      <w:r w:rsidR="00423AAC" w:rsidRPr="00361AF5">
        <w:rPr>
          <w:rFonts w:ascii="Times New Roman" w:eastAsiaTheme="minorEastAsia" w:hAnsi="Times New Roman" w:cs="Times New Roman"/>
          <w:i/>
          <w:iCs/>
        </w:rPr>
        <w:t>s</w:t>
      </w:r>
      <w:r w:rsidRPr="00361AF5">
        <w:rPr>
          <w:rFonts w:ascii="Times New Roman" w:eastAsiaTheme="minorEastAsia" w:hAnsi="Times New Roman" w:cs="Times New Roman"/>
          <w:i/>
          <w:iCs/>
        </w:rPr>
        <w:t>ni</w:t>
      </w:r>
      <w:r w:rsidR="00423AAC" w:rsidRPr="00361AF5">
        <w:rPr>
          <w:rFonts w:ascii="Times New Roman" w:eastAsiaTheme="minorEastAsia" w:hAnsi="Times New Roman" w:cs="Times New Roman"/>
          <w:i/>
          <w:iCs/>
        </w:rPr>
        <w:t>p</w:t>
      </w:r>
      <w:r w:rsidRPr="00361AF5">
        <w:rPr>
          <w:rFonts w:ascii="Times New Roman" w:eastAsiaTheme="minorEastAsia" w:hAnsi="Times New Roman" w:cs="Times New Roman"/>
          <w:i/>
          <w:iCs/>
        </w:rPr>
        <w:t>pet looping through features looking for the most predictive feature set for each k.</w:t>
      </w:r>
      <w:r w:rsidRPr="00361AF5">
        <w:rPr>
          <w:rFonts w:ascii="Times New Roman" w:eastAsiaTheme="minorEastAsia" w:hAnsi="Times New Roman" w:cs="Times New Roman"/>
        </w:rPr>
        <w:br/>
      </w:r>
      <w:r w:rsidRPr="00361AF5">
        <w:rPr>
          <w:rFonts w:ascii="Times New Roman" w:eastAsiaTheme="minorEastAsia" w:hAnsi="Times New Roman" w:cs="Times New Roman"/>
        </w:rPr>
        <w:drawing>
          <wp:inline distT="0" distB="0" distL="0" distR="0" wp14:anchorId="26E271C2" wp14:editId="54684BB1">
            <wp:extent cx="5943600" cy="4439920"/>
            <wp:effectExtent l="0" t="0" r="0" b="0"/>
            <wp:docPr id="1462173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3807" name="Picture 1" descr="A screenshot of a computer program&#10;&#10;AI-generated content may be incorrect."/>
                    <pic:cNvPicPr/>
                  </pic:nvPicPr>
                  <pic:blipFill>
                    <a:blip r:embed="rId12"/>
                    <a:stretch>
                      <a:fillRect/>
                    </a:stretch>
                  </pic:blipFill>
                  <pic:spPr>
                    <a:xfrm>
                      <a:off x="0" y="0"/>
                      <a:ext cx="5943600" cy="4439920"/>
                    </a:xfrm>
                    <a:prstGeom prst="rect">
                      <a:avLst/>
                    </a:prstGeom>
                  </pic:spPr>
                </pic:pic>
              </a:graphicData>
            </a:graphic>
          </wp:inline>
        </w:drawing>
      </w:r>
      <w:r w:rsidRPr="00361AF5">
        <w:rPr>
          <w:rFonts w:ascii="Times New Roman" w:eastAsiaTheme="minorEastAsia" w:hAnsi="Times New Roman" w:cs="Times New Roman"/>
        </w:rPr>
        <w:br/>
        <w:t xml:space="preserve">Note: </w:t>
      </w:r>
      <w:r w:rsidR="00AD74D3" w:rsidRPr="00361AF5">
        <w:rPr>
          <w:rFonts w:ascii="Times New Roman" w:eastAsiaTheme="minorEastAsia" w:hAnsi="Times New Roman" w:cs="Times New Roman"/>
          <w:i/>
          <w:iCs/>
        </w:rPr>
        <w:t>Each k from 1 to 12 produced the same optimal features with different precision score. The best score occurs at k=2 but this value of k is too small and the model with k=2 may be unstable as it would be very sensitive to outliers. k=4 provides an alternative option that may be less sensitive to outliers and therefore more stable.</w:t>
      </w:r>
    </w:p>
    <w:p w14:paraId="7D349D15" w14:textId="2D2FAD2D" w:rsidR="00606B9C" w:rsidRPr="00606B9C" w:rsidRDefault="00606B9C" w:rsidP="00606B9C">
      <w:pPr>
        <w:spacing w:line="480" w:lineRule="auto"/>
        <w:rPr>
          <w:rFonts w:ascii="Times New Roman" w:hAnsi="Times New Roman" w:cs="Times New Roman"/>
        </w:rPr>
      </w:pPr>
      <w:r w:rsidRPr="00361AF5">
        <w:rPr>
          <w:rFonts w:ascii="Times New Roman" w:eastAsiaTheme="minorEastAsia" w:hAnsi="Times New Roman" w:cs="Times New Roman"/>
        </w:rPr>
        <w:t xml:space="preserve">Section 2: Participating in </w:t>
      </w:r>
      <w:r w:rsidRPr="00361AF5">
        <w:rPr>
          <w:rFonts w:ascii="Times New Roman" w:hAnsi="Times New Roman" w:cs="Times New Roman"/>
        </w:rPr>
        <w:t>Multi-Class Prediction of Obesity Risk Kaggle</w:t>
      </w:r>
      <w:r w:rsidRPr="00361AF5">
        <w:rPr>
          <w:rFonts w:ascii="Times New Roman" w:hAnsi="Times New Roman" w:cs="Times New Roman"/>
        </w:rPr>
        <w:t xml:space="preserve"> Competition</w:t>
      </w:r>
      <w:r w:rsidRPr="00361AF5">
        <w:rPr>
          <w:rFonts w:ascii="Times New Roman" w:hAnsi="Times New Roman" w:cs="Times New Roman"/>
        </w:rPr>
        <w:t xml:space="preserve"> </w:t>
      </w:r>
      <w:sdt>
        <w:sdtPr>
          <w:rPr>
            <w:rFonts w:ascii="Times New Roman" w:hAnsi="Times New Roman" w:cs="Times New Roman"/>
          </w:rPr>
          <w:id w:val="-1241254601"/>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Wal241 \l 1033 </w:instrText>
          </w:r>
          <w:r w:rsidRPr="00361AF5">
            <w:rPr>
              <w:rFonts w:ascii="Times New Roman" w:hAnsi="Times New Roman" w:cs="Times New Roman"/>
            </w:rPr>
            <w:fldChar w:fldCharType="separate"/>
          </w:r>
          <w:r w:rsidRPr="00361AF5">
            <w:rPr>
              <w:rFonts w:ascii="Times New Roman" w:hAnsi="Times New Roman" w:cs="Times New Roman"/>
              <w:noProof/>
            </w:rPr>
            <w:t>(Reade &amp; Chow, Multi-Class Prediction of Obesity Risk, 2024)</w:t>
          </w:r>
          <w:r w:rsidRPr="00361AF5">
            <w:rPr>
              <w:rFonts w:ascii="Times New Roman" w:hAnsi="Times New Roman" w:cs="Times New Roman"/>
            </w:rPr>
            <w:fldChar w:fldCharType="end"/>
          </w:r>
        </w:sdtContent>
      </w:sdt>
      <w:r w:rsidRPr="00361AF5">
        <w:rPr>
          <w:rFonts w:ascii="Times New Roman" w:hAnsi="Times New Roman" w:cs="Times New Roman"/>
        </w:rPr>
        <w:t xml:space="preserve">. </w:t>
      </w:r>
      <w:r w:rsidRPr="00361AF5">
        <w:rPr>
          <w:rFonts w:ascii="Times New Roman" w:hAnsi="Times New Roman" w:cs="Times New Roman"/>
        </w:rPr>
        <w:t>I fitted 5 classification models on the dataset using the code hosted in my</w:t>
      </w:r>
      <w:r w:rsidRPr="00361AF5">
        <w:rPr>
          <w:rFonts w:ascii="Times New Roman" w:hAnsi="Times New Roman" w:cs="Times New Roman"/>
        </w:rPr>
        <w:t xml:space="preserve"> GitHub repository https://github.com/ndesamuelmbah/DDS-8555/tree/main/AssignmentFiles/Week5  </w:t>
      </w:r>
      <w:sdt>
        <w:sdtPr>
          <w:rPr>
            <w:rFonts w:ascii="Times New Roman" w:hAnsi="Times New Roman" w:cs="Times New Roman"/>
          </w:rPr>
          <w:id w:val="-1449845567"/>
          <w:citation/>
        </w:sdtPr>
        <w:sdtContent>
          <w:r w:rsidRPr="00361AF5">
            <w:rPr>
              <w:rFonts w:ascii="Times New Roman" w:hAnsi="Times New Roman" w:cs="Times New Roman"/>
            </w:rPr>
            <w:fldChar w:fldCharType="begin"/>
          </w:r>
          <w:r w:rsidRPr="00361AF5">
            <w:rPr>
              <w:rFonts w:ascii="Times New Roman" w:hAnsi="Times New Roman" w:cs="Times New Roman"/>
            </w:rPr>
            <w:instrText xml:space="preserve"> CITATION Sam24 \l 1033 </w:instrText>
          </w:r>
          <w:r w:rsidRPr="00361AF5">
            <w:rPr>
              <w:rFonts w:ascii="Times New Roman" w:hAnsi="Times New Roman" w:cs="Times New Roman"/>
            </w:rPr>
            <w:fldChar w:fldCharType="separate"/>
          </w:r>
          <w:r w:rsidRPr="00361AF5">
            <w:rPr>
              <w:rFonts w:ascii="Times New Roman" w:hAnsi="Times New Roman" w:cs="Times New Roman"/>
              <w:noProof/>
            </w:rPr>
            <w:t>(Nde, 2024)</w:t>
          </w:r>
          <w:r w:rsidRPr="00361AF5">
            <w:rPr>
              <w:rFonts w:ascii="Times New Roman" w:hAnsi="Times New Roman" w:cs="Times New Roman"/>
            </w:rPr>
            <w:fldChar w:fldCharType="end"/>
          </w:r>
        </w:sdtContent>
      </w:sdt>
      <w:r w:rsidRPr="00361AF5">
        <w:rPr>
          <w:rFonts w:ascii="Times New Roman" w:hAnsi="Times New Roman" w:cs="Times New Roman"/>
        </w:rPr>
        <w:t>.</w:t>
      </w:r>
      <w:r w:rsidR="002771B9" w:rsidRPr="00361AF5">
        <w:rPr>
          <w:rFonts w:ascii="Times New Roman" w:hAnsi="Times New Roman" w:cs="Times New Roman"/>
        </w:rPr>
        <w:t xml:space="preserve"> Figure 5 below shows the score of each of </w:t>
      </w:r>
      <w:r w:rsidR="002771B9" w:rsidRPr="00361AF5">
        <w:rPr>
          <w:rFonts w:ascii="Times New Roman" w:hAnsi="Times New Roman" w:cs="Times New Roman"/>
        </w:rPr>
        <w:lastRenderedPageBreak/>
        <w:t xml:space="preserve">the models on a test dataset. </w:t>
      </w:r>
      <w:r w:rsidR="002771B9" w:rsidRPr="00361AF5">
        <w:rPr>
          <w:rFonts w:ascii="Times New Roman" w:hAnsi="Times New Roman" w:cs="Times New Roman"/>
        </w:rPr>
        <w:br/>
        <w:t>F</w:t>
      </w:r>
      <w:r w:rsidR="002771B9" w:rsidRPr="00361AF5">
        <w:rPr>
          <w:rFonts w:ascii="Times New Roman" w:hAnsi="Times New Roman" w:cs="Times New Roman"/>
          <w:b/>
          <w:bCs/>
        </w:rPr>
        <w:t>igure 5</w:t>
      </w:r>
      <w:r w:rsidR="002771B9" w:rsidRPr="00361AF5">
        <w:rPr>
          <w:rFonts w:ascii="Times New Roman" w:hAnsi="Times New Roman" w:cs="Times New Roman"/>
        </w:rPr>
        <w:br/>
        <w:t>Code snippet showing model results for multiclass classification of Risk of Obesity.</w:t>
      </w:r>
      <w:r w:rsidR="002771B9" w:rsidRPr="00361AF5">
        <w:rPr>
          <w:rFonts w:ascii="Times New Roman" w:hAnsi="Times New Roman" w:cs="Times New Roman"/>
        </w:rPr>
        <w:br/>
      </w:r>
      <w:r w:rsidR="002771B9" w:rsidRPr="00361AF5">
        <w:rPr>
          <w:rFonts w:ascii="Times New Roman" w:hAnsi="Times New Roman" w:cs="Times New Roman"/>
        </w:rPr>
        <w:drawing>
          <wp:inline distT="0" distB="0" distL="0" distR="0" wp14:anchorId="56CCBF35" wp14:editId="5C03182B">
            <wp:extent cx="3227350" cy="1771804"/>
            <wp:effectExtent l="0" t="0" r="0" b="0"/>
            <wp:docPr id="914706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661" name="Picture 1" descr="A screenshot of a computer code&#10;&#10;AI-generated content may be incorrect."/>
                    <pic:cNvPicPr/>
                  </pic:nvPicPr>
                  <pic:blipFill>
                    <a:blip r:embed="rId13"/>
                    <a:stretch>
                      <a:fillRect/>
                    </a:stretch>
                  </pic:blipFill>
                  <pic:spPr>
                    <a:xfrm>
                      <a:off x="0" y="0"/>
                      <a:ext cx="3227350" cy="1771804"/>
                    </a:xfrm>
                    <a:prstGeom prst="rect">
                      <a:avLst/>
                    </a:prstGeom>
                  </pic:spPr>
                </pic:pic>
              </a:graphicData>
            </a:graphic>
          </wp:inline>
        </w:drawing>
      </w:r>
      <w:r w:rsidR="002771B9" w:rsidRPr="00361AF5">
        <w:rPr>
          <w:rFonts w:ascii="Times New Roman" w:hAnsi="Times New Roman" w:cs="Times New Roman"/>
        </w:rPr>
        <w:br/>
      </w:r>
      <w:r w:rsidR="002771B9" w:rsidRPr="00361AF5">
        <w:rPr>
          <w:rFonts w:ascii="Times New Roman" w:hAnsi="Times New Roman" w:cs="Times New Roman"/>
          <w:b/>
          <w:bCs/>
        </w:rPr>
        <w:t>Note.</w:t>
      </w:r>
      <w:r w:rsidR="002771B9" w:rsidRPr="00361AF5">
        <w:rPr>
          <w:rFonts w:ascii="Times New Roman" w:hAnsi="Times New Roman" w:cs="Times New Roman"/>
        </w:rPr>
        <w:t xml:space="preserve"> </w:t>
      </w:r>
      <w:r w:rsidR="002771B9" w:rsidRPr="00361AF5">
        <w:rPr>
          <w:rFonts w:ascii="Times New Roman" w:hAnsi="Times New Roman" w:cs="Times New Roman"/>
          <w:i/>
          <w:iCs/>
        </w:rPr>
        <w:t xml:space="preserve">I choose </w:t>
      </w:r>
      <w:proofErr w:type="gramStart"/>
      <w:r w:rsidR="002771B9" w:rsidRPr="00361AF5">
        <w:rPr>
          <w:rFonts w:ascii="Times New Roman" w:hAnsi="Times New Roman" w:cs="Times New Roman"/>
          <w:i/>
          <w:iCs/>
        </w:rPr>
        <w:t>recall</w:t>
      </w:r>
      <w:proofErr w:type="gramEnd"/>
      <w:r w:rsidR="002771B9" w:rsidRPr="00361AF5">
        <w:rPr>
          <w:rFonts w:ascii="Times New Roman" w:hAnsi="Times New Roman" w:cs="Times New Roman"/>
          <w:i/>
          <w:iCs/>
        </w:rPr>
        <w:t xml:space="preserve"> to be the primary metric for evaluating these models because t</w:t>
      </w:r>
      <w:r w:rsidR="002771B9" w:rsidRPr="00361AF5">
        <w:rPr>
          <w:rFonts w:ascii="Times New Roman" w:hAnsi="Times New Roman" w:cs="Times New Roman"/>
          <w:i/>
          <w:iCs/>
        </w:rPr>
        <w:t>he priority in a medical context like this is to identify all positive cases so that they could be treated.</w:t>
      </w:r>
      <w:r w:rsidR="002771B9" w:rsidRPr="00361AF5">
        <w:rPr>
          <w:rFonts w:ascii="Times New Roman" w:hAnsi="Times New Roman" w:cs="Times New Roman"/>
          <w:i/>
          <w:iCs/>
        </w:rPr>
        <w:t xml:space="preserve"> </w:t>
      </w:r>
      <w:r w:rsidR="002771B9" w:rsidRPr="00361AF5">
        <w:rPr>
          <w:rFonts w:ascii="Times New Roman" w:hAnsi="Times New Roman" w:cs="Times New Roman"/>
          <w:i/>
          <w:iCs/>
        </w:rPr>
        <w:br/>
        <w:t xml:space="preserve">Assumptions and </w:t>
      </w:r>
      <w:r w:rsidRPr="00606B9C">
        <w:rPr>
          <w:rFonts w:ascii="Times New Roman" w:hAnsi="Times New Roman" w:cs="Times New Roman"/>
          <w:i/>
          <w:iCs/>
        </w:rPr>
        <w:t>Interpretation of Results</w:t>
      </w:r>
      <w:r w:rsidR="002771B9" w:rsidRPr="00361AF5">
        <w:rPr>
          <w:rFonts w:ascii="Times New Roman" w:hAnsi="Times New Roman" w:cs="Times New Roman"/>
          <w:i/>
          <w:iCs/>
        </w:rPr>
        <w:t>.</w:t>
      </w:r>
    </w:p>
    <w:p w14:paraId="667B3499" w14:textId="77777777" w:rsidR="00606B9C" w:rsidRPr="00606B9C" w:rsidRDefault="00606B9C" w:rsidP="00606B9C">
      <w:pPr>
        <w:spacing w:line="480" w:lineRule="auto"/>
        <w:rPr>
          <w:rFonts w:ascii="Times New Roman" w:hAnsi="Times New Roman" w:cs="Times New Roman"/>
        </w:rPr>
      </w:pPr>
      <w:r w:rsidRPr="00606B9C">
        <w:rPr>
          <w:rFonts w:ascii="Times New Roman" w:hAnsi="Times New Roman" w:cs="Times New Roman"/>
        </w:rPr>
        <w:t>Since recall is the primary metric of interest, SVM (0.8507) emerges as the best-performing model. This means SVM correctly identifies more cases of obesity risk than any other model, making it ideal if missing positive cases is costly.</w:t>
      </w:r>
    </w:p>
    <w:p w14:paraId="1F9DC918" w14:textId="1191BB60" w:rsidR="00606B9C" w:rsidRPr="00606B9C" w:rsidRDefault="00606B9C" w:rsidP="00606B9C">
      <w:pPr>
        <w:numPr>
          <w:ilvl w:val="0"/>
          <w:numId w:val="1"/>
        </w:numPr>
        <w:spacing w:line="480" w:lineRule="auto"/>
        <w:rPr>
          <w:rFonts w:ascii="Times New Roman" w:hAnsi="Times New Roman" w:cs="Times New Roman"/>
        </w:rPr>
      </w:pPr>
      <w:r w:rsidRPr="00606B9C">
        <w:rPr>
          <w:rFonts w:ascii="Times New Roman" w:hAnsi="Times New Roman" w:cs="Times New Roman"/>
        </w:rPr>
        <w:t>SVM (</w:t>
      </w:r>
      <w:r w:rsidR="00DB34D4" w:rsidRPr="00361AF5">
        <w:rPr>
          <w:rFonts w:ascii="Times New Roman" w:hAnsi="Times New Roman" w:cs="Times New Roman"/>
        </w:rPr>
        <w:t xml:space="preserve">Overall </w:t>
      </w:r>
      <w:r w:rsidRPr="00606B9C">
        <w:rPr>
          <w:rFonts w:ascii="Times New Roman" w:hAnsi="Times New Roman" w:cs="Times New Roman"/>
        </w:rPr>
        <w:t>Best</w:t>
      </w:r>
      <w:r w:rsidR="00DB34D4" w:rsidRPr="00361AF5">
        <w:rPr>
          <w:rFonts w:ascii="Times New Roman" w:hAnsi="Times New Roman" w:cs="Times New Roman"/>
        </w:rPr>
        <w:t xml:space="preserve">, </w:t>
      </w:r>
      <w:r w:rsidRPr="00606B9C">
        <w:rPr>
          <w:rFonts w:ascii="Times New Roman" w:hAnsi="Times New Roman" w:cs="Times New Roman"/>
        </w:rPr>
        <w:t xml:space="preserve">Recall </w:t>
      </w:r>
      <w:r w:rsidR="00DB34D4" w:rsidRPr="00361AF5">
        <w:rPr>
          <w:rFonts w:ascii="Times New Roman" w:hAnsi="Times New Roman" w:cs="Times New Roman"/>
        </w:rPr>
        <w:t>=</w:t>
      </w:r>
      <w:r w:rsidRPr="00606B9C">
        <w:rPr>
          <w:rFonts w:ascii="Times New Roman" w:hAnsi="Times New Roman" w:cs="Times New Roman"/>
        </w:rPr>
        <w:t xml:space="preserve"> 0.8507) </w:t>
      </w:r>
    </w:p>
    <w:p w14:paraId="03386CB2" w14:textId="77777777" w:rsidR="00606B9C" w:rsidRPr="00606B9C" w:rsidRDefault="00606B9C" w:rsidP="002771B9">
      <w:pPr>
        <w:numPr>
          <w:ilvl w:val="1"/>
          <w:numId w:val="4"/>
        </w:numPr>
        <w:spacing w:line="480" w:lineRule="auto"/>
        <w:rPr>
          <w:rFonts w:ascii="Times New Roman" w:hAnsi="Times New Roman" w:cs="Times New Roman"/>
        </w:rPr>
      </w:pPr>
      <w:r w:rsidRPr="00606B9C">
        <w:rPr>
          <w:rFonts w:ascii="Times New Roman" w:hAnsi="Times New Roman" w:cs="Times New Roman"/>
        </w:rPr>
        <w:t>SVM performs well when classes are separable, even in high-dimensional spaces.</w:t>
      </w:r>
    </w:p>
    <w:p w14:paraId="26AEAD60" w14:textId="77777777" w:rsidR="00606B9C" w:rsidRPr="00606B9C" w:rsidRDefault="00606B9C" w:rsidP="002771B9">
      <w:pPr>
        <w:numPr>
          <w:ilvl w:val="1"/>
          <w:numId w:val="4"/>
        </w:numPr>
        <w:spacing w:line="480" w:lineRule="auto"/>
        <w:rPr>
          <w:rFonts w:ascii="Times New Roman" w:hAnsi="Times New Roman" w:cs="Times New Roman"/>
        </w:rPr>
      </w:pPr>
      <w:r w:rsidRPr="00606B9C">
        <w:rPr>
          <w:rFonts w:ascii="Times New Roman" w:hAnsi="Times New Roman" w:cs="Times New Roman"/>
        </w:rPr>
        <w:t>The linear kernel assumption might work well, but non-linear kernels (RBF, polynomial) could be worth testing.</w:t>
      </w:r>
    </w:p>
    <w:p w14:paraId="163E0503" w14:textId="719E522F" w:rsidR="00606B9C" w:rsidRPr="00606B9C" w:rsidRDefault="00606B9C" w:rsidP="002771B9">
      <w:pPr>
        <w:numPr>
          <w:ilvl w:val="1"/>
          <w:numId w:val="4"/>
        </w:numPr>
        <w:spacing w:line="480" w:lineRule="auto"/>
        <w:rPr>
          <w:rFonts w:ascii="Times New Roman" w:hAnsi="Times New Roman" w:cs="Times New Roman"/>
        </w:rPr>
      </w:pPr>
      <w:r w:rsidRPr="00606B9C">
        <w:rPr>
          <w:rFonts w:ascii="Times New Roman" w:hAnsi="Times New Roman" w:cs="Times New Roman"/>
        </w:rPr>
        <w:t>Assumes data is somewhat balanced</w:t>
      </w:r>
      <w:r w:rsidR="00DB34D4" w:rsidRPr="00361AF5">
        <w:rPr>
          <w:rFonts w:ascii="Times New Roman" w:hAnsi="Times New Roman" w:cs="Times New Roman"/>
        </w:rPr>
        <w:t xml:space="preserve"> </w:t>
      </w:r>
      <w:r w:rsidRPr="00606B9C">
        <w:rPr>
          <w:rFonts w:ascii="Times New Roman" w:hAnsi="Times New Roman" w:cs="Times New Roman"/>
        </w:rPr>
        <w:t>though SVM can handle imbalanced classes with proper weighting.</w:t>
      </w:r>
    </w:p>
    <w:p w14:paraId="6452F2FE" w14:textId="5AD1E9D4" w:rsidR="00606B9C" w:rsidRPr="00606B9C" w:rsidRDefault="00606B9C" w:rsidP="00606B9C">
      <w:pPr>
        <w:numPr>
          <w:ilvl w:val="0"/>
          <w:numId w:val="1"/>
        </w:numPr>
        <w:spacing w:line="480" w:lineRule="auto"/>
        <w:rPr>
          <w:rFonts w:ascii="Times New Roman" w:hAnsi="Times New Roman" w:cs="Times New Roman"/>
        </w:rPr>
      </w:pPr>
      <w:r w:rsidRPr="00606B9C">
        <w:rPr>
          <w:rFonts w:ascii="Times New Roman" w:hAnsi="Times New Roman" w:cs="Times New Roman"/>
        </w:rPr>
        <w:t>Logistic Regression (</w:t>
      </w:r>
      <w:r w:rsidR="00DB34D4" w:rsidRPr="00361AF5">
        <w:rPr>
          <w:rFonts w:ascii="Times New Roman" w:hAnsi="Times New Roman" w:cs="Times New Roman"/>
        </w:rPr>
        <w:t xml:space="preserve">Recall = </w:t>
      </w:r>
      <w:r w:rsidRPr="00606B9C">
        <w:rPr>
          <w:rFonts w:ascii="Times New Roman" w:hAnsi="Times New Roman" w:cs="Times New Roman"/>
        </w:rPr>
        <w:t>0.8423)</w:t>
      </w:r>
    </w:p>
    <w:p w14:paraId="5D40EF3C" w14:textId="77777777" w:rsidR="00606B9C" w:rsidRPr="00606B9C" w:rsidRDefault="00606B9C" w:rsidP="00DB34D4">
      <w:pPr>
        <w:numPr>
          <w:ilvl w:val="1"/>
          <w:numId w:val="5"/>
        </w:numPr>
        <w:spacing w:line="480" w:lineRule="auto"/>
        <w:rPr>
          <w:rFonts w:ascii="Times New Roman" w:hAnsi="Times New Roman" w:cs="Times New Roman"/>
        </w:rPr>
      </w:pPr>
      <w:r w:rsidRPr="00606B9C">
        <w:rPr>
          <w:rFonts w:ascii="Times New Roman" w:hAnsi="Times New Roman" w:cs="Times New Roman"/>
        </w:rPr>
        <w:lastRenderedPageBreak/>
        <w:t>A close second! Logistic regression assumes linear relationships between predictors and log-odds.</w:t>
      </w:r>
    </w:p>
    <w:p w14:paraId="1F26BF65" w14:textId="77777777" w:rsidR="00606B9C" w:rsidRPr="00606B9C" w:rsidRDefault="00606B9C" w:rsidP="00DB34D4">
      <w:pPr>
        <w:numPr>
          <w:ilvl w:val="1"/>
          <w:numId w:val="5"/>
        </w:numPr>
        <w:spacing w:line="480" w:lineRule="auto"/>
        <w:rPr>
          <w:rFonts w:ascii="Times New Roman" w:hAnsi="Times New Roman" w:cs="Times New Roman"/>
        </w:rPr>
      </w:pPr>
      <w:r w:rsidRPr="00606B9C">
        <w:rPr>
          <w:rFonts w:ascii="Times New Roman" w:hAnsi="Times New Roman" w:cs="Times New Roman"/>
        </w:rPr>
        <w:t>Works best when there’s no multicollinearity and predictors are independent.</w:t>
      </w:r>
    </w:p>
    <w:p w14:paraId="2C893D11" w14:textId="25185421" w:rsidR="00606B9C" w:rsidRPr="00606B9C" w:rsidRDefault="00606B9C" w:rsidP="00DB34D4">
      <w:pPr>
        <w:numPr>
          <w:ilvl w:val="1"/>
          <w:numId w:val="5"/>
        </w:numPr>
        <w:spacing w:line="480" w:lineRule="auto"/>
        <w:rPr>
          <w:rFonts w:ascii="Times New Roman" w:hAnsi="Times New Roman" w:cs="Times New Roman"/>
        </w:rPr>
      </w:pPr>
      <w:r w:rsidRPr="00606B9C">
        <w:rPr>
          <w:rFonts w:ascii="Times New Roman" w:hAnsi="Times New Roman" w:cs="Times New Roman"/>
        </w:rPr>
        <w:t>Less flexible than SVM but more interpretable</w:t>
      </w:r>
      <w:r w:rsidR="00DB34D4" w:rsidRPr="00361AF5">
        <w:rPr>
          <w:rFonts w:ascii="Times New Roman" w:hAnsi="Times New Roman" w:cs="Times New Roman"/>
        </w:rPr>
        <w:t xml:space="preserve"> </w:t>
      </w:r>
      <w:r w:rsidRPr="00606B9C">
        <w:rPr>
          <w:rFonts w:ascii="Times New Roman" w:hAnsi="Times New Roman" w:cs="Times New Roman"/>
        </w:rPr>
        <w:t>coefficients provide insight into feature importance.</w:t>
      </w:r>
    </w:p>
    <w:p w14:paraId="27F87192" w14:textId="77777777" w:rsidR="00606B9C" w:rsidRPr="00606B9C" w:rsidRDefault="00606B9C" w:rsidP="00606B9C">
      <w:pPr>
        <w:numPr>
          <w:ilvl w:val="0"/>
          <w:numId w:val="1"/>
        </w:numPr>
        <w:spacing w:line="480" w:lineRule="auto"/>
        <w:rPr>
          <w:rFonts w:ascii="Times New Roman" w:hAnsi="Times New Roman" w:cs="Times New Roman"/>
        </w:rPr>
      </w:pPr>
      <w:r w:rsidRPr="00606B9C">
        <w:rPr>
          <w:rFonts w:ascii="Times New Roman" w:hAnsi="Times New Roman" w:cs="Times New Roman"/>
        </w:rPr>
        <w:t>QDA (0.8112) &gt; LDA (0.7935)</w:t>
      </w:r>
    </w:p>
    <w:p w14:paraId="0129B0F4" w14:textId="77777777" w:rsidR="00606B9C" w:rsidRPr="00361AF5" w:rsidRDefault="00606B9C" w:rsidP="00DB34D4">
      <w:pPr>
        <w:pStyle w:val="ListParagraph"/>
        <w:numPr>
          <w:ilvl w:val="1"/>
          <w:numId w:val="6"/>
        </w:numPr>
        <w:spacing w:line="480" w:lineRule="auto"/>
        <w:rPr>
          <w:rFonts w:ascii="Times New Roman" w:hAnsi="Times New Roman" w:cs="Times New Roman"/>
        </w:rPr>
      </w:pPr>
      <w:r w:rsidRPr="00361AF5">
        <w:rPr>
          <w:rFonts w:ascii="Times New Roman" w:hAnsi="Times New Roman" w:cs="Times New Roman"/>
        </w:rPr>
        <w:t>QDA outperforms LDA, suggesting quadratic decision boundaries work better than linear ones.</w:t>
      </w:r>
    </w:p>
    <w:p w14:paraId="37763BFC" w14:textId="2477FEBA" w:rsidR="00606B9C" w:rsidRPr="00361AF5" w:rsidRDefault="00606B9C" w:rsidP="00DB34D4">
      <w:pPr>
        <w:pStyle w:val="ListParagraph"/>
        <w:numPr>
          <w:ilvl w:val="1"/>
          <w:numId w:val="6"/>
        </w:numPr>
        <w:spacing w:line="480" w:lineRule="auto"/>
        <w:rPr>
          <w:rFonts w:ascii="Times New Roman" w:hAnsi="Times New Roman" w:cs="Times New Roman"/>
        </w:rPr>
      </w:pPr>
      <w:r w:rsidRPr="00361AF5">
        <w:rPr>
          <w:rFonts w:ascii="Times New Roman" w:hAnsi="Times New Roman" w:cs="Times New Roman"/>
        </w:rPr>
        <w:t>LDA assumes equal covariance among classes, while QDA relaxes this assumption</w:t>
      </w:r>
      <w:r w:rsidR="00DB34D4" w:rsidRPr="00361AF5">
        <w:rPr>
          <w:rFonts w:ascii="Times New Roman" w:hAnsi="Times New Roman" w:cs="Times New Roman"/>
        </w:rPr>
        <w:t xml:space="preserve"> </w:t>
      </w:r>
      <w:r w:rsidRPr="00361AF5">
        <w:rPr>
          <w:rFonts w:ascii="Times New Roman" w:hAnsi="Times New Roman" w:cs="Times New Roman"/>
        </w:rPr>
        <w:t>hence, QDA's superior recall.</w:t>
      </w:r>
    </w:p>
    <w:p w14:paraId="4DE806FE" w14:textId="6D9D0FA6" w:rsidR="00606B9C" w:rsidRPr="00361AF5" w:rsidRDefault="00606B9C" w:rsidP="00DB34D4">
      <w:pPr>
        <w:pStyle w:val="ListParagraph"/>
        <w:numPr>
          <w:ilvl w:val="1"/>
          <w:numId w:val="6"/>
        </w:numPr>
        <w:spacing w:line="480" w:lineRule="auto"/>
        <w:rPr>
          <w:rFonts w:ascii="Times New Roman" w:hAnsi="Times New Roman" w:cs="Times New Roman"/>
        </w:rPr>
      </w:pPr>
      <w:r w:rsidRPr="00361AF5">
        <w:rPr>
          <w:rFonts w:ascii="Times New Roman" w:hAnsi="Times New Roman" w:cs="Times New Roman"/>
        </w:rPr>
        <w:t>Works well for normally distributed features</w:t>
      </w:r>
      <w:r w:rsidR="00DB34D4" w:rsidRPr="00361AF5">
        <w:rPr>
          <w:rFonts w:ascii="Times New Roman" w:hAnsi="Times New Roman" w:cs="Times New Roman"/>
        </w:rPr>
        <w:t>, which seems like the case from the graph of the density plots of the dataset (diagonal of pair</w:t>
      </w:r>
      <w:r w:rsidR="00423AAC" w:rsidRPr="00361AF5">
        <w:rPr>
          <w:rFonts w:ascii="Times New Roman" w:hAnsi="Times New Roman" w:cs="Times New Roman"/>
        </w:rPr>
        <w:t xml:space="preserve"> </w:t>
      </w:r>
      <w:r w:rsidR="00DB34D4" w:rsidRPr="00361AF5">
        <w:rPr>
          <w:rFonts w:ascii="Times New Roman" w:hAnsi="Times New Roman" w:cs="Times New Roman"/>
        </w:rPr>
        <w:t>plots).</w:t>
      </w:r>
    </w:p>
    <w:p w14:paraId="59611869" w14:textId="046B50E4" w:rsidR="00606B9C" w:rsidRPr="00606B9C" w:rsidRDefault="00606B9C" w:rsidP="00606B9C">
      <w:pPr>
        <w:numPr>
          <w:ilvl w:val="0"/>
          <w:numId w:val="1"/>
        </w:numPr>
        <w:spacing w:line="480" w:lineRule="auto"/>
        <w:rPr>
          <w:rFonts w:ascii="Times New Roman" w:hAnsi="Times New Roman" w:cs="Times New Roman"/>
        </w:rPr>
      </w:pPr>
      <w:r w:rsidRPr="00606B9C">
        <w:rPr>
          <w:rFonts w:ascii="Times New Roman" w:hAnsi="Times New Roman" w:cs="Times New Roman"/>
        </w:rPr>
        <w:t>Naïve Bayes (Lowest Recall - 0.6506)</w:t>
      </w:r>
    </w:p>
    <w:p w14:paraId="7CF261B0" w14:textId="771A9FCE" w:rsidR="00606B9C" w:rsidRPr="00361AF5" w:rsidRDefault="00606B9C" w:rsidP="00DB34D4">
      <w:pPr>
        <w:pStyle w:val="ListParagraph"/>
        <w:numPr>
          <w:ilvl w:val="1"/>
          <w:numId w:val="6"/>
        </w:numPr>
        <w:spacing w:line="480" w:lineRule="auto"/>
        <w:rPr>
          <w:rFonts w:ascii="Times New Roman" w:hAnsi="Times New Roman" w:cs="Times New Roman"/>
        </w:rPr>
      </w:pPr>
      <w:r w:rsidRPr="00361AF5">
        <w:rPr>
          <w:rFonts w:ascii="Times New Roman" w:hAnsi="Times New Roman" w:cs="Times New Roman"/>
        </w:rPr>
        <w:t>Performs worst, likely due to its strong independence assumption between predictors</w:t>
      </w:r>
      <w:r w:rsidR="00423AAC" w:rsidRPr="00361AF5">
        <w:rPr>
          <w:rFonts w:ascii="Times New Roman" w:hAnsi="Times New Roman" w:cs="Times New Roman"/>
        </w:rPr>
        <w:t xml:space="preserve"> </w:t>
      </w:r>
      <w:sdt>
        <w:sdtPr>
          <w:rPr>
            <w:rFonts w:ascii="Times New Roman" w:hAnsi="Times New Roman" w:cs="Times New Roman"/>
          </w:rPr>
          <w:id w:val="1547796257"/>
          <w:citation/>
        </w:sdtPr>
        <w:sdtContent>
          <w:r w:rsidR="00423AAC" w:rsidRPr="00361AF5">
            <w:rPr>
              <w:rFonts w:ascii="Times New Roman" w:hAnsi="Times New Roman" w:cs="Times New Roman"/>
            </w:rPr>
            <w:fldChar w:fldCharType="begin"/>
          </w:r>
          <w:r w:rsidR="00423AAC" w:rsidRPr="00361AF5">
            <w:rPr>
              <w:rFonts w:ascii="Times New Roman" w:hAnsi="Times New Roman" w:cs="Times New Roman"/>
            </w:rPr>
            <w:instrText xml:space="preserve"> CITATION Jam231 \l 1033 </w:instrText>
          </w:r>
          <w:r w:rsidR="00423AAC" w:rsidRPr="00361AF5">
            <w:rPr>
              <w:rFonts w:ascii="Times New Roman" w:hAnsi="Times New Roman" w:cs="Times New Roman"/>
            </w:rPr>
            <w:fldChar w:fldCharType="separate"/>
          </w:r>
          <w:r w:rsidR="00423AAC" w:rsidRPr="00361AF5">
            <w:rPr>
              <w:rFonts w:ascii="Times New Roman" w:hAnsi="Times New Roman" w:cs="Times New Roman"/>
              <w:noProof/>
            </w:rPr>
            <w:t>(James, Witten, Hastie, Tibshirani, &amp; Taylor, 2023)</w:t>
          </w:r>
          <w:r w:rsidR="00423AAC" w:rsidRPr="00361AF5">
            <w:rPr>
              <w:rFonts w:ascii="Times New Roman" w:hAnsi="Times New Roman" w:cs="Times New Roman"/>
            </w:rPr>
            <w:fldChar w:fldCharType="end"/>
          </w:r>
        </w:sdtContent>
      </w:sdt>
      <w:r w:rsidRPr="00361AF5">
        <w:rPr>
          <w:rFonts w:ascii="Times New Roman" w:hAnsi="Times New Roman" w:cs="Times New Roman"/>
        </w:rPr>
        <w:t>.</w:t>
      </w:r>
    </w:p>
    <w:p w14:paraId="799A8C34" w14:textId="77777777" w:rsidR="00606B9C" w:rsidRPr="00361AF5" w:rsidRDefault="00606B9C" w:rsidP="00DB34D4">
      <w:pPr>
        <w:pStyle w:val="ListParagraph"/>
        <w:numPr>
          <w:ilvl w:val="1"/>
          <w:numId w:val="6"/>
        </w:numPr>
        <w:spacing w:line="480" w:lineRule="auto"/>
        <w:rPr>
          <w:rFonts w:ascii="Times New Roman" w:hAnsi="Times New Roman" w:cs="Times New Roman"/>
        </w:rPr>
      </w:pPr>
      <w:r w:rsidRPr="00361AF5">
        <w:rPr>
          <w:rFonts w:ascii="Times New Roman" w:hAnsi="Times New Roman" w:cs="Times New Roman"/>
        </w:rPr>
        <w:t>This assumption often doesn’t hold in real-world datasets, leading to high bias and poor recall in this case.</w:t>
      </w:r>
    </w:p>
    <w:p w14:paraId="39019D0E" w14:textId="77777777" w:rsidR="00606B9C" w:rsidRPr="00361AF5" w:rsidRDefault="00606B9C" w:rsidP="00DB34D4">
      <w:pPr>
        <w:pStyle w:val="ListParagraph"/>
        <w:numPr>
          <w:ilvl w:val="1"/>
          <w:numId w:val="6"/>
        </w:numPr>
        <w:spacing w:line="480" w:lineRule="auto"/>
        <w:rPr>
          <w:rFonts w:ascii="Times New Roman" w:hAnsi="Times New Roman" w:cs="Times New Roman"/>
        </w:rPr>
      </w:pPr>
      <w:r w:rsidRPr="00361AF5">
        <w:rPr>
          <w:rFonts w:ascii="Times New Roman" w:hAnsi="Times New Roman" w:cs="Times New Roman"/>
        </w:rPr>
        <w:t>While it’s fast and scalable, its oversimplification fails to capture complex relationships in obesity risk.</w:t>
      </w:r>
    </w:p>
    <w:p w14:paraId="0DF2E6CC" w14:textId="77777777" w:rsidR="00606B9C" w:rsidRPr="00606B9C" w:rsidRDefault="00606B9C" w:rsidP="00606B9C">
      <w:pPr>
        <w:spacing w:line="480" w:lineRule="auto"/>
        <w:rPr>
          <w:rFonts w:ascii="Times New Roman" w:hAnsi="Times New Roman" w:cs="Times New Roman"/>
        </w:rPr>
      </w:pPr>
      <w:r w:rsidRPr="00606B9C">
        <w:rPr>
          <w:rFonts w:ascii="Times New Roman" w:hAnsi="Times New Roman" w:cs="Times New Roman"/>
        </w:rPr>
        <w:t>Final Takeaway</w:t>
      </w:r>
    </w:p>
    <w:p w14:paraId="3A8CE93D" w14:textId="73998C7C" w:rsidR="00606B9C" w:rsidRPr="00606B9C" w:rsidRDefault="00606B9C" w:rsidP="00606B9C">
      <w:pPr>
        <w:numPr>
          <w:ilvl w:val="0"/>
          <w:numId w:val="2"/>
        </w:numPr>
        <w:spacing w:line="480" w:lineRule="auto"/>
        <w:rPr>
          <w:rFonts w:ascii="Times New Roman" w:hAnsi="Times New Roman" w:cs="Times New Roman"/>
        </w:rPr>
      </w:pPr>
      <w:r w:rsidRPr="00606B9C">
        <w:rPr>
          <w:rFonts w:ascii="Times New Roman" w:hAnsi="Times New Roman" w:cs="Times New Roman"/>
        </w:rPr>
        <w:lastRenderedPageBreak/>
        <w:t>If recall is critical</w:t>
      </w:r>
      <w:r w:rsidR="00DB34D4" w:rsidRPr="00361AF5">
        <w:rPr>
          <w:rFonts w:ascii="Times New Roman" w:hAnsi="Times New Roman" w:cs="Times New Roman"/>
        </w:rPr>
        <w:t xml:space="preserve"> as I have assumed</w:t>
      </w:r>
      <w:r w:rsidRPr="00606B9C">
        <w:rPr>
          <w:rFonts w:ascii="Times New Roman" w:hAnsi="Times New Roman" w:cs="Times New Roman"/>
        </w:rPr>
        <w:t xml:space="preserve"> (missing an obesity risk case is costly), go with SVM.</w:t>
      </w:r>
    </w:p>
    <w:p w14:paraId="4ADCADCA" w14:textId="77777777" w:rsidR="00606B9C" w:rsidRPr="00606B9C" w:rsidRDefault="00606B9C" w:rsidP="00606B9C">
      <w:pPr>
        <w:numPr>
          <w:ilvl w:val="0"/>
          <w:numId w:val="2"/>
        </w:numPr>
        <w:spacing w:line="480" w:lineRule="auto"/>
        <w:rPr>
          <w:rFonts w:ascii="Times New Roman" w:hAnsi="Times New Roman" w:cs="Times New Roman"/>
        </w:rPr>
      </w:pPr>
      <w:r w:rsidRPr="00606B9C">
        <w:rPr>
          <w:rFonts w:ascii="Times New Roman" w:hAnsi="Times New Roman" w:cs="Times New Roman"/>
        </w:rPr>
        <w:t>If you want an interpretable alternative, Logistic Regression isn’t far behind.</w:t>
      </w:r>
    </w:p>
    <w:p w14:paraId="0F03F60D" w14:textId="77777777" w:rsidR="00606B9C" w:rsidRPr="00606B9C" w:rsidRDefault="00606B9C" w:rsidP="00606B9C">
      <w:pPr>
        <w:numPr>
          <w:ilvl w:val="0"/>
          <w:numId w:val="2"/>
        </w:numPr>
        <w:spacing w:line="480" w:lineRule="auto"/>
        <w:rPr>
          <w:rFonts w:ascii="Times New Roman" w:hAnsi="Times New Roman" w:cs="Times New Roman"/>
        </w:rPr>
      </w:pPr>
      <w:r w:rsidRPr="00606B9C">
        <w:rPr>
          <w:rFonts w:ascii="Times New Roman" w:hAnsi="Times New Roman" w:cs="Times New Roman"/>
        </w:rPr>
        <w:t>QDA may work better than LDA if feature interactions matter.</w:t>
      </w:r>
    </w:p>
    <w:p w14:paraId="26031822" w14:textId="77777777" w:rsidR="00606B9C" w:rsidRPr="00606B9C" w:rsidRDefault="00606B9C" w:rsidP="00606B9C">
      <w:pPr>
        <w:numPr>
          <w:ilvl w:val="0"/>
          <w:numId w:val="2"/>
        </w:numPr>
        <w:spacing w:line="480" w:lineRule="auto"/>
        <w:rPr>
          <w:rFonts w:ascii="Times New Roman" w:hAnsi="Times New Roman" w:cs="Times New Roman"/>
        </w:rPr>
      </w:pPr>
      <w:r w:rsidRPr="00606B9C">
        <w:rPr>
          <w:rFonts w:ascii="Times New Roman" w:hAnsi="Times New Roman" w:cs="Times New Roman"/>
        </w:rPr>
        <w:t>Avoid Naïve Bayes unless you’re looking for speed over accuracy.</w:t>
      </w:r>
    </w:p>
    <w:p w14:paraId="5FC187CC" w14:textId="3A590D68" w:rsidR="00606B9C" w:rsidRPr="00606B9C" w:rsidRDefault="00606B9C" w:rsidP="00606B9C">
      <w:pPr>
        <w:spacing w:line="480" w:lineRule="auto"/>
        <w:rPr>
          <w:rFonts w:ascii="Times New Roman" w:hAnsi="Times New Roman" w:cs="Times New Roman"/>
        </w:rPr>
      </w:pPr>
      <w:r w:rsidRPr="00606B9C">
        <w:rPr>
          <w:rFonts w:ascii="Times New Roman" w:hAnsi="Times New Roman" w:cs="Times New Roman"/>
        </w:rPr>
        <w:t>Next Steps?</w:t>
      </w:r>
    </w:p>
    <w:p w14:paraId="1E8386D6" w14:textId="77777777" w:rsidR="00606B9C" w:rsidRPr="00606B9C" w:rsidRDefault="00606B9C" w:rsidP="00606B9C">
      <w:pPr>
        <w:numPr>
          <w:ilvl w:val="0"/>
          <w:numId w:val="3"/>
        </w:numPr>
        <w:spacing w:line="480" w:lineRule="auto"/>
        <w:rPr>
          <w:rFonts w:ascii="Times New Roman" w:hAnsi="Times New Roman" w:cs="Times New Roman"/>
        </w:rPr>
      </w:pPr>
      <w:r w:rsidRPr="00606B9C">
        <w:rPr>
          <w:rFonts w:ascii="Times New Roman" w:hAnsi="Times New Roman" w:cs="Times New Roman"/>
        </w:rPr>
        <w:t>Fine-tune SVM hyperparameters (kernel choice, C parameter).</w:t>
      </w:r>
    </w:p>
    <w:p w14:paraId="36D87E88" w14:textId="47206573" w:rsidR="00606B9C" w:rsidRPr="00606B9C" w:rsidRDefault="00606B9C" w:rsidP="00606B9C">
      <w:pPr>
        <w:numPr>
          <w:ilvl w:val="0"/>
          <w:numId w:val="3"/>
        </w:numPr>
        <w:spacing w:line="480" w:lineRule="auto"/>
        <w:rPr>
          <w:rFonts w:ascii="Times New Roman" w:hAnsi="Times New Roman" w:cs="Times New Roman"/>
        </w:rPr>
      </w:pPr>
      <w:r w:rsidRPr="00606B9C">
        <w:rPr>
          <w:rFonts w:ascii="Times New Roman" w:hAnsi="Times New Roman" w:cs="Times New Roman"/>
        </w:rPr>
        <w:t xml:space="preserve">Check </w:t>
      </w:r>
      <w:r w:rsidR="00DB34D4" w:rsidRPr="00361AF5">
        <w:rPr>
          <w:rFonts w:ascii="Times New Roman" w:hAnsi="Times New Roman" w:cs="Times New Roman"/>
        </w:rPr>
        <w:t>for transformation of variable to into normal distribution to improve</w:t>
      </w:r>
      <w:r w:rsidRPr="00606B9C">
        <w:rPr>
          <w:rFonts w:ascii="Times New Roman" w:hAnsi="Times New Roman" w:cs="Times New Roman"/>
        </w:rPr>
        <w:t xml:space="preserve"> </w:t>
      </w:r>
      <w:r w:rsidR="00423AAC" w:rsidRPr="00361AF5">
        <w:rPr>
          <w:rFonts w:ascii="Times New Roman" w:hAnsi="Times New Roman" w:cs="Times New Roman"/>
        </w:rPr>
        <w:t>L</w:t>
      </w:r>
      <w:r w:rsidRPr="00606B9C">
        <w:rPr>
          <w:rFonts w:ascii="Times New Roman" w:hAnsi="Times New Roman" w:cs="Times New Roman"/>
        </w:rPr>
        <w:t>DA</w:t>
      </w:r>
      <w:r w:rsidR="00DB34D4" w:rsidRPr="00361AF5">
        <w:rPr>
          <w:rFonts w:ascii="Times New Roman" w:hAnsi="Times New Roman" w:cs="Times New Roman"/>
        </w:rPr>
        <w:t xml:space="preserve"> model</w:t>
      </w:r>
      <w:r w:rsidRPr="00606B9C">
        <w:rPr>
          <w:rFonts w:ascii="Times New Roman" w:hAnsi="Times New Roman" w:cs="Times New Roman"/>
        </w:rPr>
        <w:t>.</w:t>
      </w:r>
    </w:p>
    <w:p w14:paraId="2A7B097D" w14:textId="77777777" w:rsidR="00606B9C" w:rsidRPr="00361AF5" w:rsidRDefault="00606B9C" w:rsidP="00606B9C">
      <w:pPr>
        <w:numPr>
          <w:ilvl w:val="0"/>
          <w:numId w:val="3"/>
        </w:numPr>
        <w:spacing w:line="480" w:lineRule="auto"/>
        <w:rPr>
          <w:rFonts w:ascii="Times New Roman" w:hAnsi="Times New Roman" w:cs="Times New Roman"/>
        </w:rPr>
      </w:pPr>
      <w:r w:rsidRPr="00606B9C">
        <w:rPr>
          <w:rFonts w:ascii="Times New Roman" w:hAnsi="Times New Roman" w:cs="Times New Roman"/>
        </w:rPr>
        <w:t>Consider ensemble methods to boost recall further!</w:t>
      </w:r>
    </w:p>
    <w:p w14:paraId="5892A03B" w14:textId="655624A6" w:rsidR="00B57879" w:rsidRPr="00B57879" w:rsidRDefault="00DB34D4" w:rsidP="00B57879">
      <w:pPr>
        <w:numPr>
          <w:ilvl w:val="0"/>
          <w:numId w:val="3"/>
        </w:numPr>
        <w:spacing w:line="480" w:lineRule="auto"/>
        <w:rPr>
          <w:rFonts w:ascii="Times New Roman" w:hAnsi="Times New Roman" w:cs="Times New Roman"/>
        </w:rPr>
      </w:pPr>
      <w:r w:rsidRPr="00361AF5">
        <w:rPr>
          <w:rFonts w:ascii="Times New Roman" w:hAnsi="Times New Roman" w:cs="Times New Roman"/>
        </w:rPr>
        <w:t>Add more features to the model – especially the many categorical features that were not used</w:t>
      </w:r>
      <w:r w:rsidR="00423AAC" w:rsidRPr="00361AF5">
        <w:rPr>
          <w:rFonts w:ascii="Times New Roman" w:hAnsi="Times New Roman" w:cs="Times New Roman"/>
        </w:rPr>
        <w:t xml:space="preserve"> such as smoke status which is a risk factor of type 2 diabetes </w:t>
      </w:r>
      <w:sdt>
        <w:sdtPr>
          <w:rPr>
            <w:rFonts w:ascii="Times New Roman" w:hAnsi="Times New Roman" w:cs="Times New Roman"/>
          </w:rPr>
          <w:id w:val="-1876217516"/>
          <w:citation/>
        </w:sdtPr>
        <w:sdtContent>
          <w:r w:rsidR="00423AAC" w:rsidRPr="00361AF5">
            <w:rPr>
              <w:rFonts w:ascii="Times New Roman" w:hAnsi="Times New Roman" w:cs="Times New Roman"/>
            </w:rPr>
            <w:fldChar w:fldCharType="begin"/>
          </w:r>
          <w:r w:rsidR="00423AAC" w:rsidRPr="00361AF5">
            <w:rPr>
              <w:rFonts w:ascii="Times New Roman" w:hAnsi="Times New Roman" w:cs="Times New Roman"/>
            </w:rPr>
            <w:instrText xml:space="preserve"> CITATION DCa19 \l 1033 </w:instrText>
          </w:r>
          <w:r w:rsidR="00423AAC" w:rsidRPr="00361AF5">
            <w:rPr>
              <w:rFonts w:ascii="Times New Roman" w:hAnsi="Times New Roman" w:cs="Times New Roman"/>
            </w:rPr>
            <w:fldChar w:fldCharType="separate"/>
          </w:r>
          <w:r w:rsidR="00423AAC" w:rsidRPr="00361AF5">
            <w:rPr>
              <w:rFonts w:ascii="Times New Roman" w:hAnsi="Times New Roman" w:cs="Times New Roman"/>
              <w:noProof/>
            </w:rPr>
            <w:t>(D, et al., 2019)</w:t>
          </w:r>
          <w:r w:rsidR="00423AAC" w:rsidRPr="00361AF5">
            <w:rPr>
              <w:rFonts w:ascii="Times New Roman" w:hAnsi="Times New Roman" w:cs="Times New Roman"/>
            </w:rPr>
            <w:fldChar w:fldCharType="end"/>
          </w:r>
        </w:sdtContent>
      </w:sdt>
      <w:r w:rsidRPr="00361AF5">
        <w:rPr>
          <w:rFonts w:ascii="Times New Roman" w:hAnsi="Times New Roman" w:cs="Times New Roman"/>
        </w:rPr>
        <w:t>.</w:t>
      </w:r>
    </w:p>
    <w:p w14:paraId="4968FDED" w14:textId="5BE24271" w:rsidR="00C51CA4" w:rsidRPr="00361AF5" w:rsidRDefault="00C51CA4">
      <w:pPr>
        <w:rPr>
          <w:rFonts w:ascii="Times New Roman" w:hAnsi="Times New Roman" w:cs="Times New Roman"/>
        </w:rPr>
      </w:pPr>
      <w:r w:rsidRPr="00361AF5">
        <w:rPr>
          <w:rFonts w:ascii="Times New Roman" w:hAnsi="Times New Roman" w:cs="Times New Roman"/>
        </w:rPr>
        <w:br w:type="page"/>
      </w:r>
    </w:p>
    <w:sdt>
      <w:sdtPr>
        <w:rPr>
          <w:rFonts w:ascii="Times New Roman" w:hAnsi="Times New Roman" w:cs="Times New Roman"/>
        </w:rPr>
        <w:id w:val="1919827185"/>
        <w:docPartObj>
          <w:docPartGallery w:val="Bibliographies"/>
          <w:docPartUnique/>
        </w:docPartObj>
      </w:sdtPr>
      <w:sdtEndPr>
        <w:rPr>
          <w:rFonts w:eastAsiaTheme="minorHAnsi"/>
          <w:color w:val="auto"/>
          <w:sz w:val="24"/>
          <w:szCs w:val="24"/>
        </w:rPr>
      </w:sdtEndPr>
      <w:sdtContent>
        <w:p w14:paraId="4D6C9DDF" w14:textId="52F26C74" w:rsidR="00C51CA4" w:rsidRPr="00361AF5" w:rsidRDefault="00C51CA4">
          <w:pPr>
            <w:pStyle w:val="Heading1"/>
            <w:rPr>
              <w:rFonts w:ascii="Times New Roman" w:hAnsi="Times New Roman" w:cs="Times New Roman"/>
            </w:rPr>
          </w:pPr>
          <w:r w:rsidRPr="00361AF5">
            <w:rPr>
              <w:rFonts w:ascii="Times New Roman" w:hAnsi="Times New Roman" w:cs="Times New Roman"/>
            </w:rPr>
            <w:t>Bibliography</w:t>
          </w:r>
        </w:p>
        <w:sdt>
          <w:sdtPr>
            <w:rPr>
              <w:rFonts w:ascii="Times New Roman" w:hAnsi="Times New Roman" w:cs="Times New Roman"/>
            </w:rPr>
            <w:id w:val="111145805"/>
            <w:bibliography/>
          </w:sdtPr>
          <w:sdtContent>
            <w:p w14:paraId="04DA32EA" w14:textId="77777777" w:rsidR="00C51CA4" w:rsidRPr="00361AF5" w:rsidRDefault="00C51CA4" w:rsidP="00C51CA4">
              <w:pPr>
                <w:pStyle w:val="Bibliography"/>
                <w:ind w:left="720" w:hanging="720"/>
                <w:rPr>
                  <w:rFonts w:ascii="Times New Roman" w:hAnsi="Times New Roman" w:cs="Times New Roman"/>
                  <w:noProof/>
                  <w:kern w:val="0"/>
                  <w14:ligatures w14:val="none"/>
                </w:rPr>
              </w:pPr>
              <w:r w:rsidRPr="00361AF5">
                <w:rPr>
                  <w:rFonts w:ascii="Times New Roman" w:hAnsi="Times New Roman" w:cs="Times New Roman"/>
                </w:rPr>
                <w:fldChar w:fldCharType="begin"/>
              </w:r>
              <w:r w:rsidRPr="00361AF5">
                <w:rPr>
                  <w:rFonts w:ascii="Times New Roman" w:hAnsi="Times New Roman" w:cs="Times New Roman"/>
                </w:rPr>
                <w:instrText xml:space="preserve"> BIBLIOGRAPHY </w:instrText>
              </w:r>
              <w:r w:rsidRPr="00361AF5">
                <w:rPr>
                  <w:rFonts w:ascii="Times New Roman" w:hAnsi="Times New Roman" w:cs="Times New Roman"/>
                </w:rPr>
                <w:fldChar w:fldCharType="separate"/>
              </w:r>
              <w:r w:rsidRPr="00361AF5">
                <w:rPr>
                  <w:rFonts w:ascii="Times New Roman" w:hAnsi="Times New Roman" w:cs="Times New Roman"/>
                  <w:noProof/>
                </w:rPr>
                <w:t xml:space="preserve">D, C., A, A., A, D. P., C, R., Calogero AE, P. F., &amp; R., P. (2019). Smoking and diabetes: dangerous liaisons and confusing relationships. </w:t>
              </w:r>
              <w:r w:rsidRPr="00361AF5">
                <w:rPr>
                  <w:rFonts w:ascii="Times New Roman" w:hAnsi="Times New Roman" w:cs="Times New Roman"/>
                  <w:i/>
                  <w:iCs/>
                  <w:noProof/>
                </w:rPr>
                <w:t>National Library of Medicine</w:t>
              </w:r>
              <w:r w:rsidRPr="00361AF5">
                <w:rPr>
                  <w:rFonts w:ascii="Times New Roman" w:hAnsi="Times New Roman" w:cs="Times New Roman"/>
                  <w:noProof/>
                </w:rPr>
                <w:t>. doi:10.1186/s13098-019-0482-2</w:t>
              </w:r>
            </w:p>
            <w:p w14:paraId="41DFECFC" w14:textId="77777777" w:rsidR="00C51CA4" w:rsidRPr="00361AF5" w:rsidRDefault="00C51CA4" w:rsidP="00C51CA4">
              <w:pPr>
                <w:pStyle w:val="Bibliography"/>
                <w:ind w:left="720" w:hanging="720"/>
                <w:rPr>
                  <w:rFonts w:ascii="Times New Roman" w:hAnsi="Times New Roman" w:cs="Times New Roman"/>
                  <w:noProof/>
                </w:rPr>
              </w:pPr>
              <w:r w:rsidRPr="00361AF5">
                <w:rPr>
                  <w:rFonts w:ascii="Times New Roman" w:hAnsi="Times New Roman" w:cs="Times New Roman"/>
                  <w:noProof/>
                </w:rPr>
                <w:t xml:space="preserve">Jain, S., Kumar, S., &amp; Roy, N. (n.d.). </w:t>
              </w:r>
              <w:r w:rsidRPr="00361AF5">
                <w:rPr>
                  <w:rFonts w:ascii="Times New Roman" w:hAnsi="Times New Roman" w:cs="Times New Roman"/>
                  <w:i/>
                  <w:iCs/>
                  <w:noProof/>
                </w:rPr>
                <w:t>Futuristic Trends in Network and Communication Technologies.</w:t>
              </w:r>
              <w:r w:rsidRPr="00361AF5">
                <w:rPr>
                  <w:rFonts w:ascii="Times New Roman" w:hAnsi="Times New Roman" w:cs="Times New Roman"/>
                  <w:noProof/>
                </w:rPr>
                <w:t xml:space="preserve"> doi:10.1007/978-981-16-1480-4_18</w:t>
              </w:r>
            </w:p>
            <w:p w14:paraId="46935F4E" w14:textId="77777777" w:rsidR="00C51CA4" w:rsidRPr="00361AF5" w:rsidRDefault="00C51CA4" w:rsidP="00C51CA4">
              <w:pPr>
                <w:pStyle w:val="Bibliography"/>
                <w:ind w:left="720" w:hanging="720"/>
                <w:rPr>
                  <w:rFonts w:ascii="Times New Roman" w:hAnsi="Times New Roman" w:cs="Times New Roman"/>
                  <w:noProof/>
                </w:rPr>
              </w:pPr>
              <w:r w:rsidRPr="00361AF5">
                <w:rPr>
                  <w:rFonts w:ascii="Times New Roman" w:hAnsi="Times New Roman" w:cs="Times New Roman"/>
                  <w:noProof/>
                </w:rPr>
                <w:t xml:space="preserve">James, G., Witten, D., Hastie, T., Tibshirani, R., &amp; Taylor, J. (2023). </w:t>
              </w:r>
              <w:r w:rsidRPr="00361AF5">
                <w:rPr>
                  <w:rFonts w:ascii="Times New Roman" w:hAnsi="Times New Roman" w:cs="Times New Roman"/>
                  <w:i/>
                  <w:iCs/>
                  <w:noProof/>
                </w:rPr>
                <w:t>An Introduction to Statistical Learning: with Applications in Python.</w:t>
              </w:r>
              <w:r w:rsidRPr="00361AF5">
                <w:rPr>
                  <w:rFonts w:ascii="Times New Roman" w:hAnsi="Times New Roman" w:cs="Times New Roman"/>
                  <w:noProof/>
                </w:rPr>
                <w:t xml:space="preserve"> Springer Nature.</w:t>
              </w:r>
            </w:p>
            <w:p w14:paraId="1EBC126C" w14:textId="77777777" w:rsidR="00C51CA4" w:rsidRPr="00361AF5" w:rsidRDefault="00C51CA4" w:rsidP="00C51CA4">
              <w:pPr>
                <w:pStyle w:val="Bibliography"/>
                <w:ind w:left="720" w:hanging="720"/>
                <w:rPr>
                  <w:rFonts w:ascii="Times New Roman" w:hAnsi="Times New Roman" w:cs="Times New Roman"/>
                  <w:noProof/>
                </w:rPr>
              </w:pPr>
              <w:r w:rsidRPr="00361AF5">
                <w:rPr>
                  <w:rFonts w:ascii="Times New Roman" w:hAnsi="Times New Roman" w:cs="Times New Roman"/>
                  <w:noProof/>
                </w:rPr>
                <w:t xml:space="preserve">Nde, S. M. (2024, 02). </w:t>
              </w:r>
              <w:r w:rsidRPr="00361AF5">
                <w:rPr>
                  <w:rFonts w:ascii="Times New Roman" w:hAnsi="Times New Roman" w:cs="Times New Roman"/>
                  <w:i/>
                  <w:iCs/>
                  <w:noProof/>
                </w:rPr>
                <w:t>DDS-8555</w:t>
              </w:r>
              <w:r w:rsidRPr="00361AF5">
                <w:rPr>
                  <w:rFonts w:ascii="Times New Roman" w:hAnsi="Times New Roman" w:cs="Times New Roman"/>
                  <w:noProof/>
                </w:rPr>
                <w:t xml:space="preserve">. Retrieved from Github: https://github.com/ndesamuelmbah/DDS-8555.git </w:t>
              </w:r>
            </w:p>
            <w:p w14:paraId="301B7FF8" w14:textId="77777777" w:rsidR="00C51CA4" w:rsidRPr="00361AF5" w:rsidRDefault="00C51CA4" w:rsidP="00C51CA4">
              <w:pPr>
                <w:pStyle w:val="Bibliography"/>
                <w:ind w:left="720" w:hanging="720"/>
                <w:rPr>
                  <w:rFonts w:ascii="Times New Roman" w:hAnsi="Times New Roman" w:cs="Times New Roman"/>
                  <w:noProof/>
                </w:rPr>
              </w:pPr>
              <w:r w:rsidRPr="00361AF5">
                <w:rPr>
                  <w:rFonts w:ascii="Times New Roman" w:hAnsi="Times New Roman" w:cs="Times New Roman"/>
                  <w:noProof/>
                </w:rPr>
                <w:t xml:space="preserve">Reade, W., &amp; Chow, A. (2024). </w:t>
              </w:r>
              <w:r w:rsidRPr="00361AF5">
                <w:rPr>
                  <w:rFonts w:ascii="Times New Roman" w:hAnsi="Times New Roman" w:cs="Times New Roman"/>
                  <w:i/>
                  <w:iCs/>
                  <w:noProof/>
                </w:rPr>
                <w:t>Multi-Class Prediction of Obesity Risk</w:t>
              </w:r>
              <w:r w:rsidRPr="00361AF5">
                <w:rPr>
                  <w:rFonts w:ascii="Times New Roman" w:hAnsi="Times New Roman" w:cs="Times New Roman"/>
                  <w:noProof/>
                </w:rPr>
                <w:t>. Retrieved from Kaggle: https://kaggle.com/competitions/playground-series-s4e2</w:t>
              </w:r>
            </w:p>
            <w:p w14:paraId="2A09128E" w14:textId="77777777" w:rsidR="00C51CA4" w:rsidRPr="00361AF5" w:rsidRDefault="00C51CA4" w:rsidP="00C51CA4">
              <w:pPr>
                <w:pStyle w:val="Bibliography"/>
                <w:ind w:left="720" w:hanging="720"/>
                <w:rPr>
                  <w:rFonts w:ascii="Times New Roman" w:hAnsi="Times New Roman" w:cs="Times New Roman"/>
                  <w:noProof/>
                </w:rPr>
              </w:pPr>
              <w:r w:rsidRPr="00361AF5">
                <w:rPr>
                  <w:rFonts w:ascii="Times New Roman" w:hAnsi="Times New Roman" w:cs="Times New Roman"/>
                  <w:noProof/>
                </w:rPr>
                <w:t xml:space="preserve">Reade, W., &amp; Chow, A. (2024). </w:t>
              </w:r>
              <w:r w:rsidRPr="00361AF5">
                <w:rPr>
                  <w:rFonts w:ascii="Times New Roman" w:hAnsi="Times New Roman" w:cs="Times New Roman"/>
                  <w:i/>
                  <w:iCs/>
                  <w:noProof/>
                </w:rPr>
                <w:t>Regression with an Abalone Dataset</w:t>
              </w:r>
              <w:r w:rsidRPr="00361AF5">
                <w:rPr>
                  <w:rFonts w:ascii="Times New Roman" w:hAnsi="Times New Roman" w:cs="Times New Roman"/>
                  <w:noProof/>
                </w:rPr>
                <w:t>. Retrieved from Kaggle: https://kaggle.com/competitions/playground-series-s4e4</w:t>
              </w:r>
            </w:p>
            <w:p w14:paraId="5AF1521F" w14:textId="18AD7F1E" w:rsidR="00C51CA4" w:rsidRPr="00361AF5" w:rsidRDefault="00C51CA4" w:rsidP="00C51CA4">
              <w:pPr>
                <w:rPr>
                  <w:rFonts w:ascii="Times New Roman" w:hAnsi="Times New Roman" w:cs="Times New Roman"/>
                </w:rPr>
              </w:pPr>
              <w:r w:rsidRPr="00361AF5">
                <w:rPr>
                  <w:rFonts w:ascii="Times New Roman" w:hAnsi="Times New Roman" w:cs="Times New Roman"/>
                  <w:b/>
                  <w:bCs/>
                  <w:noProof/>
                </w:rPr>
                <w:fldChar w:fldCharType="end"/>
              </w:r>
            </w:p>
          </w:sdtContent>
        </w:sdt>
      </w:sdtContent>
    </w:sdt>
    <w:p w14:paraId="121BBE9F" w14:textId="77777777" w:rsidR="00C51CA4" w:rsidRPr="00606B9C" w:rsidRDefault="00C51CA4" w:rsidP="00C51CA4">
      <w:pPr>
        <w:spacing w:line="480" w:lineRule="auto"/>
        <w:rPr>
          <w:rFonts w:ascii="Times New Roman" w:hAnsi="Times New Roman" w:cs="Times New Roman"/>
        </w:rPr>
      </w:pPr>
    </w:p>
    <w:p w14:paraId="1C6000AA" w14:textId="4F74A16C" w:rsidR="00606B9C" w:rsidRPr="00361AF5" w:rsidRDefault="00606B9C" w:rsidP="00606B9C">
      <w:pPr>
        <w:spacing w:line="480" w:lineRule="auto"/>
        <w:rPr>
          <w:rFonts w:ascii="Times New Roman" w:hAnsi="Times New Roman" w:cs="Times New Roman"/>
          <w:b/>
          <w:bCs/>
        </w:rPr>
      </w:pPr>
    </w:p>
    <w:p w14:paraId="43266A5E" w14:textId="3A877D89" w:rsidR="00606B9C" w:rsidRPr="00361AF5" w:rsidRDefault="00606B9C" w:rsidP="003347F3">
      <w:pPr>
        <w:spacing w:line="480" w:lineRule="auto"/>
        <w:rPr>
          <w:rFonts w:ascii="Times New Roman" w:eastAsiaTheme="minorEastAsia" w:hAnsi="Times New Roman" w:cs="Times New Roman"/>
        </w:rPr>
      </w:pPr>
    </w:p>
    <w:sectPr w:rsidR="00606B9C" w:rsidRPr="00361A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F0EF4"/>
    <w:multiLevelType w:val="multilevel"/>
    <w:tmpl w:val="76AAB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9C7B0C"/>
    <w:multiLevelType w:val="multilevel"/>
    <w:tmpl w:val="A306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6239B"/>
    <w:multiLevelType w:val="multilevel"/>
    <w:tmpl w:val="76AAB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62047"/>
    <w:multiLevelType w:val="multilevel"/>
    <w:tmpl w:val="EA0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753C3F"/>
    <w:multiLevelType w:val="multilevel"/>
    <w:tmpl w:val="CB0E53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331704"/>
    <w:multiLevelType w:val="multilevel"/>
    <w:tmpl w:val="77C08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064018">
    <w:abstractNumId w:val="5"/>
  </w:num>
  <w:num w:numId="2" w16cid:durableId="1895893633">
    <w:abstractNumId w:val="3"/>
  </w:num>
  <w:num w:numId="3" w16cid:durableId="1961645826">
    <w:abstractNumId w:val="1"/>
  </w:num>
  <w:num w:numId="4" w16cid:durableId="1896892339">
    <w:abstractNumId w:val="4"/>
  </w:num>
  <w:num w:numId="5" w16cid:durableId="1811941801">
    <w:abstractNumId w:val="0"/>
  </w:num>
  <w:num w:numId="6" w16cid:durableId="704869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7F3"/>
    <w:rsid w:val="000249DF"/>
    <w:rsid w:val="000E1698"/>
    <w:rsid w:val="0017736F"/>
    <w:rsid w:val="00184CE6"/>
    <w:rsid w:val="001E3530"/>
    <w:rsid w:val="002771B9"/>
    <w:rsid w:val="003347F3"/>
    <w:rsid w:val="00361AF5"/>
    <w:rsid w:val="003857E4"/>
    <w:rsid w:val="003A5B4A"/>
    <w:rsid w:val="003D0920"/>
    <w:rsid w:val="00423AAC"/>
    <w:rsid w:val="004A71D4"/>
    <w:rsid w:val="00606B9C"/>
    <w:rsid w:val="007A516E"/>
    <w:rsid w:val="00983586"/>
    <w:rsid w:val="009A624F"/>
    <w:rsid w:val="009C063E"/>
    <w:rsid w:val="00A55DD0"/>
    <w:rsid w:val="00AD74D3"/>
    <w:rsid w:val="00B57879"/>
    <w:rsid w:val="00C51CA4"/>
    <w:rsid w:val="00CB4CC6"/>
    <w:rsid w:val="00D5459A"/>
    <w:rsid w:val="00D95DB6"/>
    <w:rsid w:val="00DB34D4"/>
    <w:rsid w:val="00EA099F"/>
    <w:rsid w:val="00FC4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DD8C"/>
  <w15:chartTrackingRefBased/>
  <w15:docId w15:val="{EA8AC109-D26E-4568-8BFD-7FA224276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B9C"/>
  </w:style>
  <w:style w:type="paragraph" w:styleId="Heading1">
    <w:name w:val="heading 1"/>
    <w:basedOn w:val="Normal"/>
    <w:next w:val="Normal"/>
    <w:link w:val="Heading1Char"/>
    <w:uiPriority w:val="9"/>
    <w:qFormat/>
    <w:rsid w:val="003347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47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47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47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47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47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47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47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47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7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47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47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47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47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47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47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47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47F3"/>
    <w:rPr>
      <w:rFonts w:eastAsiaTheme="majorEastAsia" w:cstheme="majorBidi"/>
      <w:color w:val="272727" w:themeColor="text1" w:themeTint="D8"/>
    </w:rPr>
  </w:style>
  <w:style w:type="paragraph" w:styleId="Title">
    <w:name w:val="Title"/>
    <w:basedOn w:val="Normal"/>
    <w:next w:val="Normal"/>
    <w:link w:val="TitleChar"/>
    <w:uiPriority w:val="10"/>
    <w:qFormat/>
    <w:rsid w:val="00334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7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47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47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47F3"/>
    <w:pPr>
      <w:spacing w:before="160"/>
      <w:jc w:val="center"/>
    </w:pPr>
    <w:rPr>
      <w:i/>
      <w:iCs/>
      <w:color w:val="404040" w:themeColor="text1" w:themeTint="BF"/>
    </w:rPr>
  </w:style>
  <w:style w:type="character" w:customStyle="1" w:styleId="QuoteChar">
    <w:name w:val="Quote Char"/>
    <w:basedOn w:val="DefaultParagraphFont"/>
    <w:link w:val="Quote"/>
    <w:uiPriority w:val="29"/>
    <w:rsid w:val="003347F3"/>
    <w:rPr>
      <w:i/>
      <w:iCs/>
      <w:color w:val="404040" w:themeColor="text1" w:themeTint="BF"/>
    </w:rPr>
  </w:style>
  <w:style w:type="paragraph" w:styleId="ListParagraph">
    <w:name w:val="List Paragraph"/>
    <w:basedOn w:val="Normal"/>
    <w:uiPriority w:val="34"/>
    <w:qFormat/>
    <w:rsid w:val="003347F3"/>
    <w:pPr>
      <w:ind w:left="720"/>
      <w:contextualSpacing/>
    </w:pPr>
  </w:style>
  <w:style w:type="character" w:styleId="IntenseEmphasis">
    <w:name w:val="Intense Emphasis"/>
    <w:basedOn w:val="DefaultParagraphFont"/>
    <w:uiPriority w:val="21"/>
    <w:qFormat/>
    <w:rsid w:val="003347F3"/>
    <w:rPr>
      <w:i/>
      <w:iCs/>
      <w:color w:val="0F4761" w:themeColor="accent1" w:themeShade="BF"/>
    </w:rPr>
  </w:style>
  <w:style w:type="paragraph" w:styleId="IntenseQuote">
    <w:name w:val="Intense Quote"/>
    <w:basedOn w:val="Normal"/>
    <w:next w:val="Normal"/>
    <w:link w:val="IntenseQuoteChar"/>
    <w:uiPriority w:val="30"/>
    <w:qFormat/>
    <w:rsid w:val="00334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47F3"/>
    <w:rPr>
      <w:i/>
      <w:iCs/>
      <w:color w:val="0F4761" w:themeColor="accent1" w:themeShade="BF"/>
    </w:rPr>
  </w:style>
  <w:style w:type="character" w:styleId="IntenseReference">
    <w:name w:val="Intense Reference"/>
    <w:basedOn w:val="DefaultParagraphFont"/>
    <w:uiPriority w:val="32"/>
    <w:qFormat/>
    <w:rsid w:val="003347F3"/>
    <w:rPr>
      <w:b/>
      <w:bCs/>
      <w:smallCaps/>
      <w:color w:val="0F4761" w:themeColor="accent1" w:themeShade="BF"/>
      <w:spacing w:val="5"/>
    </w:rPr>
  </w:style>
  <w:style w:type="character" w:styleId="PlaceholderText">
    <w:name w:val="Placeholder Text"/>
    <w:basedOn w:val="DefaultParagraphFont"/>
    <w:uiPriority w:val="99"/>
    <w:semiHidden/>
    <w:rsid w:val="00EA099F"/>
    <w:rPr>
      <w:color w:val="666666"/>
    </w:rPr>
  </w:style>
  <w:style w:type="character" w:styleId="Hyperlink">
    <w:name w:val="Hyperlink"/>
    <w:basedOn w:val="DefaultParagraphFont"/>
    <w:uiPriority w:val="99"/>
    <w:unhideWhenUsed/>
    <w:rsid w:val="000249DF"/>
    <w:rPr>
      <w:color w:val="467886" w:themeColor="hyperlink"/>
      <w:u w:val="single"/>
    </w:rPr>
  </w:style>
  <w:style w:type="character" w:styleId="UnresolvedMention">
    <w:name w:val="Unresolved Mention"/>
    <w:basedOn w:val="DefaultParagraphFont"/>
    <w:uiPriority w:val="99"/>
    <w:semiHidden/>
    <w:unhideWhenUsed/>
    <w:rsid w:val="000249DF"/>
    <w:rPr>
      <w:color w:val="605E5C"/>
      <w:shd w:val="clear" w:color="auto" w:fill="E1DFDD"/>
    </w:rPr>
  </w:style>
  <w:style w:type="paragraph" w:styleId="Bibliography">
    <w:name w:val="Bibliography"/>
    <w:basedOn w:val="Normal"/>
    <w:next w:val="Normal"/>
    <w:uiPriority w:val="37"/>
    <w:unhideWhenUsed/>
    <w:rsid w:val="00C51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74297">
      <w:bodyDiv w:val="1"/>
      <w:marLeft w:val="0"/>
      <w:marRight w:val="0"/>
      <w:marTop w:val="0"/>
      <w:marBottom w:val="0"/>
      <w:divBdr>
        <w:top w:val="none" w:sz="0" w:space="0" w:color="auto"/>
        <w:left w:val="none" w:sz="0" w:space="0" w:color="auto"/>
        <w:bottom w:val="none" w:sz="0" w:space="0" w:color="auto"/>
        <w:right w:val="none" w:sz="0" w:space="0" w:color="auto"/>
      </w:divBdr>
    </w:div>
    <w:div w:id="249579439">
      <w:bodyDiv w:val="1"/>
      <w:marLeft w:val="0"/>
      <w:marRight w:val="0"/>
      <w:marTop w:val="0"/>
      <w:marBottom w:val="0"/>
      <w:divBdr>
        <w:top w:val="none" w:sz="0" w:space="0" w:color="auto"/>
        <w:left w:val="none" w:sz="0" w:space="0" w:color="auto"/>
        <w:bottom w:val="none" w:sz="0" w:space="0" w:color="auto"/>
        <w:right w:val="none" w:sz="0" w:space="0" w:color="auto"/>
      </w:divBdr>
    </w:div>
    <w:div w:id="653607163">
      <w:bodyDiv w:val="1"/>
      <w:marLeft w:val="0"/>
      <w:marRight w:val="0"/>
      <w:marTop w:val="0"/>
      <w:marBottom w:val="0"/>
      <w:divBdr>
        <w:top w:val="none" w:sz="0" w:space="0" w:color="auto"/>
        <w:left w:val="none" w:sz="0" w:space="0" w:color="auto"/>
        <w:bottom w:val="none" w:sz="0" w:space="0" w:color="auto"/>
        <w:right w:val="none" w:sz="0" w:space="0" w:color="auto"/>
      </w:divBdr>
    </w:div>
    <w:div w:id="656760785">
      <w:bodyDiv w:val="1"/>
      <w:marLeft w:val="0"/>
      <w:marRight w:val="0"/>
      <w:marTop w:val="0"/>
      <w:marBottom w:val="0"/>
      <w:divBdr>
        <w:top w:val="none" w:sz="0" w:space="0" w:color="auto"/>
        <w:left w:val="none" w:sz="0" w:space="0" w:color="auto"/>
        <w:bottom w:val="none" w:sz="0" w:space="0" w:color="auto"/>
        <w:right w:val="none" w:sz="0" w:space="0" w:color="auto"/>
      </w:divBdr>
    </w:div>
    <w:div w:id="766803119">
      <w:bodyDiv w:val="1"/>
      <w:marLeft w:val="0"/>
      <w:marRight w:val="0"/>
      <w:marTop w:val="0"/>
      <w:marBottom w:val="0"/>
      <w:divBdr>
        <w:top w:val="none" w:sz="0" w:space="0" w:color="auto"/>
        <w:left w:val="none" w:sz="0" w:space="0" w:color="auto"/>
        <w:bottom w:val="none" w:sz="0" w:space="0" w:color="auto"/>
        <w:right w:val="none" w:sz="0" w:space="0" w:color="auto"/>
      </w:divBdr>
    </w:div>
    <w:div w:id="858616483">
      <w:bodyDiv w:val="1"/>
      <w:marLeft w:val="0"/>
      <w:marRight w:val="0"/>
      <w:marTop w:val="0"/>
      <w:marBottom w:val="0"/>
      <w:divBdr>
        <w:top w:val="none" w:sz="0" w:space="0" w:color="auto"/>
        <w:left w:val="none" w:sz="0" w:space="0" w:color="auto"/>
        <w:bottom w:val="none" w:sz="0" w:space="0" w:color="auto"/>
        <w:right w:val="none" w:sz="0" w:space="0" w:color="auto"/>
      </w:divBdr>
    </w:div>
    <w:div w:id="945577381">
      <w:bodyDiv w:val="1"/>
      <w:marLeft w:val="0"/>
      <w:marRight w:val="0"/>
      <w:marTop w:val="0"/>
      <w:marBottom w:val="0"/>
      <w:divBdr>
        <w:top w:val="none" w:sz="0" w:space="0" w:color="auto"/>
        <w:left w:val="none" w:sz="0" w:space="0" w:color="auto"/>
        <w:bottom w:val="none" w:sz="0" w:space="0" w:color="auto"/>
        <w:right w:val="none" w:sz="0" w:space="0" w:color="auto"/>
      </w:divBdr>
    </w:div>
    <w:div w:id="1106970340">
      <w:bodyDiv w:val="1"/>
      <w:marLeft w:val="0"/>
      <w:marRight w:val="0"/>
      <w:marTop w:val="0"/>
      <w:marBottom w:val="0"/>
      <w:divBdr>
        <w:top w:val="none" w:sz="0" w:space="0" w:color="auto"/>
        <w:left w:val="none" w:sz="0" w:space="0" w:color="auto"/>
        <w:bottom w:val="none" w:sz="0" w:space="0" w:color="auto"/>
        <w:right w:val="none" w:sz="0" w:space="0" w:color="auto"/>
      </w:divBdr>
    </w:div>
    <w:div w:id="1272475507">
      <w:bodyDiv w:val="1"/>
      <w:marLeft w:val="0"/>
      <w:marRight w:val="0"/>
      <w:marTop w:val="0"/>
      <w:marBottom w:val="0"/>
      <w:divBdr>
        <w:top w:val="none" w:sz="0" w:space="0" w:color="auto"/>
        <w:left w:val="none" w:sz="0" w:space="0" w:color="auto"/>
        <w:bottom w:val="none" w:sz="0" w:space="0" w:color="auto"/>
        <w:right w:val="none" w:sz="0" w:space="0" w:color="auto"/>
      </w:divBdr>
    </w:div>
    <w:div w:id="1541867945">
      <w:bodyDiv w:val="1"/>
      <w:marLeft w:val="0"/>
      <w:marRight w:val="0"/>
      <w:marTop w:val="0"/>
      <w:marBottom w:val="0"/>
      <w:divBdr>
        <w:top w:val="none" w:sz="0" w:space="0" w:color="auto"/>
        <w:left w:val="none" w:sz="0" w:space="0" w:color="auto"/>
        <w:bottom w:val="none" w:sz="0" w:space="0" w:color="auto"/>
        <w:right w:val="none" w:sz="0" w:space="0" w:color="auto"/>
      </w:divBdr>
    </w:div>
    <w:div w:id="1750417397">
      <w:bodyDiv w:val="1"/>
      <w:marLeft w:val="0"/>
      <w:marRight w:val="0"/>
      <w:marTop w:val="0"/>
      <w:marBottom w:val="0"/>
      <w:divBdr>
        <w:top w:val="none" w:sz="0" w:space="0" w:color="auto"/>
        <w:left w:val="none" w:sz="0" w:space="0" w:color="auto"/>
        <w:bottom w:val="none" w:sz="0" w:space="0" w:color="auto"/>
        <w:right w:val="none" w:sz="0" w:space="0" w:color="auto"/>
      </w:divBdr>
    </w:div>
    <w:div w:id="1759786277">
      <w:bodyDiv w:val="1"/>
      <w:marLeft w:val="0"/>
      <w:marRight w:val="0"/>
      <w:marTop w:val="0"/>
      <w:marBottom w:val="0"/>
      <w:divBdr>
        <w:top w:val="none" w:sz="0" w:space="0" w:color="auto"/>
        <w:left w:val="none" w:sz="0" w:space="0" w:color="auto"/>
        <w:bottom w:val="none" w:sz="0" w:space="0" w:color="auto"/>
        <w:right w:val="none" w:sz="0" w:space="0" w:color="auto"/>
      </w:divBdr>
    </w:div>
    <w:div w:id="1896817618">
      <w:bodyDiv w:val="1"/>
      <w:marLeft w:val="0"/>
      <w:marRight w:val="0"/>
      <w:marTop w:val="0"/>
      <w:marBottom w:val="0"/>
      <w:divBdr>
        <w:top w:val="none" w:sz="0" w:space="0" w:color="auto"/>
        <w:left w:val="none" w:sz="0" w:space="0" w:color="auto"/>
        <w:bottom w:val="none" w:sz="0" w:space="0" w:color="auto"/>
        <w:right w:val="none" w:sz="0" w:space="0" w:color="auto"/>
      </w:divBdr>
    </w:div>
    <w:div w:id="191195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Jam231</b:Tag>
    <b:SourceType>Book</b:SourceType>
    <b:Guid>{968017DC-5329-40D0-AB0C-5E930850C9B0}</b:Guid>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Book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BookAuthor>
    </b:Author>
    <b:Title>An Introduction to Statistical Learning: with Applications in Python.</b:Title>
    <b:BookTitle>An Introduction to Statistical Learning: with Applications in Python.</b:BookTitle>
    <b:Year>2023</b:Year>
    <b:Pages>229-283</b:Pages>
    <b:Publisher>Springer Nature</b:Publisher>
    <b:RefOrder>1</b:RefOrder>
  </b:Source>
  <b:Source>
    <b:Tag>Wal24</b:Tag>
    <b:SourceType>InternetSite</b:SourceType>
    <b:Guid>{9332E043-5A9F-4467-9D57-763FD98196FD}</b:Guid>
    <b:Title>Regression with an Abalone Dataset</b:Title>
    <b:Year>2024</b:Year>
    <b:Author>
      <b:Author>
        <b:NameList>
          <b:Person>
            <b:Last>Reade</b:Last>
            <b:First>Walter</b:First>
          </b:Person>
          <b:Person>
            <b:Last>Chow</b:Last>
            <b:First>Ashley</b:First>
          </b:Person>
        </b:NameList>
      </b:Author>
    </b:Author>
    <b:InternetSiteTitle>Kaggle</b:InternetSiteTitle>
    <b:URL>https://kaggle.com/competitions/playground-series-s4e4</b:URL>
    <b:RefOrder>6</b:RefOrder>
  </b:Source>
  <b:Source>
    <b:Tag>Sam24</b:Tag>
    <b:SourceType>InternetSite</b:SourceType>
    <b:Guid>{C6F537EB-1253-4B22-B300-7DBCC4A96F71}</b:Guid>
    <b:Title>DDS-8555</b:Title>
    <b:Year>2024</b:Year>
    <b:Author>
      <b:Author>
        <b:NameList>
          <b:Person>
            <b:Last>Nde</b:Last>
            <b:First>Samuel</b:First>
            <b:Middle>Mbah</b:Middle>
          </b:Person>
        </b:NameList>
      </b:Author>
    </b:Author>
    <b:InternetSiteTitle>Github</b:InternetSiteTitle>
    <b:Month>02</b:Month>
    <b:URL>https://github.com/ndesamuelmbah/DDS-8555.git </b:URL>
    <b:RefOrder>3</b:RefOrder>
  </b:Source>
  <b:Source>
    <b:Tag>Wal241</b:Tag>
    <b:SourceType>InternetSite</b:SourceType>
    <b:Guid>{A3FD057F-2569-4693-BC41-1F4E42EF91BC}</b:Guid>
    <b:Title>Multi-Class Prediction of Obesity Risk</b:Title>
    <b:Year>2024</b:Year>
    <b:Author>
      <b:Author>
        <b:NameList>
          <b:Person>
            <b:Last>Reade</b:Last>
            <b:First>Walter</b:First>
          </b:Person>
          <b:Person>
            <b:Last>Chow</b:Last>
            <b:First>Ashley</b:First>
          </b:Person>
        </b:NameList>
      </b:Author>
    </b:Author>
    <b:InternetSiteTitle>Kaggle</b:InternetSiteTitle>
    <b:URL>https://kaggle.com/competitions/playground-series-s4e2</b:URL>
    <b:RefOrder>2</b:RefOrder>
  </b:Source>
  <b:Source>
    <b:Tag>DCa19</b:Tag>
    <b:SourceType>JournalArticle</b:SourceType>
    <b:Guid>{E6E624C9-FB45-4524-A220-748A48705C2E}</b:Guid>
    <b:Author>
      <b:Author>
        <b:NameList>
          <b:Person>
            <b:Last>D</b:Last>
            <b:First>Campagna</b:First>
          </b:Person>
          <b:Person>
            <b:Last>A</b:Last>
            <b:First>Alamo</b:First>
          </b:Person>
          <b:Person>
            <b:Last>A</b:Last>
            <b:First>Di</b:First>
            <b:Middle>Pino</b:Middle>
          </b:Person>
          <b:Person>
            <b:Last>C</b:Last>
            <b:First>Russo</b:First>
          </b:Person>
          <b:Person>
            <b:Last>Calogero AE</b:Last>
            <b:First>Purrello</b:First>
            <b:Middle>F</b:Middle>
          </b:Person>
          <b:Person>
            <b:Last>R.</b:Last>
            <b:First>Polosa</b:First>
          </b:Person>
        </b:NameList>
      </b:Author>
    </b:Author>
    <b:Title>Smoking and diabetes: dangerous liaisons and confusing relationships.</b:Title>
    <b:Year>2019</b:Year>
    <b:JournalName>National Library of Medicine</b:JournalName>
    <b:DOI>10.1186/s13098-019-0482-2</b:DOI>
    <b:RefOrder>5</b:RefOrder>
  </b:Source>
  <b:Source>
    <b:Tag>Jai</b:Tag>
    <b:SourceType>Book</b:SourceType>
    <b:Guid>{88F89E74-4D82-49C3-B62E-CE858D4D23FC}</b:Guid>
    <b:Title> Futuristic Trends in Network and Communication Technologies</b:Title>
    <b:Pages>205-214</b:Pages>
    <b:Author>
      <b:Author>
        <b:NameList>
          <b:Person>
            <b:Last>Jain</b:Last>
            <b:First>Shreya</b:First>
          </b:Person>
          <b:Person>
            <b:Last>Kumar</b:Last>
            <b:First>Sumit</b:First>
          </b:Person>
          <b:Person>
            <b:Last>Roy</b:Last>
            <b:First>NiharRanjan</b:First>
          </b:Person>
        </b:NameList>
      </b:Author>
    </b:Author>
    <b:DOI>10.1007/978-981-16-1480-4_18</b:DOI>
    <b:RefOrder>4</b:RefOrder>
  </b:Source>
</b:Sources>
</file>

<file path=customXml/itemProps1.xml><?xml version="1.0" encoding="utf-8"?>
<ds:datastoreItem xmlns:ds="http://schemas.openxmlformats.org/officeDocument/2006/customXml" ds:itemID="{5122816F-A82F-46C1-ADA0-3E5600482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12</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Mbah Nde</dc:creator>
  <cp:keywords/>
  <dc:description/>
  <cp:lastModifiedBy>Samuel Mbah Nde</cp:lastModifiedBy>
  <cp:revision>7</cp:revision>
  <dcterms:created xsi:type="dcterms:W3CDTF">2025-02-24T00:56:00Z</dcterms:created>
  <dcterms:modified xsi:type="dcterms:W3CDTF">2025-02-24T12:15:00Z</dcterms:modified>
</cp:coreProperties>
</file>