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Log</w:t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2"/>
        <w:gridCol w:w="1278"/>
        <w:gridCol w:w="1445"/>
        <w:gridCol w:w="1530"/>
        <w:gridCol w:w="4331"/>
        <w:tblGridChange w:id="0">
          <w:tblGrid>
            <w:gridCol w:w="1862"/>
            <w:gridCol w:w="1278"/>
            <w:gridCol w:w="1445"/>
            <w:gridCol w:w="1530"/>
            <w:gridCol w:w="4331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Nguyen Dang Huu (hrs)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Phan Duy Nhat Tan (Hrs)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remarks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movement for Mobile Input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03/06/2018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Reading Unity Manual on Mobile Devices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Deciding the type of Input for Mobile (Swiping)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code for Mobile (swiping Left, Right)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Debugging for Mobile Input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Designing Player Model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08/06/2018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animation for player movement (different forms, fixing Weight painting for movement)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Designing Player Model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Designing the coin model and magnet model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10/06/2018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design for the model (Texture painting)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Fixing the automated transform problem when importing Blender file to Unity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Designing Coin model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Designing Magnet model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Game Logic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12/06/2018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simple road and spawning road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the Obstacles and Obstacle spawning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Back-end coding for the above parts</w:t>
            </w:r>
          </w:p>
        </w:tc>
      </w:tr>
      <w:tr>
        <w:trPr>
          <w:trHeight w:val="1620" w:hRule="atLeast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Game Logic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14/06/2018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Score counting (normal score, coin score, total score)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Designing UI view for the game scene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Designing Death Menu (Font text, Animation)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Death Condition, Death Menu text reporting scores.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Local Score storing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15/06/2018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Learning about local storing and understanding the behavior of local storing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code for local storing (Best High Score, coin amount for shop in future developing)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Game Logic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16/06/2018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magnet item and implementing code for the magnet item logic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city design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17/06/2018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asset store in Unity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spawning for the city view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Reducing lagging problem on phone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18/06/2018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Reducing the unnecessary part to reduce lagging in Unity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Game Logic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21/06/2018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cannon  item and implementing code for the cannon item logic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“Dragon Mission”  field play and implementing code accordingly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simple pop-up menu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Game Logic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23/06/2018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robot state and implementing code for the robot state logic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“Transformer”  field play and implementing code accordingly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simple pop-up menu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Google Play Services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25/06/2018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Google Play API and adding log-in, leaderboard, achievements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Making Social Media share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26/06/2018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Facebook API, making a facebook share button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sound effect and sound settings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28/06/2018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sound effect and sound setting in main menu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Doing MileStone 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30/06/2018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Doing Milestone 2</w:t>
            </w:r>
          </w:p>
        </w:tc>
      </w:tr>
    </w:tbl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2635"/>
        <w:gridCol w:w="3060"/>
        <w:tblGridChange w:id="0">
          <w:tblGrid>
            <w:gridCol w:w="960"/>
            <w:gridCol w:w="2635"/>
            <w:gridCol w:w="306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Nguyen Dang Huu (hrs)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Phan Duy Nhat Tan (Hrs)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in PL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Overall total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139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139</w:t>
            </w:r>
          </w:p>
        </w:tc>
      </w:tr>
    </w:tbl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  <w:color w:val="5b9bd5"/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