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5F997" w14:textId="3E906447" w:rsidR="004F595F" w:rsidRDefault="004F595F" w:rsidP="004F595F">
      <w:pPr>
        <w:pStyle w:val="Title"/>
      </w:pPr>
      <w:r>
        <w:t>De</w:t>
      </w:r>
      <w:r>
        <w:t>eper Insights</w:t>
      </w:r>
      <w:r>
        <w:t xml:space="preserve"> SRS Feedback</w:t>
      </w:r>
    </w:p>
    <w:p w14:paraId="2524EF66" w14:textId="77777777" w:rsidR="004F595F" w:rsidRDefault="004F595F" w:rsidP="004F595F"/>
    <w:p w14:paraId="1500D1DB" w14:textId="40A3907C" w:rsidR="004F595F" w:rsidRDefault="004F595F" w:rsidP="004F595F">
      <w:r>
        <w:t xml:space="preserve">Nice start on this!  The introduction provides the reader with a </w:t>
      </w:r>
      <w:r>
        <w:t>very complete</w:t>
      </w:r>
      <w:r>
        <w:t xml:space="preserve"> idea of what the application does.  </w:t>
      </w:r>
      <w:r>
        <w:t>It might be good to have a diagram to show how the parts interrelate.  Also, don’t say “both” and then list three things – “both” means there will be two things</w:t>
      </w:r>
      <w:r>
        <w:t>.</w:t>
      </w:r>
      <w:r>
        <w:t xml:space="preserve">  There are a couple of other grammar errors in there which detract a bit from an otherwise stellar introduction.  I can help you if you like.</w:t>
      </w:r>
    </w:p>
    <w:p w14:paraId="5DEAB48B" w14:textId="4361EF11" w:rsidR="004F595F" w:rsidRDefault="004F595F" w:rsidP="004F595F">
      <w:r>
        <w:t>You are missing the CSCI breakdown section.  This is a required segment that tells what the parts are, and how the different system segments are related.  It may seem redundant, but it’s important to let the reader [frequently your boss and/or the customer] know up front what the parts are that they will be reading specifications for.  It also helps YOU when you get to the design phase of the project, to have a quick reference to see what belongs with what as you design and develop your system.</w:t>
      </w:r>
    </w:p>
    <w:p w14:paraId="1F1D30A0" w14:textId="3A157A82" w:rsidR="00A77611" w:rsidRDefault="00A77611" w:rsidP="004F595F">
      <w:r>
        <w:t xml:space="preserve">You need more detail for all the sections.  For example, you only have five requirements for the “frontend” subsystem, and those are pretty vague.  “…display an about page…” can stand alone, but the rest are not enough.  Also, don’t put numbered requirement underneath numbered requirements.  For example you have “5.2.1.2 The frontend shall display climate change predictions.” which is followed by “5.2.1.2.1 The frontend shall display a graph with the predictions.”  Instead, 5.2.1.2 should be a header, like “5.2.1.2 Frontend Display” followed by all three of the requirements.  Alternatively, you could </w:t>
      </w:r>
      <w:r w:rsidR="00040036">
        <w:t>do</w:t>
      </w:r>
      <w:r>
        <w:t xml:space="preserve"> something like this:</w:t>
      </w:r>
    </w:p>
    <w:p w14:paraId="46402E38" w14:textId="0596D8DF" w:rsidR="00A77611" w:rsidRPr="00040036" w:rsidRDefault="00A77611" w:rsidP="00A77611">
      <w:pPr>
        <w:tabs>
          <w:tab w:val="left" w:pos="1080"/>
        </w:tabs>
        <w:spacing w:after="0" w:line="240" w:lineRule="auto"/>
        <w:ind w:left="1080" w:hanging="1080"/>
        <w:outlineLvl w:val="3"/>
        <w:rPr>
          <w:rFonts w:ascii="Times New Roman" w:eastAsia="Times New Roman" w:hAnsi="Times New Roman" w:cs="Times New Roman"/>
          <w:b/>
          <w:bCs/>
          <w:sz w:val="18"/>
          <w:szCs w:val="24"/>
        </w:rPr>
      </w:pPr>
      <w:r w:rsidRPr="00040036">
        <w:rPr>
          <w:rFonts w:ascii="Times New Roman" w:eastAsia="Times New Roman" w:hAnsi="Times New Roman" w:cs="Times New Roman"/>
          <w:b/>
          <w:bCs/>
          <w:sz w:val="18"/>
          <w:szCs w:val="24"/>
        </w:rPr>
        <w:t>5.2.1.2</w:t>
      </w:r>
      <w:r w:rsidRPr="00040036">
        <w:rPr>
          <w:rFonts w:ascii="Times New Roman" w:eastAsia="Times New Roman" w:hAnsi="Times New Roman" w:cs="Times New Roman"/>
          <w:b/>
          <w:bCs/>
          <w:sz w:val="18"/>
          <w:szCs w:val="24"/>
        </w:rPr>
        <w:tab/>
      </w:r>
      <w:r w:rsidR="005A4E1E" w:rsidRPr="00040036">
        <w:rPr>
          <w:rFonts w:ascii="Times New Roman" w:eastAsia="Times New Roman" w:hAnsi="Times New Roman" w:cs="Times New Roman"/>
          <w:b/>
          <w:bCs/>
          <w:sz w:val="18"/>
          <w:szCs w:val="24"/>
        </w:rPr>
        <w:t>Frontend Climate Display</w:t>
      </w:r>
    </w:p>
    <w:p w14:paraId="70A9AFC5" w14:textId="3AFCF970" w:rsidR="00A77611" w:rsidRPr="00040036" w:rsidRDefault="00A77611" w:rsidP="00A77611">
      <w:pPr>
        <w:tabs>
          <w:tab w:val="left" w:pos="1080"/>
        </w:tabs>
        <w:spacing w:after="0" w:line="240" w:lineRule="auto"/>
        <w:ind w:left="1080" w:hanging="1080"/>
        <w:outlineLvl w:val="3"/>
        <w:rPr>
          <w:rFonts w:ascii="Times New Roman" w:eastAsia="Times New Roman" w:hAnsi="Times New Roman" w:cs="Times New Roman"/>
          <w:b/>
          <w:bCs/>
          <w:sz w:val="18"/>
          <w:szCs w:val="24"/>
        </w:rPr>
      </w:pPr>
      <w:r w:rsidRPr="00040036">
        <w:rPr>
          <w:rFonts w:ascii="Times New Roman" w:eastAsia="Times New Roman" w:hAnsi="Times New Roman" w:cs="Times New Roman"/>
          <w:b/>
          <w:bCs/>
          <w:sz w:val="18"/>
          <w:szCs w:val="24"/>
        </w:rPr>
        <w:t>5.2.1.2.1</w:t>
      </w:r>
      <w:r w:rsidRPr="00040036">
        <w:rPr>
          <w:rFonts w:ascii="Times New Roman" w:eastAsia="Times New Roman" w:hAnsi="Times New Roman" w:cs="Times New Roman"/>
          <w:b/>
          <w:bCs/>
          <w:sz w:val="18"/>
          <w:szCs w:val="24"/>
        </w:rPr>
        <w:tab/>
      </w:r>
      <w:r w:rsidRPr="00040036">
        <w:rPr>
          <w:rFonts w:ascii="Times New Roman" w:eastAsia="Times New Roman" w:hAnsi="Times New Roman" w:cs="Times New Roman"/>
          <w:b/>
          <w:bCs/>
          <w:sz w:val="18"/>
          <w:szCs w:val="24"/>
        </w:rPr>
        <w:t xml:space="preserve">The </w:t>
      </w:r>
      <w:bookmarkStart w:id="0" w:name="_Hlk526192076"/>
      <w:r w:rsidR="005A4E1E" w:rsidRPr="00040036">
        <w:rPr>
          <w:rFonts w:ascii="Times New Roman" w:eastAsia="Times New Roman" w:hAnsi="Times New Roman" w:cs="Times New Roman"/>
          <w:b/>
          <w:bCs/>
          <w:sz w:val="18"/>
          <w:szCs w:val="24"/>
        </w:rPr>
        <w:t>F</w:t>
      </w:r>
      <w:r w:rsidRPr="00040036">
        <w:rPr>
          <w:rFonts w:ascii="Times New Roman" w:eastAsia="Times New Roman" w:hAnsi="Times New Roman" w:cs="Times New Roman"/>
          <w:b/>
          <w:bCs/>
          <w:sz w:val="18"/>
          <w:szCs w:val="24"/>
        </w:rPr>
        <w:t xml:space="preserve">rontend </w:t>
      </w:r>
      <w:bookmarkEnd w:id="0"/>
      <w:r w:rsidRPr="00040036">
        <w:rPr>
          <w:rFonts w:ascii="Times New Roman" w:eastAsia="Times New Roman" w:hAnsi="Times New Roman" w:cs="Times New Roman"/>
          <w:b/>
          <w:bCs/>
          <w:sz w:val="18"/>
          <w:szCs w:val="24"/>
        </w:rPr>
        <w:t>shall display climate change predictions.</w:t>
      </w:r>
    </w:p>
    <w:p w14:paraId="38C9134D" w14:textId="08E813CB" w:rsidR="00A77611" w:rsidRPr="00040036" w:rsidRDefault="00A77611" w:rsidP="00A77611">
      <w:pPr>
        <w:tabs>
          <w:tab w:val="left" w:pos="1080"/>
        </w:tabs>
        <w:spacing w:after="0" w:line="240" w:lineRule="auto"/>
        <w:ind w:left="1080" w:hanging="1080"/>
        <w:outlineLvl w:val="4"/>
        <w:rPr>
          <w:rFonts w:ascii="Times New Roman" w:eastAsia="Times New Roman" w:hAnsi="Times New Roman" w:cs="Times New Roman"/>
          <w:b/>
          <w:bCs/>
          <w:sz w:val="18"/>
          <w:szCs w:val="20"/>
        </w:rPr>
      </w:pPr>
      <w:r w:rsidRPr="00040036">
        <w:rPr>
          <w:rFonts w:ascii="Times New Roman" w:eastAsia="Times New Roman" w:hAnsi="Times New Roman" w:cs="Times New Roman"/>
          <w:b/>
          <w:bCs/>
          <w:sz w:val="18"/>
          <w:szCs w:val="20"/>
        </w:rPr>
        <w:t>5.2.1.2.</w:t>
      </w:r>
      <w:r w:rsidRPr="00040036">
        <w:rPr>
          <w:rFonts w:ascii="Times New Roman" w:eastAsia="Times New Roman" w:hAnsi="Times New Roman" w:cs="Times New Roman"/>
          <w:b/>
          <w:bCs/>
          <w:sz w:val="18"/>
          <w:szCs w:val="20"/>
        </w:rPr>
        <w:t>2</w:t>
      </w:r>
      <w:r w:rsidRPr="00040036">
        <w:rPr>
          <w:rFonts w:ascii="Times New Roman" w:eastAsia="Times New Roman" w:hAnsi="Times New Roman" w:cs="Times New Roman"/>
          <w:b/>
          <w:bCs/>
          <w:sz w:val="18"/>
          <w:szCs w:val="20"/>
        </w:rPr>
        <w:tab/>
      </w:r>
      <w:r w:rsidRPr="00040036">
        <w:rPr>
          <w:rFonts w:ascii="Times New Roman" w:eastAsia="Times New Roman" w:hAnsi="Times New Roman" w:cs="Times New Roman"/>
          <w:b/>
          <w:bCs/>
          <w:sz w:val="18"/>
          <w:szCs w:val="20"/>
        </w:rPr>
        <w:t xml:space="preserve">The </w:t>
      </w:r>
      <w:r w:rsidR="005A4E1E" w:rsidRPr="00040036">
        <w:rPr>
          <w:rFonts w:ascii="Times New Roman" w:eastAsia="Times New Roman" w:hAnsi="Times New Roman" w:cs="Times New Roman"/>
          <w:b/>
          <w:bCs/>
          <w:sz w:val="18"/>
          <w:szCs w:val="24"/>
        </w:rPr>
        <w:t xml:space="preserve">Frontend </w:t>
      </w:r>
      <w:r w:rsidRPr="00040036">
        <w:rPr>
          <w:rFonts w:ascii="Times New Roman" w:eastAsia="Times New Roman" w:hAnsi="Times New Roman" w:cs="Times New Roman"/>
          <w:b/>
          <w:bCs/>
          <w:sz w:val="18"/>
          <w:szCs w:val="20"/>
        </w:rPr>
        <w:t>shall display a graph with the predictions.</w:t>
      </w:r>
    </w:p>
    <w:p w14:paraId="580D98DF" w14:textId="77777777" w:rsidR="005A4E1E" w:rsidRPr="00040036" w:rsidRDefault="00A77611" w:rsidP="00A77611">
      <w:pPr>
        <w:tabs>
          <w:tab w:val="left" w:pos="1080"/>
        </w:tabs>
        <w:spacing w:after="0" w:line="240" w:lineRule="auto"/>
        <w:ind w:left="1080" w:hanging="1080"/>
        <w:outlineLvl w:val="4"/>
        <w:rPr>
          <w:rFonts w:ascii="Times New Roman" w:eastAsia="Times New Roman" w:hAnsi="Times New Roman" w:cs="Times New Roman"/>
          <w:b/>
          <w:bCs/>
          <w:sz w:val="18"/>
          <w:szCs w:val="20"/>
        </w:rPr>
      </w:pPr>
      <w:r w:rsidRPr="00040036">
        <w:rPr>
          <w:rFonts w:ascii="Times New Roman" w:eastAsia="Times New Roman" w:hAnsi="Times New Roman" w:cs="Times New Roman"/>
          <w:b/>
          <w:bCs/>
          <w:sz w:val="18"/>
          <w:szCs w:val="20"/>
        </w:rPr>
        <w:t>5.2.1.2.</w:t>
      </w:r>
      <w:r w:rsidRPr="00040036">
        <w:rPr>
          <w:rFonts w:ascii="Times New Roman" w:eastAsia="Times New Roman" w:hAnsi="Times New Roman" w:cs="Times New Roman"/>
          <w:b/>
          <w:bCs/>
          <w:sz w:val="18"/>
          <w:szCs w:val="20"/>
        </w:rPr>
        <w:t>3</w:t>
      </w:r>
      <w:r w:rsidRPr="00040036">
        <w:rPr>
          <w:rFonts w:ascii="Times New Roman" w:eastAsia="Times New Roman" w:hAnsi="Times New Roman" w:cs="Times New Roman"/>
          <w:b/>
          <w:bCs/>
          <w:sz w:val="18"/>
          <w:szCs w:val="20"/>
        </w:rPr>
        <w:tab/>
      </w:r>
      <w:r w:rsidRPr="00040036">
        <w:rPr>
          <w:rFonts w:ascii="Times New Roman" w:eastAsia="Times New Roman" w:hAnsi="Times New Roman" w:cs="Times New Roman"/>
          <w:b/>
          <w:bCs/>
          <w:sz w:val="18"/>
          <w:szCs w:val="20"/>
        </w:rPr>
        <w:t xml:space="preserve">The </w:t>
      </w:r>
      <w:r w:rsidR="005A4E1E" w:rsidRPr="00040036">
        <w:rPr>
          <w:rFonts w:ascii="Times New Roman" w:eastAsia="Times New Roman" w:hAnsi="Times New Roman" w:cs="Times New Roman"/>
          <w:b/>
          <w:bCs/>
          <w:sz w:val="18"/>
          <w:szCs w:val="24"/>
        </w:rPr>
        <w:t xml:space="preserve">Frontend </w:t>
      </w:r>
      <w:r w:rsidRPr="00040036">
        <w:rPr>
          <w:rFonts w:ascii="Times New Roman" w:eastAsia="Times New Roman" w:hAnsi="Times New Roman" w:cs="Times New Roman"/>
          <w:b/>
          <w:bCs/>
          <w:sz w:val="18"/>
          <w:szCs w:val="20"/>
        </w:rPr>
        <w:t xml:space="preserve">shall provide an option to view predictions from </w:t>
      </w:r>
      <w:r w:rsidR="005A4E1E" w:rsidRPr="00040036">
        <w:rPr>
          <w:rFonts w:ascii="Times New Roman" w:eastAsia="Times New Roman" w:hAnsi="Times New Roman" w:cs="Times New Roman"/>
          <w:b/>
          <w:bCs/>
          <w:sz w:val="18"/>
          <w:szCs w:val="20"/>
        </w:rPr>
        <w:t>at least two sources.</w:t>
      </w:r>
    </w:p>
    <w:p w14:paraId="14F638D5" w14:textId="3F15E071" w:rsidR="00A77611" w:rsidRPr="00040036" w:rsidRDefault="005A4E1E" w:rsidP="00A77611">
      <w:pPr>
        <w:tabs>
          <w:tab w:val="left" w:pos="1080"/>
        </w:tabs>
        <w:spacing w:after="0" w:line="240" w:lineRule="auto"/>
        <w:ind w:left="1080" w:hanging="1080"/>
        <w:outlineLvl w:val="4"/>
        <w:rPr>
          <w:rFonts w:ascii="Times New Roman" w:eastAsia="Times New Roman" w:hAnsi="Times New Roman" w:cs="Times New Roman"/>
          <w:b/>
          <w:bCs/>
          <w:sz w:val="18"/>
          <w:szCs w:val="20"/>
        </w:rPr>
      </w:pPr>
      <w:r w:rsidRPr="00040036">
        <w:rPr>
          <w:rFonts w:ascii="Times New Roman" w:eastAsia="Times New Roman" w:hAnsi="Times New Roman" w:cs="Times New Roman"/>
          <w:b/>
          <w:bCs/>
          <w:sz w:val="18"/>
          <w:szCs w:val="20"/>
        </w:rPr>
        <w:tab/>
        <w:t>Source options will include but not be limited to</w:t>
      </w:r>
      <w:r w:rsidR="00A77611" w:rsidRPr="00040036">
        <w:rPr>
          <w:rFonts w:ascii="Times New Roman" w:eastAsia="Times New Roman" w:hAnsi="Times New Roman" w:cs="Times New Roman"/>
          <w:b/>
          <w:bCs/>
          <w:sz w:val="18"/>
          <w:szCs w:val="20"/>
        </w:rPr>
        <w:t xml:space="preserve"> </w:t>
      </w:r>
      <w:r w:rsidRPr="00040036">
        <w:rPr>
          <w:rFonts w:ascii="Times New Roman" w:eastAsia="Times New Roman" w:hAnsi="Times New Roman" w:cs="Times New Roman"/>
          <w:b/>
          <w:bCs/>
          <w:sz w:val="18"/>
          <w:szCs w:val="20"/>
        </w:rPr>
        <w:t>“</w:t>
      </w:r>
      <w:r w:rsidR="00A77611" w:rsidRPr="00040036">
        <w:rPr>
          <w:rFonts w:ascii="Times New Roman" w:eastAsia="Times New Roman" w:hAnsi="Times New Roman" w:cs="Times New Roman"/>
          <w:b/>
          <w:bCs/>
          <w:sz w:val="18"/>
          <w:szCs w:val="20"/>
        </w:rPr>
        <w:t>El Niño</w:t>
      </w:r>
      <w:r w:rsidRPr="00040036">
        <w:rPr>
          <w:rFonts w:ascii="Times New Roman" w:eastAsia="Times New Roman" w:hAnsi="Times New Roman" w:cs="Times New Roman"/>
          <w:b/>
          <w:bCs/>
          <w:sz w:val="18"/>
          <w:szCs w:val="20"/>
        </w:rPr>
        <w:t>”</w:t>
      </w:r>
      <w:r w:rsidR="00A77611" w:rsidRPr="00040036">
        <w:rPr>
          <w:rFonts w:ascii="Times New Roman" w:eastAsia="Times New Roman" w:hAnsi="Times New Roman" w:cs="Times New Roman"/>
          <w:b/>
          <w:bCs/>
          <w:sz w:val="18"/>
          <w:szCs w:val="20"/>
        </w:rPr>
        <w:t xml:space="preserve"> or </w:t>
      </w:r>
      <w:r w:rsidRPr="00040036">
        <w:rPr>
          <w:rFonts w:ascii="Times New Roman" w:eastAsia="Times New Roman" w:hAnsi="Times New Roman" w:cs="Times New Roman"/>
          <w:b/>
          <w:bCs/>
          <w:sz w:val="18"/>
          <w:szCs w:val="20"/>
        </w:rPr>
        <w:t>“C</w:t>
      </w:r>
      <w:r w:rsidR="00A77611" w:rsidRPr="00040036">
        <w:rPr>
          <w:rFonts w:ascii="Times New Roman" w:eastAsia="Times New Roman" w:hAnsi="Times New Roman" w:cs="Times New Roman"/>
          <w:b/>
          <w:bCs/>
          <w:sz w:val="18"/>
          <w:szCs w:val="20"/>
        </w:rPr>
        <w:t xml:space="preserve">limate </w:t>
      </w:r>
      <w:r w:rsidR="00040036">
        <w:rPr>
          <w:rFonts w:ascii="Times New Roman" w:eastAsia="Times New Roman" w:hAnsi="Times New Roman" w:cs="Times New Roman"/>
          <w:b/>
          <w:bCs/>
          <w:sz w:val="18"/>
          <w:szCs w:val="20"/>
        </w:rPr>
        <w:t>C</w:t>
      </w:r>
      <w:r w:rsidR="00A77611" w:rsidRPr="00040036">
        <w:rPr>
          <w:rFonts w:ascii="Times New Roman" w:eastAsia="Times New Roman" w:hAnsi="Times New Roman" w:cs="Times New Roman"/>
          <w:b/>
          <w:bCs/>
          <w:sz w:val="18"/>
          <w:szCs w:val="20"/>
        </w:rPr>
        <w:t>hange</w:t>
      </w:r>
      <w:r w:rsidRPr="00040036">
        <w:rPr>
          <w:rFonts w:ascii="Times New Roman" w:eastAsia="Times New Roman" w:hAnsi="Times New Roman" w:cs="Times New Roman"/>
          <w:b/>
          <w:bCs/>
          <w:sz w:val="18"/>
          <w:szCs w:val="20"/>
        </w:rPr>
        <w:t>”</w:t>
      </w:r>
      <w:r w:rsidR="00A77611" w:rsidRPr="00040036">
        <w:rPr>
          <w:rFonts w:ascii="Times New Roman" w:eastAsia="Times New Roman" w:hAnsi="Times New Roman" w:cs="Times New Roman"/>
          <w:b/>
          <w:bCs/>
          <w:sz w:val="18"/>
          <w:szCs w:val="20"/>
        </w:rPr>
        <w:t>.</w:t>
      </w:r>
    </w:p>
    <w:p w14:paraId="74DB0F3F" w14:textId="12E4D40F" w:rsidR="00336911" w:rsidRDefault="00336911" w:rsidP="00A77611">
      <w:pPr>
        <w:tabs>
          <w:tab w:val="left" w:pos="1080"/>
        </w:tabs>
        <w:spacing w:after="0" w:line="240" w:lineRule="auto"/>
        <w:ind w:left="1080" w:hanging="1080"/>
        <w:outlineLvl w:val="4"/>
        <w:rPr>
          <w:rFonts w:ascii="Times New Roman" w:eastAsia="Times New Roman" w:hAnsi="Times New Roman" w:cs="Times New Roman"/>
          <w:b/>
          <w:bCs/>
          <w:sz w:val="24"/>
          <w:szCs w:val="20"/>
        </w:rPr>
      </w:pPr>
    </w:p>
    <w:p w14:paraId="6FA7F3C6" w14:textId="39CAFF99" w:rsidR="00336911" w:rsidRPr="00336911" w:rsidRDefault="00336911" w:rsidP="00336911">
      <w:r w:rsidRPr="00336911">
        <w:t>You have a great example of this in requirement 5.2.2.1 already so just use that as your model.</w:t>
      </w:r>
    </w:p>
    <w:p w14:paraId="6F566076" w14:textId="105979EA" w:rsidR="00A77611" w:rsidRDefault="00336911" w:rsidP="004F595F">
      <w:r>
        <w:t>Split 5.2.2.2 apart into AT LEAST three requirements to provide details of what the 20 layers are [if possible], the equation being used, and the limits [if known] for each of the variables in the equation.  If the limits are NOT known, put in language that states, “actual limit values are deferred to the design phase.”  This is known as “kicking the can down the road.”</w:t>
      </w:r>
    </w:p>
    <w:p w14:paraId="0CE8C4EF" w14:textId="799BF2F1" w:rsidR="00384B7B" w:rsidRDefault="00040036">
      <w:r>
        <w:t xml:space="preserve">Requirement 5.3.1 – how </w:t>
      </w:r>
      <w:r>
        <w:rPr>
          <w:b/>
          <w:i/>
          <w:u w:val="single"/>
        </w:rPr>
        <w:t>many</w:t>
      </w:r>
      <w:r>
        <w:t xml:space="preserve"> seconds?  Requirement 5.3.2 – </w:t>
      </w:r>
      <w:r>
        <w:rPr>
          <w:b/>
          <w:i/>
          <w:u w:val="single"/>
        </w:rPr>
        <w:t>how</w:t>
      </w:r>
      <w:r>
        <w:t xml:space="preserve"> easy is “easy incorporation”?  Also, any time you see the word “and” in a requirement, it’s probably two requirements.  Requirement 5.3.3 – if you have a “should” in a statement, it isn’t numbered.  Also, ALL systems should be able to “deal with network crashes”, but what does your system specifically do in this situation?  Requirement 5.3.4 – what </w:t>
      </w:r>
      <w:r>
        <w:rPr>
          <w:b/>
          <w:i/>
          <w:u w:val="single"/>
        </w:rPr>
        <w:t>are</w:t>
      </w:r>
      <w:r>
        <w:t xml:space="preserve"> the “minimum requirements for software accessibility”?  what exactly </w:t>
      </w:r>
      <w:r>
        <w:rPr>
          <w:b/>
          <w:i/>
          <w:u w:val="single"/>
        </w:rPr>
        <w:t>IS</w:t>
      </w:r>
      <w:r>
        <w:t xml:space="preserve"> software accessibility?</w:t>
      </w:r>
    </w:p>
    <w:p w14:paraId="6EC408CD" w14:textId="7244E933" w:rsidR="00E33E80" w:rsidRPr="00040036" w:rsidRDefault="00E33E80">
      <w:r>
        <w:t xml:space="preserve">Specifications are VERY exact! </w:t>
      </w:r>
      <w:r>
        <w:rPr>
          <w:rFonts w:ascii="Segoe UI Emoji" w:eastAsia="Segoe UI Emoji" w:hAnsi="Segoe UI Emoji" w:cs="Segoe UI Emoji"/>
        </w:rPr>
        <w:t>😊 A</w:t>
      </w:r>
      <w:r w:rsidRPr="00E33E80">
        <w:t xml:space="preserve">dd more stuff </w:t>
      </w:r>
      <w:bookmarkStart w:id="1" w:name="_GoBack"/>
      <w:bookmarkEnd w:id="1"/>
      <w:r w:rsidRPr="00E33E80">
        <w:t>by the end of the semester for full credit on this assignment.</w:t>
      </w:r>
    </w:p>
    <w:sectPr w:rsidR="00E33E80" w:rsidRPr="00040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664CB"/>
    <w:rsid w:val="00040036"/>
    <w:rsid w:val="00336911"/>
    <w:rsid w:val="00384B7B"/>
    <w:rsid w:val="004F595F"/>
    <w:rsid w:val="005A4E1E"/>
    <w:rsid w:val="00A77611"/>
    <w:rsid w:val="00D664CB"/>
    <w:rsid w:val="00E33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8211"/>
  <w15:chartTrackingRefBased/>
  <w15:docId w15:val="{D75AA21E-2ECF-47BB-AFAB-3C36CB5E3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95F"/>
    <w:rPr>
      <w:rFonts w:eastAsia="Bat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9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9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Robert (B.J.)</dc:creator>
  <cp:keywords/>
  <dc:description/>
  <cp:lastModifiedBy>Johnson, Robert (B.J.)</cp:lastModifiedBy>
  <cp:revision>4</cp:revision>
  <dcterms:created xsi:type="dcterms:W3CDTF">2018-10-02T03:58:00Z</dcterms:created>
  <dcterms:modified xsi:type="dcterms:W3CDTF">2018-10-02T04:30:00Z</dcterms:modified>
</cp:coreProperties>
</file>