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1451" w14:textId="77777777" w:rsidR="00484D47" w:rsidRPr="00A30BE4" w:rsidRDefault="00000000">
      <w:pPr>
        <w:spacing w:before="480" w:after="120"/>
        <w:jc w:val="center"/>
        <w:rPr>
          <w:lang w:val="en-CA"/>
        </w:rPr>
      </w:pPr>
      <w:r w:rsidRPr="00A30BE4">
        <w:rPr>
          <w:color w:val="666666"/>
          <w:sz w:val="28"/>
          <w:szCs w:val="28"/>
          <w:lang w:val="en-CA"/>
        </w:rPr>
        <w:t>FST - UN | Data Mining</w:t>
      </w:r>
    </w:p>
    <w:p w14:paraId="1CE538A7" w14:textId="77777777" w:rsidR="00484D47" w:rsidRPr="00A30BE4" w:rsidRDefault="00000000">
      <w:pPr>
        <w:spacing w:after="60"/>
        <w:jc w:val="center"/>
        <w:rPr>
          <w:lang w:val="en-CA"/>
        </w:rPr>
      </w:pPr>
      <w:r w:rsidRPr="00A30BE4">
        <w:rPr>
          <w:color w:val="888888"/>
          <w:lang w:val="en-CA"/>
        </w:rPr>
        <w:t>L2 MIAGE / DA2I — 2025-2026</w:t>
      </w:r>
    </w:p>
    <w:p w14:paraId="20BB0E40" w14:textId="77777777" w:rsidR="00484D47" w:rsidRDefault="00000000">
      <w:pPr>
        <w:pBdr>
          <w:top w:val="single" w:sz="6" w:space="8" w:color="1565C0"/>
          <w:bottom w:val="single" w:sz="6" w:space="8" w:color="1565C0"/>
        </w:pBdr>
        <w:spacing w:before="360" w:after="240"/>
        <w:jc w:val="center"/>
      </w:pPr>
      <w:r w:rsidRPr="00A30BE4">
        <w:rPr>
          <w:b/>
          <w:bCs/>
          <w:color w:val="1565C0"/>
          <w:sz w:val="52"/>
          <w:szCs w:val="52"/>
        </w:rPr>
        <w:br/>
      </w:r>
      <w:r>
        <w:rPr>
          <w:b/>
          <w:bCs/>
          <w:color w:val="1565C0"/>
          <w:sz w:val="52"/>
          <w:szCs w:val="52"/>
        </w:rPr>
        <w:t>TP4 — Problème 9</w:t>
      </w:r>
      <w:r>
        <w:rPr>
          <w:b/>
          <w:bCs/>
          <w:color w:val="0D47A1"/>
          <w:sz w:val="40"/>
          <w:szCs w:val="40"/>
        </w:rPr>
        <w:br/>
        <w:t>Pipeline de Data Mining</w:t>
      </w:r>
      <w:r>
        <w:rPr>
          <w:color w:val="1976D2"/>
          <w:sz w:val="28"/>
          <w:szCs w:val="28"/>
        </w:rPr>
        <w:br/>
        <w:t>Segmentation Stratégique — Modèle RFM + K-Means</w:t>
      </w:r>
    </w:p>
    <w:p w14:paraId="431E6DD7" w14:textId="77777777" w:rsidR="00484D47" w:rsidRDefault="00000000">
      <w:pPr>
        <w:spacing w:before="360" w:after="120"/>
        <w:jc w:val="center"/>
      </w:pPr>
      <w:r>
        <w:rPr>
          <w:b/>
          <w:bCs/>
          <w:color w:val="1565C0"/>
          <w:sz w:val="26"/>
          <w:szCs w:val="26"/>
        </w:rPr>
        <w:t>Membres du groupe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484D47" w14:paraId="13CF4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89A9D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 &amp; Prénom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33C8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Matricule</w:t>
            </w:r>
          </w:p>
        </w:tc>
      </w:tr>
      <w:tr w:rsidR="00484D47" w14:paraId="236B73A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1A1" w14:textId="6E3CAEF7" w:rsidR="00484D47" w:rsidRDefault="00A30BE4">
            <w:r>
              <w:t xml:space="preserve">Fatimetou Abdoul </w:t>
            </w:r>
            <w:proofErr w:type="gramStart"/>
            <w:r>
              <w:t>Aziz  Niang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11FA" w14:textId="1A969E6B" w:rsidR="00484D47" w:rsidRDefault="00A30BE4">
            <w:r>
              <w:t>C30489</w:t>
            </w:r>
          </w:p>
        </w:tc>
      </w:tr>
      <w:tr w:rsidR="00484D47" w14:paraId="504EAFF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CF4B" w14:textId="79F53406" w:rsidR="00484D47" w:rsidRDefault="00A30BE4">
            <w:r>
              <w:t>N’</w:t>
            </w:r>
            <w:proofErr w:type="spellStart"/>
            <w:r>
              <w:t>djeme</w:t>
            </w:r>
            <w:proofErr w:type="spellEnd"/>
            <w:r>
              <w:t xml:space="preserve"> Abou Diba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533B" w14:textId="15762517" w:rsidR="00484D47" w:rsidRDefault="00A30BE4">
            <w:r>
              <w:t>C23334</w:t>
            </w:r>
          </w:p>
        </w:tc>
      </w:tr>
    </w:tbl>
    <w:p w14:paraId="37754D33" w14:textId="4E244C02" w:rsidR="00484D47" w:rsidRDefault="0045773A">
      <w:pPr>
        <w:spacing w:before="480" w:after="120"/>
        <w:jc w:val="center"/>
      </w:pPr>
      <w:r>
        <w:rPr>
          <w:b/>
          <w:bCs/>
          <w:color w:val="1565C0"/>
          <w:sz w:val="26"/>
          <w:szCs w:val="26"/>
        </w:rPr>
        <w:t xml:space="preserve">  </w:t>
      </w:r>
      <w:r w:rsidR="00000000">
        <w:rPr>
          <w:b/>
          <w:bCs/>
          <w:color w:val="1565C0"/>
          <w:sz w:val="26"/>
          <w:szCs w:val="26"/>
        </w:rPr>
        <w:t>Objectifs du TP</w:t>
      </w:r>
    </w:p>
    <w:p w14:paraId="2A1F6409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Théorie : Maîtriser les fondements mathématiques du clustering</w:t>
      </w:r>
    </w:p>
    <w:p w14:paraId="114D8431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Ingénierie des données : Concevoir un pipeline complet d'ingestion et de nettoyage</w:t>
      </w:r>
    </w:p>
    <w:p w14:paraId="65D4F3E3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r>
        <w:t>Feature</w:t>
      </w:r>
      <w:proofErr w:type="spellEnd"/>
      <w:r>
        <w:t xml:space="preserve"> Engineering : Transformer des données transactionnelles brutes en indicateurs RFM</w:t>
      </w:r>
    </w:p>
    <w:p w14:paraId="359D2C20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Optimisation : Évaluer la qualité des partitions (Inertie, Silhouette, Coude)</w:t>
      </w:r>
    </w:p>
    <w:p w14:paraId="69B2873D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Interprétation : Extraire des connaissances métier actionnables par segmentation client</w:t>
      </w:r>
    </w:p>
    <w:p w14:paraId="00FB112C" w14:textId="77777777" w:rsidR="00484D47" w:rsidRDefault="00484D47">
      <w:pPr>
        <w:pageBreakBefore/>
      </w:pPr>
    </w:p>
    <w:p w14:paraId="3ACE6893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 xml:space="preserve">Contexte Métier &amp; Description du </w:t>
      </w:r>
      <w:proofErr w:type="spellStart"/>
      <w:r>
        <w:rPr>
          <w:b/>
          <w:bCs/>
          <w:color w:val="1565C0"/>
          <w:sz w:val="28"/>
          <w:szCs w:val="28"/>
        </w:rPr>
        <w:t>Dataset</w:t>
      </w:r>
      <w:proofErr w:type="spellEnd"/>
    </w:p>
    <w:p w14:paraId="1B8EB3F6" w14:textId="77777777" w:rsidR="00484D47" w:rsidRDefault="00000000">
      <w:pPr>
        <w:spacing w:before="80" w:after="80"/>
      </w:pPr>
      <w:r>
        <w:t>Vous travaillez pour une entreprise d'E-commerce. Le service Marketing souhaite regrouper ses clients selon leurs comportements d'achat pour lancer des campagnes personnalisées. Nous allons transformer des données transactionnelles brutes en connaissances actionnables via le clustering K-Means.</w:t>
      </w:r>
    </w:p>
    <w:p w14:paraId="4C9A9A2A" w14:textId="77777777" w:rsidR="00484D47" w:rsidRPr="00A30BE4" w:rsidRDefault="00000000">
      <w:pPr>
        <w:pStyle w:val="Titre2"/>
        <w:rPr>
          <w:lang w:val="en-CA"/>
        </w:rPr>
      </w:pPr>
      <w:proofErr w:type="gramStart"/>
      <w:r w:rsidRPr="00A30BE4">
        <w:rPr>
          <w:lang w:val="en-CA"/>
        </w:rPr>
        <w:t>Dataset :</w:t>
      </w:r>
      <w:proofErr w:type="gramEnd"/>
      <w:r w:rsidRPr="00A30BE4">
        <w:rPr>
          <w:lang w:val="en-CA"/>
        </w:rPr>
        <w:t xml:space="preserve"> Online Retail (UCI Machine Learning Repository)</w:t>
      </w:r>
    </w:p>
    <w:p w14:paraId="62192721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Origine : Transactions réelles du 01/12/2010 au 09/12/2011 pour un commerce de détail en ligne basé au Royaume-Uni</w:t>
      </w:r>
    </w:p>
    <w:p w14:paraId="79FF1013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Source : UCI Machine Learning Repository (libre accès) ou </w:t>
      </w:r>
      <w:proofErr w:type="spellStart"/>
      <w:r>
        <w:t>Kaggle</w:t>
      </w:r>
      <w:proofErr w:type="spellEnd"/>
    </w:p>
    <w:p w14:paraId="4918A91B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Contexte : L'entreprise vend des cadeaux uniques — nombreux clients grossistes</w:t>
      </w:r>
    </w:p>
    <w:p w14:paraId="521C428E" w14:textId="77777777" w:rsidR="00484D47" w:rsidRDefault="00000000">
      <w:pPr>
        <w:spacing w:before="160" w:after="80"/>
      </w:pPr>
      <w:r>
        <w:rPr>
          <w:b/>
          <w:bCs/>
        </w:rPr>
        <w:t>Dictionnaire des variables clés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484D47" w14:paraId="75AC8A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21F2" w14:textId="77777777" w:rsidR="00484D47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0B05" w14:textId="77777777" w:rsidR="00484D4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4D47" w14:paraId="50BD01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2E5E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InvoiceNo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BEDE" w14:textId="77777777" w:rsidR="00484D47" w:rsidRDefault="00000000">
            <w:r>
              <w:rPr>
                <w:sz w:val="20"/>
                <w:szCs w:val="20"/>
              </w:rPr>
              <w:t>Identifiant unique de transaction (commence par '</w:t>
            </w:r>
            <w:proofErr w:type="gramStart"/>
            <w:r>
              <w:rPr>
                <w:sz w:val="20"/>
                <w:szCs w:val="20"/>
              </w:rPr>
              <w:t>C' =</w:t>
            </w:r>
            <w:proofErr w:type="gramEnd"/>
            <w:r>
              <w:rPr>
                <w:sz w:val="20"/>
                <w:szCs w:val="20"/>
              </w:rPr>
              <w:t xml:space="preserve"> annulation)</w:t>
            </w:r>
          </w:p>
        </w:tc>
      </w:tr>
      <w:tr w:rsidR="00484D47" w14:paraId="25216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DD16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StockCode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9C64" w14:textId="77777777" w:rsidR="00484D47" w:rsidRDefault="00000000">
            <w:r>
              <w:rPr>
                <w:sz w:val="20"/>
                <w:szCs w:val="20"/>
              </w:rPr>
              <w:t>Code unique du produit</w:t>
            </w:r>
          </w:p>
        </w:tc>
      </w:tr>
      <w:tr w:rsidR="00484D47" w14:paraId="70EB4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3082" w14:textId="77777777" w:rsidR="00484D47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B2F0" w14:textId="77777777" w:rsidR="00484D47" w:rsidRDefault="00000000">
            <w:r>
              <w:rPr>
                <w:sz w:val="20"/>
                <w:szCs w:val="20"/>
              </w:rPr>
              <w:t>Nom de l'article ou du service</w:t>
            </w:r>
          </w:p>
        </w:tc>
      </w:tr>
      <w:tr w:rsidR="00484D47" w14:paraId="061C51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1BAAF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8BF0" w14:textId="77777777" w:rsidR="00484D47" w:rsidRDefault="00000000">
            <w:r>
              <w:rPr>
                <w:sz w:val="20"/>
                <w:szCs w:val="20"/>
              </w:rPr>
              <w:t>Quantités de chaque article par transaction</w:t>
            </w:r>
          </w:p>
        </w:tc>
      </w:tr>
      <w:tr w:rsidR="00484D47" w14:paraId="0E7DF6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0C47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InvoiceDate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C1BB" w14:textId="77777777" w:rsidR="00484D47" w:rsidRDefault="00000000">
            <w:r>
              <w:rPr>
                <w:sz w:val="20"/>
                <w:szCs w:val="20"/>
              </w:rPr>
              <w:t>Date et heure de génération de la facture</w:t>
            </w:r>
          </w:p>
        </w:tc>
      </w:tr>
      <w:tr w:rsidR="00484D47" w14:paraId="2376CB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113F3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1B15" w14:textId="77777777" w:rsidR="00484D47" w:rsidRDefault="00000000">
            <w:r>
              <w:rPr>
                <w:sz w:val="20"/>
                <w:szCs w:val="20"/>
              </w:rPr>
              <w:t>Prix unitaire de l'article en livres sterling (GBP)</w:t>
            </w:r>
          </w:p>
        </w:tc>
      </w:tr>
      <w:tr w:rsidR="00484D47" w14:paraId="17E38B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08D4" w14:textId="77777777" w:rsidR="00484D47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77CB" w14:textId="77777777" w:rsidR="00484D47" w:rsidRDefault="00000000">
            <w:r>
              <w:rPr>
                <w:sz w:val="20"/>
                <w:szCs w:val="20"/>
              </w:rPr>
              <w:t>Identifiant unique du client (variable cruciale pour le clustering)</w:t>
            </w:r>
          </w:p>
        </w:tc>
      </w:tr>
      <w:tr w:rsidR="00484D47" w14:paraId="620A6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F9CE" w14:textId="77777777" w:rsidR="00484D47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Country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FD20" w14:textId="77777777" w:rsidR="00484D47" w:rsidRDefault="00000000">
            <w:r>
              <w:rPr>
                <w:sz w:val="20"/>
                <w:szCs w:val="20"/>
              </w:rPr>
              <w:t>Nom du pays de résidence du client</w:t>
            </w:r>
          </w:p>
        </w:tc>
      </w:tr>
    </w:tbl>
    <w:p w14:paraId="44C4198E" w14:textId="77777777" w:rsidR="00484D47" w:rsidRDefault="00484D47">
      <w:pPr>
        <w:pageBreakBefore/>
      </w:pPr>
    </w:p>
    <w:p w14:paraId="32154496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>Phase 1 — Acquisition &amp; Ingestion</w:t>
      </w:r>
    </w:p>
    <w:p w14:paraId="74F50CD3" w14:textId="77777777" w:rsidR="00484D47" w:rsidRDefault="00000000">
      <w:pPr>
        <w:pStyle w:val="Titre2"/>
      </w:pPr>
      <w:r>
        <w:t xml:space="preserve">Q1. Collecte du </w:t>
      </w:r>
      <w:proofErr w:type="spellStart"/>
      <w:r>
        <w:t>dataset</w:t>
      </w:r>
      <w:proofErr w:type="spellEnd"/>
    </w:p>
    <w:p w14:paraId="77F9EECA" w14:textId="77777777" w:rsidR="00484D47" w:rsidRDefault="00000000">
      <w:pPr>
        <w:spacing w:before="80" w:after="80"/>
      </w:pPr>
      <w:r>
        <w:t xml:space="preserve">Télécharger le </w:t>
      </w:r>
      <w:proofErr w:type="spellStart"/>
      <w:r>
        <w:t>dataset</w:t>
      </w:r>
      <w:proofErr w:type="spellEnd"/>
      <w:r>
        <w:t xml:space="preserve"> depuis UCI ou </w:t>
      </w:r>
      <w:proofErr w:type="spellStart"/>
      <w:r>
        <w:t>Kaggle</w:t>
      </w:r>
      <w:proofErr w:type="spellEnd"/>
      <w:r>
        <w:t>. Placer le fichier dans le dossier data/ du projet.</w:t>
      </w:r>
    </w:p>
    <w:p w14:paraId="4A4AAA34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UCI : https://archive.ics.uci.edu/dataset/352/online+retail</w:t>
      </w:r>
    </w:p>
    <w:p w14:paraId="2D70593E" w14:textId="77777777" w:rsidR="00484D47" w:rsidRPr="00A30BE4" w:rsidRDefault="00000000">
      <w:pPr>
        <w:pStyle w:val="Paragraphedeliste"/>
        <w:numPr>
          <w:ilvl w:val="0"/>
          <w:numId w:val="2"/>
        </w:numPr>
        <w:spacing w:before="60" w:after="60"/>
        <w:rPr>
          <w:lang w:val="en-CA"/>
        </w:rPr>
      </w:pPr>
      <w:proofErr w:type="gramStart"/>
      <w:r w:rsidRPr="00A30BE4">
        <w:rPr>
          <w:lang w:val="en-CA"/>
        </w:rPr>
        <w:t>Kaggle :</w:t>
      </w:r>
      <w:proofErr w:type="gramEnd"/>
      <w:r w:rsidRPr="00A30BE4">
        <w:rPr>
          <w:lang w:val="en-CA"/>
        </w:rPr>
        <w:t xml:space="preserve"> https://www.kaggle.com/datasets/vijayuv/onlineretail</w:t>
      </w:r>
    </w:p>
    <w:p w14:paraId="4A1C7CE2" w14:textId="77777777" w:rsidR="00484D47" w:rsidRDefault="00000000">
      <w:pPr>
        <w:pStyle w:val="Titre2"/>
      </w:pPr>
      <w:r>
        <w:t>Q2. Chargement &amp; Comparaison CSV vs Parquet</w:t>
      </w:r>
    </w:p>
    <w:p w14:paraId="41EFD061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import pandas as pd, time,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os</w:t>
      </w:r>
      <w:proofErr w:type="spellEnd"/>
    </w:p>
    <w:p w14:paraId="2819F0C2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0635FBF3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Chargement CSV</w:t>
      </w:r>
    </w:p>
    <w:p w14:paraId="600F58F7" w14:textId="77777777" w:rsidR="00484D4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7D4E4B4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df_raw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pd.read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csv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'data/online_retail.csv', encoding='ISO-8859-1')</w:t>
      </w:r>
    </w:p>
    <w:p w14:paraId="4D56B996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- t0</w:t>
      </w:r>
    </w:p>
    <w:p w14:paraId="131A946C" w14:textId="77777777" w:rsidR="00484D47" w:rsidRDefault="00484D47">
      <w:pPr>
        <w:shd w:val="clear" w:color="auto" w:fill="F5F5F5"/>
        <w:spacing w:before="30" w:after="30"/>
        <w:ind w:left="360"/>
      </w:pPr>
    </w:p>
    <w:p w14:paraId="7DBCC068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Sauvegarde Parquet</w:t>
      </w:r>
    </w:p>
    <w:p w14:paraId="4D2E596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df_raw.to_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parquet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'data/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online_retail.parquet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', index=False)</w:t>
      </w:r>
    </w:p>
    <w:p w14:paraId="0629B059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085F0294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Lecture Parquet</w:t>
      </w:r>
    </w:p>
    <w:p w14:paraId="3FF29CBE" w14:textId="77777777" w:rsidR="00484D4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973E89C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_parquet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_parquet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('data/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online_retail.parquet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4EAF7C5E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_parquet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 - t0</w:t>
      </w:r>
    </w:p>
    <w:p w14:paraId="3D42F7DE" w14:textId="77777777" w:rsidR="00484D47" w:rsidRDefault="00484D47">
      <w:pPr>
        <w:shd w:val="clear" w:color="auto" w:fill="F5F5F5"/>
        <w:spacing w:before="30" w:after="30"/>
        <w:ind w:left="360"/>
      </w:pPr>
    </w:p>
    <w:p w14:paraId="4D2BD1B2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csv:.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25186F89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f'Parquet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{t_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parquet:.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3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')</w:t>
      </w:r>
    </w:p>
    <w:p w14:paraId="357B9464" w14:textId="77777777" w:rsidR="00484D47" w:rsidRDefault="00000000">
      <w:pPr>
        <w:pBdr>
          <w:left w:val="single" w:sz="12" w:space="6" w:color="1565C0"/>
        </w:pBdr>
        <w:shd w:val="clear" w:color="auto" w:fill="EDF4FB"/>
        <w:spacing w:before="120" w:after="120"/>
        <w:ind w:left="360" w:right="360"/>
      </w:pPr>
      <w:r>
        <w:rPr>
          <w:i/>
          <w:iCs/>
          <w:color w:val="1A1A2E"/>
          <w:sz w:val="20"/>
          <w:szCs w:val="20"/>
        </w:rPr>
        <w:t>💡 Pourquoi Parquet ? Format colonnaire avec compression native (</w:t>
      </w:r>
      <w:proofErr w:type="spellStart"/>
      <w:r>
        <w:rPr>
          <w:i/>
          <w:iCs/>
          <w:color w:val="1A1A2E"/>
          <w:sz w:val="20"/>
          <w:szCs w:val="20"/>
        </w:rPr>
        <w:t>Snappy</w:t>
      </w:r>
      <w:proofErr w:type="spellEnd"/>
      <w:r>
        <w:rPr>
          <w:i/>
          <w:iCs/>
          <w:color w:val="1A1A2E"/>
          <w:sz w:val="20"/>
          <w:szCs w:val="20"/>
        </w:rPr>
        <w:t xml:space="preserve">), lecture sélective des colonnes, typage explicite, compatible Big Data (Spark, </w:t>
      </w:r>
      <w:proofErr w:type="spellStart"/>
      <w:r>
        <w:rPr>
          <w:i/>
          <w:iCs/>
          <w:color w:val="1A1A2E"/>
          <w:sz w:val="20"/>
          <w:szCs w:val="20"/>
        </w:rPr>
        <w:t>Dask</w:t>
      </w:r>
      <w:proofErr w:type="spellEnd"/>
      <w:r>
        <w:rPr>
          <w:i/>
          <w:iCs/>
          <w:color w:val="1A1A2E"/>
          <w:sz w:val="20"/>
          <w:szCs w:val="20"/>
        </w:rPr>
        <w:t>, Arrow). Taille 3 à 10 fois inférieure au CSV.</w:t>
      </w:r>
    </w:p>
    <w:p w14:paraId="60F88DF4" w14:textId="77777777" w:rsidR="00484D47" w:rsidRDefault="00484D47">
      <w:pPr>
        <w:pageBreakBefore/>
      </w:pPr>
    </w:p>
    <w:p w14:paraId="3A6AAA60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 xml:space="preserve">Phase 2 — Data </w:t>
      </w:r>
      <w:proofErr w:type="spellStart"/>
      <w:r>
        <w:rPr>
          <w:b/>
          <w:bCs/>
          <w:color w:val="1565C0"/>
          <w:sz w:val="28"/>
          <w:szCs w:val="28"/>
        </w:rPr>
        <w:t>Cleaning</w:t>
      </w:r>
      <w:proofErr w:type="spellEnd"/>
    </w:p>
    <w:p w14:paraId="2916EB76" w14:textId="77777777" w:rsidR="00484D47" w:rsidRDefault="00000000">
      <w:pPr>
        <w:pStyle w:val="Titre2"/>
      </w:pPr>
      <w:r>
        <w:t>Q3. Analyse des valeurs manquantes</w:t>
      </w:r>
    </w:p>
    <w:p w14:paraId="6F53C563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Pourcentage de valeurs manquantes</w:t>
      </w:r>
    </w:p>
    <w:p w14:paraId="7BC857A7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raw.isnull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FD7A910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missing_pct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(missing /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len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df_raw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 * 100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).round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(2)</w:t>
      </w:r>
    </w:p>
    <w:p w14:paraId="1F7DAD58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print(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pd.DataFrame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({'Nulls': missing, '%':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missing_pct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}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).query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('Nulls &gt; 0'))</w:t>
      </w:r>
    </w:p>
    <w:p w14:paraId="336FDD57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658B1A4F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# Suppression des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lignes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sans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CustomerID</w:t>
      </w:r>
      <w:proofErr w:type="spellEnd"/>
    </w:p>
    <w:p w14:paraId="247D426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raw.dropna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(subset=['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CustomerID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).copy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746882D7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 xml:space="preserve">Q4. </w:t>
      </w:r>
      <w:proofErr w:type="spellStart"/>
      <w:r w:rsidRPr="00A30BE4">
        <w:rPr>
          <w:lang w:val="en-CA"/>
        </w:rPr>
        <w:t>Nettoyage</w:t>
      </w:r>
      <w:proofErr w:type="spellEnd"/>
      <w:r w:rsidRPr="00A30BE4">
        <w:rPr>
          <w:lang w:val="en-CA"/>
        </w:rPr>
        <w:t xml:space="preserve"> métier</w:t>
      </w:r>
    </w:p>
    <w:p w14:paraId="687058C1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CustomerID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  =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CustomerID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].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astype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(int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astype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(str)</w:t>
      </w:r>
    </w:p>
    <w:p w14:paraId="3909DE9F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InvoiceDate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']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pd.to_datetime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InvoiceDate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'])</w:t>
      </w:r>
    </w:p>
    <w:p w14:paraId="4AAE52ED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1CB02DC9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Supprimer annulations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</w:t>
      </w:r>
    </w:p>
    <w:p w14:paraId="2DD929C6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&gt; 0]</w:t>
      </w:r>
    </w:p>
    <w:p w14:paraId="7F245BC8" w14:textId="77777777" w:rsidR="00484D47" w:rsidRDefault="00484D47">
      <w:pPr>
        <w:shd w:val="clear" w:color="auto" w:fill="F5F5F5"/>
        <w:spacing w:before="30" w:after="30"/>
        <w:ind w:left="360"/>
      </w:pPr>
    </w:p>
    <w:p w14:paraId="30E1F31B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Supprimer prix aberrants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</w:t>
      </w:r>
    </w:p>
    <w:p w14:paraId="67381891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 &gt; 0]</w:t>
      </w:r>
    </w:p>
    <w:p w14:paraId="6E1350A2" w14:textId="77777777" w:rsidR="00484D47" w:rsidRDefault="00484D47">
      <w:pPr>
        <w:shd w:val="clear" w:color="auto" w:fill="F5F5F5"/>
        <w:spacing w:before="30" w:after="30"/>
        <w:ind w:left="360"/>
      </w:pPr>
    </w:p>
    <w:p w14:paraId="76094E82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Supprimer factures d'annulation (commencent par 'C')</w:t>
      </w:r>
    </w:p>
    <w:p w14:paraId="5E15D49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[~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InvoiceNo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].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astype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(str).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str.startswith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('C')]</w:t>
      </w:r>
    </w:p>
    <w:p w14:paraId="0688F548" w14:textId="77777777" w:rsidR="00484D47" w:rsidRDefault="00000000">
      <w:pPr>
        <w:pStyle w:val="Titre2"/>
      </w:pPr>
      <w:r>
        <w:t xml:space="preserve">Q5. Création de </w:t>
      </w:r>
      <w:proofErr w:type="spellStart"/>
      <w:r>
        <w:t>MontantTotal</w:t>
      </w:r>
      <w:proofErr w:type="spellEnd"/>
    </w:p>
    <w:p w14:paraId="4F367185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MontantTotal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</w:p>
    <w:p w14:paraId="76ADD527" w14:textId="77777777" w:rsidR="00484D47" w:rsidRDefault="00484D47">
      <w:pPr>
        <w:pageBreakBefore/>
      </w:pPr>
    </w:p>
    <w:p w14:paraId="05D73135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 xml:space="preserve">Phase 3 — </w:t>
      </w:r>
      <w:proofErr w:type="spellStart"/>
      <w:r>
        <w:rPr>
          <w:b/>
          <w:bCs/>
          <w:color w:val="1565C0"/>
          <w:sz w:val="28"/>
          <w:szCs w:val="28"/>
        </w:rPr>
        <w:t>Feature</w:t>
      </w:r>
      <w:proofErr w:type="spellEnd"/>
      <w:r>
        <w:rPr>
          <w:b/>
          <w:bCs/>
          <w:color w:val="1565C0"/>
          <w:sz w:val="28"/>
          <w:szCs w:val="28"/>
        </w:rPr>
        <w:t xml:space="preserve"> Engineering : Modélisation RFM</w:t>
      </w:r>
    </w:p>
    <w:p w14:paraId="2B87716E" w14:textId="77777777" w:rsidR="00484D47" w:rsidRDefault="00000000">
      <w:pPr>
        <w:spacing w:before="80" w:after="80"/>
      </w:pPr>
      <w:r>
        <w:t>Le K-Means ne peut pas s'appliquer sur des transactions répétées. On passe à une structure 'Une ligne = Un Client' via trois indicateurs fondamentaux :</w:t>
      </w:r>
    </w:p>
    <w:p w14:paraId="06176520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R — Récence : Jours écoulés depuis la dernière commande (Date de référence = Max Date + 1)</w:t>
      </w:r>
    </w:p>
    <w:p w14:paraId="4A8F4023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F — Fréquence : Nombre de factures uniques par client</w:t>
      </w:r>
    </w:p>
    <w:p w14:paraId="749C4B70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M — Montant : Somme totale des dépenses par client</w:t>
      </w:r>
    </w:p>
    <w:p w14:paraId="2B0707E4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>Q6. Agrégation RFM</w:t>
      </w:r>
    </w:p>
    <w:p w14:paraId="47C6879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DATE_REF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InvoiceDate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'].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max(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) +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pd.Timedelta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(days=1)</w:t>
      </w:r>
    </w:p>
    <w:p w14:paraId="264BF2C3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4AACECF2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df.groupby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CustomerID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agg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</w:p>
    <w:p w14:paraId="670ACC0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Recence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= 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InvoiceDate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',  lambda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x: (DATE_REF -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x.max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).days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),</w:t>
      </w:r>
    </w:p>
    <w:p w14:paraId="24428A74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Frequence = 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InvoiceNo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',   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nunique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'),</w:t>
      </w:r>
    </w:p>
    <w:p w14:paraId="27C6506B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= 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MontantTotal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', 'sum')</w:t>
      </w:r>
    </w:p>
    <w:p w14:paraId="7E07EF4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reset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index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1172C7BE" w14:textId="77777777" w:rsidR="00484D47" w:rsidRDefault="00000000">
      <w:pPr>
        <w:pStyle w:val="Titre2"/>
      </w:pPr>
      <w:r>
        <w:t>Q7. Distribution du Montant</w:t>
      </w:r>
    </w:p>
    <w:p w14:paraId="7B6574CC" w14:textId="77777777" w:rsidR="00484D4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plt</w:t>
      </w:r>
      <w:proofErr w:type="spellEnd"/>
    </w:p>
    <w:p w14:paraId="7E3EBFD3" w14:textId="77777777" w:rsidR="00484D47" w:rsidRDefault="00484D47">
      <w:pPr>
        <w:shd w:val="clear" w:color="auto" w:fill="F5F5F5"/>
        <w:spacing w:before="30" w:after="30"/>
        <w:ind w:left="360"/>
      </w:pPr>
    </w:p>
    <w:p w14:paraId="4851FC76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plt.hist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'], bins=80, color='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steelblue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</w:t>
      </w:r>
    </w:p>
    <w:p w14:paraId="0C4F099F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('Distribution du Montant (brut)')</w:t>
      </w:r>
    </w:p>
    <w:p w14:paraId="4F30C891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plt.xlabel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(GBP)')</w:t>
      </w:r>
    </w:p>
    <w:p w14:paraId="1D8B382C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plt.show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00F6AD21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print(</w:t>
      </w:r>
      <w:proofErr w:type="spellStart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f'Skewness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: {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["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"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].skew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():.2f}')</w:t>
      </w:r>
    </w:p>
    <w:p w14:paraId="125C86DC" w14:textId="77777777" w:rsidR="00484D47" w:rsidRDefault="00000000">
      <w:pPr>
        <w:pBdr>
          <w:left w:val="single" w:sz="12" w:space="6" w:color="1565C0"/>
        </w:pBdr>
        <w:shd w:val="clear" w:color="auto" w:fill="EDF4FB"/>
        <w:spacing w:before="120" w:after="120"/>
        <w:ind w:left="360" w:right="360"/>
      </w:pPr>
      <w:r>
        <w:rPr>
          <w:i/>
          <w:iCs/>
          <w:color w:val="1A1A2E"/>
          <w:sz w:val="20"/>
          <w:szCs w:val="20"/>
        </w:rPr>
        <w:t xml:space="preserve">💡 Observation : </w:t>
      </w:r>
      <w:proofErr w:type="spellStart"/>
      <w:r>
        <w:rPr>
          <w:i/>
          <w:iCs/>
          <w:color w:val="1A1A2E"/>
          <w:sz w:val="20"/>
          <w:szCs w:val="20"/>
        </w:rPr>
        <w:t>Skewness</w:t>
      </w:r>
      <w:proofErr w:type="spellEnd"/>
      <w:r>
        <w:rPr>
          <w:i/>
          <w:iCs/>
          <w:color w:val="1A1A2E"/>
          <w:sz w:val="20"/>
          <w:szCs w:val="20"/>
        </w:rPr>
        <w:t xml:space="preserve"> élevé (&gt; 1) — forte asymétrie droite due aux clients très dépensiers (</w:t>
      </w:r>
      <w:proofErr w:type="spellStart"/>
      <w:r>
        <w:rPr>
          <w:i/>
          <w:iCs/>
          <w:color w:val="1A1A2E"/>
          <w:sz w:val="20"/>
          <w:szCs w:val="20"/>
        </w:rPr>
        <w:t>outliers</w:t>
      </w:r>
      <w:proofErr w:type="spellEnd"/>
      <w:r>
        <w:rPr>
          <w:i/>
          <w:iCs/>
          <w:color w:val="1A1A2E"/>
          <w:sz w:val="20"/>
          <w:szCs w:val="20"/>
        </w:rPr>
        <w:t>). Une transformation log est nécessaire.</w:t>
      </w:r>
    </w:p>
    <w:p w14:paraId="02AE5E6C" w14:textId="77777777" w:rsidR="00484D47" w:rsidRDefault="00000000">
      <w:pPr>
        <w:pStyle w:val="Titre2"/>
      </w:pPr>
      <w:r>
        <w:t>Q8. Transformation logarithmique</w:t>
      </w:r>
    </w:p>
    <w:p w14:paraId="7669128F" w14:textId="77777777" w:rsidR="00484D4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</w:t>
      </w:r>
      <w:proofErr w:type="spellEnd"/>
    </w:p>
    <w:p w14:paraId="37F9FEC9" w14:textId="77777777" w:rsidR="00484D47" w:rsidRDefault="00484D47">
      <w:pPr>
        <w:shd w:val="clear" w:color="auto" w:fill="F5F5F5"/>
        <w:spacing w:before="30" w:after="30"/>
        <w:ind w:left="360"/>
      </w:pPr>
    </w:p>
    <w:p w14:paraId="0CB03D8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Recence_log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']   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 np.log1p(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Recence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'])</w:t>
      </w:r>
    </w:p>
    <w:p w14:paraId="603491EC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Frequence_log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 = np.log1p(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['Frequence'])</w:t>
      </w:r>
    </w:p>
    <w:p w14:paraId="5BCEE19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Montant_log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']   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 np.log1p(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'])</w:t>
      </w:r>
    </w:p>
    <w:p w14:paraId="2AB0B240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 xml:space="preserve">Q9. Standardisation avec </w:t>
      </w:r>
      <w:proofErr w:type="spellStart"/>
      <w:r w:rsidRPr="00A30BE4">
        <w:rPr>
          <w:lang w:val="en-CA"/>
        </w:rPr>
        <w:t>StandardScaler</w:t>
      </w:r>
      <w:proofErr w:type="spellEnd"/>
    </w:p>
    <w:p w14:paraId="57B2FFA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from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sklearn.preprocessing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import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StandardScaler</w:t>
      </w:r>
      <w:proofErr w:type="spellEnd"/>
    </w:p>
    <w:p w14:paraId="0907025D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6CF268F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scaler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StandardScaler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2AB110D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features = 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Recence_log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', 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Frequence_log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', 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Montant_log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</w:t>
      </w:r>
    </w:p>
    <w:p w14:paraId="65DFC492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X_scaled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scaler.fit_transform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features])</w:t>
      </w:r>
    </w:p>
    <w:p w14:paraId="54850548" w14:textId="77777777" w:rsidR="00484D47" w:rsidRDefault="00000000">
      <w:pPr>
        <w:pBdr>
          <w:left w:val="single" w:sz="12" w:space="6" w:color="1565C0"/>
        </w:pBdr>
        <w:shd w:val="clear" w:color="auto" w:fill="EDF4FB"/>
        <w:spacing w:before="120" w:after="120"/>
        <w:ind w:left="360" w:right="360"/>
      </w:pPr>
      <w:r>
        <w:rPr>
          <w:i/>
          <w:iCs/>
          <w:color w:val="1A1A2E"/>
          <w:sz w:val="20"/>
          <w:szCs w:val="20"/>
        </w:rPr>
        <w:t xml:space="preserve">💡 Pourquoi obligatoire ? K-Means minimise J = Sum||x - </w:t>
      </w:r>
      <w:proofErr w:type="spellStart"/>
      <w:r>
        <w:rPr>
          <w:i/>
          <w:iCs/>
          <w:color w:val="1A1A2E"/>
          <w:sz w:val="20"/>
          <w:szCs w:val="20"/>
        </w:rPr>
        <w:t>mu_k</w:t>
      </w:r>
      <w:proofErr w:type="spellEnd"/>
      <w:r>
        <w:rPr>
          <w:i/>
          <w:iCs/>
          <w:color w:val="1A1A2E"/>
          <w:sz w:val="20"/>
          <w:szCs w:val="20"/>
        </w:rPr>
        <w:t xml:space="preserve">||^2. Sans normalisation, la variable à grande variance (ex : Montant en GBP vs Récence en jours) domine le calcul. </w:t>
      </w:r>
      <w:proofErr w:type="spellStart"/>
      <w:r>
        <w:rPr>
          <w:i/>
          <w:iCs/>
          <w:color w:val="1A1A2E"/>
          <w:sz w:val="20"/>
          <w:szCs w:val="20"/>
        </w:rPr>
        <w:t>StandardScaler</w:t>
      </w:r>
      <w:proofErr w:type="spellEnd"/>
      <w:r>
        <w:rPr>
          <w:i/>
          <w:iCs/>
          <w:color w:val="1A1A2E"/>
          <w:sz w:val="20"/>
          <w:szCs w:val="20"/>
        </w:rPr>
        <w:t xml:space="preserve"> ramène chaque variable à mu=0 et sigma=1.</w:t>
      </w:r>
    </w:p>
    <w:p w14:paraId="0E2878BF" w14:textId="77777777" w:rsidR="00484D47" w:rsidRDefault="00484D47">
      <w:pPr>
        <w:pageBreakBefore/>
      </w:pPr>
    </w:p>
    <w:p w14:paraId="41ACE5D8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>Phase 4 — Clustering &amp; Optimisation</w:t>
      </w:r>
    </w:p>
    <w:p w14:paraId="20FA5AA0" w14:textId="77777777" w:rsidR="00484D47" w:rsidRDefault="00000000">
      <w:pPr>
        <w:pStyle w:val="Titre2"/>
      </w:pPr>
      <w:r>
        <w:t>Q10. Méthode du Coude (Elbow Method)</w:t>
      </w:r>
    </w:p>
    <w:p w14:paraId="3F7366B8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from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sklearn.cluster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import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</w:t>
      </w:r>
      <w:proofErr w:type="spellEnd"/>
    </w:p>
    <w:p w14:paraId="49387C55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17069A6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inertias = []</w:t>
      </w:r>
    </w:p>
    <w:p w14:paraId="735E2CD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for k in 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range(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1, 11):</w:t>
      </w:r>
    </w:p>
    <w:p w14:paraId="7EEC3D7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km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n_clusters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=k,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='k-means++',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=10,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random_state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=42)</w:t>
      </w:r>
    </w:p>
    <w:p w14:paraId="47FF62D6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km.fit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X_scaled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2B7F8CC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inertias.append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km.inertia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_)</w:t>
      </w:r>
    </w:p>
    <w:p w14:paraId="57486A62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1026255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plt.plot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range(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1, 11), inertias, marker='o', color='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steelblue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</w:t>
      </w:r>
    </w:p>
    <w:p w14:paraId="227452FA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plt.title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('Méthode du Coude')</w:t>
      </w:r>
    </w:p>
    <w:p w14:paraId="63A013C4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plt.xlabel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('k')</w:t>
      </w:r>
    </w:p>
    <w:p w14:paraId="0F2322F8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plt.ylabel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Inertie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</w:t>
      </w:r>
    </w:p>
    <w:p w14:paraId="520132A0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plt.show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12FFF640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>Q11. Silhouette Score</w:t>
      </w:r>
    </w:p>
    <w:p w14:paraId="0096ABB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from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sklearn.metrics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import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silhouette_score</w:t>
      </w:r>
      <w:proofErr w:type="spellEnd"/>
    </w:p>
    <w:p w14:paraId="2F46B412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4676E48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scores = []</w:t>
      </w:r>
    </w:p>
    <w:p w14:paraId="5A2A6AD8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for k in 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range(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2, 11):</w:t>
      </w:r>
    </w:p>
    <w:p w14:paraId="2851C76C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km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n_clusters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=k,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='k-means++',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=10,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random_state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=42)</w:t>
      </w:r>
    </w:p>
    <w:p w14:paraId="645C43BD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labels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km.fit_predict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X_scaled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429F8AC4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scores.append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silhouette_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score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X_scaled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, labels))</w:t>
      </w:r>
    </w:p>
    <w:p w14:paraId="7D9B6AA0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4E566BC5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best_k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range(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2, 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11)[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scores.index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(max(scores))]</w:t>
      </w:r>
    </w:p>
    <w:p w14:paraId="647130EB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f'Meilleur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k :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best_k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}')</w:t>
      </w:r>
    </w:p>
    <w:p w14:paraId="656E84BB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 xml:space="preserve">Q12. </w:t>
      </w:r>
      <w:proofErr w:type="spellStart"/>
      <w:r w:rsidRPr="00A30BE4">
        <w:rPr>
          <w:lang w:val="en-CA"/>
        </w:rPr>
        <w:t>Modèle</w:t>
      </w:r>
      <w:proofErr w:type="spellEnd"/>
      <w:r w:rsidRPr="00A30BE4">
        <w:rPr>
          <w:lang w:val="en-CA"/>
        </w:rPr>
        <w:t xml:space="preserve"> K-Means final</w:t>
      </w:r>
    </w:p>
    <w:p w14:paraId="5BE6E036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n_clusters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best_k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='k-means++',</w:t>
      </w:r>
    </w:p>
    <w:p w14:paraId="43344F22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        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n_init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=20,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max_iter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=500,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random_state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=42)</w:t>
      </w:r>
    </w:p>
    <w:p w14:paraId="48CCAB2F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['Cluster']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kmeans.fit_predict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X_scaled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6ED01020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3F07849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print(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f'Inertie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: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{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kmeans.inertia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_:.2f}')</w:t>
      </w:r>
    </w:p>
    <w:p w14:paraId="1E76CDDB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print(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f'Itérations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: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{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kmeans.n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_iter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_}')</w:t>
      </w:r>
    </w:p>
    <w:p w14:paraId="4EC4101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print(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['Cluster'].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value_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counts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))</w:t>
      </w:r>
    </w:p>
    <w:p w14:paraId="52AA31C6" w14:textId="77777777" w:rsidR="00484D47" w:rsidRPr="00A30BE4" w:rsidRDefault="00484D47">
      <w:pPr>
        <w:pageBreakBefore/>
        <w:rPr>
          <w:lang w:val="en-CA"/>
        </w:rPr>
      </w:pPr>
    </w:p>
    <w:p w14:paraId="66445697" w14:textId="77777777" w:rsidR="00484D47" w:rsidRPr="00A30BE4" w:rsidRDefault="00000000">
      <w:pPr>
        <w:pBdr>
          <w:bottom w:val="single" w:sz="4" w:space="4" w:color="1565C0"/>
        </w:pBdr>
        <w:spacing w:before="240" w:after="120"/>
        <w:rPr>
          <w:lang w:val="en-CA"/>
        </w:rPr>
      </w:pPr>
      <w:r w:rsidRPr="00A30BE4">
        <w:rPr>
          <w:b/>
          <w:bCs/>
          <w:color w:val="1565C0"/>
          <w:sz w:val="28"/>
          <w:szCs w:val="28"/>
          <w:lang w:val="en-CA"/>
        </w:rPr>
        <w:t xml:space="preserve">Phase 5 — Data Storytelling &amp; </w:t>
      </w:r>
      <w:proofErr w:type="spellStart"/>
      <w:r w:rsidRPr="00A30BE4">
        <w:rPr>
          <w:b/>
          <w:bCs/>
          <w:color w:val="1565C0"/>
          <w:sz w:val="28"/>
          <w:szCs w:val="28"/>
          <w:lang w:val="en-CA"/>
        </w:rPr>
        <w:t>Recommandations</w:t>
      </w:r>
      <w:proofErr w:type="spellEnd"/>
    </w:p>
    <w:p w14:paraId="66BABAA4" w14:textId="77777777" w:rsidR="00484D47" w:rsidRPr="00A30BE4" w:rsidRDefault="00000000">
      <w:pPr>
        <w:pStyle w:val="Titre2"/>
        <w:rPr>
          <w:lang w:val="en-CA"/>
        </w:rPr>
      </w:pPr>
      <w:r w:rsidRPr="00A30BE4">
        <w:rPr>
          <w:lang w:val="en-CA"/>
        </w:rPr>
        <w:t xml:space="preserve">Q13. </w:t>
      </w:r>
      <w:proofErr w:type="spellStart"/>
      <w:r w:rsidRPr="00A30BE4">
        <w:rPr>
          <w:lang w:val="en-CA"/>
        </w:rPr>
        <w:t>Profils</w:t>
      </w:r>
      <w:proofErr w:type="spellEnd"/>
      <w:r w:rsidRPr="00A30BE4">
        <w:rPr>
          <w:lang w:val="en-CA"/>
        </w:rPr>
        <w:t xml:space="preserve"> moyens RFM par cluster</w:t>
      </w:r>
    </w:p>
    <w:p w14:paraId="249712F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profils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= df_RFM.groupby('Cluster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')[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['Recence','Frequence','Montant']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].mean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52BFBBCA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profils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Nb_clients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']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['Cluster'].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value_counts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).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sort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index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)</w:t>
      </w:r>
    </w:p>
    <w:p w14:paraId="20940C5A" w14:textId="77777777" w:rsidR="00484D47" w:rsidRDefault="00000000">
      <w:pPr>
        <w:shd w:val="clear" w:color="auto" w:fill="F5F5F5"/>
        <w:spacing w:before="30" w:after="3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profils.round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(1))</w:t>
      </w:r>
    </w:p>
    <w:p w14:paraId="6AAA959C" w14:textId="77777777" w:rsidR="00484D47" w:rsidRDefault="00000000">
      <w:pPr>
        <w:pStyle w:val="Titre2"/>
      </w:pPr>
      <w:r>
        <w:t>Visualisations 2D et 3D</w:t>
      </w:r>
    </w:p>
    <w:p w14:paraId="2D3A755D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Vue 2D : Récence vs Montant</w:t>
      </w:r>
    </w:p>
    <w:p w14:paraId="36B535A5" w14:textId="77777777" w:rsidR="00484D47" w:rsidRDefault="00000000">
      <w:pPr>
        <w:shd w:val="clear" w:color="auto" w:fill="F5F5F5"/>
        <w:spacing w:before="30" w:after="3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df_RFM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['Cluster'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].unique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):</w:t>
      </w:r>
      <w:proofErr w:type="gramEnd"/>
    </w:p>
    <w:p w14:paraId="60D7D202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df_RFM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['Cluster'] == c</w:t>
      </w:r>
    </w:p>
    <w:p w14:paraId="52A0731D" w14:textId="77777777" w:rsidR="00484D47" w:rsidRDefault="00000000">
      <w:pPr>
        <w:shd w:val="clear" w:color="auto" w:fill="F5F5F5"/>
        <w:spacing w:before="30" w:after="3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plt.scatter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df_RFM.loc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'],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df_RFM.loc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,'Montant'],</w:t>
      </w:r>
    </w:p>
    <w:p w14:paraId="706CF7F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s=10, alpha=0.5, label=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f'Cluster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{c}')</w:t>
      </w:r>
    </w:p>
    <w:p w14:paraId="1F710C02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plt.legend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4EE65D6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plt.title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Récence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vs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')</w:t>
      </w:r>
    </w:p>
    <w:p w14:paraId="769A067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plt.show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0DF7F3F5" w14:textId="77777777" w:rsidR="00484D47" w:rsidRPr="00A30BE4" w:rsidRDefault="00484D47">
      <w:pPr>
        <w:shd w:val="clear" w:color="auto" w:fill="F5F5F5"/>
        <w:spacing w:before="30" w:after="30"/>
        <w:ind w:left="360"/>
        <w:rPr>
          <w:lang w:val="en-CA"/>
        </w:rPr>
      </w:pPr>
    </w:p>
    <w:p w14:paraId="7C56ABE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# Vue 3D</w:t>
      </w:r>
    </w:p>
    <w:p w14:paraId="240ED6ED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from mpl_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toolkits.mplot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3d import Axes3D</w:t>
      </w:r>
    </w:p>
    <w:p w14:paraId="68581989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fig =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plt.figure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figsize</w:t>
      </w:r>
      <w:proofErr w:type="spellEnd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=(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10,8))</w:t>
      </w:r>
    </w:p>
    <w:p w14:paraId="16D89C00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ax  =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fig.add_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subplot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111, projection='3d')</w:t>
      </w:r>
    </w:p>
    <w:p w14:paraId="0EE56FD0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for c in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['Cluster'</w:t>
      </w:r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].unique</w:t>
      </w:r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():</w:t>
      </w:r>
    </w:p>
    <w:p w14:paraId="12FF40CD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mask =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['Cluster'] == c</w:t>
      </w:r>
    </w:p>
    <w:p w14:paraId="6565C1D3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</w:t>
      </w: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ax.scatter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df_RFM.loc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[mask,'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Recence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'],</w:t>
      </w:r>
    </w:p>
    <w:p w14:paraId="0BC9B531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       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df_RFM.loc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mask,'Frequence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'],</w:t>
      </w:r>
    </w:p>
    <w:p w14:paraId="5438BDBD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           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df_RFM.loc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[mask,'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Montant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'],</w:t>
      </w:r>
    </w:p>
    <w:p w14:paraId="1FD3EA8E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              s=15, alpha=0.6, label=</w:t>
      </w:r>
      <w:proofErr w:type="spell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f'Cluster</w:t>
      </w:r>
      <w:proofErr w:type="spell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 xml:space="preserve"> {c}')</w:t>
      </w:r>
    </w:p>
    <w:p w14:paraId="1FDA1CD5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ax.legend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0D90E9A7" w14:textId="77777777" w:rsidR="00484D47" w:rsidRPr="00A30BE4" w:rsidRDefault="00000000">
      <w:pPr>
        <w:shd w:val="clear" w:color="auto" w:fill="F5F5F5"/>
        <w:spacing w:before="30" w:after="30"/>
        <w:ind w:left="360"/>
        <w:rPr>
          <w:lang w:val="en-CA"/>
        </w:rPr>
      </w:pPr>
      <w:proofErr w:type="spellStart"/>
      <w:proofErr w:type="gramStart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plt.show</w:t>
      </w:r>
      <w:proofErr w:type="spellEnd"/>
      <w:proofErr w:type="gramEnd"/>
      <w:r w:rsidRPr="00A30BE4">
        <w:rPr>
          <w:rFonts w:ascii="Courier New" w:eastAsia="Courier New" w:hAnsi="Courier New" w:cs="Courier New"/>
          <w:sz w:val="18"/>
          <w:szCs w:val="18"/>
          <w:lang w:val="en-CA"/>
        </w:rPr>
        <w:t>()</w:t>
      </w:r>
    </w:p>
    <w:p w14:paraId="0B607015" w14:textId="77777777" w:rsidR="00484D47" w:rsidRDefault="00000000">
      <w:pPr>
        <w:pStyle w:val="Titre2"/>
      </w:pPr>
      <w:r w:rsidRPr="00A30BE4">
        <w:rPr>
          <w:lang w:val="en-CA"/>
        </w:rPr>
        <w:t xml:space="preserve">Q14 &amp; Q15. </w:t>
      </w:r>
      <w:r>
        <w:t>Profilage et Stratégies Marketing</w:t>
      </w:r>
    </w:p>
    <w:p w14:paraId="0DB882E4" w14:textId="77777777" w:rsidR="00484D47" w:rsidRDefault="00000000">
      <w:pPr>
        <w:spacing w:before="80" w:after="80"/>
      </w:pPr>
      <w:r>
        <w:t>Identification des segments et actions commerciales recommandées :</w:t>
      </w:r>
    </w:p>
    <w:p w14:paraId="7A820D36" w14:textId="77777777" w:rsidR="00484D47" w:rsidRDefault="00484D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200"/>
        <w:gridCol w:w="3160"/>
      </w:tblGrid>
      <w:tr w:rsidR="00484D47" w14:paraId="50296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1CD25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0072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606DC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1D9B4" w14:textId="77777777" w:rsidR="00484D4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Actions clés</w:t>
            </w:r>
          </w:p>
        </w:tc>
      </w:tr>
      <w:tr w:rsidR="00484D47" w14:paraId="469523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C3385" w14:textId="77777777" w:rsidR="00484D47" w:rsidRDefault="00000000">
            <w:r>
              <w:rPr>
                <w:b/>
                <w:bCs/>
                <w:sz w:val="18"/>
                <w:szCs w:val="18"/>
              </w:rPr>
              <w:t>🏆 Champions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16B67" w14:textId="77777777" w:rsidR="00484D47" w:rsidRDefault="00000000">
            <w:r>
              <w:rPr>
                <w:sz w:val="18"/>
                <w:szCs w:val="18"/>
              </w:rPr>
              <w:t>Récence faible, Fréquence haute, Montant élevé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23273" w14:textId="77777777" w:rsidR="00484D47" w:rsidRDefault="00000000">
            <w:r>
              <w:rPr>
                <w:sz w:val="18"/>
                <w:szCs w:val="18"/>
              </w:rPr>
              <w:t>Fidéliser et transformer en ambassadeurs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62C0F" w14:textId="77777777" w:rsidR="00484D47" w:rsidRDefault="00000000">
            <w:r>
              <w:rPr>
                <w:sz w:val="18"/>
                <w:szCs w:val="18"/>
              </w:rPr>
              <w:t xml:space="preserve">Programme VIP • Accès </w:t>
            </w:r>
            <w:proofErr w:type="spellStart"/>
            <w:r>
              <w:rPr>
                <w:sz w:val="18"/>
                <w:szCs w:val="18"/>
              </w:rPr>
              <w:t>early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access</w:t>
            </w:r>
            <w:proofErr w:type="spellEnd"/>
            <w:r>
              <w:rPr>
                <w:sz w:val="18"/>
                <w:szCs w:val="18"/>
              </w:rPr>
              <w:t xml:space="preserve"> produits • Programme de parrainage premium</w:t>
            </w:r>
          </w:p>
        </w:tc>
      </w:tr>
      <w:tr w:rsidR="00484D47" w14:paraId="50CDB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C3077" w14:textId="77777777" w:rsidR="00484D47" w:rsidRDefault="00000000">
            <w:r>
              <w:rPr>
                <w:b/>
                <w:bCs/>
                <w:sz w:val="18"/>
                <w:szCs w:val="18"/>
              </w:rPr>
              <w:t>💚 Clients Fidèles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C24C4" w14:textId="77777777" w:rsidR="00484D47" w:rsidRDefault="00000000">
            <w:r>
              <w:rPr>
                <w:sz w:val="18"/>
                <w:szCs w:val="18"/>
              </w:rPr>
              <w:t>Fréquence régulière, montant moyen correct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B3D62" w14:textId="77777777" w:rsidR="00484D47" w:rsidRDefault="00000000">
            <w:r>
              <w:rPr>
                <w:sz w:val="18"/>
                <w:szCs w:val="18"/>
              </w:rPr>
              <w:t>Augmenter la valeur par achat (</w:t>
            </w:r>
            <w:proofErr w:type="spellStart"/>
            <w:r>
              <w:rPr>
                <w:sz w:val="18"/>
                <w:szCs w:val="18"/>
              </w:rPr>
              <w:t>upsell</w:t>
            </w:r>
            <w:proofErr w:type="spellEnd"/>
            <w:r>
              <w:rPr>
                <w:sz w:val="18"/>
                <w:szCs w:val="18"/>
              </w:rPr>
              <w:t>/cross-</w:t>
            </w:r>
            <w:proofErr w:type="spellStart"/>
            <w:r>
              <w:rPr>
                <w:sz w:val="18"/>
                <w:szCs w:val="18"/>
              </w:rPr>
              <w:t>sell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ABB2" w14:textId="77777777" w:rsidR="00484D47" w:rsidRDefault="00000000">
            <w:r>
              <w:rPr>
                <w:sz w:val="18"/>
                <w:szCs w:val="18"/>
              </w:rPr>
              <w:t>Offres personnalisées • Programme de points • Suggestions de produits complémentaires</w:t>
            </w:r>
          </w:p>
        </w:tc>
      </w:tr>
      <w:tr w:rsidR="00484D47" w14:paraId="6E648B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DA6F" w14:textId="77777777" w:rsidR="00484D47" w:rsidRDefault="00000000">
            <w:r>
              <w:rPr>
                <w:b/>
                <w:bCs/>
                <w:sz w:val="18"/>
                <w:szCs w:val="18"/>
              </w:rPr>
              <w:t>⚠️ Clients à Risque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DCD90" w14:textId="77777777" w:rsidR="00484D47" w:rsidRDefault="00000000">
            <w:r>
              <w:rPr>
                <w:sz w:val="18"/>
                <w:szCs w:val="18"/>
              </w:rPr>
              <w:t>Récence élevée — n'ont pas acheté depuis longtemps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3BCE4" w14:textId="77777777" w:rsidR="00484D47" w:rsidRDefault="00000000">
            <w:r>
              <w:rPr>
                <w:sz w:val="18"/>
                <w:szCs w:val="18"/>
              </w:rPr>
              <w:t>Réactiver avant la perte définitive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25DC8" w14:textId="77777777" w:rsidR="00484D47" w:rsidRDefault="00000000">
            <w:r>
              <w:rPr>
                <w:sz w:val="18"/>
                <w:szCs w:val="18"/>
              </w:rPr>
              <w:t xml:space="preserve">Email réactivation + promo • Campagne 'Vous nous manquez' • </w:t>
            </w:r>
            <w:proofErr w:type="spellStart"/>
            <w:r>
              <w:rPr>
                <w:sz w:val="18"/>
                <w:szCs w:val="18"/>
              </w:rPr>
              <w:t>Retargeting</w:t>
            </w:r>
            <w:proofErr w:type="spellEnd"/>
            <w:r>
              <w:rPr>
                <w:sz w:val="18"/>
                <w:szCs w:val="18"/>
              </w:rPr>
              <w:t xml:space="preserve"> publicité</w:t>
            </w:r>
          </w:p>
        </w:tc>
      </w:tr>
      <w:tr w:rsidR="00484D47" w14:paraId="52535A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144BF" w14:textId="77777777" w:rsidR="00484D47" w:rsidRDefault="00000000">
            <w:r>
              <w:rPr>
                <w:b/>
                <w:bCs/>
                <w:sz w:val="18"/>
                <w:szCs w:val="18"/>
              </w:rPr>
              <w:t>🌱 Nouveaux / Occasionnels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70E5B" w14:textId="77777777" w:rsidR="00484D47" w:rsidRDefault="00000000">
            <w:r>
              <w:rPr>
                <w:sz w:val="18"/>
                <w:szCs w:val="18"/>
              </w:rPr>
              <w:t>Peu d'achats, faible montant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9106" w14:textId="77777777" w:rsidR="00484D47" w:rsidRDefault="00000000">
            <w:r>
              <w:rPr>
                <w:sz w:val="18"/>
                <w:szCs w:val="18"/>
              </w:rPr>
              <w:t>Convertir en clients réguliers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E7676" w14:textId="77777777" w:rsidR="00484D47" w:rsidRDefault="00000000"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 xml:space="preserve"> automatisé • Offre de bienvenue 2ème achat • Notifications push personnalisées</w:t>
            </w:r>
          </w:p>
        </w:tc>
      </w:tr>
    </w:tbl>
    <w:p w14:paraId="62BAD4E4" w14:textId="77777777" w:rsidR="00484D47" w:rsidRDefault="00484D47">
      <w:pPr>
        <w:pageBreakBefore/>
      </w:pPr>
    </w:p>
    <w:p w14:paraId="34862823" w14:textId="77777777" w:rsidR="00484D47" w:rsidRDefault="00000000">
      <w:pPr>
        <w:pBdr>
          <w:bottom w:val="single" w:sz="4" w:space="4" w:color="1565C0"/>
        </w:pBdr>
        <w:spacing w:before="240" w:after="120"/>
      </w:pPr>
      <w:r>
        <w:rPr>
          <w:b/>
          <w:bCs/>
          <w:color w:val="1565C0"/>
          <w:sz w:val="28"/>
          <w:szCs w:val="28"/>
        </w:rPr>
        <w:t>Conclusion — Synthèse du Pipeline</w:t>
      </w:r>
    </w:p>
    <w:p w14:paraId="19BEA37B" w14:textId="77777777" w:rsidR="00484D47" w:rsidRDefault="00000000">
      <w:pPr>
        <w:spacing w:before="80" w:after="80"/>
      </w:pPr>
      <w:r>
        <w:t>Ce pipeline illustre les 5 grandes étapes d'un projet de Data Mining professionnel :</w:t>
      </w:r>
    </w:p>
    <w:p w14:paraId="41925437" w14:textId="77777777" w:rsidR="00484D47" w:rsidRDefault="00484D4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484D47" w14:paraId="66D71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941B" w14:textId="77777777" w:rsidR="00484D47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8648" w14:textId="77777777" w:rsidR="00484D47" w:rsidRDefault="00000000">
            <w:r>
              <w:rPr>
                <w:b/>
                <w:bCs/>
                <w:color w:val="FFFFFF"/>
                <w:sz w:val="20"/>
                <w:szCs w:val="20"/>
              </w:rPr>
              <w:t>Défi principal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5406" w14:textId="77777777" w:rsidR="00484D47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appliquée</w:t>
            </w:r>
          </w:p>
        </w:tc>
      </w:tr>
      <w:tr w:rsidR="00484D47" w14:paraId="130E2C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5C23" w14:textId="77777777" w:rsidR="00484D47" w:rsidRDefault="00000000">
            <w:r>
              <w:rPr>
                <w:b/>
                <w:bCs/>
                <w:sz w:val="20"/>
                <w:szCs w:val="20"/>
              </w:rPr>
              <w:t>Ingestion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9A0F" w14:textId="77777777" w:rsidR="00484D47" w:rsidRDefault="00000000">
            <w:r>
              <w:rPr>
                <w:sz w:val="20"/>
                <w:szCs w:val="20"/>
              </w:rPr>
              <w:t>Formats &amp; performance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0824" w14:textId="77777777" w:rsidR="00484D47" w:rsidRDefault="00000000">
            <w:r>
              <w:rPr>
                <w:sz w:val="20"/>
                <w:szCs w:val="20"/>
              </w:rPr>
              <w:t>Conversion CSV → Parquet</w:t>
            </w:r>
          </w:p>
        </w:tc>
      </w:tr>
      <w:tr w:rsidR="00484D47" w14:paraId="544EC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AC92" w14:textId="77777777" w:rsidR="00484D47" w:rsidRDefault="00000000">
            <w:r>
              <w:rPr>
                <w:b/>
                <w:bCs/>
                <w:sz w:val="20"/>
                <w:szCs w:val="20"/>
              </w:rPr>
              <w:t>Nettoyage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1B88" w14:textId="77777777" w:rsidR="00484D47" w:rsidRDefault="00000000">
            <w:r>
              <w:rPr>
                <w:sz w:val="20"/>
                <w:szCs w:val="20"/>
              </w:rPr>
              <w:t>Données manquantes, annulations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F69D" w14:textId="77777777" w:rsidR="00484D47" w:rsidRDefault="00000000">
            <w:r>
              <w:rPr>
                <w:sz w:val="20"/>
                <w:szCs w:val="20"/>
              </w:rPr>
              <w:t>Filtres métier stricts</w:t>
            </w:r>
          </w:p>
        </w:tc>
      </w:tr>
      <w:tr w:rsidR="00484D47" w14:paraId="0CE4F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BBFC" w14:textId="77777777" w:rsidR="00484D47" w:rsidRDefault="00000000">
            <w:proofErr w:type="spellStart"/>
            <w:r>
              <w:rPr>
                <w:b/>
                <w:bCs/>
                <w:sz w:val="20"/>
                <w:szCs w:val="20"/>
              </w:rPr>
              <w:t>Feature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Engineering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91B4" w14:textId="77777777" w:rsidR="00484D47" w:rsidRDefault="00000000">
            <w:r>
              <w:rPr>
                <w:sz w:val="20"/>
                <w:szCs w:val="20"/>
              </w:rPr>
              <w:t>Données transactionnelles → client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9A9B" w14:textId="77777777" w:rsidR="00484D47" w:rsidRDefault="00000000">
            <w:r>
              <w:rPr>
                <w:sz w:val="20"/>
                <w:szCs w:val="20"/>
              </w:rPr>
              <w:t>Agrégation RFM</w:t>
            </w:r>
          </w:p>
        </w:tc>
      </w:tr>
      <w:tr w:rsidR="00484D47" w14:paraId="1491D6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4395" w14:textId="77777777" w:rsidR="00484D47" w:rsidRDefault="00000000">
            <w:r>
              <w:rPr>
                <w:b/>
                <w:bCs/>
                <w:sz w:val="20"/>
                <w:szCs w:val="20"/>
              </w:rPr>
              <w:t>Clustering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8605" w14:textId="77777777" w:rsidR="00484D47" w:rsidRDefault="00000000">
            <w:r>
              <w:rPr>
                <w:sz w:val="20"/>
                <w:szCs w:val="20"/>
              </w:rPr>
              <w:t>Choix de k, normalisation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A2DF5" w14:textId="77777777" w:rsidR="00484D47" w:rsidRDefault="00000000">
            <w:r>
              <w:rPr>
                <w:sz w:val="20"/>
                <w:szCs w:val="20"/>
              </w:rPr>
              <w:t xml:space="preserve">Elbow + Silhouette + </w:t>
            </w:r>
            <w:proofErr w:type="spellStart"/>
            <w:r>
              <w:rPr>
                <w:sz w:val="20"/>
                <w:szCs w:val="20"/>
              </w:rPr>
              <w:t>StandardScaler</w:t>
            </w:r>
            <w:proofErr w:type="spellEnd"/>
          </w:p>
        </w:tc>
      </w:tr>
      <w:tr w:rsidR="00484D47" w14:paraId="31AC06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F749" w14:textId="77777777" w:rsidR="00484D47" w:rsidRDefault="00000000">
            <w:r>
              <w:rPr>
                <w:b/>
                <w:bCs/>
                <w:sz w:val="20"/>
                <w:szCs w:val="20"/>
              </w:rPr>
              <w:t>Interprétation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6C55" w14:textId="77777777" w:rsidR="00484D47" w:rsidRDefault="00000000">
            <w:r>
              <w:rPr>
                <w:sz w:val="20"/>
                <w:szCs w:val="20"/>
              </w:rPr>
              <w:t>Rendre les clusters actionnables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D74A" w14:textId="77777777" w:rsidR="00484D47" w:rsidRDefault="00000000">
            <w:r>
              <w:rPr>
                <w:sz w:val="20"/>
                <w:szCs w:val="20"/>
              </w:rPr>
              <w:t>Profilage + Stratégie marketing</w:t>
            </w:r>
          </w:p>
        </w:tc>
      </w:tr>
    </w:tbl>
    <w:p w14:paraId="2F8712AD" w14:textId="77777777" w:rsidR="00484D47" w:rsidRDefault="00000000">
      <w:pPr>
        <w:spacing w:before="240" w:after="80"/>
      </w:pPr>
      <w:r>
        <w:rPr>
          <w:b/>
          <w:bCs/>
          <w:sz w:val="24"/>
          <w:szCs w:val="24"/>
        </w:rPr>
        <w:t>Points clés à retenir :</w:t>
      </w:r>
    </w:p>
    <w:p w14:paraId="6BE4358F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La normalisation (</w:t>
      </w:r>
      <w:proofErr w:type="spellStart"/>
      <w:r>
        <w:t>StandardScaler</w:t>
      </w:r>
      <w:proofErr w:type="spellEnd"/>
      <w:r>
        <w:t>) est non négociable pour K-Means — les distances euclidiennes sont sensibles aux échelles.</w:t>
      </w:r>
    </w:p>
    <w:p w14:paraId="2CE7B06D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La transformation log(x+1) réduit l'effet des </w:t>
      </w:r>
      <w:proofErr w:type="spellStart"/>
      <w:r>
        <w:t>outliers</w:t>
      </w:r>
      <w:proofErr w:type="spellEnd"/>
      <w:r>
        <w:t xml:space="preserve"> extrêmes sur la distribution des variables RFM.</w:t>
      </w:r>
    </w:p>
    <w:p w14:paraId="4F681AA4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L'initialisation K-Means++ améliore significativement la convergence et la reproductibilité.</w:t>
      </w:r>
    </w:p>
    <w:p w14:paraId="67D2E5A2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Le Silhouette Score et l'Elbow Method se complètent pour valider le choix de k.</w:t>
      </w:r>
    </w:p>
    <w:p w14:paraId="20C072D0" w14:textId="77777777" w:rsidR="00484D47" w:rsidRDefault="00000000">
      <w:pPr>
        <w:pStyle w:val="Paragraphedeliste"/>
        <w:numPr>
          <w:ilvl w:val="0"/>
          <w:numId w:val="2"/>
        </w:numPr>
        <w:spacing w:before="60" w:after="60"/>
      </w:pPr>
      <w:r>
        <w:t>Le modèle RFM transforme des millions de lignes transactionnelles en quelques indicateurs actionnables par le marketing.</w:t>
      </w:r>
    </w:p>
    <w:p w14:paraId="12014BD0" w14:textId="77777777" w:rsidR="00484D47" w:rsidRDefault="00000000">
      <w:pPr>
        <w:pBdr>
          <w:top w:val="single" w:sz="4" w:space="8" w:color="1565C0"/>
        </w:pBdr>
        <w:spacing w:before="480"/>
        <w:jc w:val="center"/>
      </w:pPr>
      <w:r>
        <w:rPr>
          <w:i/>
          <w:iCs/>
          <w:color w:val="666666"/>
          <w:sz w:val="20"/>
          <w:szCs w:val="20"/>
        </w:rPr>
        <w:t xml:space="preserve">Notebook </w:t>
      </w:r>
      <w:proofErr w:type="spellStart"/>
      <w:r>
        <w:rPr>
          <w:i/>
          <w:iCs/>
          <w:color w:val="666666"/>
          <w:sz w:val="20"/>
          <w:szCs w:val="20"/>
        </w:rPr>
        <w:t>Jupyter</w:t>
      </w:r>
      <w:proofErr w:type="spellEnd"/>
      <w:r>
        <w:rPr>
          <w:i/>
          <w:iCs/>
          <w:color w:val="666666"/>
          <w:sz w:val="20"/>
          <w:szCs w:val="20"/>
        </w:rPr>
        <w:t xml:space="preserve"> complet disponible dans le dossier notebook/ du dépôt GitHub</w:t>
      </w:r>
    </w:p>
    <w:p w14:paraId="56C63185" w14:textId="77777777" w:rsidR="00484D47" w:rsidRPr="00A30BE4" w:rsidRDefault="00000000">
      <w:pPr>
        <w:spacing w:before="60"/>
        <w:jc w:val="center"/>
        <w:rPr>
          <w:lang w:val="en-CA"/>
        </w:rPr>
      </w:pPr>
      <w:r w:rsidRPr="00A30BE4">
        <w:rPr>
          <w:color w:val="888888"/>
          <w:sz w:val="18"/>
          <w:szCs w:val="18"/>
          <w:lang w:val="en-CA"/>
        </w:rPr>
        <w:t>TP4 — Data Mining, FST-UN, 2025-2026</w:t>
      </w:r>
    </w:p>
    <w:sectPr w:rsidR="00484D47" w:rsidRPr="00A30BE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B684" w14:textId="77777777" w:rsidR="004E4FD3" w:rsidRDefault="004E4FD3">
      <w:r>
        <w:separator/>
      </w:r>
    </w:p>
  </w:endnote>
  <w:endnote w:type="continuationSeparator" w:id="0">
    <w:p w14:paraId="6743DDC2" w14:textId="77777777" w:rsidR="004E4FD3" w:rsidRDefault="004E4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238F" w14:textId="77777777" w:rsidR="00484D47" w:rsidRDefault="00000000">
    <w:pPr>
      <w:pBdr>
        <w:top w:val="single" w:sz="4" w:space="4" w:color="1565C0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Pipeline de Data Mining — Segmentation RFM</w:t>
    </w:r>
    <w:r>
      <w:rPr>
        <w:color w:val="666666"/>
        <w:sz w:val="18"/>
        <w:szCs w:val="18"/>
      </w:rPr>
      <w:tab/>
      <w:t xml:space="preserve">Page </w:t>
    </w:r>
    <w:r>
      <w:rPr>
        <w:b/>
        <w:bCs/>
        <w:color w:val="1565C0"/>
        <w:sz w:val="18"/>
        <w:szCs w:val="18"/>
      </w:rPr>
      <w:fldChar w:fldCharType="begin"/>
    </w:r>
    <w:r>
      <w:rPr>
        <w:b/>
        <w:bCs/>
        <w:color w:val="1565C0"/>
        <w:sz w:val="18"/>
        <w:szCs w:val="18"/>
      </w:rPr>
      <w:instrText>PAGE</w:instrText>
    </w:r>
    <w:r>
      <w:rPr>
        <w:b/>
        <w:bCs/>
        <w:color w:val="1565C0"/>
        <w:sz w:val="18"/>
        <w:szCs w:val="18"/>
      </w:rPr>
      <w:fldChar w:fldCharType="separate"/>
    </w:r>
    <w:r w:rsidR="00A30BE4">
      <w:rPr>
        <w:b/>
        <w:bCs/>
        <w:noProof/>
        <w:color w:val="1565C0"/>
        <w:sz w:val="18"/>
        <w:szCs w:val="18"/>
      </w:rPr>
      <w:t>1</w:t>
    </w:r>
    <w:r>
      <w:rPr>
        <w:b/>
        <w:bCs/>
        <w:color w:val="1565C0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A30BE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B7D35" w14:textId="77777777" w:rsidR="004E4FD3" w:rsidRDefault="004E4FD3">
      <w:r>
        <w:separator/>
      </w:r>
    </w:p>
  </w:footnote>
  <w:footnote w:type="continuationSeparator" w:id="0">
    <w:p w14:paraId="297AA76D" w14:textId="77777777" w:rsidR="004E4FD3" w:rsidRDefault="004E4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26068" w14:textId="77777777" w:rsidR="00484D47" w:rsidRPr="00A30BE4" w:rsidRDefault="00000000">
    <w:pPr>
      <w:pBdr>
        <w:bottom w:val="single" w:sz="4" w:space="4" w:color="1565C0"/>
      </w:pBdr>
      <w:spacing w:after="120"/>
      <w:rPr>
        <w:lang w:val="en-CA"/>
      </w:rPr>
    </w:pPr>
    <w:r w:rsidRPr="00A30BE4">
      <w:rPr>
        <w:b/>
        <w:bCs/>
        <w:color w:val="1565C0"/>
        <w:sz w:val="20"/>
        <w:szCs w:val="20"/>
        <w:lang w:val="en-CA"/>
      </w:rPr>
      <w:t xml:space="preserve">TP4 — </w:t>
    </w:r>
    <w:proofErr w:type="spellStart"/>
    <w:r w:rsidRPr="00A30BE4">
      <w:rPr>
        <w:b/>
        <w:bCs/>
        <w:color w:val="1565C0"/>
        <w:sz w:val="20"/>
        <w:szCs w:val="20"/>
        <w:lang w:val="en-CA"/>
      </w:rPr>
      <w:t>Problème</w:t>
    </w:r>
    <w:proofErr w:type="spellEnd"/>
    <w:r w:rsidRPr="00A30BE4">
      <w:rPr>
        <w:b/>
        <w:bCs/>
        <w:color w:val="1565C0"/>
        <w:sz w:val="20"/>
        <w:szCs w:val="20"/>
        <w:lang w:val="en-CA"/>
      </w:rPr>
      <w:t xml:space="preserve"> 9 : Pipeline RFM + K-Means</w:t>
    </w:r>
    <w:r w:rsidRPr="00A30BE4">
      <w:rPr>
        <w:color w:val="666666"/>
        <w:sz w:val="18"/>
        <w:szCs w:val="18"/>
        <w:lang w:val="en-CA"/>
      </w:rPr>
      <w:t xml:space="preserve">   |   FST-UN | Data Mining — L2 MIAGE/DA2I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A52B0"/>
    <w:multiLevelType w:val="hybridMultilevel"/>
    <w:tmpl w:val="D69C9B64"/>
    <w:lvl w:ilvl="0" w:tplc="C37E43AC">
      <w:start w:val="1"/>
      <w:numFmt w:val="bullet"/>
      <w:lvlText w:val="•"/>
      <w:lvlJc w:val="left"/>
      <w:pPr>
        <w:ind w:left="720" w:hanging="360"/>
      </w:pPr>
    </w:lvl>
    <w:lvl w:ilvl="1" w:tplc="7540B056">
      <w:numFmt w:val="decimal"/>
      <w:lvlText w:val=""/>
      <w:lvlJc w:val="left"/>
    </w:lvl>
    <w:lvl w:ilvl="2" w:tplc="83B0576A">
      <w:numFmt w:val="decimal"/>
      <w:lvlText w:val=""/>
      <w:lvlJc w:val="left"/>
    </w:lvl>
    <w:lvl w:ilvl="3" w:tplc="F2BCADC2">
      <w:numFmt w:val="decimal"/>
      <w:lvlText w:val=""/>
      <w:lvlJc w:val="left"/>
    </w:lvl>
    <w:lvl w:ilvl="4" w:tplc="8B7A70B0">
      <w:numFmt w:val="decimal"/>
      <w:lvlText w:val=""/>
      <w:lvlJc w:val="left"/>
    </w:lvl>
    <w:lvl w:ilvl="5" w:tplc="78282E7C">
      <w:numFmt w:val="decimal"/>
      <w:lvlText w:val=""/>
      <w:lvlJc w:val="left"/>
    </w:lvl>
    <w:lvl w:ilvl="6" w:tplc="9FF60C6E">
      <w:numFmt w:val="decimal"/>
      <w:lvlText w:val=""/>
      <w:lvlJc w:val="left"/>
    </w:lvl>
    <w:lvl w:ilvl="7" w:tplc="13B2FC80">
      <w:numFmt w:val="decimal"/>
      <w:lvlText w:val=""/>
      <w:lvlJc w:val="left"/>
    </w:lvl>
    <w:lvl w:ilvl="8" w:tplc="7910F4FA">
      <w:numFmt w:val="decimal"/>
      <w:lvlText w:val=""/>
      <w:lvlJc w:val="left"/>
    </w:lvl>
  </w:abstractNum>
  <w:abstractNum w:abstractNumId="1" w15:restartNumberingAfterBreak="0">
    <w:nsid w:val="473F7034"/>
    <w:multiLevelType w:val="hybridMultilevel"/>
    <w:tmpl w:val="D4626C9A"/>
    <w:lvl w:ilvl="0" w:tplc="C882AB1E">
      <w:start w:val="1"/>
      <w:numFmt w:val="bullet"/>
      <w:lvlText w:val="●"/>
      <w:lvlJc w:val="left"/>
      <w:pPr>
        <w:ind w:left="720" w:hanging="360"/>
      </w:pPr>
    </w:lvl>
    <w:lvl w:ilvl="1" w:tplc="3C027B2E">
      <w:start w:val="1"/>
      <w:numFmt w:val="bullet"/>
      <w:lvlText w:val="○"/>
      <w:lvlJc w:val="left"/>
      <w:pPr>
        <w:ind w:left="1440" w:hanging="360"/>
      </w:pPr>
    </w:lvl>
    <w:lvl w:ilvl="2" w:tplc="084C937E">
      <w:start w:val="1"/>
      <w:numFmt w:val="bullet"/>
      <w:lvlText w:val="■"/>
      <w:lvlJc w:val="left"/>
      <w:pPr>
        <w:ind w:left="2160" w:hanging="360"/>
      </w:pPr>
    </w:lvl>
    <w:lvl w:ilvl="3" w:tplc="BE56716A">
      <w:start w:val="1"/>
      <w:numFmt w:val="bullet"/>
      <w:lvlText w:val="●"/>
      <w:lvlJc w:val="left"/>
      <w:pPr>
        <w:ind w:left="2880" w:hanging="360"/>
      </w:pPr>
    </w:lvl>
    <w:lvl w:ilvl="4" w:tplc="8F9A6EBC">
      <w:start w:val="1"/>
      <w:numFmt w:val="bullet"/>
      <w:lvlText w:val="○"/>
      <w:lvlJc w:val="left"/>
      <w:pPr>
        <w:ind w:left="3600" w:hanging="360"/>
      </w:pPr>
    </w:lvl>
    <w:lvl w:ilvl="5" w:tplc="81F2AB3E">
      <w:start w:val="1"/>
      <w:numFmt w:val="bullet"/>
      <w:lvlText w:val="■"/>
      <w:lvlJc w:val="left"/>
      <w:pPr>
        <w:ind w:left="4320" w:hanging="360"/>
      </w:pPr>
    </w:lvl>
    <w:lvl w:ilvl="6" w:tplc="FF84EDC8">
      <w:start w:val="1"/>
      <w:numFmt w:val="bullet"/>
      <w:lvlText w:val="●"/>
      <w:lvlJc w:val="left"/>
      <w:pPr>
        <w:ind w:left="5040" w:hanging="360"/>
      </w:pPr>
    </w:lvl>
    <w:lvl w:ilvl="7" w:tplc="9F9EEA84">
      <w:start w:val="1"/>
      <w:numFmt w:val="bullet"/>
      <w:lvlText w:val="●"/>
      <w:lvlJc w:val="left"/>
      <w:pPr>
        <w:ind w:left="5760" w:hanging="360"/>
      </w:pPr>
    </w:lvl>
    <w:lvl w:ilvl="8" w:tplc="62FE36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7554E9"/>
    <w:multiLevelType w:val="hybridMultilevel"/>
    <w:tmpl w:val="5EFEA5BE"/>
    <w:lvl w:ilvl="0" w:tplc="1C122536">
      <w:start w:val="1"/>
      <w:numFmt w:val="decimal"/>
      <w:lvlText w:val="%1."/>
      <w:lvlJc w:val="left"/>
      <w:pPr>
        <w:ind w:left="720" w:hanging="360"/>
      </w:pPr>
    </w:lvl>
    <w:lvl w:ilvl="1" w:tplc="FDF42138">
      <w:numFmt w:val="decimal"/>
      <w:lvlText w:val=""/>
      <w:lvlJc w:val="left"/>
    </w:lvl>
    <w:lvl w:ilvl="2" w:tplc="EC227D94">
      <w:numFmt w:val="decimal"/>
      <w:lvlText w:val=""/>
      <w:lvlJc w:val="left"/>
    </w:lvl>
    <w:lvl w:ilvl="3" w:tplc="2B84DDAA">
      <w:numFmt w:val="decimal"/>
      <w:lvlText w:val=""/>
      <w:lvlJc w:val="left"/>
    </w:lvl>
    <w:lvl w:ilvl="4" w:tplc="56EC02FA">
      <w:numFmt w:val="decimal"/>
      <w:lvlText w:val=""/>
      <w:lvlJc w:val="left"/>
    </w:lvl>
    <w:lvl w:ilvl="5" w:tplc="A24CE80C">
      <w:numFmt w:val="decimal"/>
      <w:lvlText w:val=""/>
      <w:lvlJc w:val="left"/>
    </w:lvl>
    <w:lvl w:ilvl="6" w:tplc="D5082974">
      <w:numFmt w:val="decimal"/>
      <w:lvlText w:val=""/>
      <w:lvlJc w:val="left"/>
    </w:lvl>
    <w:lvl w:ilvl="7" w:tplc="A29CAD2E">
      <w:numFmt w:val="decimal"/>
      <w:lvlText w:val=""/>
      <w:lvlJc w:val="left"/>
    </w:lvl>
    <w:lvl w:ilvl="8" w:tplc="3C2E272E">
      <w:numFmt w:val="decimal"/>
      <w:lvlText w:val=""/>
      <w:lvlJc w:val="left"/>
    </w:lvl>
  </w:abstractNum>
  <w:num w:numId="1" w16cid:durableId="1025519641">
    <w:abstractNumId w:val="1"/>
    <w:lvlOverride w:ilvl="0">
      <w:startOverride w:val="1"/>
    </w:lvlOverride>
  </w:num>
  <w:num w:numId="2" w16cid:durableId="183635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D47"/>
    <w:rsid w:val="0045773A"/>
    <w:rsid w:val="00484D47"/>
    <w:rsid w:val="004E4FD3"/>
    <w:rsid w:val="00631C17"/>
    <w:rsid w:val="00A30BE4"/>
    <w:rsid w:val="00A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0B511"/>
  <w15:docId w15:val="{3B5E94EE-8A22-42DC-B119-4E0EAE58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565C0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D47A1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976D2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1460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Fatimetou Niang</cp:lastModifiedBy>
  <cp:revision>2</cp:revision>
  <dcterms:created xsi:type="dcterms:W3CDTF">2026-05-20T09:17:00Z</dcterms:created>
  <dcterms:modified xsi:type="dcterms:W3CDTF">2026-05-21T21:10:00Z</dcterms:modified>
</cp:coreProperties>
</file>