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8A6D3B"/>
          <w:sz w:val="22"/>
          <w:szCs w:val="22"/>
        </w:rPr>
        <w:t xml:space="preserve">RIASSUNTO APPROFONDITO</w:t>
      </w:r>
    </w:p>
    <w:p>
      <w:pPr>
        <w:spacing w:after="100" w:before="100"/>
        <w:jc w:val="center"/>
      </w:pPr>
      <w:r>
        <w:rPr>
          <w:b/>
          <w:bCs/>
          <w:color w:val="1F1F1F"/>
          <w:sz w:val="44"/>
          <w:szCs w:val="44"/>
        </w:rPr>
        <w:t xml:space="preserve">Il Glossario dell'AI</w:t>
      </w:r>
    </w:p>
    <w:p>
      <w:pPr>
        <w:spacing w:after="300" w:before="0"/>
        <w:jc w:val="center"/>
      </w:pPr>
      <w:r>
        <w:rPr>
          <w:i/>
          <w:iCs/>
          <w:color w:val="555555"/>
          <w:sz w:val="24"/>
          <w:szCs w:val="24"/>
        </w:rPr>
        <w:t xml:space="preserve">37 termini del mondo AI, spiegati senza gergo, con un esempio per ciascuno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Documento originale: Michele Cotti — Imprenditore, Founder AI Builders Club</w:t>
      </w:r>
    </w:p>
    <w:p>
      <w:pPr>
        <w:spacing w:after="40"/>
        <w:jc w:val="center"/>
      </w:pPr>
      <w:r>
        <w:rPr>
          <w:color w:val="555555"/>
          <w:sz w:val="18"/>
          <w:szCs w:val="18"/>
        </w:rPr>
        <w:t xml:space="preserve">Fonte: "Il Glossario dell'AI - Michele Cotti.pdf" (Workshop Company Brain)</w:t>
      </w:r>
    </w:p>
    <w:p>
      <w:pPr>
        <w:spacing w:after="600"/>
        <w:jc w:val="center"/>
      </w:pPr>
      <w:r>
        <w:rPr>
          <w:color w:val="555555"/>
          <w:sz w:val="18"/>
          <w:szCs w:val="18"/>
        </w:rPr>
        <w:t xml:space="preserve">Riassunto preparato il 26 settembre 2026</w:t>
      </w:r>
    </w:p>
    <w:p>
      <w:r>
        <w:br w:type="page"/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1F1F"/>
          <w:sz w:val="30"/>
          <w:szCs w:val="30"/>
        </w:rPr>
        <w:t xml:space="preserve">Panoramica</w:t>
      </w:r>
    </w:p>
    <w:p>
      <w:pPr>
        <w:spacing w:after="140" w:line="300"/>
      </w:pPr>
      <w:r>
        <w:rPr>
          <w:color w:val="1F1F1F"/>
          <w:sz w:val="22"/>
          <w:szCs w:val="22"/>
        </w:rPr>
        <w:t xml:space="preserve">Questo documento di Michele Cotti è un glossario di 37 termini legati al mondo dell'intelligenza artificiale (in particolare all'ecosistema Claude), pensato come strumento di consultazione e non come testo da studiare in sequenza: ogni voce include una spiegazione in linguaggio semplice, priva di gergo tecnico, e un esempio concreto calato nel contesto di un libero professionista. I termini sono raggruppati in 7 categorie tematiche, dalle nozioni di base fino ai servizi esterni più usati per costruire strumenti propri.</w:t>
      </w:r>
    </w:p>
    <w:p>
      <w:pPr>
        <w:spacing w:after="140" w:line="300"/>
      </w:pPr>
      <w:r>
        <w:rPr>
          <w:color w:val="1F1F1F"/>
          <w:sz w:val="22"/>
          <w:szCs w:val="22"/>
        </w:rPr>
        <w:t xml:space="preserve">Il documento è collegato al workshop Company Brain e alle altre guide di Michele Cotti (Il Cervello Invisibile 2.0, Il nuovo modo di usare l'AI nel 2026, il Framework O.R.B.I.T.): è pensato come riferimento da tenere a portata di mano durante i contenuti video e le serate del workshop, da consultare ogni volta che un termine non è chiaro, non da leggere ed imparare tutto in una volta.</w:t>
      </w:r>
    </w:p>
    <w:p>
      <w:pPr>
        <w:pBdr>
          <w:left w:val="single" w:color="8A6D3B" w:sz="18" w:space="8"/>
        </w:pBdr>
        <w:spacing w:after="160" w:before="160" w:line="300"/>
        <w:ind w:left="360"/>
      </w:pPr>
      <w:r>
        <w:rPr>
          <w:i/>
          <w:iCs/>
          <w:color w:val="555555"/>
          <w:sz w:val="22"/>
          <w:szCs w:val="22"/>
        </w:rPr>
        <w:t xml:space="preserve">“Non è un test. È una miniera a cui tornare.” — Michele Cotti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1F1F"/>
          <w:sz w:val="30"/>
          <w:szCs w:val="30"/>
        </w:rPr>
        <w:t xml:space="preserve">1. Le basi — le parole da cui parte tutto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Modello. </w:t>
      </w:r>
      <w:r>
        <w:rPr>
          <w:color w:val="1F1F1F"/>
          <w:sz w:val="22"/>
          <w:szCs w:val="22"/>
        </w:rPr>
        <w:t xml:space="preserve">Il “cervello” dell'AI, il programma che elabora ciò che si scrive e genera la risposta. Claude ha versioni diverse: Haiku (più veloce ed economico), Sonnet (equilibrato), Opus e Fable (i più potenti per i lavori complessi).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Per una mail veloce basta un modello leggero; per l'offerta al cliente più importante si usa quello più potente.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Token. </w:t>
      </w:r>
      <w:r>
        <w:rPr>
          <w:color w:val="1F1F1F"/>
          <w:sz w:val="22"/>
          <w:szCs w:val="22"/>
        </w:rPr>
        <w:t xml:space="preserve">L'unità con cui l'AI misura il testo: un pezzetto di parola, in genere poche lettere. Più testo si scrive o si incolla, più token si consumano, ed è in token che si misura sia il carico di lavoro dell'AI sia il relativo costo.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Incollare un contratto di 10 pagine consuma molti token; una domanda di una riga ne consuma pochissimi.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Finestra di contesto. </w:t>
      </w:r>
      <w:r>
        <w:rPr>
          <w:color w:val="1F1F1F"/>
          <w:sz w:val="22"/>
          <w:szCs w:val="22"/>
        </w:rPr>
        <w:t xml:space="preserve">La quantità di informazioni che l'AI riesce a tenere a mente contemporaneamente (conversazione in corso più documenti forniti). Ha un limite: superato quello, l'AI comincia a dimenticare le informazioni iniziali.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È come il piano di una scrivania: ci stanno molti fogli, ma non infiniti; per aggiungerne uno nuovo bisogna toglierne uno vecchio.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Prompt. </w:t>
      </w:r>
      <w:r>
        <w:rPr>
          <w:color w:val="1F1F1F"/>
          <w:sz w:val="22"/>
          <w:szCs w:val="22"/>
        </w:rPr>
        <w:t xml:space="preserve">La richiesta scritta all'AI: la domanda, l'istruzione o l'ordine impartito. Più il prompt è chiaro e completo, migliore è la risposta ottenuta.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“Scrivimi una mail” è un prompt debole; “scrivi una mail cortese al cliente Rossi per rimandare la consegna di 3 giorni, scusandoti” è un prompt forte.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Contesto. </w:t>
      </w:r>
      <w:r>
        <w:rPr>
          <w:color w:val="1F1F1F"/>
          <w:sz w:val="22"/>
          <w:szCs w:val="22"/>
        </w:rPr>
        <w:t xml:space="preserve">L'insieme delle informazioni fornite all'AI perché lavori sul caso specifico della persona: chi è, cosa vende, come parla ai clienti, quali regole segue. Senza contesto l'AI è capace ma generica; con il contesto risponde come se conoscesse l'attività da anni.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Fornendo il proprio listino e il proprio stile di scrittura, l'AI prepara un preventivo che sembra scritto dalla persona stessa, non da un estraneo.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Allucinazione. </w:t>
      </w:r>
      <w:r>
        <w:rPr>
          <w:color w:val="1F1F1F"/>
          <w:sz w:val="22"/>
          <w:szCs w:val="22"/>
        </w:rPr>
        <w:t xml:space="preserve">Il fenomeno per cui l'AI si inventa un'informazione (un numero, un nome, una fonte inesistente) e la presenta con sicurezza, senza farlo intenzionalmente: quando non conosce la risposta, tende a colmare il vuoto. Per questo dati e fatti importanti vanno sempre verificati.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Chiedendo il fatturato di un'azienda sconosciuta all'AI, questa fornisce comunque una cifra precisa, che però risulta completamente inventata.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1F1F"/>
          <w:sz w:val="30"/>
          <w:szCs w:val="30"/>
        </w:rPr>
        <w:t xml:space="preserve">2. I posti — dove si usa Claude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App Claude (la chat). </w:t>
      </w:r>
      <w:r>
        <w:rPr>
          <w:color w:val="1F1F1F"/>
          <w:sz w:val="22"/>
          <w:szCs w:val="22"/>
        </w:rPr>
        <w:t xml:space="preserve">Il modo più semplice di accedere a Claude: si apre il sito o l'app sul telefono e si scrive come in una chat di messaggi. Adatta a domande, testi veloci e prime prove.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Mentre si è in fila alla posta, dal telefono si chiede di riscrivere un messaggio per un cliente.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Cowork. </w:t>
      </w:r>
      <w:r>
        <w:rPr>
          <w:color w:val="1F1F1F"/>
          <w:sz w:val="22"/>
          <w:szCs w:val="22"/>
        </w:rPr>
        <w:t xml:space="preserve">Uno spazio in cui Claude non si limita a rispondere in chat, ma lavora direttamente sui file e sulle cartelle della persona, ricordando contesto e progetti: un passo oltre la semplice chat.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Fornendo la cartella dei preventivi, Claude ci lavora dentro invece di ripartire da zero a ogni conversazione.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Claude Code. </w:t>
      </w:r>
      <w:r>
        <w:rPr>
          <w:color w:val="1F1F1F"/>
          <w:sz w:val="22"/>
          <w:szCs w:val="22"/>
        </w:rPr>
        <w:t xml:space="preserve">La versione più avanzata di Claude, che gira sul computer ed è in grado di costruire programmi, automazioni e agenti; non richiede di saper programmare, perché il codice viene scritto a partire da richieste in linguaggio naturale.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Chiedendo “ogni lunedì mattina preparami il report delle vendite”, Claude Code costruisce l'automazione che lo fa da sola.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Workspace / Progetto. </w:t>
      </w:r>
      <w:r>
        <w:rPr>
          <w:color w:val="1F1F1F"/>
          <w:sz w:val="22"/>
          <w:szCs w:val="22"/>
        </w:rPr>
        <w:t xml:space="preserve">Una “cartella-ufficio” dedicata a un determinato lavoro, che contiene file, contesto e regole specifiche di quel lavoro, mantenendo ogni ambito separato dagli altri.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Un progetto “Preventivi”, uno “Social” e uno “Clienti”, ciascuno con i propri documenti, evitano che l'AI faccia confusione tra gli ambiti.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1F1F"/>
          <w:sz w:val="30"/>
          <w:szCs w:val="30"/>
        </w:rPr>
        <w:t xml:space="preserve">3. Le connessioni — la porta, il badge e il ponte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API. </w:t>
      </w:r>
      <w:r>
        <w:rPr>
          <w:color w:val="1F1F1F"/>
          <w:sz w:val="22"/>
          <w:szCs w:val="22"/>
        </w:rPr>
        <w:t xml:space="preserve">Il canale attraverso cui i software comunicano tra loro (a differenza dell'interfaccia usata dalle persone), tramite un insieme preciso di comandi disponibili.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Il sito di prenotazioni chiede al calendario “sei libero martedì alle 10?” e il calendario risponde, senza alcuna persona intermedia.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Chiave API. </w:t>
      </w:r>
      <w:r>
        <w:rPr>
          <w:color w:val="1F1F1F"/>
          <w:sz w:val="22"/>
          <w:szCs w:val="22"/>
        </w:rPr>
        <w:t xml:space="preserve">Una credenziale personale che autorizza l'accesso a un'API: chi la possiede può usarla, chi non ce l'ha resta escluso. È intestata alla persona, che ne sostiene anche i relativi costi d'uso, e per questo non va condivisa né lasciata esposta.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Funziona come il PIN del bancomat: se qualcuno la ruba, spende a nome del titolare e il conto arriva comunque a lui.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MCP / Connettore. </w:t>
      </w:r>
      <w:r>
        <w:rPr>
          <w:color w:val="1F1F1F"/>
          <w:sz w:val="22"/>
          <w:szCs w:val="22"/>
        </w:rPr>
        <w:t xml:space="preserve">Il collegamento (“ponte”) che permette a Claude di interagire con un altro software, già predisposto tecnicamente da terzi: una volta collegato, Claude può usare quel software autonomamente. MCP è la sigla di Model Context Protocol; “connettore” ne è il nome semplificato.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Collegando il connettore di Gmail, Claude legge le mail e prepara le bozze di risposta, invece di lavorare senza alcuna informazione.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1F1F"/>
          <w:sz w:val="30"/>
          <w:szCs w:val="30"/>
        </w:rPr>
        <w:t xml:space="preserve">4. Gli strumenti — le capacità date a Claude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Skill. </w:t>
      </w:r>
      <w:r>
        <w:rPr>
          <w:color w:val="1F1F1F"/>
          <w:sz w:val="22"/>
          <w:szCs w:val="22"/>
        </w:rPr>
        <w:t xml:space="preserve">Un'istruzione salvata che insegna a Claude come svolgere un compito specifico secondo le modalità della persona, scritta una sola volta e richiamabile ogni volta che serve, senza doverla rispiegare.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Una skill “preventivo” che conosce già il formato abituale delle offerte genera il preventivo direttamente in quel formato.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Agente. </w:t>
      </w:r>
      <w:r>
        <w:rPr>
          <w:color w:val="1F1F1F"/>
          <w:sz w:val="22"/>
          <w:szCs w:val="22"/>
        </w:rPr>
        <w:t xml:space="preserve">Un'AI a cui viene assegnato un obiettivo (non singoli ordini separati) e che porta a termine il compito autonomamente in più passaggi: legge, decide, esegue e riporta il risultato.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Un agente che ogni mattina controlla i preventivi rimasti fermi da giorni e prepara le relative mail di sollecito, già pronte da approvare.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Comando slash. </w:t>
      </w:r>
      <w:r>
        <w:rPr>
          <w:color w:val="1F1F1F"/>
          <w:sz w:val="22"/>
          <w:szCs w:val="22"/>
        </w:rPr>
        <w:t xml:space="preserve">Una scorciatoia introdotta dal simbolo “/” che avvia immediatamente un'azione salvata, senza dover rispiegare a parole cosa si desidera ogni volta.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Un comando /giornata sostituisce la richiesta ripetuta “controllami l'agenda e dimmi le urgenze”, avviando tutto automaticamente.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Plugin. </w:t>
      </w:r>
      <w:r>
        <w:rPr>
          <w:color w:val="1F1F1F"/>
          <w:sz w:val="22"/>
          <w:szCs w:val="22"/>
        </w:rPr>
        <w:t xml:space="preserve">Un pacchetto già pronto di skill e comandi, installabile in un solo passaggio, che aggiunge capacità nuove senza doverle costruire da zero.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Come le app su un telefono: il telefono funziona già da solo, ma con le app giuste svolge molte più funzioni.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Hook. </w:t>
      </w:r>
      <w:r>
        <w:rPr>
          <w:color w:val="1F1F1F"/>
          <w:sz w:val="22"/>
          <w:szCs w:val="22"/>
        </w:rPr>
        <w:t xml:space="preserve">Un'azione automatica che si attiva quando si verifica un evento preciso, secondo la logica “quando succede X, fai Y”, impostata una sola volta.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Ogni volta che Claude completa un lavoro, un hook esegue un salvataggio di sicurezza, evitando la perdita di dati.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Artifacts. </w:t>
      </w:r>
      <w:r>
        <w:rPr>
          <w:color w:val="1F1F1F"/>
          <w:sz w:val="22"/>
          <w:szCs w:val="22"/>
        </w:rPr>
        <w:t xml:space="preserve">Documenti o mini-programmi che Claude genera al momento in una finestra separata durante la conversazione (una tabella, una pagina, un calcolatore), visibili e utilizzabili immediatamente.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Richiedendo un calcolatore di sconti, Claude lo crea sul momento, pronto all'uso, come un piccolo programma autonomo.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1F1F"/>
          <w:sz w:val="30"/>
          <w:szCs w:val="30"/>
        </w:rPr>
        <w:t xml:space="preserve">5. Le automazioni — le cose che girano da sole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Cron / Schedulazione. </w:t>
      </w:r>
      <w:r>
        <w:rPr>
          <w:color w:val="1F1F1F"/>
          <w:sz w:val="22"/>
          <w:szCs w:val="22"/>
        </w:rPr>
        <w:t xml:space="preserve">Il meccanismo che avvia un compito automatico a un orario stabilito dalla persona (ogni giorno, ogni lunedì). “Cron” è il nome tecnico del timer, “schedulazione” la sua versione in linguaggio comune.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Ogni lunedì alle 8 il report delle vendite arriva automaticamente nella posta, senza alcun intervento manuale.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Trigger. </w:t>
      </w:r>
      <w:r>
        <w:rPr>
          <w:color w:val="1F1F1F"/>
          <w:sz w:val="22"/>
          <w:szCs w:val="22"/>
        </w:rPr>
        <w:t xml:space="preserve">L'innesco che avvia un'automazione: può essere un orario, un evento (ad esempio l'arrivo di una mail) oppure un comando dato dalla persona.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Il trigger “quando arriva una mail con un allegato” avvia autonomamente la procedura che lo archivia.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Checkpoint. </w:t>
      </w:r>
      <w:r>
        <w:rPr>
          <w:color w:val="1F1F1F"/>
          <w:sz w:val="22"/>
          <w:szCs w:val="22"/>
        </w:rPr>
        <w:t xml:space="preserve">Il punto in cui l'AI si ferma e richiede l'approvazione della persona prima di proseguire, per evitare che azioni importanti vengano compiute senza controllo.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Prima di inviare effettivamente le mail ai clienti, l'agente si ferma e le mostra: solo dopo l'approvazione procede all'invio.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Subagent. </w:t>
      </w:r>
      <w:r>
        <w:rPr>
          <w:color w:val="1F1F1F"/>
          <w:sz w:val="22"/>
          <w:szCs w:val="22"/>
        </w:rPr>
        <w:t xml:space="preserve">Un aiutante che l'AI principale incarica di svolgere una parte specifica del lavoro, mantenendo l'organizzazione complessiva più ordinata e veloce.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Mentre l'agente principale scrive il report, un subagent si occupa di leggere i numeri dal foglio delle vendite.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UltraCode. </w:t>
      </w:r>
      <w:r>
        <w:rPr>
          <w:color w:val="1F1F1F"/>
          <w:sz w:val="22"/>
          <w:szCs w:val="22"/>
        </w:rPr>
        <w:t xml:space="preserve">Una modalità di Claude Code in cui più agenti lavorano insieme sullo stesso compito come una squadra, utilizzata per lavori di grandi dimensioni che un solo agente non riuscirebbe a gestire da solo.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Per costruire un'app completa, UltraCode impiega più agenti in parallelo invece di uno solo in sequenza.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CLAUDE.md. </w:t>
      </w:r>
      <w:r>
        <w:rPr>
          <w:color w:val="1F1F1F"/>
          <w:sz w:val="22"/>
          <w:szCs w:val="22"/>
        </w:rPr>
        <w:t xml:space="preserve">Il file di istruzioni che funge da “costituzione” di un progetto: contiene chi è la persona, le regole da rispettare sempre e le modalità di lavoro richieste. Claude lo legge sistematicamente, adeguandosi senza bisogno di ripetizioni.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Scrivendo nel CLAUDE.md “non cancellare mai i file dei clienti”, Claude rispetta questa regola in ogni sessione successiva.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1F1F"/>
          <w:sz w:val="30"/>
          <w:szCs w:val="30"/>
        </w:rPr>
        <w:t xml:space="preserve">6. L'app che si costruisce — le parole per metterla online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GitHub / Repository. </w:t>
      </w:r>
      <w:r>
        <w:rPr>
          <w:color w:val="1F1F1F"/>
          <w:sz w:val="22"/>
          <w:szCs w:val="22"/>
        </w:rPr>
        <w:t xml:space="preserve">GitHub è l'archivio online dove risiede il codice di un'app, con la cronologia completa delle modifiche. Un repository (o “repo”) è la singola cartella-progetto contenuta al suo interno.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Ogni modifica all'app viene salvata su GitHub, permettendo di recuperare in qualsiasi momento la versione del giorno precedente.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Hosting / Deploy. </w:t>
      </w:r>
      <w:r>
        <w:rPr>
          <w:color w:val="1F1F1F"/>
          <w:sz w:val="22"/>
          <w:szCs w:val="22"/>
        </w:rPr>
        <w:t xml:space="preserve">L'hosting consiste nel far girare l'app su un computer sempre acceso e collegato a internet, così che funzioni anche quando il computer della persona è spento; il deploy è l'operazione di pubblicazione o aggiornamento dell'app.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Effettuando il deploy di un preventivatore, anche un collaboratore può iniziare a usarlo dal proprio browser.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Database. </w:t>
      </w:r>
      <w:r>
        <w:rPr>
          <w:color w:val="1F1F1F"/>
          <w:sz w:val="22"/>
          <w:szCs w:val="22"/>
        </w:rPr>
        <w:t xml:space="preserve">Il luogo ordinato in cui l'app conserva i propri dati (clienti, preventivi, listini), paragonabile a uno schedario digitale da cui l'app legge e a cui aggiunge informazioni.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Salvando un nuovo cliente nell'app, questo viene registrato nel database e risulta disponibile anche nelle sessioni successive.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Variabile d'ambiente. </w:t>
      </w:r>
      <w:r>
        <w:rPr>
          <w:color w:val="1F1F1F"/>
          <w:sz w:val="22"/>
          <w:szCs w:val="22"/>
        </w:rPr>
        <w:t xml:space="preserve">Il luogo protetto in cui un'app conserva password e chiavi (come la chiave API), separato dal codice sorgente, così che eventuali informazioni riservate non restino visibili all'interno del programma stesso.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La chiave API dell'AI risiede in una variabile d'ambiente e non nel codice: chi visualizza il codice non può vedere la chiave.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Terminale. </w:t>
      </w:r>
      <w:r>
        <w:rPr>
          <w:color w:val="1F1F1F"/>
          <w:sz w:val="22"/>
          <w:szCs w:val="22"/>
        </w:rPr>
        <w:t xml:space="preserve">La finestra testuale in cui si impartiscono comandi scritti al computer, in alternativa all'uso del mouse sui pulsanti: è l'ambiente in cui opera Claude Code.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Si apre il terminale, si digita il comando per avviare Claude Code, e da quel momento si interagisce con esso normalmente.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1F1F"/>
          <w:sz w:val="30"/>
          <w:szCs w:val="30"/>
        </w:rPr>
        <w:t xml:space="preserve">7. Servizi e strumenti incontrati più spesso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Vercel. </w:t>
      </w:r>
      <w:r>
        <w:rPr>
          <w:color w:val="1F1F1F"/>
          <w:sz w:val="22"/>
          <w:szCs w:val="22"/>
        </w:rPr>
        <w:t xml:space="preserve">Un servizio che permette di mettere online un'app in modo semplice e rapido, collegandola a GitHub; è tra gli hosting più diffusi per le app costruite con Claude.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Collegando il proprio progetto GitHub a Vercel, l'app diventa immediatamente online e raggiungibile tramite un link.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Railway. </w:t>
      </w:r>
      <w:r>
        <w:rPr>
          <w:color w:val="1F1F1F"/>
          <w:sz w:val="22"/>
          <w:szCs w:val="22"/>
        </w:rPr>
        <w:t xml:space="preserve">Un servizio di hosting alternativo, utile quando l'app cresce fino a diventare un sistema più complesso che deve restare sempre attivo, ad esempio per far funzionare agenti e automazioni continue.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Quando uno strumento personale cresce e deve lavorare tutto il giorno anche a computer spento, conviene spostarlo su Railway.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Supabase. </w:t>
      </w:r>
      <w:r>
        <w:rPr>
          <w:color w:val="1F1F1F"/>
          <w:sz w:val="22"/>
          <w:szCs w:val="22"/>
        </w:rPr>
        <w:t xml:space="preserve">Un servizio che fornisce un database già pronto all'uso, senza doverlo costruire da zero: rappresenta il “magazzino dati” dell'app, gestito online.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L'app salva clienti e preventivi su Supabase e li ritrova sempre ordinati a ogni accesso successivo.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FAL. </w:t>
      </w:r>
      <w:r>
        <w:rPr>
          <w:color w:val="1F1F1F"/>
          <w:sz w:val="22"/>
          <w:szCs w:val="22"/>
        </w:rPr>
        <w:t xml:space="preserve">Un servizio che genera immagini tramite AI, utilizzabile da un'app o da una skill attraverso la sua API; è economico e comodo per produrre elementi grafici.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Collegando FAL, una skill genera automaticamente le immagini per i caroselli social, partendo dal brand della persona.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OpenRouter. </w:t>
      </w:r>
      <w:r>
        <w:rPr>
          <w:color w:val="1F1F1F"/>
          <w:sz w:val="22"/>
          <w:szCs w:val="22"/>
        </w:rPr>
        <w:t xml:space="preserve">Un “centralino” che consente di utilizzare diversi modelli AI (di Anthropic e di altri fornitori) attraverso un'unica chiave e un unico punto di accesso, evitando di legarsi a un singolo fornitore.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L'app richiama l'AI tramite OpenRouter per scrivere il testo di un'offerta, potendo cambiare modello in qualsiasi momento.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Wispr Flow. </w:t>
      </w:r>
      <w:r>
        <w:rPr>
          <w:color w:val="1F1F1F"/>
          <w:sz w:val="22"/>
          <w:szCs w:val="22"/>
        </w:rPr>
        <w:t xml:space="preserve">Un'applicazione di dettatura vocale: tenendo premuto un tasto e parlando, il testo viene scritto automaticamente in qualsiasi programma, già ripulito da esitazioni e con la punteggiatura sistemata. Parlare risulta 3-4 volte più veloce che digitare.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Invece di digitare un prompt di dieci righe, lo si detta in trenta secondi e appare già scritto in forma pulita all'interno della chat.</w:t>
      </w:r>
    </w:p>
    <w:p>
      <w:pPr>
        <w:spacing w:after="160" w:line="280"/>
      </w:pPr>
      <w:r>
        <w:rPr>
          <w:b/>
          <w:bCs/>
          <w:color w:val="1F1F1F"/>
          <w:sz w:val="22"/>
          <w:szCs w:val="22"/>
        </w:rPr>
        <w:t xml:space="preserve">Superpowers. </w:t>
      </w:r>
      <w:r>
        <w:rPr>
          <w:color w:val="1F1F1F"/>
          <w:sz w:val="22"/>
          <w:szCs w:val="22"/>
        </w:rPr>
        <w:t xml:space="preserve">Un plugin per Claude Code che gli fa adottare i metodi di lavoro di uno sviluppatore senior: prima pone le domande giuste e pianifica, poi costruisce, infine verifica quanto realizzato prima di dichiarare il lavoro concluso. </w:t>
      </w:r>
      <w:r>
        <w:rPr>
          <w:b/>
          <w:bCs/>
          <w:i/>
          <w:iCs/>
          <w:color w:val="555555"/>
          <w:sz w:val="21"/>
          <w:szCs w:val="21"/>
        </w:rPr>
        <w:t xml:space="preserve">Esempio: </w:t>
      </w:r>
      <w:r>
        <w:rPr>
          <w:i/>
          <w:iCs/>
          <w:color w:val="555555"/>
          <w:sz w:val="21"/>
          <w:szCs w:val="21"/>
        </w:rPr>
        <w:t xml:space="preserve">A parità di richiesta, con Superpowers Claude non si lancia subito a scrivere codice: prima comprende l'obiettivo, poi costruisce e verifica, riducendo errori e necessità di rifacimenti.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1F1F1F"/>
          <w:sz w:val="30"/>
          <w:szCs w:val="30"/>
        </w:rPr>
        <w:t xml:space="preserve">8. Come usare questo glossario</w:t>
      </w:r>
    </w:p>
    <w:p>
      <w:pPr>
        <w:spacing w:after="140" w:line="300"/>
      </w:pPr>
      <w:r>
        <w:rPr>
          <w:color w:val="1F1F1F"/>
          <w:sz w:val="22"/>
          <w:szCs w:val="22"/>
        </w:rPr>
        <w:t xml:space="preserve">Il documento si chiude ribadendo la sua natura di strumento di consultazione, non di manuale da studiare preventivamente: ogni volta che un termine risulta poco chiaro durante un video, un articolo o una serata del workshop, la guida va ripresa in mano e consultata sulla voce specifica. Secondo l'autore, dopo due o tre consultazioni dello stesso termine, la parola entra stabilmente nel proprio vocabolario e non sarà più necessario ricontrollarla — un processo di apprendimento paragonato a quello di una lingua nuova, definizione che l'autore applica direttamente all'intelligenza artificiale stessa.</w:t>
      </w:r>
    </w:p>
    <w:p>
      <w:pPr>
        <w:spacing w:before="400"/>
      </w:pPr>
    </w:p>
    <w:p>
      <w:pPr>
        <w:pBdr>
          <w:top w:val="single" w:color="CCCCCC" w:sz="4" w:space="8"/>
        </w:pBdr>
        <w:spacing w:before="200"/>
      </w:pPr>
      <w:r>
        <w:rPr>
          <w:i/>
          <w:iCs/>
          <w:color w:val="555555"/>
          <w:sz w:val="18"/>
          <w:szCs w:val="18"/>
        </w:rPr>
        <w:t xml:space="preserve">Nota: questo documento è un riassunto redatto a partire dal PDF originale “Il Glossario dell'AI - Michele Cotti.pdf”, a uso personale di sintesi e consultazione.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2026-09-26T08:23:47.379Z</dcterms:created>
  <dcterms:modified xsi:type="dcterms:W3CDTF">2026-09-26T08:23:47.390Z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