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CCB" w:rsidRDefault="00B92CCB" w:rsidP="00B92CCB">
      <w:pPr>
        <w:pStyle w:val="NormalWeb"/>
        <w:jc w:val="center"/>
        <w:rPr>
          <w:rFonts w:ascii="Cambria" w:eastAsia="Cambria" w:hAnsi="Cambria" w:cs="Cambria"/>
          <w:b/>
          <w:bCs/>
          <w:color w:val="000000" w:themeColor="text1"/>
        </w:rPr>
      </w:pPr>
      <w:r w:rsidRPr="00B92CCB">
        <w:rPr>
          <w:rFonts w:ascii="Cambria" w:eastAsia="Cambria" w:hAnsi="Cambria" w:cs="Cambria"/>
          <w:b/>
          <w:bCs/>
          <w:color w:val="000000" w:themeColor="text1"/>
        </w:rPr>
        <w:t xml:space="preserve">Are neighbors pillaging nests: describing nesting biology and allopaternal care in the Egg-mimic </w:t>
      </w:r>
      <w:proofErr w:type="gramStart"/>
      <w:r w:rsidRPr="00B92CCB">
        <w:rPr>
          <w:rFonts w:ascii="Cambria" w:eastAsia="Cambria" w:hAnsi="Cambria" w:cs="Cambria"/>
          <w:b/>
          <w:bCs/>
          <w:color w:val="000000" w:themeColor="text1"/>
        </w:rPr>
        <w:t xml:space="preserve">Darter </w:t>
      </w:r>
      <w:r>
        <w:rPr>
          <w:rFonts w:ascii="Cambria" w:eastAsia="Cambria" w:hAnsi="Cambria" w:cs="Cambria"/>
          <w:b/>
          <w:bCs/>
          <w:color w:val="000000" w:themeColor="text1"/>
        </w:rPr>
        <w:t xml:space="preserve"> </w:t>
      </w:r>
      <w:r w:rsidRPr="00B92CCB">
        <w:rPr>
          <w:rFonts w:ascii="Cambria" w:eastAsia="Cambria" w:hAnsi="Cambria" w:cs="Cambria"/>
          <w:b/>
          <w:bCs/>
          <w:color w:val="000000" w:themeColor="text1"/>
        </w:rPr>
        <w:t>(</w:t>
      </w:r>
      <w:proofErr w:type="gramEnd"/>
      <w:r w:rsidRPr="00B92CCB">
        <w:rPr>
          <w:rFonts w:ascii="Cambria" w:eastAsia="Cambria" w:hAnsi="Cambria" w:cs="Cambria"/>
          <w:b/>
          <w:bCs/>
          <w:i/>
          <w:iCs/>
          <w:color w:val="000000" w:themeColor="text1"/>
        </w:rPr>
        <w:t>Etheostoma pseudovulatum</w:t>
      </w:r>
      <w:r w:rsidRPr="00B92CCB">
        <w:rPr>
          <w:rFonts w:ascii="Cambria" w:eastAsia="Cambria" w:hAnsi="Cambria" w:cs="Cambria"/>
          <w:b/>
          <w:bCs/>
          <w:color w:val="000000" w:themeColor="text1"/>
        </w:rPr>
        <w:t>)</w:t>
      </w:r>
    </w:p>
    <w:p w:rsidR="00B92CCB" w:rsidRPr="00B92CCB" w:rsidRDefault="00B92CCB" w:rsidP="00466C57">
      <w:pPr>
        <w:pStyle w:val="NormalWeb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0B92CCB">
        <w:rPr>
          <w:rFonts w:ascii="Cambria" w:eastAsia="Cambria" w:hAnsi="Cambria" w:cs="Cambria"/>
          <w:i/>
          <w:iCs/>
          <w:color w:val="000000" w:themeColor="text1"/>
          <w:sz w:val="22"/>
          <w:szCs w:val="22"/>
        </w:rPr>
        <w:t>Nastasia T. Disotell, Zachary L. Wolf, Mollie F. Cashner, and Rebecca E. Blanton</w:t>
      </w:r>
      <w:r w:rsidR="00466C57" w:rsidRPr="00466C57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: </w:t>
      </w:r>
      <w:r w:rsidRPr="00B92CCB">
        <w:rPr>
          <w:rFonts w:ascii="Cambria" w:eastAsia="Cambria" w:hAnsi="Cambria" w:cs="Cambria"/>
          <w:i/>
          <w:iCs/>
          <w:color w:val="000000" w:themeColor="text1"/>
          <w:sz w:val="22"/>
          <w:szCs w:val="22"/>
        </w:rPr>
        <w:t>Austin Peay State University, Department of Biology and Center of Excellence for Field Biology, Clarksville, TN</w:t>
      </w:r>
    </w:p>
    <w:p w:rsidR="00B92CCB" w:rsidRPr="00B92CCB" w:rsidRDefault="00B92CCB" w:rsidP="00B92CCB">
      <w:pPr>
        <w:pStyle w:val="NormalWeb"/>
        <w:spacing w:before="0" w:beforeAutospacing="0" w:after="0" w:afterAutospacing="0"/>
        <w:jc w:val="center"/>
        <w:rPr>
          <w:rFonts w:ascii="Cambria" w:eastAsia="Cambria" w:hAnsi="Cambria" w:cs="Cambria"/>
          <w:b/>
          <w:color w:val="000000" w:themeColor="text1"/>
        </w:rPr>
      </w:pPr>
      <w:r w:rsidRPr="00B92CCB">
        <w:rPr>
          <w:rFonts w:ascii="Cambria" w:eastAsia="Cambria" w:hAnsi="Cambria" w:cs="Cambria"/>
          <w:b/>
          <w:color w:val="000000" w:themeColor="text1"/>
        </w:rPr>
        <w:t>Literature Cited</w:t>
      </w:r>
    </w:p>
    <w:p w:rsidR="0049779C" w:rsidRPr="00B92CCB" w:rsidRDefault="0049779C" w:rsidP="00B92CCB">
      <w:pPr>
        <w:pStyle w:val="NormalWeb"/>
        <w:spacing w:before="0" w:beforeAutospacing="0" w:after="0" w:afterAutospacing="0"/>
        <w:rPr>
          <w:rFonts w:ascii="Cambria" w:eastAsia="Cambria" w:hAnsi="Cambria" w:cs="Cambria"/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>1</w:t>
      </w:r>
      <w:r w:rsidR="00B92CCB">
        <w:rPr>
          <w:rFonts w:ascii="Cambria" w:eastAsia="Cambria" w:hAnsi="Cambria" w:cs="Cambria"/>
          <w:color w:val="000000" w:themeColor="text1"/>
        </w:rPr>
        <w:t>.</w:t>
      </w:r>
      <w:r w:rsidRPr="0049779C">
        <w:rPr>
          <w:rFonts w:ascii="Cambria" w:eastAsia="Cambria" w:hAnsi="Cambria" w:cs="Cambria"/>
          <w:color w:val="000000" w:themeColor="text1"/>
        </w:rPr>
        <w:t xml:space="preserve">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McKaye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>, K. R. (1981). Natural selection and the evolution of interspecific brood care in</w:t>
      </w:r>
      <w:r w:rsidR="00B92CCB">
        <w:rPr>
          <w:rFonts w:ascii="Cambria" w:eastAsia="Cambria" w:hAnsi="Cambria" w:cs="Cambria"/>
          <w:color w:val="000000" w:themeColor="text1"/>
        </w:rPr>
        <w:t xml:space="preserve"> </w:t>
      </w:r>
      <w:r w:rsidRPr="0049779C">
        <w:rPr>
          <w:rFonts w:ascii="Cambria" w:eastAsia="Cambria" w:hAnsi="Cambria" w:cs="Cambria"/>
          <w:color w:val="000000" w:themeColor="text1"/>
        </w:rPr>
        <w:t>fishes. In: Alexander, R. D. and Tinkle, D. W. (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eds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)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Natural Selection of Social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Behaviour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>. New York: Chiron Press. pp. 173-1</w:t>
      </w:r>
      <w:bookmarkStart w:id="0" w:name="_GoBack"/>
      <w:bookmarkEnd w:id="0"/>
      <w:r w:rsidRPr="0049779C">
        <w:rPr>
          <w:rFonts w:ascii="Cambria" w:eastAsia="Cambria" w:hAnsi="Cambria" w:cs="Cambria"/>
          <w:color w:val="000000" w:themeColor="text1"/>
        </w:rPr>
        <w:t>83.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2. Unger, L. M., and Sargent, R. C. (1988). Allopaternal care in the Fathead Minnow,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Pimephales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promelas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: females prefer males with eggs.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Behavioral Ecology and Sociobiology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23</w:t>
      </w:r>
      <w:r w:rsidRPr="0049779C">
        <w:rPr>
          <w:rFonts w:ascii="Cambria" w:eastAsia="Cambria" w:hAnsi="Cambria" w:cs="Cambria"/>
          <w:color w:val="000000" w:themeColor="text1"/>
        </w:rPr>
        <w:t xml:space="preserve">(1), 27–32. 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3. Near, T. J.,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Bossu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C. M.,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Bradburd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>, et. al.  (2011). Phylogeny and temporal diversification of darters (Percidae: Etheostomatinae</w:t>
      </w:r>
      <w:r w:rsidRPr="0049779C">
        <w:rPr>
          <w:rFonts w:ascii="Cambria" w:eastAsia="Cambria" w:hAnsi="Cambria" w:cs="Cambria"/>
          <w:b/>
          <w:bCs/>
          <w:color w:val="000000" w:themeColor="text1"/>
        </w:rPr>
        <w:t xml:space="preserve">).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Systematic Biology, 60(5)</w:t>
      </w:r>
      <w:r w:rsidRPr="0049779C">
        <w:rPr>
          <w:rFonts w:ascii="Cambria" w:eastAsia="Cambria" w:hAnsi="Cambria" w:cs="Cambria"/>
          <w:color w:val="000000" w:themeColor="text1"/>
        </w:rPr>
        <w:t xml:space="preserve">, 565-595. 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4. Constantz, G. D. (1985). Allopaternal care in the Tessellated Darter,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Etheostoma olmstedi</w:t>
      </w:r>
      <w:r w:rsidRPr="0049779C">
        <w:rPr>
          <w:rFonts w:ascii="Cambria" w:eastAsia="Cambria" w:hAnsi="Cambria" w:cs="Cambria"/>
          <w:color w:val="000000" w:themeColor="text1"/>
        </w:rPr>
        <w:t xml:space="preserve"> (Pisces: Percidae).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Environmental Biology of Fishes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14</w:t>
      </w:r>
      <w:r w:rsidRPr="0049779C">
        <w:rPr>
          <w:rFonts w:ascii="Cambria" w:eastAsia="Cambria" w:hAnsi="Cambria" w:cs="Cambria"/>
          <w:color w:val="000000" w:themeColor="text1"/>
        </w:rPr>
        <w:t>, 175–183.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5. Porter, B. A.,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Fiumera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>, A. C., and Avise, J. C. (2002). Egg mimicry and allopaternal care: two mate-attracting tactics by which nesting Striped Darter (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Etheostoma virgatum</w:t>
      </w:r>
      <w:r w:rsidRPr="0049779C">
        <w:rPr>
          <w:rFonts w:ascii="Cambria" w:eastAsia="Cambria" w:hAnsi="Cambria" w:cs="Cambria"/>
          <w:color w:val="000000" w:themeColor="text1"/>
        </w:rPr>
        <w:t xml:space="preserve">) males enhance reproductive success.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Behavioral Ecology and Sociobiology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51</w:t>
      </w:r>
      <w:r w:rsidRPr="0049779C">
        <w:rPr>
          <w:rFonts w:ascii="Cambria" w:eastAsia="Cambria" w:hAnsi="Cambria" w:cs="Cambria"/>
          <w:color w:val="000000" w:themeColor="text1"/>
        </w:rPr>
        <w:t>(4), 350–359.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>6. Gabel, J. M., Dakin, E. E., Freeman, B. J., and Porter, B. A. (2008). Isolation and identification of eight microsatellite loci in the Cherokee Darter (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Etheostoma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scotti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) and their variability in other members of the genera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Etheostoma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Ammocrypta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and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Percina</w:t>
      </w:r>
      <w:r w:rsidRPr="0049779C">
        <w:rPr>
          <w:rFonts w:ascii="Cambria" w:eastAsia="Cambria" w:hAnsi="Cambria" w:cs="Cambria"/>
          <w:color w:val="000000" w:themeColor="text1"/>
        </w:rPr>
        <w:t xml:space="preserve">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Molecular Ecology Resource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8</w:t>
      </w:r>
      <w:r w:rsidRPr="0049779C">
        <w:rPr>
          <w:rFonts w:ascii="Cambria" w:eastAsia="Cambria" w:hAnsi="Cambria" w:cs="Cambria"/>
          <w:color w:val="000000" w:themeColor="text1"/>
        </w:rPr>
        <w:t>, 149-151.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7.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Khudamrongsawat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J., Heath, L. S., Heath, H. E., and Harris, P. M. (2007). Microsatellite DNA primers for the endangered Vermilion Darter,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Etheostoma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chermocki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and cross-species amplification in other darters (Percidae: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Etheostoma</w:t>
      </w:r>
      <w:r w:rsidRPr="0049779C">
        <w:rPr>
          <w:rFonts w:ascii="Cambria" w:eastAsia="Cambria" w:hAnsi="Cambria" w:cs="Cambria"/>
          <w:color w:val="000000" w:themeColor="text1"/>
        </w:rPr>
        <w:t xml:space="preserve">).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Molecular Ecology Notes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7</w:t>
      </w:r>
      <w:r w:rsidRPr="0049779C">
        <w:rPr>
          <w:rFonts w:ascii="Cambria" w:eastAsia="Cambria" w:hAnsi="Cambria" w:cs="Cambria"/>
          <w:color w:val="000000" w:themeColor="text1"/>
        </w:rPr>
        <w:t xml:space="preserve">(5), 811–813. 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8. Switzer, J. F., Welsh, S. A, and King, T. L. (2008). Microsatellite DNA primers for the Candy Darter,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Etheostoma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osburni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and Variegate Darter,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Etheostoma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variatum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and cross-species amplification in other darters (Percidae).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Molecular Ecology Resources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8</w:t>
      </w:r>
      <w:r w:rsidRPr="0049779C">
        <w:rPr>
          <w:rFonts w:ascii="Cambria" w:eastAsia="Cambria" w:hAnsi="Cambria" w:cs="Cambria"/>
          <w:color w:val="000000" w:themeColor="text1"/>
        </w:rPr>
        <w:t>(2), 335–338.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9.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Tonnis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B. D. (2006). Microsatellite DNA markers for the Rainbow Darter,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Etheostoma caeruleum</w:t>
      </w:r>
      <w:r w:rsidRPr="0049779C">
        <w:rPr>
          <w:rFonts w:ascii="Cambria" w:eastAsia="Cambria" w:hAnsi="Cambria" w:cs="Cambria"/>
          <w:color w:val="000000" w:themeColor="text1"/>
        </w:rPr>
        <w:t xml:space="preserve"> (Percidae), and their potential utility for other darter species.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Molecular Ecology Notes</w:t>
      </w:r>
      <w:r w:rsidRPr="0049779C">
        <w:rPr>
          <w:rFonts w:ascii="Cambria" w:eastAsia="Cambria" w:hAnsi="Cambria" w:cs="Cambria"/>
          <w:color w:val="000000" w:themeColor="text1"/>
        </w:rPr>
        <w:t xml:space="preserve">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6</w:t>
      </w:r>
      <w:r w:rsidRPr="0049779C">
        <w:rPr>
          <w:rFonts w:ascii="Cambria" w:eastAsia="Cambria" w:hAnsi="Cambria" w:cs="Cambria"/>
          <w:color w:val="000000" w:themeColor="text1"/>
        </w:rPr>
        <w:t xml:space="preserve">(1), 230–232. 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10..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Piller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K., and Burr, B. (1998). Reproductive biology and spawning habitat supplementation of the relict darter,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Etheostoma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chienense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 xml:space="preserve">, a federally endangered species.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Environmental Biology of Fishes</w:t>
      </w:r>
      <w:r w:rsidRPr="0049779C">
        <w:rPr>
          <w:rFonts w:ascii="Cambria" w:eastAsia="Cambria" w:hAnsi="Cambria" w:cs="Cambria"/>
          <w:color w:val="000000" w:themeColor="text1"/>
        </w:rPr>
        <w:t>,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 55</w:t>
      </w:r>
      <w:r w:rsidRPr="0049779C">
        <w:rPr>
          <w:rFonts w:ascii="Cambria" w:eastAsia="Cambria" w:hAnsi="Cambria" w:cs="Cambria"/>
          <w:color w:val="000000" w:themeColor="text1"/>
        </w:rPr>
        <w:t xml:space="preserve">, 145-155. 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11. Page, Lawrence M. 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Handbook of Darters</w:t>
      </w:r>
      <w:r w:rsidRPr="0049779C">
        <w:rPr>
          <w:rFonts w:ascii="Cambria" w:eastAsia="Cambria" w:hAnsi="Cambria" w:cs="Cambria"/>
          <w:color w:val="000000" w:themeColor="text1"/>
        </w:rPr>
        <w:t>. 1st ed., TFH Publications, 1983.</w:t>
      </w:r>
    </w:p>
    <w:p w:rsidR="0049779C" w:rsidRPr="0049779C" w:rsidRDefault="0049779C" w:rsidP="00B92CCB">
      <w:pPr>
        <w:pStyle w:val="NormalWeb"/>
        <w:spacing w:before="0" w:beforeAutospacing="0" w:after="0" w:afterAutospacing="0"/>
        <w:rPr>
          <w:color w:val="000000" w:themeColor="text1"/>
        </w:rPr>
      </w:pPr>
      <w:r w:rsidRPr="0049779C">
        <w:rPr>
          <w:rFonts w:ascii="Cambria" w:eastAsia="Cambria" w:hAnsi="Cambria" w:cs="Cambria"/>
          <w:color w:val="000000" w:themeColor="text1"/>
        </w:rPr>
        <w:t xml:space="preserve">12. </w:t>
      </w:r>
      <w:proofErr w:type="spellStart"/>
      <w:r w:rsidRPr="0049779C">
        <w:rPr>
          <w:rFonts w:ascii="Cambria" w:eastAsia="Cambria" w:hAnsi="Cambria" w:cs="Cambria"/>
          <w:color w:val="000000" w:themeColor="text1"/>
        </w:rPr>
        <w:t>Ceas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>, P., and Page, L. (1995). Status surveys of Crown Darter (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E. corona</w:t>
      </w:r>
      <w:r w:rsidRPr="0049779C">
        <w:rPr>
          <w:rFonts w:ascii="Cambria" w:eastAsia="Cambria" w:hAnsi="Cambria" w:cs="Cambria"/>
          <w:color w:val="000000" w:themeColor="text1"/>
        </w:rPr>
        <w:t>) and Lollypop darter (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 xml:space="preserve">E. </w:t>
      </w:r>
      <w:proofErr w:type="spellStart"/>
      <w:r w:rsidRPr="0049779C">
        <w:rPr>
          <w:rFonts w:ascii="Cambria" w:eastAsia="Cambria" w:hAnsi="Cambria" w:cs="Cambria"/>
          <w:i/>
          <w:iCs/>
          <w:color w:val="000000" w:themeColor="text1"/>
        </w:rPr>
        <w:t>neopterum</w:t>
      </w:r>
      <w:proofErr w:type="spellEnd"/>
      <w:r w:rsidRPr="0049779C">
        <w:rPr>
          <w:rFonts w:ascii="Cambria" w:eastAsia="Cambria" w:hAnsi="Cambria" w:cs="Cambria"/>
          <w:color w:val="000000" w:themeColor="text1"/>
        </w:rPr>
        <w:t>) in Cypress Creek and Shoal Creek systems of TN and AL, and Egg-Mimic Darter (</w:t>
      </w:r>
      <w:r w:rsidRPr="0049779C">
        <w:rPr>
          <w:rFonts w:ascii="Cambria" w:eastAsia="Cambria" w:hAnsi="Cambria" w:cs="Cambria"/>
          <w:i/>
          <w:iCs/>
          <w:color w:val="000000" w:themeColor="text1"/>
        </w:rPr>
        <w:t>E. pseudovulatum</w:t>
      </w:r>
      <w:r w:rsidRPr="0049779C">
        <w:rPr>
          <w:rFonts w:ascii="Cambria" w:eastAsia="Cambria" w:hAnsi="Cambria" w:cs="Cambria"/>
          <w:color w:val="000000" w:themeColor="text1"/>
        </w:rPr>
        <w:t>) in Duck river system of TN. Illinois Natural History Survey Technical Report</w:t>
      </w:r>
    </w:p>
    <w:p w:rsidR="00147666" w:rsidRDefault="0049779C">
      <w:r w:rsidRPr="0049779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84111" wp14:editId="1E05003F">
                <wp:simplePos x="0" y="0"/>
                <wp:positionH relativeFrom="column">
                  <wp:posOffset>289367</wp:posOffset>
                </wp:positionH>
                <wp:positionV relativeFrom="paragraph">
                  <wp:posOffset>2129742</wp:posOffset>
                </wp:positionV>
                <wp:extent cx="18066474" cy="2870521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E5F87A-0689-9B45-8260-5503662559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6474" cy="28705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9779C" w:rsidRPr="0049779C" w:rsidRDefault="0049779C" w:rsidP="0049779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49779C">
                              <w:rPr>
                                <w:rFonts w:ascii="Cambria" w:eastAsia="Cambria" w:hAnsi="Cambria" w:cs="Cambr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8411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2.8pt;margin-top:167.7pt;width:1422.55pt;height:2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" filled="f" stroked="f">
                <v:textbox>
                  <w:txbxContent>
                    <w:p w:rsidR="0049779C" w:rsidRPr="0049779C" w:rsidRDefault="0049779C" w:rsidP="0049779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49779C">
                        <w:rPr>
                          <w:rFonts w:ascii="Cambria" w:eastAsia="Cambria" w:hAnsi="Cambria" w:cs="Cambr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7666" w:rsidSect="0046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9C"/>
    <w:rsid w:val="000C4CE4"/>
    <w:rsid w:val="002F1671"/>
    <w:rsid w:val="00386361"/>
    <w:rsid w:val="00402BC2"/>
    <w:rsid w:val="00466C57"/>
    <w:rsid w:val="0049779C"/>
    <w:rsid w:val="004A664F"/>
    <w:rsid w:val="0061790E"/>
    <w:rsid w:val="00655ED9"/>
    <w:rsid w:val="006C7EF0"/>
    <w:rsid w:val="00AB3C9A"/>
    <w:rsid w:val="00B92CCB"/>
    <w:rsid w:val="00BC68B6"/>
    <w:rsid w:val="00C427D3"/>
    <w:rsid w:val="00D24F8E"/>
    <w:rsid w:val="00D67931"/>
    <w:rsid w:val="00DB08FA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C158"/>
  <w15:chartTrackingRefBased/>
  <w15:docId w15:val="{8DE5869D-3564-3A4D-A8FB-33A189DD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79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9652B8-A3A2-E54B-B8A1-1BE49EE2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Disotell, Nastasia</dc:creator>
  <cp:keywords/>
  <dc:description/>
  <cp:lastModifiedBy>Disotell, Nastasia</cp:lastModifiedBy>
  <cp:revision>1</cp:revision>
  <dcterms:created xsi:type="dcterms:W3CDTF">2019-07-22T16:51:00Z</dcterms:created>
  <dcterms:modified xsi:type="dcterms:W3CDTF">2019-07-22T20:48:00Z</dcterms:modified>
</cp:coreProperties>
</file>