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0b2e1a"/>
          <w:sz w:val="92"/>
          <w:szCs w:val="92"/>
        </w:rPr>
        <w:t xml:space="preserve">CREVETON</w:t>
      </w:r>
    </w:p>
    <w:p>
      <w:pPr>
        <w:spacing w:after="80"/>
        <w:jc w:val="center"/>
      </w:pPr>
      <w:r>
        <w:rPr>
          <w:rFonts w:ascii="Arial" w:cs="Arial" w:eastAsia="Arial" w:hAnsi="Arial"/>
          <w:b/>
          <w:bCs/>
          <w:color w:val="a67c00"/>
          <w:sz w:val="28"/>
          <w:szCs w:val="28"/>
        </w:rPr>
        <w:t xml:space="preserve">Quiz. Compétition. Cameroun.</w:t>
      </w:r>
    </w:p>
    <w:p>
      <w:pPr>
        <w:spacing w:after="60" w:before="320"/>
        <w:jc w:val="center"/>
      </w:pPr>
      <w:r>
        <w:rPr>
          <w:rFonts w:ascii="Arial" w:cs="Arial" w:eastAsia="Arial" w:hAnsi="Arial"/>
          <w:b/>
          <w:bCs/>
          <w:color w:val="1a5230"/>
          <w:sz w:val="40"/>
          <w:szCs w:val="40"/>
        </w:rPr>
        <w:t xml:space="preserve">CAHIER DES CHARGES</w:t>
      </w:r>
    </w:p>
    <w:p>
      <w:pPr>
        <w:spacing w:after="40"/>
        <w:jc w:val="center"/>
      </w:pPr>
      <w:r>
        <w:rPr>
          <w:rFonts w:ascii="Arial" w:cs="Arial" w:eastAsia="Arial" w:hAnsi="Arial"/>
          <w:color w:val="555555"/>
          <w:sz w:val="24"/>
          <w:szCs w:val="24"/>
        </w:rPr>
        <w:t xml:space="preserve">Application Quiz Mobile  &amp;  Console d'Administration</w:t>
      </w:r>
    </w:p>
    <w:p>
      <w:pPr>
        <w:spacing w:after="600"/>
        <w:jc w:val="center"/>
      </w:pPr>
      <w:r>
        <w:rPr>
          <w:rFonts w:ascii="Arial" w:cs="Arial" w:eastAsia="Arial" w:hAnsi="Arial"/>
          <w:color w:val="555555"/>
          <w:sz w:val="22"/>
          <w:szCs w:val="22"/>
        </w:rPr>
        <w:t xml:space="preserve">Marché Afrique francophone — Cameroun</w:t>
      </w:r>
    </w:p>
    <w:tbl>
      <w:tblPr>
        <w:tblW w:type="dxa" w:w="6400"/>
        <w:jc w:val="center"/>
        <w:tblBorders>
          <w:top w:val="none"/>
          <w:left w:val="none"/>
          <w:bottom w:val="none"/>
          <w:right w:val="none"/>
          <w:insideH w:val="single" w:color="DDDDDD" w:sz="1"/>
          <w:insideV w:val="none"/>
        </w:tblBorders>
      </w:tblPr>
      <w:tblGrid>
        <w:gridCol w:w="3200"/>
        <w:gridCol w:w="3200"/>
      </w:tblGrid>
      <w:tr>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bCs/>
                <w:color w:val="0b2e1a"/>
                <w:sz w:val="21"/>
                <w:szCs w:val="21"/>
              </w:rPr>
              <w:t xml:space="preserve">Version</w:t>
            </w:r>
          </w:p>
        </w:tc>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val="false"/>
                <w:bCs w:val="false"/>
                <w:color w:val="555555"/>
                <w:sz w:val="21"/>
                <w:szCs w:val="21"/>
              </w:rPr>
              <w:t xml:space="preserve">2.0 — consolidée</w:t>
            </w:r>
          </w:p>
        </w:tc>
      </w:tr>
      <w:tr>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bCs/>
                <w:color w:val="0b2e1a"/>
                <w:sz w:val="21"/>
                <w:szCs w:val="21"/>
              </w:rPr>
              <w:t xml:space="preserve">Date</w:t>
            </w:r>
          </w:p>
        </w:tc>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val="false"/>
                <w:bCs w:val="false"/>
                <w:color w:val="555555"/>
                <w:sz w:val="21"/>
                <w:szCs w:val="21"/>
              </w:rPr>
              <w:t xml:space="preserve">Juin 2026</w:t>
            </w:r>
          </w:p>
        </w:tc>
      </w:tr>
      <w:tr>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bCs/>
                <w:color w:val="0b2e1a"/>
                <w:sz w:val="21"/>
                <w:szCs w:val="21"/>
              </w:rPr>
              <w:t xml:space="preserve">Statut</w:t>
            </w:r>
          </w:p>
        </w:tc>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val="false"/>
                <w:bCs w:val="false"/>
                <w:color w:val="555555"/>
                <w:sz w:val="21"/>
                <w:szCs w:val="21"/>
              </w:rPr>
              <w:t xml:space="preserve">Spécification complète</w:t>
            </w:r>
          </w:p>
        </w:tc>
      </w:tr>
      <w:tr>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bCs/>
                <w:color w:val="0b2e1a"/>
                <w:sz w:val="21"/>
                <w:szCs w:val="21"/>
              </w:rPr>
              <w:t xml:space="preserve">Livrables</w:t>
            </w:r>
          </w:p>
        </w:tc>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val="false"/>
                <w:bCs w:val="false"/>
                <w:color w:val="555555"/>
                <w:sz w:val="21"/>
                <w:szCs w:val="21"/>
              </w:rPr>
              <w:t xml:space="preserve">creveton/mobile · creveton/creveton-admin</w:t>
            </w:r>
          </w:p>
        </w:tc>
      </w:tr>
      <w:tr>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bCs/>
                <w:color w:val="0b2e1a"/>
                <w:sz w:val="21"/>
                <w:szCs w:val="21"/>
              </w:rPr>
              <w:t xml:space="preserve">Plateformes</w:t>
            </w:r>
          </w:p>
        </w:tc>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val="false"/>
                <w:bCs w:val="false"/>
                <w:color w:val="555555"/>
                <w:sz w:val="21"/>
                <w:szCs w:val="21"/>
              </w:rPr>
              <w:t xml:space="preserve">Android (iOS v2) · Web admin</w:t>
            </w:r>
          </w:p>
        </w:tc>
      </w:tr>
      <w:tr>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bCs/>
                <w:color w:val="0b2e1a"/>
                <w:sz w:val="21"/>
                <w:szCs w:val="21"/>
              </w:rPr>
              <w:t xml:space="preserve">Confidentialité</w:t>
            </w:r>
          </w:p>
        </w:tc>
        <w:tc>
          <w:tcPr>
            <w:tcW w:type="dxa" w:w="3200"/>
            <w:tcBorders>
              <w:top w:val="none"/>
              <w:left w:val="none"/>
              <w:bottom w:val="none"/>
              <w:right w:val="none"/>
            </w:tcBorders>
            <w:tcMar>
              <w:top w:type="dxa" w:w="50"/>
              <w:left w:type="dxa" w:w="120"/>
              <w:bottom w:type="dxa" w:w="50"/>
              <w:right w:type="dxa" w:w="120"/>
            </w:tcMar>
          </w:tcPr>
          <w:p>
            <w:r>
              <w:rPr>
                <w:rFonts w:ascii="Arial" w:cs="Arial" w:eastAsia="Arial" w:hAnsi="Arial"/>
                <w:b w:val="false"/>
                <w:bCs w:val="false"/>
                <w:color w:val="555555"/>
                <w:sz w:val="21"/>
                <w:szCs w:val="21"/>
              </w:rPr>
              <w:t xml:space="preserve">Document confidentiel</w:t>
            </w:r>
          </w:p>
        </w:tc>
      </w:tr>
    </w:tbl>
    <w:p>
      <w:pPr>
        <w:spacing w:before="700"/>
        <w:jc w:val="center"/>
      </w:pPr>
      <w:r>
        <w:rPr>
          <w:rFonts w:ascii="Arial" w:cs="Arial" w:eastAsia="Arial" w:hAnsi="Arial"/>
          <w:b/>
          <w:bCs/>
          <w:color w:val="a67c00"/>
          <w:sz w:val="18"/>
          <w:szCs w:val="18"/>
        </w:rPr>
        <w:t xml:space="preserve">Mobile First   ·   Cameroun   ·   Compétitif   ·   FCFA   ·   12–30 ans</w:t>
      </w:r>
    </w:p>
    <w:p>
      <w:r>
        <w:br w:type="page"/>
      </w:r>
    </w:p>
    <w:p>
      <w:pPr>
        <w:spacing w:after="200"/>
      </w:pPr>
      <w:r>
        <w:rPr>
          <w:rFonts w:ascii="Arial" w:cs="Arial" w:eastAsia="Arial" w:hAnsi="Arial"/>
          <w:b/>
          <w:bCs/>
          <w:color w:val="0b2e1a"/>
          <w:sz w:val="32"/>
          <w:szCs w:val="32"/>
        </w:rP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0. Préambule &amp; périmètre du document</w:t>
      </w:r>
    </w:p>
    <w:p>
      <w:pPr>
        <w:spacing w:after="120" w:line="276"/>
      </w:pPr>
      <w:r>
        <w:rPr>
          <w:rFonts w:ascii="Arial" w:cs="Arial" w:eastAsia="Arial" w:hAnsi="Arial"/>
        </w:rPr>
        <w:t xml:space="preserve">Ce cahier des charges consolide l'ensemble des spécifications du projet </w:t>
      </w:r>
      <w:r>
        <w:rPr>
          <w:rFonts w:ascii="Arial" w:cs="Arial" w:eastAsia="Arial" w:hAnsi="Arial"/>
          <w:b/>
          <w:bCs/>
        </w:rPr>
        <w:t xml:space="preserve">Creveton</w:t>
      </w:r>
      <w:r>
        <w:rPr>
          <w:rFonts w:ascii="Arial" w:cs="Arial" w:eastAsia="Arial" w:hAnsi="Arial"/>
        </w:rPr>
        <w:t xml:space="preserve"> : la vision produit, les deux cahiers des charges initiaux, le guide technique de gestion des questions, le backlog fonctionnel (user stories) et le prototype HTML du MVP (11 écrans). Il constitue la </w:t>
      </w:r>
      <w:r>
        <w:rPr>
          <w:rFonts w:ascii="Arial" w:cs="Arial" w:eastAsia="Arial" w:hAnsi="Arial"/>
          <w:b/>
          <w:bCs/>
        </w:rPr>
        <w:t xml:space="preserve">référence unique de développement</w:t>
      </w:r>
      <w:r>
        <w:rPr>
          <w:rFonts w:ascii="Arial" w:cs="Arial" w:eastAsia="Arial" w:hAnsi="Arial"/>
        </w:rPr>
        <w:t xml:space="preserve"> pour toutes les équipes — frontend mobile, frontend admin, backend, design et produit.</w:t>
      </w:r>
    </w:p>
    <w:p>
      <w:pPr>
        <w:spacing w:after="120" w:line="276"/>
      </w:pPr>
      <w:r>
        <w:rPr>
          <w:rFonts w:ascii="Arial" w:cs="Arial" w:eastAsia="Arial" w:hAnsi="Arial"/>
        </w:rPr>
        <w:t xml:space="preserve">Le projet se décompose en </w:t>
      </w:r>
      <w:r>
        <w:rPr>
          <w:rFonts w:ascii="Arial" w:cs="Arial" w:eastAsia="Arial" w:hAnsi="Arial"/>
          <w:b/>
          <w:bCs/>
        </w:rPr>
        <w:t xml:space="preserve">deux livrables applicatifs distincts</w:t>
      </w:r>
      <w:r>
        <w:rPr>
          <w:rFonts w:ascii="Arial" w:cs="Arial" w:eastAsia="Arial" w:hAnsi="Arial"/>
        </w:rPr>
        <w:t xml:space="preserve"> partageant le même backend, la même base de données et la même charte graphique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25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Dépôt / Livrable</w:t>
            </w:r>
          </w:p>
        </w:tc>
        <w:tc>
          <w:tcPr>
            <w:tcW w:type="dxa" w:w="2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Nature</w:t>
            </w:r>
          </w:p>
        </w:tc>
        <w:tc>
          <w:tcPr>
            <w:tcW w:type="dxa" w:w="19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Cible</w:t>
            </w:r>
          </w:p>
        </w:tc>
        <w:tc>
          <w:tcPr>
            <w:tcW w:type="dxa" w:w="25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creveton/mobile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Application mobile React Native (Android, iOS v2)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Joueurs 12–30 ans (lycéens &amp; jeunes adultes)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Jouer aux quiz, tournois, challenges, classements, paiement Mobile Money</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creveton/creveton-admin</w:t>
            </w:r>
          </w:p>
        </w:tc>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Console web d'administration (React)</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Administrateurs, modérateurs, opérateurs</w:t>
            </w:r>
          </w:p>
        </w:tc>
        <w:tc>
          <w:tcPr>
            <w:tcW w:type="dxa" w:w="2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Monitoring temps réel, gestion des questions &amp; utilisateurs, tournois, finances, conformité</w:t>
            </w:r>
          </w:p>
        </w:tc>
      </w:tr>
    </w:tbl>
    <w:p>
      <w:pPr>
        <w:spacing w:after="80"/>
      </w:pPr>
      <w:r>
        <w:rPr>
          <w:rFonts w:ascii="Arial" w:cs="Arial" w:eastAsia="Arial" w:hAnsi="Arial"/>
        </w:rPr>
        <w:t xml:space="preserve"/>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Convention de lecture</w:t>
            </w:r>
          </w:p>
          <w:p>
            <w:pPr>
              <w:spacing w:after="40"/>
            </w:pPr>
            <w:r>
              <w:rPr>
                <w:rFonts w:ascii="Arial" w:cs="Arial" w:eastAsia="Arial" w:hAnsi="Arial"/>
                <w:sz w:val="21"/>
                <w:szCs w:val="21"/>
              </w:rPr>
              <w:t xml:space="preserve">Lorsque les sources initiales divergeaient (ex. OTP 4 vs 6 chiffres, inscription par email vs téléphone, types de tournois), ce document tranche en faveur de l'option la plus complète et la plus cohérente avec le marché cible. Les arbitrages sont signalés au fil du texte. La version retenue prévaut sur les documents d'origine.</w:t>
            </w:r>
          </w:p>
        </w:tc>
      </w:tr>
    </w:tbl>
    <w:p>
      <w:r>
        <w:br w:type="page"/>
      </w:r>
    </w:p>
    <w:p>
      <w:pPr>
        <w:pStyle w:val="Heading1"/>
      </w:pPr>
      <w:r>
        <w:rPr>
          <w:rFonts w:ascii="Arial" w:cs="Arial" w:eastAsia="Arial" w:hAnsi="Arial"/>
        </w:rPr>
        <w:t xml:space="preserve">1. Vision produit &amp; contexte</w:t>
      </w:r>
    </w:p>
    <w:p>
      <w:pPr>
        <w:pStyle w:val="Heading2"/>
      </w:pPr>
      <w:r>
        <w:rPr>
          <w:rFonts w:ascii="Arial" w:cs="Arial" w:eastAsia="Arial" w:hAnsi="Arial"/>
        </w:rPr>
        <w:t xml:space="preserve">1.1 Présentation</w:t>
      </w:r>
    </w:p>
    <w:p>
      <w:pPr>
        <w:spacing w:after="120" w:line="276"/>
      </w:pPr>
      <w:r>
        <w:rPr>
          <w:rFonts w:ascii="Arial" w:cs="Arial" w:eastAsia="Arial" w:hAnsi="Arial"/>
          <w:b/>
          <w:bCs/>
        </w:rPr>
        <w:t xml:space="preserve">Creveton</w:t>
      </w:r>
      <w:r>
        <w:rPr>
          <w:rFonts w:ascii="Arial" w:cs="Arial" w:eastAsia="Arial" w:hAnsi="Arial"/>
        </w:rPr>
        <w:t xml:space="preserve"> est une application mobile de quiz compétitif conçue spécifiquement pour le marché africain francophone, et en premier lieu le Cameroun. Elle combine des quiz de culture générale thématiques, un système de compétition par tournois payants et un mécanisme de classement communautaire.</w:t>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Proposition de valeur centrale</w:t>
            </w:r>
          </w:p>
          <w:p>
            <w:pPr>
              <w:spacing w:after="40"/>
            </w:pPr>
            <w:r>
              <w:rPr>
                <w:rFonts w:ascii="Arial" w:cs="Arial" w:eastAsia="Arial" w:hAnsi="Arial"/>
                <w:sz w:val="21"/>
                <w:szCs w:val="21"/>
              </w:rPr>
              <w:t xml:space="preserve">Permettre aux utilisateurs de tester leurs connaissances sur des thèmes locaux et universels, de se challenger mutuellement, et de gagner de l'argent réel (FCFA) via des tournois compétitifs — le tout depuis leur smartphone.</w:t>
            </w:r>
          </w:p>
        </w:tc>
      </w:tr>
    </w:tbl>
    <w:p>
      <w:pPr>
        <w:pStyle w:val="Heading2"/>
      </w:pPr>
      <w:r>
        <w:rPr>
          <w:rFonts w:ascii="Arial" w:cs="Arial" w:eastAsia="Arial" w:hAnsi="Arial"/>
        </w:rPr>
        <w:t xml:space="preserve">1.2 Marché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Segment</w:t>
            </w:r>
          </w:p>
        </w:tc>
        <w:tc>
          <w:tcPr>
            <w:tcW w:type="dxa" w:w="68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Profil primaire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12–30 ans (lycéens &amp; jeunes adultes) · Cameroun &amp; Afrique francophone · smartphone Android · données mobiles (Orange, MTN) · milieu scolaire, universitaire &amp; jeunes actifs</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Profil secondaire</w:t>
            </w:r>
          </w:p>
        </w:tc>
        <w:tc>
          <w:tcPr>
            <w:tcW w:type="dxa" w:w="6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Établissements scolaires &amp; universitaires (usage parascolaire, clubs, tournois inter-écoles) · communautés en ligne · diaspora francophone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Zone géographique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Phase 1 : Cameroun (Yaoundé, Douala, villes régionales). Phase 2 : CEMAC (Gabon, Congo, Tchad, RCA). Phase 3 : Afrique de l'Ouest francophone</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Contraintes terrain</w:t>
            </w:r>
          </w:p>
        </w:tc>
        <w:tc>
          <w:tcPr>
            <w:tcW w:type="dxa" w:w="6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Réseau 3G/4G variable · Android milieu de gamme (RAM &lt; 4 Go) · préférence Mobile Money · connectivité intermittente en zones rurales</w:t>
            </w:r>
          </w:p>
        </w:tc>
      </w:tr>
    </w:tbl>
    <w:p>
      <w:pPr>
        <w:pStyle w:val="Heading2"/>
      </w:pPr>
      <w:r>
        <w:rPr>
          <w:rFonts w:ascii="Arial" w:cs="Arial" w:eastAsia="Arial" w:hAnsi="Arial"/>
        </w:rPr>
        <w:t xml:space="preserve">1.3 Analyse concurrentielle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Concurrent</w:t>
            </w:r>
          </w:p>
        </w:tc>
        <w:tc>
          <w:tcPr>
            <w:tcW w:type="dxa" w:w="3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Faiblesses</w:t>
            </w:r>
          </w:p>
        </w:tc>
        <w:tc>
          <w:tcPr>
            <w:tcW w:type="dxa" w:w="37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Différenciation Creveton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Trivia Crack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Non localisé Afrique, pas de gains réels</w:t>
            </w:r>
          </w:p>
        </w:tc>
        <w:tc>
          <w:tcPr>
            <w:tcW w:type="dxa" w:w="3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Contenu 100 % contextuel Cameroun + cash prizes</w:t>
            </w:r>
          </w:p>
        </w:tc>
      </w:tr>
      <w:tr>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QuizUp</w:t>
            </w:r>
          </w:p>
        </w:tc>
        <w:tc>
          <w:tcPr>
            <w:tcW w:type="dxa" w:w="3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Abandonné, pas de Mobile Money</w:t>
            </w:r>
          </w:p>
        </w:tc>
        <w:tc>
          <w:tcPr>
            <w:tcW w:type="dxa" w:w="37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Paiement Mobile Money natif, app maintenue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Kahoot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Format événementiel, pas mobile-first solo</w:t>
            </w:r>
          </w:p>
        </w:tc>
        <w:tc>
          <w:tcPr>
            <w:tcW w:type="dxa" w:w="3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Jeu solo/compétitif permanent, tournois à gains réels</w:t>
            </w:r>
          </w:p>
        </w:tc>
      </w:tr>
      <w:tr>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Ludo Star / Trivia.ng</w:t>
            </w:r>
          </w:p>
        </w:tc>
        <w:tc>
          <w:tcPr>
            <w:tcW w:type="dxa" w:w="3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Pas un quiz / Nigeria uniquement, pas FR</w:t>
            </w:r>
          </w:p>
        </w:tc>
        <w:tc>
          <w:tcPr>
            <w:tcW w:type="dxa" w:w="37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Quiz multi-thèmes en français, focus Cameroun</w:t>
            </w:r>
          </w:p>
        </w:tc>
      </w:tr>
    </w:tbl>
    <w:p>
      <w:pPr>
        <w:pStyle w:val="Heading2"/>
      </w:pPr>
      <w:r>
        <w:rPr>
          <w:rFonts w:ascii="Arial" w:cs="Arial" w:eastAsia="Arial" w:hAnsi="Arial"/>
        </w:rPr>
        <w:t xml:space="preserve">1.4 Objectifs stratégiques</w:t>
      </w:r>
    </w:p>
    <w:p>
      <w:pPr>
        <w:pStyle w:val="Heading3"/>
      </w:pPr>
      <w:r>
        <w:rPr>
          <w:rFonts w:ascii="Arial" w:cs="Arial" w:eastAsia="Arial" w:hAnsi="Arial"/>
        </w:rPr>
        <w:t xml:space="preserve">Court terme (0–6 mois)</w:t>
      </w:r>
    </w:p>
    <w:p>
      <w:pPr>
        <w:pStyle w:val="ListParagraph"/>
        <w:numPr>
          <w:ilvl w:val="0"/>
          <w:numId w:val="2"/>
        </w:numPr>
        <w:spacing w:after="40"/>
      </w:pPr>
      <w:r>
        <w:rPr>
          <w:rFonts w:ascii="Arial" w:cs="Arial" w:eastAsia="Arial" w:hAnsi="Arial"/>
        </w:rPr>
        <w:t xml:space="preserve">Lancer le MVP sur Google Play Store et atteindre 10 000 utilisateurs inscrits au Cameroun</w:t>
      </w:r>
    </w:p>
    <w:p>
      <w:pPr>
        <w:pStyle w:val="ListParagraph"/>
        <w:numPr>
          <w:ilvl w:val="0"/>
          <w:numId w:val="2"/>
        </w:numPr>
        <w:spacing w:after="40"/>
      </w:pPr>
      <w:r>
        <w:rPr>
          <w:rFonts w:ascii="Arial" w:cs="Arial" w:eastAsia="Arial" w:hAnsi="Arial"/>
        </w:rPr>
        <w:t xml:space="preserve">Démarrer avec des tournois 100 % gratuits, puis activer 4 tournois payants/mois (Mini + Grand)</w:t>
      </w:r>
    </w:p>
    <w:p>
      <w:pPr>
        <w:pStyle w:val="ListParagraph"/>
        <w:numPr>
          <w:ilvl w:val="0"/>
          <w:numId w:val="2"/>
        </w:numPr>
        <w:spacing w:after="40"/>
      </w:pPr>
      <w:r>
        <w:rPr>
          <w:rFonts w:ascii="Arial" w:cs="Arial" w:eastAsia="Arial" w:hAnsi="Arial"/>
        </w:rPr>
        <w:t xml:space="preserve">Atteindre un ratio DAU/MAU &gt; 30 %</w:t>
      </w:r>
    </w:p>
    <w:p>
      <w:pPr>
        <w:pStyle w:val="Heading3"/>
      </w:pPr>
      <w:r>
        <w:rPr>
          <w:rFonts w:ascii="Arial" w:cs="Arial" w:eastAsia="Arial" w:hAnsi="Arial"/>
        </w:rPr>
        <w:t xml:space="preserve">Moyen terme (6–12 mois)</w:t>
      </w:r>
    </w:p>
    <w:p>
      <w:pPr>
        <w:pStyle w:val="ListParagraph"/>
        <w:numPr>
          <w:ilvl w:val="0"/>
          <w:numId w:val="2"/>
        </w:numPr>
        <w:spacing w:after="40"/>
      </w:pPr>
      <w:r>
        <w:rPr>
          <w:rFonts w:ascii="Arial" w:cs="Arial" w:eastAsia="Arial" w:hAnsi="Arial"/>
        </w:rPr>
        <w:t xml:space="preserve">Extension à 3 pays CEMAC (Gabon, Congo, Tchad) · 50 000 utilisateurs · rentabilité opérationnelle</w:t>
      </w:r>
    </w:p>
    <w:p>
      <w:pPr>
        <w:pStyle w:val="ListParagraph"/>
        <w:numPr>
          <w:ilvl w:val="0"/>
          <w:numId w:val="2"/>
        </w:numPr>
        <w:spacing w:after="40"/>
      </w:pPr>
      <w:r>
        <w:rPr>
          <w:rFonts w:ascii="Arial" w:cs="Arial" w:eastAsia="Arial" w:hAnsi="Arial"/>
        </w:rPr>
        <w:t xml:space="preserve">Lancement de l'abonnement Premium (1 500 FCFA/mois) · base de questions &gt; 500</w:t>
      </w:r>
    </w:p>
    <w:p>
      <w:pPr>
        <w:pStyle w:val="Heading3"/>
      </w:pPr>
      <w:r>
        <w:rPr>
          <w:rFonts w:ascii="Arial" w:cs="Arial" w:eastAsia="Arial" w:hAnsi="Arial"/>
        </w:rPr>
        <w:t xml:space="preserve">Long terme (12–24 mois)</w:t>
      </w:r>
    </w:p>
    <w:p>
      <w:pPr>
        <w:pStyle w:val="ListParagraph"/>
        <w:numPr>
          <w:ilvl w:val="0"/>
          <w:numId w:val="2"/>
        </w:numPr>
        <w:spacing w:after="40"/>
      </w:pPr>
      <w:r>
        <w:rPr>
          <w:rFonts w:ascii="Arial" w:cs="Arial" w:eastAsia="Arial" w:hAnsi="Arial"/>
        </w:rPr>
        <w:t xml:space="preserve">Référence du quiz compétitif en Afrique francophone · publication iOS App Store</w:t>
      </w:r>
    </w:p>
    <w:p>
      <w:pPr>
        <w:pStyle w:val="ListParagraph"/>
        <w:numPr>
          <w:ilvl w:val="0"/>
          <w:numId w:val="2"/>
        </w:numPr>
        <w:spacing w:after="40"/>
      </w:pPr>
      <w:r>
        <w:rPr>
          <w:rFonts w:ascii="Arial" w:cs="Arial" w:eastAsia="Arial" w:hAnsi="Arial"/>
        </w:rPr>
        <w:t xml:space="preserve">Tournois sponsorisés (MTN, Guinness, Afriland) · mode duel temps réel (Socket.io)</w:t>
      </w:r>
    </w:p>
    <w:p>
      <w:r>
        <w:br w:type="page"/>
      </w:r>
    </w:p>
    <w:p>
      <w:pPr>
        <w:pStyle w:val="Heading1"/>
      </w:pPr>
      <w:r>
        <w:rPr>
          <w:rFonts w:ascii="Arial" w:cs="Arial" w:eastAsia="Arial" w:hAnsi="Arial"/>
        </w:rPr>
        <w:t xml:space="preserve">2. Application mobile — creveton/mobile</w:t>
      </w:r>
    </w:p>
    <w:p>
      <w:pPr>
        <w:spacing w:after="120" w:line="276"/>
      </w:pPr>
      <w:r>
        <w:rPr>
          <w:rFonts w:ascii="Arial" w:cs="Arial" w:eastAsia="Arial" w:hAnsi="Arial"/>
        </w:rPr>
        <w:t xml:space="preserve">L'application mobile est le produit destiné aux joueurs. Elle est développée en React Native (Expo) pour un déploiement Android puis iOS. Elle fonctionne en mode hybride : un cache local de questions permet de jouer hors-ligne, alimenté par une synchronisation delta (voir §2.8).</w:t>
      </w:r>
    </w:p>
    <w:p>
      <w:pPr>
        <w:pStyle w:val="Heading2"/>
      </w:pPr>
      <w:r>
        <w:rPr>
          <w:rFonts w:ascii="Arial" w:cs="Arial" w:eastAsia="Arial" w:hAnsi="Arial"/>
        </w:rPr>
        <w:t xml:space="preserve">2.1 Inventaire des écrans (MVP — 11 écrans)</w:t>
      </w:r>
    </w:p>
    <w:p>
      <w:pPr>
        <w:spacing w:after="120" w:line="276"/>
      </w:pPr>
      <w:r>
        <w:rPr>
          <w:rFonts w:ascii="Arial" w:cs="Arial" w:eastAsia="Arial" w:hAnsi="Arial"/>
        </w:rPr>
        <w:t xml:space="preserve">Les 11 écrans ci-dessous sont déjà prototypés dans le MVP HTML et servent de référence visuelle et fonctionnelle.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626"/>
        <w:gridCol w:w="1400"/>
        <w:gridCol w:w="1500"/>
      </w:tblGrid>
      <w:tr>
        <w:trPr>
          <w:tblHeader/>
        </w:trPr>
        <w:tc>
          <w:tcPr>
            <w:tcW w:type="dxa" w:w="1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ID écran</w:t>
            </w:r>
          </w:p>
        </w:tc>
        <w:tc>
          <w:tcPr>
            <w:tcW w:type="dxa" w:w="46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Accès</w:t>
            </w:r>
          </w:p>
        </w:tc>
        <w:tc>
          <w:tcPr>
            <w:tcW w:type="dxa" w:w="1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Statut MVP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splash</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Landing : logo, slogan, CTA Jouer / Scores / Niveaux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register</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Inscription : formulaire + vérification OTP SMS</w:t>
            </w:r>
          </w:p>
        </w:tc>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Public</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home</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Dashboard : défi du jour, tournois, classement, navigation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game-start</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Lancer une partie : mode, thème (4), niveau (3)</w:t>
            </w:r>
          </w:p>
        </w:tc>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quiz</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Quiz en cours : questions, timer dégressif, score live, streak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results</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Résultats : score final, XP, récapitulatif, déverrouillages</w:t>
            </w:r>
          </w:p>
        </w:tc>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tournament</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actifs, inscription payante Mobile Money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Partiel</w:t>
            </w:r>
          </w:p>
        </w:tc>
      </w:tr>
      <w:tr>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challenge</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Défis entre joueurs de même niveau</w:t>
            </w:r>
          </w:p>
        </w:tc>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Partiel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stats</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Classements globaux, historique, métriques perso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profile</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Données perso (ville, âge, sexe), niveau, wallet, historique</w:t>
            </w:r>
          </w:p>
        </w:tc>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Connecté</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Renvoi vers la console d'administration (voir §3)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Partiel</w:t>
            </w:r>
          </w:p>
        </w:tc>
      </w:tr>
    </w:tbl>
    <w:p>
      <w:pPr>
        <w:pStyle w:val="Heading2"/>
      </w:pPr>
      <w:r>
        <w:rPr>
          <w:rFonts w:ascii="Arial" w:cs="Arial" w:eastAsia="Arial" w:hAnsi="Arial"/>
        </w:rPr>
        <w:t xml:space="preserve">2.2 Parcours d'inscription</w:t>
      </w:r>
    </w:p>
    <w:p>
      <w:pPr>
        <w:pStyle w:val="ListParagraph"/>
        <w:numPr>
          <w:ilvl w:val="0"/>
          <w:numId w:val="3"/>
        </w:numPr>
        <w:spacing w:after="40"/>
      </w:pPr>
      <w:r>
        <w:rPr>
          <w:rFonts w:ascii="Arial" w:cs="Arial" w:eastAsia="Arial" w:hAnsi="Arial"/>
          <w:b/>
          <w:bCs/>
        </w:rPr>
        <w:t xml:space="preserve">Splash</w:t>
      </w:r>
      <w:r>
        <w:rPr>
          <w:rFonts w:ascii="Arial" w:cs="Arial" w:eastAsia="Arial" w:hAnsi="Arial"/>
        </w:rPr>
        <w:t xml:space="preserve"> — l'utilisateur voit le logo Creveton et les boutons « Jouer », « Scores », « Niveaux ».</w:t>
      </w:r>
    </w:p>
    <w:p>
      <w:pPr>
        <w:pStyle w:val="ListParagraph"/>
        <w:numPr>
          <w:ilvl w:val="0"/>
          <w:numId w:val="3"/>
        </w:numPr>
        <w:spacing w:after="40"/>
      </w:pPr>
      <w:r>
        <w:rPr>
          <w:rFonts w:ascii="Arial" w:cs="Arial" w:eastAsia="Arial" w:hAnsi="Arial"/>
          <w:b/>
          <w:bCs/>
        </w:rPr>
        <w:t xml:space="preserve">Formulaire</w:t>
      </w:r>
      <w:r>
        <w:rPr>
          <w:rFonts w:ascii="Arial" w:cs="Arial" w:eastAsia="Arial" w:hAnsi="Arial"/>
        </w:rPr>
        <w:t xml:space="preserve"> — saisie : nom complet · email · téléphone (+237) · mot de passe · ville · âge · sexe · langue (FR/EN).</w:t>
      </w:r>
    </w:p>
    <w:p>
      <w:pPr>
        <w:pStyle w:val="ListParagraph"/>
        <w:numPr>
          <w:ilvl w:val="0"/>
          <w:numId w:val="3"/>
        </w:numPr>
        <w:spacing w:after="40"/>
      </w:pPr>
      <w:r>
        <w:rPr>
          <w:rFonts w:ascii="Arial" w:cs="Arial" w:eastAsia="Arial" w:hAnsi="Arial"/>
          <w:b/>
          <w:bCs/>
        </w:rPr>
        <w:t xml:space="preserve">Vérification OTP SMS</w:t>
      </w:r>
      <w:r>
        <w:rPr>
          <w:rFonts w:ascii="Arial" w:cs="Arial" w:eastAsia="Arial" w:hAnsi="Arial"/>
        </w:rPr>
        <w:t xml:space="preserve"> — code à 6 chiffres envoyé sur le numéro, expiration 10 min, 3 tentatives max, renvoi possible (rate-limit 5/heure).</w:t>
      </w:r>
    </w:p>
    <w:p>
      <w:pPr>
        <w:pStyle w:val="ListParagraph"/>
        <w:numPr>
          <w:ilvl w:val="0"/>
          <w:numId w:val="3"/>
        </w:numPr>
        <w:spacing w:after="40"/>
      </w:pPr>
      <w:r>
        <w:rPr>
          <w:rFonts w:ascii="Arial" w:cs="Arial" w:eastAsia="Arial" w:hAnsi="Arial"/>
          <w:b/>
          <w:bCs/>
        </w:rPr>
        <w:t xml:space="preserve">Onboarding &amp; Home</w:t>
      </w:r>
      <w:r>
        <w:rPr>
          <w:rFonts w:ascii="Arial" w:cs="Arial" w:eastAsia="Arial" w:hAnsi="Arial"/>
        </w:rPr>
        <w:t xml:space="preserve"> — profil créé : Niveau 1 · 0 XP · Wallet 0 FCFA. Tutoriel rapide (3 slides) puis redirection Home.</w:t>
      </w:r>
    </w:p>
    <w:p>
      <w:pPr>
        <w:spacing w:after="60"/>
      </w:pPr>
      <w:r>
        <w:rPr>
          <w:rFonts w:ascii="Arial" w:cs="Arial" w:eastAsia="Arial" w:hAnsi="Arial"/>
        </w:rPr>
        <w:t xml:space="preserve"/>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Arbitrage — authentification</w:t>
            </w:r>
          </w:p>
          <w:p>
            <w:pPr>
              <w:spacing w:after="40"/>
            </w:pPr>
            <w:r>
              <w:rPr>
                <w:rFonts w:ascii="Arial" w:cs="Arial" w:eastAsia="Arial" w:hAnsi="Arial"/>
                <w:sz w:val="21"/>
                <w:szCs w:val="21"/>
              </w:rPr>
              <w:t xml:space="preserve">L'inscription de référence (v1) se fait par formulaire avec vérification OTP SMS 6 chiffres (cohérent avec le marché : pas d'adresse email systématique chez les plus jeunes). La connexion par email/mot de passe est disponible. La connexion Google OAuth est planifiée en v1.5.</w:t>
            </w:r>
          </w:p>
        </w:tc>
      </w:tr>
    </w:tbl>
    <w:p>
      <w:pPr>
        <w:pStyle w:val="Heading2"/>
      </w:pPr>
      <w:r>
        <w:rPr>
          <w:rFonts w:ascii="Arial" w:cs="Arial" w:eastAsia="Arial" w:hAnsi="Arial"/>
        </w:rPr>
        <w:t xml:space="preserve">2.3 Moteur de quiz</w:t>
      </w:r>
    </w:p>
    <w:p>
      <w:pPr>
        <w:pStyle w:val="Heading3"/>
      </w:pPr>
      <w:r>
        <w:rPr>
          <w:rFonts w:ascii="Arial" w:cs="Arial" w:eastAsia="Arial" w:hAnsi="Arial"/>
        </w:rPr>
        <w:t xml:space="preserve">Configuration par 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2826"/>
        <w:gridCol w:w="2000"/>
      </w:tblGrid>
      <w:tr>
        <w:trPr>
          <w:tblHeader/>
        </w:trPr>
        <w:tc>
          <w:tcPr>
            <w:tcW w:type="dxa" w:w="16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Niveau</w:t>
            </w:r>
          </w:p>
        </w:tc>
        <w:tc>
          <w:tcPr>
            <w:tcW w:type="dxa" w:w="13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Questions</w:t>
            </w:r>
          </w:p>
        </w:tc>
        <w:tc>
          <w:tcPr>
            <w:tcW w:type="dxa" w:w="13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Temps / Q</w:t>
            </w:r>
          </w:p>
        </w:tc>
        <w:tc>
          <w:tcPr>
            <w:tcW w:type="dxa" w:w="28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Points / bonne réponse</w:t>
            </w:r>
          </w:p>
        </w:tc>
        <w:tc>
          <w:tcPr>
            <w:tcW w:type="dxa" w:w="2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Déverrouillage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Débutant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30 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50 pts + bonus vitesse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 défaut</w:t>
            </w:r>
          </w:p>
        </w:tc>
      </w:tr>
      <w:tr>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Intermédiaire</w:t>
            </w:r>
          </w:p>
        </w:tc>
        <w:tc>
          <w:tcPr>
            <w:tcW w:type="dxa" w:w="1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15</w:t>
            </w:r>
          </w:p>
        </w:tc>
        <w:tc>
          <w:tcPr>
            <w:tcW w:type="dxa" w:w="1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20 s</w:t>
            </w:r>
          </w:p>
        </w:tc>
        <w:tc>
          <w:tcPr>
            <w:tcW w:type="dxa" w:w="2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75 pts + bonus vitesse</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 défaut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Expert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15 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100 pts + bonus vitesse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 70 % en Intermédiaire</w:t>
            </w:r>
          </w:p>
        </w:tc>
      </w:tr>
    </w:tbl>
    <w:p>
      <w:pPr>
        <w:pStyle w:val="Heading3"/>
      </w:pPr>
      <w:r>
        <w:rPr>
          <w:rFonts w:ascii="Arial" w:cs="Arial" w:eastAsia="Arial" w:hAnsi="Arial"/>
        </w:rPr>
        <w:t xml:space="preserve">Thèmes</w:t>
      </w:r>
    </w:p>
    <w:p>
      <w:pPr>
        <w:pStyle w:val="ListParagraph"/>
        <w:numPr>
          <w:ilvl w:val="0"/>
          <w:numId w:val="2"/>
        </w:numPr>
        <w:spacing w:after="40"/>
      </w:pPr>
      <w:r>
        <w:rPr>
          <w:rFonts w:ascii="Arial" w:cs="Arial" w:eastAsia="Arial" w:hAnsi="Arial"/>
        </w:rPr>
        <w:t xml:space="preserve">Culture Générale — traditions, arts, société camerounaise &amp; africaine, proverbes</w:t>
      </w:r>
    </w:p>
    <w:p>
      <w:pPr>
        <w:pStyle w:val="ListParagraph"/>
        <w:numPr>
          <w:ilvl w:val="0"/>
          <w:numId w:val="2"/>
        </w:numPr>
        <w:spacing w:after="40"/>
      </w:pPr>
      <w:r>
        <w:rPr>
          <w:rFonts w:ascii="Arial" w:cs="Arial" w:eastAsia="Arial" w:hAnsi="Arial"/>
        </w:rPr>
        <w:t xml:space="preserve">Géographie — pays, capitales, fleuves, régions d'Afrique et du monde, frontières</w:t>
      </w:r>
    </w:p>
    <w:p>
      <w:pPr>
        <w:pStyle w:val="ListParagraph"/>
        <w:numPr>
          <w:ilvl w:val="0"/>
          <w:numId w:val="2"/>
        </w:numPr>
        <w:spacing w:after="40"/>
      </w:pPr>
      <w:r>
        <w:rPr>
          <w:rFonts w:ascii="Arial" w:cs="Arial" w:eastAsia="Arial" w:hAnsi="Arial"/>
        </w:rPr>
        <w:t xml:space="preserve">Histoire — histoire du Cameroun, colonisation, indépendances africaines, dates clés</w:t>
      </w:r>
    </w:p>
    <w:p>
      <w:pPr>
        <w:pStyle w:val="ListParagraph"/>
        <w:numPr>
          <w:ilvl w:val="0"/>
          <w:numId w:val="2"/>
        </w:numPr>
        <w:spacing w:after="40"/>
      </w:pPr>
      <w:r>
        <w:rPr>
          <w:rFonts w:ascii="Arial" w:cs="Arial" w:eastAsia="Arial" w:hAnsi="Arial"/>
        </w:rPr>
        <w:t xml:space="preserve">Industrie &amp; Économie — entreprises, ressources naturelles, économie africaine, CEMAC</w:t>
      </w:r>
    </w:p>
    <w:p>
      <w:pPr>
        <w:pStyle w:val="ListParagraph"/>
        <w:numPr>
          <w:ilvl w:val="0"/>
          <w:numId w:val="2"/>
        </w:numPr>
        <w:spacing w:after="40"/>
      </w:pPr>
      <w:r>
        <w:rPr>
          <w:rFonts w:ascii="Arial" w:cs="Arial" w:eastAsia="Arial" w:hAnsi="Arial"/>
        </w:rPr>
        <w:t xml:space="preserve">Sport (v2) — football camerounais, Lions Indomptables, CAN · Science &amp; Technologie (v2)</w:t>
      </w:r>
    </w:p>
    <w:p>
      <w:pPr>
        <w:pStyle w:val="Heading3"/>
      </w:pPr>
      <w:r>
        <w:rPr>
          <w:rFonts w:ascii="Arial" w:cs="Arial" w:eastAsia="Arial" w:hAnsi="Arial"/>
        </w:rPr>
        <w:t xml:space="preserve">Règles du moteur</w:t>
      </w:r>
    </w:p>
    <w:p>
      <w:pPr>
        <w:pStyle w:val="ListParagraph"/>
        <w:numPr>
          <w:ilvl w:val="0"/>
          <w:numId w:val="2"/>
        </w:numPr>
        <w:spacing w:after="40"/>
      </w:pPr>
      <w:r>
        <w:rPr>
          <w:rFonts w:ascii="Arial" w:cs="Arial" w:eastAsia="Arial" w:hAnsi="Arial"/>
        </w:rPr>
        <w:t xml:space="preserve">Format QCM : 4 options, une seule correcte. Types futurs (v2) : vrai/faux, image, audio, ordonnancement.</w:t>
      </w:r>
    </w:p>
    <w:p>
      <w:pPr>
        <w:pStyle w:val="ListParagraph"/>
        <w:numPr>
          <w:ilvl w:val="0"/>
          <w:numId w:val="2"/>
        </w:numPr>
        <w:spacing w:after="40"/>
      </w:pPr>
      <w:r>
        <w:rPr>
          <w:rFonts w:ascii="Arial" w:cs="Arial" w:eastAsia="Arial" w:hAnsi="Arial"/>
        </w:rPr>
        <w:t xml:space="preserve">Tirage aléatoire depuis le pool du thème, anti-répétition sur les 3 dernières parties.</w:t>
      </w:r>
    </w:p>
    <w:p>
      <w:pPr>
        <w:pStyle w:val="ListParagraph"/>
        <w:numPr>
          <w:ilvl w:val="0"/>
          <w:numId w:val="2"/>
        </w:numPr>
        <w:spacing w:after="40"/>
      </w:pPr>
      <w:r>
        <w:rPr>
          <w:rFonts w:ascii="Arial" w:cs="Arial" w:eastAsia="Arial" w:hAnsi="Arial"/>
        </w:rPr>
        <w:t xml:space="preserve">Bonus vitesse : réponse dans les 5 premières secondes = +50 % de points.</w:t>
      </w:r>
    </w:p>
    <w:p>
      <w:pPr>
        <w:pStyle w:val="ListParagraph"/>
        <w:numPr>
          <w:ilvl w:val="0"/>
          <w:numId w:val="2"/>
        </w:numPr>
        <w:spacing w:after="40"/>
      </w:pPr>
      <w:r>
        <w:rPr>
          <w:rFonts w:ascii="Arial" w:cs="Arial" w:eastAsia="Arial" w:hAnsi="Arial"/>
        </w:rPr>
        <w:t xml:space="preserve">Streak : 3 bonnes réponses consécutives = multiplicateur x1,5 ; x2 à 5 bonnes réponses + badge Streak.</w:t>
      </w:r>
    </w:p>
    <w:p>
      <w:pPr>
        <w:pStyle w:val="ListParagraph"/>
        <w:numPr>
          <w:ilvl w:val="0"/>
          <w:numId w:val="2"/>
        </w:numPr>
        <w:spacing w:after="40"/>
      </w:pPr>
      <w:r>
        <w:rPr>
          <w:rFonts w:ascii="Arial" w:cs="Arial" w:eastAsia="Arial" w:hAnsi="Arial"/>
        </w:rPr>
        <w:t xml:space="preserve">Bouton « Passer » : 0 point, pas de pénalité, question comptée comme manquée.</w:t>
      </w:r>
    </w:p>
    <w:p>
      <w:pPr>
        <w:pStyle w:val="ListParagraph"/>
        <w:numPr>
          <w:ilvl w:val="0"/>
          <w:numId w:val="2"/>
        </w:numPr>
        <w:spacing w:after="40"/>
      </w:pPr>
      <w:r>
        <w:rPr>
          <w:rFonts w:ascii="Arial" w:cs="Arial" w:eastAsia="Arial" w:hAnsi="Arial"/>
        </w:rPr>
        <w:t xml:space="preserve">Timer visuel passant au rouge dans les 10 dernières secondes ; timeout = question incorrecte, bonne réponse affichée 2 s.</w:t>
      </w:r>
    </w:p>
    <w:p>
      <w:pPr>
        <w:pStyle w:val="ListParagraph"/>
        <w:numPr>
          <w:ilvl w:val="0"/>
          <w:numId w:val="2"/>
        </w:numPr>
        <w:spacing w:after="40"/>
      </w:pPr>
      <w:r>
        <w:rPr>
          <w:rFonts w:ascii="Arial" w:cs="Arial" w:eastAsia="Arial" w:hAnsi="Arial"/>
        </w:rPr>
        <w:t xml:space="preserve">Explication courte affichée après chaque réponse (apprentissage).</w:t>
      </w:r>
    </w:p>
    <w:p>
      <w:pPr>
        <w:pStyle w:val="ListParagraph"/>
        <w:numPr>
          <w:ilvl w:val="0"/>
          <w:numId w:val="2"/>
        </w:numPr>
        <w:spacing w:after="40"/>
      </w:pPr>
      <w:r>
        <w:rPr>
          <w:rFonts w:ascii="Arial" w:cs="Arial" w:eastAsia="Arial" w:hAnsi="Arial"/>
        </w:rPr>
        <w:t xml:space="preserve">Anti-triche : validation des réponses 100 % côté serveur, timer serveur-authoritative, détection des soumissions &lt; 1 s.</w:t>
      </w:r>
    </w:p>
    <w:p>
      <w:pPr>
        <w:pStyle w:val="ListParagraph"/>
        <w:numPr>
          <w:ilvl w:val="0"/>
          <w:numId w:val="2"/>
        </w:numPr>
        <w:spacing w:after="40"/>
      </w:pPr>
      <w:r>
        <w:rPr>
          <w:rFonts w:ascii="Arial" w:cs="Arial" w:eastAsia="Arial" w:hAnsi="Arial"/>
        </w:rPr>
        <w:t xml:space="preserve">Transition entre questions : slide horizontal + fade (300 ms).</w:t>
      </w:r>
    </w:p>
    <w:p>
      <w:pPr>
        <w:pStyle w:val="Heading2"/>
      </w:pPr>
      <w:r>
        <w:rPr>
          <w:rFonts w:ascii="Arial" w:cs="Arial" w:eastAsia="Arial" w:hAnsi="Arial"/>
        </w:rPr>
        <w:t xml:space="preserve">2.4 Système de tournois</w:t>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Cœur du modèle économique</w:t>
            </w:r>
          </w:p>
          <w:p>
            <w:pPr>
              <w:spacing w:after="40"/>
            </w:pPr>
            <w:r>
              <w:rPr>
                <w:rFonts w:ascii="Arial" w:cs="Arial" w:eastAsia="Arial" w:hAnsi="Arial"/>
                <w:sz w:val="21"/>
                <w:szCs w:val="21"/>
              </w:rPr>
              <w:t xml:space="preserve">Les tournois payants représentent la principale source de revenus. L'entrée se fait via Mobile Money (MTN MoMo, Orange Money). La cagnotte est redistribuée aux meilleurs joueurs après une commission Creveton de 10 %.</w:t>
            </w:r>
          </w:p>
        </w:tc>
      </w:tr>
    </w:tbl>
    <w:tbl>
      <w:tblPr>
        <w:tblW w:type="dxa" w:w="9026"/>
        <w:tblBorders>
          <w:top w:val="none"/>
          <w:left w:val="single" w:color="2a8a4f" w:sz="24"/>
          <w:bottom w:val="none"/>
          <w:right w:val="none"/>
          <w:insideH w:val="none"/>
          <w:insideV w:val="none"/>
        </w:tblBorders>
      </w:tblPr>
      <w:tblGrid>
        <w:gridCol w:w="9026"/>
      </w:tblGrid>
      <w:tr>
        <w:tc>
          <w:tcPr>
            <w:tcW w:type="dxa" w:w="9026"/>
            <w:shd w:fill="eef7d6" w:val="clear"/>
            <w:tcMar>
              <w:top w:type="dxa" w:w="140"/>
              <w:left w:type="dxa" w:w="200"/>
              <w:bottom w:type="dxa" w:w="140"/>
              <w:right w:type="dxa" w:w="200"/>
            </w:tcMar>
          </w:tcPr>
          <w:p>
            <w:pPr>
              <w:spacing w:after="60"/>
            </w:pPr>
            <w:r>
              <w:rPr>
                <w:rFonts w:ascii="Arial" w:cs="Arial" w:eastAsia="Arial" w:hAnsi="Arial"/>
                <w:b/>
                <w:bCs/>
                <w:color w:val="0b2e1a"/>
              </w:rPr>
              <w:t xml:space="preserve">Phasage — activation différée de la couche payante</w:t>
            </w:r>
          </w:p>
          <w:p>
            <w:pPr>
              <w:spacing w:after="40"/>
            </w:pPr>
            <w:r>
              <w:rPr>
                <w:rFonts w:ascii="Arial" w:cs="Arial" w:eastAsia="Arial" w:hAnsi="Arial"/>
                <w:sz w:val="21"/>
                <w:szCs w:val="21"/>
              </w:rPr>
              <w:t xml:space="preserve">Au lancement, seuls les tournois GRATUITS (XP/badges) sont actifs. Toute la couche payante (Mobile Money, wallet FCFA, commission, payouts, KYC) est spécifiée ci-dessous mais reste DÉSACTIVÉE au démarrage ; elle sera activée dans une phase ultérieure, une fois la licence obtenue et la cible d'audience pour l'argent réel tranchée (rappel : les joueurs mineurs (moins de 18 ans) sont incompatibles avec une mise en argent réel, ce qui imposera une vérification d'âge avant activation).</w:t>
            </w:r>
          </w:p>
          <w:p>
            <w:pPr>
              <w:spacing w:after="40"/>
            </w:pPr>
            <w:r>
              <w:rPr>
                <w:rFonts w:ascii="Arial" w:cs="Arial" w:eastAsia="Arial" w:hAnsi="Arial"/>
                <w:sz w:val="21"/>
                <w:szCs w:val="21"/>
              </w:rPr>
              <w:t xml:space="preserve">Exigence d'ingénierie : le parcours payant doit être développé dès le MVP derrière un feature flag (ex. tournaments.paid.enabled = false), côté backend et mobile. Cela permet de le tester en amont puis de l'activer par configuration, sans redéploiement de l'app.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2400"/>
        <w:gridCol w:w="2426"/>
      </w:tblGrid>
      <w:tr>
        <w:trPr>
          <w:tblHeader/>
        </w:trPr>
        <w:tc>
          <w:tcPr>
            <w:tcW w:type="dxa" w:w="17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Type</w:t>
            </w:r>
          </w:p>
        </w:tc>
        <w:tc>
          <w:tcPr>
            <w:tcW w:type="dxa" w:w="13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Mise</w:t>
            </w:r>
          </w:p>
        </w:tc>
        <w:tc>
          <w:tcPr>
            <w:tcW w:type="dxa" w:w="1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Joueurs</w:t>
            </w:r>
          </w:p>
        </w:tc>
        <w:tc>
          <w:tcPr>
            <w:tcW w:type="dxa" w:w="2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Format</w:t>
            </w:r>
          </w:p>
        </w:tc>
        <w:tc>
          <w:tcPr>
            <w:tcW w:type="dxa" w:w="24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Gains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Gratuit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0 FCFA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Illimité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20 questions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Badges &amp; XP uniquement</w:t>
            </w:r>
          </w:p>
        </w:tc>
      </w:tr>
      <w:tr>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Flash (v1.5)</w:t>
            </w:r>
          </w:p>
        </w:tc>
        <w:tc>
          <w:tcPr>
            <w:tcW w:type="dxa" w:w="1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100 FCFA</w:t>
            </w:r>
          </w:p>
        </w:tc>
        <w:tc>
          <w:tcPr>
            <w:tcW w:type="dxa" w:w="1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10–50</w:t>
            </w:r>
          </w:p>
        </w:tc>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 h</w:t>
            </w:r>
          </w:p>
        </w:tc>
        <w:tc>
          <w:tcPr>
            <w:tcW w:type="dxa" w:w="2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Lot rapide 500–2 500 FCFA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Mini-Tournoi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500 FCFA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32 questions · 30 s/Q</w:t>
            </w:r>
          </w:p>
        </w:tc>
        <w:tc>
          <w:tcPr>
            <w:tcW w:type="dxa" w:w="2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Top 3 partagent 90 % de la cagnotte</w:t>
            </w:r>
          </w:p>
        </w:tc>
      </w:tr>
      <w:tr>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Grand Tournoi</w:t>
            </w:r>
          </w:p>
        </w:tc>
        <w:tc>
          <w:tcPr>
            <w:tcW w:type="dxa" w:w="1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2 000 FCFA</w:t>
            </w:r>
          </w:p>
        </w:tc>
        <w:tc>
          <w:tcPr>
            <w:tcW w:type="dxa" w:w="1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128</w:t>
            </w:r>
          </w:p>
        </w:tc>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40 questions · 25 s/Q</w:t>
            </w:r>
          </w:p>
        </w:tc>
        <w:tc>
          <w:tcPr>
            <w:tcW w:type="dxa" w:w="2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Top 5 ; 1er ≈ 115 000 FCFA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Premium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5 000 FCFA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50 questions · 20 s/Q</w:t>
            </w:r>
          </w:p>
        </w:tc>
        <w:tc>
          <w:tcPr>
            <w:tcW w:type="dxa" w:w="2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Top 3 ; 1er ≈ 180 000 FCFA</w:t>
            </w:r>
          </w:p>
        </w:tc>
      </w:tr>
    </w:tbl>
    <w:p>
      <w:pPr>
        <w:pStyle w:val="Heading3"/>
      </w:pPr>
      <w:r>
        <w:rPr>
          <w:rFonts w:ascii="Arial" w:cs="Arial" w:eastAsia="Arial" w:hAnsi="Arial"/>
        </w:rPr>
        <w:t xml:space="preserve">Redistribution des gains (cagnotte nette après commission)</w:t>
      </w:r>
    </w:p>
    <w:p>
      <w:pPr>
        <w:pStyle w:val="ListParagraph"/>
        <w:numPr>
          <w:ilvl w:val="0"/>
          <w:numId w:val="2"/>
        </w:numPr>
        <w:spacing w:after="40"/>
      </w:pPr>
      <w:r>
        <w:rPr>
          <w:rFonts w:ascii="Arial" w:cs="Arial" w:eastAsia="Arial" w:hAnsi="Arial"/>
        </w:rPr>
        <w:t xml:space="preserve">1ère place : 50 %  ·  2ème : 25 %  ·  3ème : 15 %</w:t>
      </w:r>
    </w:p>
    <w:p>
      <w:pPr>
        <w:pStyle w:val="ListParagraph"/>
        <w:numPr>
          <w:ilvl w:val="0"/>
          <w:numId w:val="2"/>
        </w:numPr>
        <w:spacing w:after="40"/>
      </w:pPr>
      <w:r>
        <w:rPr>
          <w:rFonts w:ascii="Arial" w:cs="Arial" w:eastAsia="Arial" w:hAnsi="Arial"/>
        </w:rPr>
        <w:t xml:space="preserve">4ème–5ème (Grand Tournoi) : 5 % chacun  ·  Commission Creveton : 10 % de chaque tournoi payant</w:t>
      </w:r>
    </w:p>
    <w:p>
      <w:pPr>
        <w:spacing w:after="120" w:line="276"/>
      </w:pPr>
      <w:r>
        <w:rPr>
          <w:rFonts w:ascii="Arial" w:cs="Arial" w:eastAsia="Arial" w:hAnsi="Arial"/>
          <w:b/>
          <w:bCs/>
        </w:rPr>
        <w:t xml:space="preserve">Temps réel : </w:t>
      </w:r>
      <w:r>
        <w:rPr>
          <w:rFonts w:ascii="Arial" w:cs="Arial" w:eastAsia="Arial" w:hAnsi="Arial"/>
        </w:rPr>
        <w:t xml:space="preserve">chaque tournoi ouvre une room Socket.io ; les questions sont diffusées simultanément à tous les joueurs, le chronomètre est serveur-authoritative, les scores validés côté serveur. Reconnexion automatique via état restauré depuis Redis. À la clôture : calcul du classement et déclenchement automatique des paiements via webhook (&lt; 5 min).</w:t>
      </w:r>
    </w:p>
    <w:p>
      <w:pPr>
        <w:pStyle w:val="Heading2"/>
      </w:pPr>
      <w:r>
        <w:rPr>
          <w:rFonts w:ascii="Arial" w:cs="Arial" w:eastAsia="Arial" w:hAnsi="Arial"/>
        </w:rPr>
        <w:t xml:space="preserve">2.5 Système de challenges</w:t>
      </w:r>
    </w:p>
    <w:p>
      <w:pPr>
        <w:pStyle w:val="ListParagraph"/>
        <w:numPr>
          <w:ilvl w:val="0"/>
          <w:numId w:val="2"/>
        </w:numPr>
        <w:spacing w:after="40"/>
      </w:pPr>
      <w:r>
        <w:rPr>
          <w:rFonts w:ascii="Arial" w:cs="Arial" w:eastAsia="Arial" w:hAnsi="Arial"/>
        </w:rPr>
        <w:t xml:space="preserve">Défi 1v1 : un joueur défie un ami (lien/ID) ou un adversaire aléatoire de même niveau ; mise optionnelle.</w:t>
      </w:r>
    </w:p>
    <w:p>
      <w:pPr>
        <w:pStyle w:val="ListParagraph"/>
        <w:numPr>
          <w:ilvl w:val="0"/>
          <w:numId w:val="2"/>
        </w:numPr>
        <w:spacing w:after="40"/>
      </w:pPr>
      <w:r>
        <w:rPr>
          <w:rFonts w:ascii="Arial" w:cs="Arial" w:eastAsia="Arial" w:hAnsi="Arial"/>
        </w:rPr>
        <w:t xml:space="preserve">Le challenger joue en premier ; l'adversaire reçoit une notification push pour relever le défi.</w:t>
      </w:r>
    </w:p>
    <w:p>
      <w:pPr>
        <w:pStyle w:val="ListParagraph"/>
        <w:numPr>
          <w:ilvl w:val="0"/>
          <w:numId w:val="2"/>
        </w:numPr>
        <w:spacing w:after="40"/>
      </w:pPr>
      <w:r>
        <w:rPr>
          <w:rFonts w:ascii="Arial" w:cs="Arial" w:eastAsia="Arial" w:hAnsi="Arial"/>
        </w:rPr>
        <w:t xml:space="preserve">Mêmes questions, même ordre (seed aléatoire commun) pour les deux joueurs.</w:t>
      </w:r>
    </w:p>
    <w:p>
      <w:pPr>
        <w:pStyle w:val="ListParagraph"/>
        <w:numPr>
          <w:ilvl w:val="0"/>
          <w:numId w:val="2"/>
        </w:numPr>
        <w:spacing w:after="40"/>
      </w:pPr>
      <w:r>
        <w:rPr>
          <w:rFonts w:ascii="Arial" w:cs="Arial" w:eastAsia="Arial" w:hAnsi="Arial"/>
        </w:rPr>
        <w:t xml:space="preserve">Le gagnant gagne +25 % d'XP bonus et une mention au classement de la semaine.</w:t>
      </w:r>
    </w:p>
    <w:p>
      <w:pPr>
        <w:pStyle w:val="ListParagraph"/>
        <w:numPr>
          <w:ilvl w:val="0"/>
          <w:numId w:val="2"/>
        </w:numPr>
        <w:spacing w:after="40"/>
      </w:pPr>
      <w:r>
        <w:rPr>
          <w:rFonts w:ascii="Arial" w:cs="Arial" w:eastAsia="Arial" w:hAnsi="Arial"/>
        </w:rPr>
        <w:t xml:space="preserve">Challenge groupe (v2) : lobby jusqu'à 8 joueurs · challenge payant (mise 100–5 000 FCFA, v2).</w:t>
      </w:r>
    </w:p>
    <w:p>
      <w:pPr>
        <w:pStyle w:val="Heading2"/>
      </w:pPr>
      <w:r>
        <w:rPr>
          <w:rFonts w:ascii="Arial" w:cs="Arial" w:eastAsia="Arial" w:hAnsi="Arial"/>
        </w:rPr>
        <w:t xml:space="preserve">2.6 Progression (XP &amp; niveaux)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Niveau joueur</w:t>
            </w:r>
          </w:p>
        </w:tc>
        <w:tc>
          <w:tcPr>
            <w:tcW w:type="dxa" w:w="16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XP requis</w:t>
            </w:r>
          </w:p>
        </w:tc>
        <w:tc>
          <w:tcPr>
            <w:tcW w:type="dxa" w:w="52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Avantages débloqués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 — Novice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0 XP</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Accès thèmes de base (Culture, Géo, Histoire, Industrie)</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2 — Apprenti</w:t>
            </w:r>
          </w:p>
        </w:tc>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200 XP</w:t>
            </w:r>
          </w:p>
        </w:tc>
        <w:tc>
          <w:tcPr>
            <w:tcW w:type="dxa" w:w="5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Mode Challenge débloqué · badge Apprenti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3 — Joueur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500 XP</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Premium accessibles · statistiques avancées</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4 — Expert</w:t>
            </w:r>
          </w:p>
        </w:tc>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1 200 XP</w:t>
            </w:r>
          </w:p>
        </w:tc>
        <w:tc>
          <w:tcPr>
            <w:tcW w:type="dxa" w:w="5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Badge or · rang visible sur le classement national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 — Champion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3 000 XP</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Accès early-bird tournois exclusifs · icône Champion</w:t>
            </w:r>
          </w:p>
        </w:tc>
      </w:tr>
    </w:tbl>
    <w:p>
      <w:pPr>
        <w:spacing w:after="120" w:line="276"/>
      </w:pPr>
      <w:r>
        <w:rPr>
          <w:rFonts w:ascii="Arial" w:cs="Arial" w:eastAsia="Arial" w:hAnsi="Arial"/>
          <w:b/>
          <w:bCs/>
        </w:rPr>
        <w:t xml:space="preserve">Calcul XP : </w:t>
      </w:r>
      <w:r>
        <w:rPr>
          <w:rFonts w:ascii="Arial" w:cs="Arial" w:eastAsia="Arial" w:hAnsi="Arial"/>
        </w:rPr>
        <w:t xml:space="preserve">score × niveau × multiplicateur de streak, crédité à chaque partie. Déverrouillage de niveau de difficulté si seuil de 70 % atteint ; notification push en cas de montée de niveau.</w:t>
      </w:r>
    </w:p>
    <w:p>
      <w:pPr>
        <w:pStyle w:val="Heading2"/>
      </w:pPr>
      <w:r>
        <w:rPr>
          <w:rFonts w:ascii="Arial" w:cs="Arial" w:eastAsia="Arial" w:hAnsi="Arial"/>
        </w:rPr>
        <w:t xml:space="preserve">2.7 Gamification</w:t>
      </w:r>
    </w:p>
    <w:p>
      <w:pPr>
        <w:pStyle w:val="ListParagraph"/>
        <w:numPr>
          <w:ilvl w:val="0"/>
          <w:numId w:val="2"/>
        </w:numPr>
        <w:spacing w:after="40"/>
      </w:pPr>
      <w:r>
        <w:rPr>
          <w:rFonts w:ascii="Arial" w:cs="Arial" w:eastAsia="Arial" w:hAnsi="Arial"/>
        </w:rPr>
        <w:t xml:space="preserve">Leaderboard hebdomadaire et mensuel réinitialisé avec récompenses pour le Top 10.</w:t>
      </w:r>
    </w:p>
    <w:p>
      <w:pPr>
        <w:pStyle w:val="ListParagraph"/>
        <w:numPr>
          <w:ilvl w:val="0"/>
          <w:numId w:val="2"/>
        </w:numPr>
        <w:spacing w:after="40"/>
      </w:pPr>
      <w:r>
        <w:rPr>
          <w:rFonts w:ascii="Arial" w:cs="Arial" w:eastAsia="Arial" w:hAnsi="Arial"/>
        </w:rPr>
        <w:t xml:space="preserve">Achievements : « Première victoire », « Expert confirmé », « 100 parties », etc.</w:t>
      </w:r>
    </w:p>
    <w:p>
      <w:pPr>
        <w:pStyle w:val="ListParagraph"/>
        <w:numPr>
          <w:ilvl w:val="0"/>
          <w:numId w:val="2"/>
        </w:numPr>
        <w:spacing w:after="40"/>
      </w:pPr>
      <w:r>
        <w:rPr>
          <w:rFonts w:ascii="Arial" w:cs="Arial" w:eastAsia="Arial" w:hAnsi="Arial"/>
        </w:rPr>
        <w:t xml:space="preserve">Partage social : score partagé sur WhatsApp / Instagram avec image (score card) générée automatiquement.</w:t>
      </w:r>
    </w:p>
    <w:p>
      <w:pPr>
        <w:pStyle w:val="ListParagraph"/>
        <w:numPr>
          <w:ilvl w:val="0"/>
          <w:numId w:val="2"/>
        </w:numPr>
        <w:spacing w:after="40"/>
      </w:pPr>
      <w:r>
        <w:rPr>
          <w:rFonts w:ascii="Arial" w:cs="Arial" w:eastAsia="Arial" w:hAnsi="Arial"/>
        </w:rPr>
        <w:t xml:space="preserve">Système de parrainage : code unique, bonus XP / 200 FCFA par filleul actif.</w:t>
      </w:r>
    </w:p>
    <w:p>
      <w:pPr>
        <w:pStyle w:val="ListParagraph"/>
        <w:numPr>
          <w:ilvl w:val="0"/>
          <w:numId w:val="2"/>
        </w:numPr>
        <w:spacing w:after="40"/>
      </w:pPr>
      <w:r>
        <w:rPr>
          <w:rFonts w:ascii="Arial" w:cs="Arial" w:eastAsia="Arial" w:hAnsi="Arial"/>
        </w:rPr>
        <w:t xml:space="preserve">Daily challenge (v2) : une question bonus quotidienne pour la fidélisation.</w:t>
      </w:r>
    </w:p>
    <w:p>
      <w:pPr>
        <w:pStyle w:val="Heading2"/>
      </w:pPr>
      <w:r>
        <w:rPr>
          <w:rFonts w:ascii="Arial" w:cs="Arial" w:eastAsia="Arial" w:hAnsi="Arial"/>
        </w:rPr>
        <w:t xml:space="preserve">2.8 Synchronisation delta &amp; mode hors-ligne</w:t>
      </w:r>
    </w:p>
    <w:p>
      <w:pPr>
        <w:spacing w:after="120" w:line="276"/>
      </w:pPr>
      <w:r>
        <w:rPr>
          <w:rFonts w:ascii="Arial" w:cs="Arial" w:eastAsia="Arial" w:hAnsi="Arial"/>
        </w:rPr>
        <w:t xml:space="preserve">L'app ne contient jamais de questions en dur : tout passe par l'API. Le contenu est mis à jour sans redéploiement grâce à une synchronisation delta qui ne télécharge que ce qui a changé depuis la dernière connexion.</w:t>
      </w:r>
    </w:p>
    <w:p>
      <w:pPr>
        <w:pStyle w:val="Heading3"/>
      </w:pPr>
      <w:r>
        <w:rPr>
          <w:rFonts w:ascii="Arial" w:cs="Arial" w:eastAsia="Arial" w:hAnsi="Arial"/>
        </w:rPr>
        <w:t xml:space="preserve">Algorithme côté mobile</w:t>
      </w:r>
    </w:p>
    <w:p>
      <w:pPr>
        <w:pStyle w:val="ListParagraph"/>
        <w:numPr>
          <w:ilvl w:val="0"/>
          <w:numId w:val="3"/>
        </w:numPr>
        <w:spacing w:after="40"/>
      </w:pPr>
      <w:r>
        <w:rPr>
          <w:rFonts w:ascii="Arial" w:cs="Arial" w:eastAsia="Arial" w:hAnsi="Arial"/>
        </w:rPr>
        <w:t xml:space="preserve">Lire le timestamp local last_sync_at (SQLite / Hive / AsyncStorage).</w:t>
      </w:r>
    </w:p>
    <w:p>
      <w:pPr>
        <w:pStyle w:val="ListParagraph"/>
        <w:numPr>
          <w:ilvl w:val="0"/>
          <w:numId w:val="3"/>
        </w:numPr>
        <w:spacing w:after="40"/>
      </w:pPr>
      <w:r>
        <w:rPr>
          <w:rFonts w:ascii="Arial" w:cs="Arial" w:eastAsia="Arial" w:hAnsi="Arial"/>
        </w:rPr>
        <w:t xml:space="preserve">Appeler GET /questions/delta?since={last_sync_at}.</w:t>
      </w:r>
    </w:p>
    <w:p>
      <w:pPr>
        <w:pStyle w:val="ListParagraph"/>
        <w:numPr>
          <w:ilvl w:val="0"/>
          <w:numId w:val="3"/>
        </w:numPr>
        <w:spacing w:after="40"/>
      </w:pPr>
      <w:r>
        <w:rPr>
          <w:rFonts w:ascii="Arial" w:cs="Arial" w:eastAsia="Arial" w:hAnsi="Arial"/>
        </w:rPr>
        <w:t xml:space="preserve">UPSERT des questions new[] et updated[] dans le cache local.</w:t>
      </w:r>
    </w:p>
    <w:p>
      <w:pPr>
        <w:pStyle w:val="ListParagraph"/>
        <w:numPr>
          <w:ilvl w:val="0"/>
          <w:numId w:val="3"/>
        </w:numPr>
        <w:spacing w:after="40"/>
      </w:pPr>
      <w:r>
        <w:rPr>
          <w:rFonts w:ascii="Arial" w:cs="Arial" w:eastAsia="Arial" w:hAnsi="Arial"/>
        </w:rPr>
        <w:t xml:space="preserve">Soft-delete des IDs présents dans deleted_ids[].</w:t>
      </w:r>
    </w:p>
    <w:p>
      <w:pPr>
        <w:pStyle w:val="ListParagraph"/>
        <w:numPr>
          <w:ilvl w:val="0"/>
          <w:numId w:val="3"/>
        </w:numPr>
        <w:spacing w:after="40"/>
      </w:pPr>
      <w:r>
        <w:rPr>
          <w:rFonts w:ascii="Arial" w:cs="Arial" w:eastAsia="Arial" w:hAnsi="Arial"/>
        </w:rPr>
        <w:t xml:space="preserve">Mettre à jour last_sync_at avec la valeur synced_at reçue.</w:t>
      </w:r>
    </w:p>
    <w:p>
      <w:pPr>
        <w:pStyle w:val="ListParagraph"/>
        <w:numPr>
          <w:ilvl w:val="0"/>
          <w:numId w:val="3"/>
        </w:numPr>
        <w:spacing w:after="40"/>
      </w:pPr>
      <w:r>
        <w:rPr>
          <w:rFonts w:ascii="Arial" w:cs="Arial" w:eastAsia="Arial" w:hAnsi="Arial"/>
        </w:rPr>
        <w:t xml:space="preserve">Le moteur de quiz lit toujours depuis le cache local, jamais depuis le réseau.</w:t>
      </w:r>
    </w:p>
    <w:p>
      <w:pPr>
        <w:pStyle w:val="Heading3"/>
      </w:pPr>
      <w:r>
        <w:rPr>
          <w:rFonts w:ascii="Arial" w:cs="Arial" w:eastAsia="Arial" w:hAnsi="Arial"/>
        </w:rPr>
        <w:t xml:space="preserve">Déclenchement de la synchronisation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Moment</w:t>
            </w:r>
          </w:p>
        </w:tc>
        <w:tc>
          <w:tcPr>
            <w:tcW w:type="dxa" w:w="40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Comportement</w:t>
            </w:r>
          </w:p>
        </w:tc>
        <w:tc>
          <w:tcPr>
            <w:tcW w:type="dxa" w:w="2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Bloquant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Lancement de l'app</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Sync delta en arrière-plan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Non</w:t>
            </w:r>
          </w:p>
        </w:tc>
      </w:tr>
      <w:tr>
        <w:tc>
          <w:tcPr>
            <w:tcW w:type="dxa" w:w="3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Retour au premier plan (&gt; 30 min)</w:t>
            </w:r>
          </w:p>
        </w:tc>
        <w:tc>
          <w:tcPr>
            <w:tcW w:type="dxa" w:w="4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Sync si dernier sync ancien</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Avant de démarrer un quiz</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Vérification rapide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Non</w:t>
            </w:r>
          </w:p>
        </w:tc>
      </w:tr>
      <w:tr>
        <w:tc>
          <w:tcPr>
            <w:tcW w:type="dxa" w:w="3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Notification push reçue</w:t>
            </w:r>
          </w:p>
        </w:tc>
        <w:tc>
          <w:tcPr>
            <w:tcW w:type="dxa" w:w="4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Sync immédiate (déclenchée serveur)</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Premier lancement (onboarding)</w:t>
            </w:r>
          </w:p>
        </w:tc>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Snapshot embarqué ou GET /questions/all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Oui (écran de chargement)</w:t>
            </w:r>
          </w:p>
        </w:tc>
      </w:tr>
    </w:tbl>
    <w:p>
      <w:pPr>
        <w:spacing w:after="60"/>
      </w:pPr>
      <w:r>
        <w:rPr>
          <w:rFonts w:ascii="Arial" w:cs="Arial" w:eastAsia="Arial" w:hAnsi="Arial"/>
        </w:rPr>
        <w:t xml:space="preserve"/>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Règle d'or</w:t>
            </w:r>
          </w:p>
          <w:p>
            <w:pPr>
              <w:spacing w:after="40"/>
            </w:pPr>
            <w:r>
              <w:rPr>
                <w:rFonts w:ascii="Arial" w:cs="Arial" w:eastAsia="Arial" w:hAnsi="Arial"/>
                <w:sz w:val="21"/>
                <w:szCs w:val="21"/>
              </w:rPr>
              <w:t xml:space="preserve">La synchronisation ne bloque jamais l'interface. L'utilisateur joue avec les questions en cache pendant que la sync tourne en arrière-plan. Une partie en cours conserve la version des questions téléchargée au début ; on ne remplace jamais une question pendant une partie active. Correction urgente : voir §3.3 (push silencieux force_sync).</w:t>
            </w:r>
          </w:p>
        </w:tc>
      </w:tr>
    </w:tbl>
    <w:p>
      <w:pPr>
        <w:pStyle w:val="Heading2"/>
      </w:pPr>
      <w:r>
        <w:rPr>
          <w:rFonts w:ascii="Arial" w:cs="Arial" w:eastAsia="Arial" w:hAnsi="Arial"/>
        </w:rPr>
        <w:t xml:space="preserve">2.9 Internationalisation (i18n)</w:t>
      </w:r>
    </w:p>
    <w:p>
      <w:pPr>
        <w:pStyle w:val="ListParagraph"/>
        <w:numPr>
          <w:ilvl w:val="0"/>
          <w:numId w:val="2"/>
        </w:numPr>
        <w:spacing w:after="40"/>
      </w:pPr>
      <w:r>
        <w:rPr>
          <w:rFonts w:ascii="Arial" w:cs="Arial" w:eastAsia="Arial" w:hAnsi="Arial"/>
        </w:rPr>
        <w:t xml:space="preserve">Français — langue principale (libellés UI + questions).</w:t>
      </w:r>
    </w:p>
    <w:p>
      <w:pPr>
        <w:pStyle w:val="ListParagraph"/>
        <w:numPr>
          <w:ilvl w:val="0"/>
          <w:numId w:val="2"/>
        </w:numPr>
        <w:spacing w:after="40"/>
      </w:pPr>
      <w:r>
        <w:rPr>
          <w:rFonts w:ascii="Arial" w:cs="Arial" w:eastAsia="Arial" w:hAnsi="Arial"/>
        </w:rPr>
        <w:t xml:space="preserve">Anglais — zones anglophones (Cameroun anglophone, futur Nigeria).</w:t>
      </w:r>
    </w:p>
    <w:p>
      <w:pPr>
        <w:pStyle w:val="ListParagraph"/>
        <w:numPr>
          <w:ilvl w:val="0"/>
          <w:numId w:val="2"/>
        </w:numPr>
        <w:spacing w:after="40"/>
      </w:pPr>
      <w:r>
        <w:rPr>
          <w:rFonts w:ascii="Arial" w:cs="Arial" w:eastAsia="Arial" w:hAnsi="Arial"/>
        </w:rPr>
        <w:t xml:space="preserve">Structure data-i18n déjà en place dans le MVP pour 95 libellés UI ; détection automatique de la langue.</w:t>
      </w:r>
    </w:p>
    <w:p>
      <w:pPr>
        <w:pStyle w:val="ListParagraph"/>
        <w:numPr>
          <w:ilvl w:val="0"/>
          <w:numId w:val="2"/>
        </w:numPr>
        <w:spacing w:after="40"/>
      </w:pPr>
      <w:r>
        <w:rPr>
          <w:rFonts w:ascii="Arial" w:cs="Arial" w:eastAsia="Arial" w:hAnsi="Arial"/>
        </w:rPr>
        <w:t xml:space="preserve">Questions stockées dans leur langue d'origine, traduction optionnelle en v2.</w:t>
      </w:r>
    </w:p>
    <w:p>
      <w:r>
        <w:br w:type="page"/>
      </w:r>
    </w:p>
    <w:p>
      <w:pPr>
        <w:pStyle w:val="Heading1"/>
      </w:pPr>
      <w:r>
        <w:rPr>
          <w:rFonts w:ascii="Arial" w:cs="Arial" w:eastAsia="Arial" w:hAnsi="Arial"/>
        </w:rPr>
        <w:t xml:space="preserve">3. Console d'administration — creveton/creveton-admin</w:t>
      </w:r>
    </w:p>
    <w:p>
      <w:pPr>
        <w:spacing w:after="120" w:line="276"/>
      </w:pPr>
      <w:r>
        <w:rPr>
          <w:rFonts w:ascii="Arial" w:cs="Arial" w:eastAsia="Arial" w:hAnsi="Arial"/>
        </w:rPr>
        <w:t xml:space="preserve">La console d'administration est une application web séparée de l'app mobile, plus adaptée à la saisie de texte long et au pilotage opérationnel. Elle est l'outil de référence pour superviser la plateforme, gérer le contenu (questions), les utilisateurs, les tournois, les finances et la conformité. Elle s'appuie sur le même backend et la même base de données que l'app mobile.</w:t>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Référence de design</w:t>
            </w:r>
          </w:p>
          <w:p>
            <w:pPr>
              <w:spacing w:after="40"/>
            </w:pPr>
            <w:r>
              <w:rPr>
                <w:rFonts w:ascii="Arial" w:cs="Arial" w:eastAsia="Arial" w:hAnsi="Arial"/>
                <w:sz w:val="21"/>
                <w:szCs w:val="21"/>
              </w:rPr>
              <w:t xml:space="preserve">La console reprend le langage visuel d'un tableau de bord financier moderne (sidebar sombre, cartes KPI, graphiques en barres et en anneau, indicateurs de variation, badge « Live » temps réel) — dans la charte Creveton vert foncé / or. Navigation latérale regroupée par domaines : Vue générale, Utilisateurs, Finances, Conformité, Contenu, Paramètres.</w:t>
            </w:r>
          </w:p>
        </w:tc>
      </w:tr>
    </w:tbl>
    <w:p>
      <w:pPr>
        <w:pStyle w:val="Heading2"/>
      </w:pPr>
      <w:r>
        <w:rPr>
          <w:rFonts w:ascii="Arial" w:cs="Arial" w:eastAsia="Arial" w:hAnsi="Arial"/>
        </w:rPr>
        <w:t xml:space="preserve">3.1 Tableau de bord &amp; monitoring (Dashboard)</w:t>
      </w:r>
    </w:p>
    <w:p>
      <w:pPr>
        <w:spacing w:after="120" w:line="276"/>
      </w:pPr>
      <w:r>
        <w:rPr>
          <w:rFonts w:ascii="Arial" w:cs="Arial" w:eastAsia="Arial" w:hAnsi="Arial"/>
        </w:rPr>
        <w:t xml:space="preserve">Écran d'accueil de la console : vue d'ensemble temps réel de l'activité de la plateforme. Données rafraîchies en direct depuis l'API (badge « Live », bouton « Actualiser »).</w:t>
      </w:r>
    </w:p>
    <w:p>
      <w:pPr>
        <w:pStyle w:val="Heading3"/>
      </w:pPr>
      <w:r>
        <w:rPr>
          <w:rFonts w:ascii="Arial" w:cs="Arial" w:eastAsia="Arial" w:hAnsi="Arial"/>
        </w:rPr>
        <w:t xml:space="preserve">Cartes KPI (en-tête)</w:t>
      </w:r>
    </w:p>
    <w:p>
      <w:pPr>
        <w:pStyle w:val="ListParagraph"/>
        <w:numPr>
          <w:ilvl w:val="0"/>
          <w:numId w:val="2"/>
        </w:numPr>
        <w:spacing w:after="40"/>
      </w:pPr>
      <w:r>
        <w:rPr>
          <w:rFonts w:ascii="Arial" w:cs="Arial" w:eastAsia="Arial" w:hAnsi="Arial"/>
        </w:rPr>
        <w:t xml:space="preserve">Volume complété (FCFA) et frais perçus, avec variation vs 30 j précédents.</w:t>
      </w:r>
    </w:p>
    <w:p>
      <w:pPr>
        <w:pStyle w:val="ListParagraph"/>
        <w:numPr>
          <w:ilvl w:val="0"/>
          <w:numId w:val="2"/>
        </w:numPr>
        <w:spacing w:after="40"/>
      </w:pPr>
      <w:r>
        <w:rPr>
          <w:rFonts w:ascii="Arial" w:cs="Arial" w:eastAsia="Arial" w:hAnsi="Arial"/>
        </w:rPr>
        <w:t xml:space="preserve">Solde plateforme (wallet global FCFA).</w:t>
      </w:r>
    </w:p>
    <w:p>
      <w:pPr>
        <w:pStyle w:val="ListParagraph"/>
        <w:numPr>
          <w:ilvl w:val="0"/>
          <w:numId w:val="2"/>
        </w:numPr>
        <w:spacing w:after="40"/>
      </w:pPr>
      <w:r>
        <w:rPr>
          <w:rFonts w:ascii="Arial" w:cs="Arial" w:eastAsia="Arial" w:hAnsi="Arial"/>
        </w:rPr>
        <w:t xml:space="preserve">Utilisateurs : total, répartition (joueurs / admins / marchands), variation.</w:t>
      </w:r>
    </w:p>
    <w:p>
      <w:pPr>
        <w:pStyle w:val="ListParagraph"/>
        <w:numPr>
          <w:ilvl w:val="0"/>
          <w:numId w:val="2"/>
        </w:numPr>
        <w:spacing w:after="40"/>
      </w:pPr>
      <w:r>
        <w:rPr>
          <w:rFonts w:ascii="Arial" w:cs="Arial" w:eastAsia="Arial" w:hAnsi="Arial"/>
        </w:rPr>
        <w:t xml:space="preserve">Transactions : total, nombre en attente, variation.</w:t>
      </w:r>
    </w:p>
    <w:p>
      <w:pPr>
        <w:pStyle w:val="Heading3"/>
      </w:pPr>
      <w:r>
        <w:rPr>
          <w:rFonts w:ascii="Arial" w:cs="Arial" w:eastAsia="Arial" w:hAnsi="Arial"/>
        </w:rPr>
        <w:t xml:space="preserve">Graphiques</w:t>
      </w:r>
    </w:p>
    <w:p>
      <w:pPr>
        <w:pStyle w:val="ListParagraph"/>
        <w:numPr>
          <w:ilvl w:val="0"/>
          <w:numId w:val="2"/>
        </w:numPr>
        <w:spacing w:after="40"/>
      </w:pPr>
      <w:r>
        <w:rPr>
          <w:rFonts w:ascii="Arial" w:cs="Arial" w:eastAsia="Arial" w:hAnsi="Arial"/>
        </w:rPr>
        <w:t xml:space="preserve">Volume de transactions par type (barres) : QR / P2P / Retrait / Recharge — adapté à Creveton : Inscriptions tournois / Challenges / Payouts / Recharges wallet.</w:t>
      </w:r>
    </w:p>
    <w:p>
      <w:pPr>
        <w:pStyle w:val="ListParagraph"/>
        <w:numPr>
          <w:ilvl w:val="0"/>
          <w:numId w:val="2"/>
        </w:numPr>
        <w:spacing w:after="40"/>
      </w:pPr>
      <w:r>
        <w:rPr>
          <w:rFonts w:ascii="Arial" w:cs="Arial" w:eastAsia="Arial" w:hAnsi="Arial"/>
        </w:rPr>
        <w:t xml:space="preserve">Répartition des types (anneau) avec pourcentages et compteurs.</w:t>
      </w:r>
    </w:p>
    <w:p>
      <w:pPr>
        <w:pStyle w:val="ListParagraph"/>
        <w:numPr>
          <w:ilvl w:val="0"/>
          <w:numId w:val="2"/>
        </w:numPr>
        <w:spacing w:after="40"/>
      </w:pPr>
      <w:r>
        <w:rPr>
          <w:rFonts w:ascii="Arial" w:cs="Arial" w:eastAsia="Arial" w:hAnsi="Arial"/>
        </w:rPr>
        <w:t xml:space="preserve">Volume par type sur 7 j / 30 j / 90 j (sélecteur de période).</w:t>
      </w:r>
    </w:p>
    <w:p>
      <w:pPr>
        <w:pStyle w:val="ListParagraph"/>
        <w:numPr>
          <w:ilvl w:val="0"/>
          <w:numId w:val="2"/>
        </w:numPr>
        <w:spacing w:after="40"/>
      </w:pPr>
      <w:r>
        <w:rPr>
          <w:rFonts w:ascii="Arial" w:cs="Arial" w:eastAsia="Arial" w:hAnsi="Arial"/>
        </w:rPr>
        <w:t xml:space="preserve">Courbes de tendance (volume, utilisateurs, transactions).</w:t>
      </w:r>
    </w:p>
    <w:p>
      <w:pPr>
        <w:pStyle w:val="Heading3"/>
      </w:pPr>
      <w:r>
        <w:rPr>
          <w:rFonts w:ascii="Arial" w:cs="Arial" w:eastAsia="Arial" w:hAnsi="Arial"/>
        </w:rPr>
        <w:t xml:space="preserve">Indicateurs système</w:t>
      </w:r>
    </w:p>
    <w:p>
      <w:pPr>
        <w:pStyle w:val="ListParagraph"/>
        <w:numPr>
          <w:ilvl w:val="0"/>
          <w:numId w:val="2"/>
        </w:numPr>
        <w:spacing w:after="40"/>
      </w:pPr>
      <w:r>
        <w:rPr>
          <w:rFonts w:ascii="Arial" w:cs="Arial" w:eastAsia="Arial" w:hAnsi="Arial"/>
        </w:rPr>
        <w:t xml:space="preserve">État de l'API (opérationnelle / dégradée), latence, statut des services tiers (Mobile Money, SMS, Push).</w:t>
      </w:r>
    </w:p>
    <w:p>
      <w:pPr>
        <w:pStyle w:val="ListParagraph"/>
        <w:numPr>
          <w:ilvl w:val="0"/>
          <w:numId w:val="2"/>
        </w:numPr>
        <w:spacing w:after="40"/>
      </w:pPr>
      <w:r>
        <w:rPr>
          <w:rFonts w:ascii="Arial" w:cs="Arial" w:eastAsia="Arial" w:hAnsi="Arial"/>
        </w:rPr>
        <w:t xml:space="preserve">Bascule de langue FR/EN, déconnexion, profil admin connecté (rôle).</w:t>
      </w:r>
    </w:p>
    <w:p>
      <w:pPr>
        <w:pStyle w:val="Heading2"/>
      </w:pPr>
      <w:r>
        <w:rPr>
          <w:rFonts w:ascii="Arial" w:cs="Arial" w:eastAsia="Arial" w:hAnsi="Arial"/>
        </w:rPr>
        <w:t xml:space="preserve">3.2 Gestion des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Fonction</w:t>
            </w:r>
          </w:p>
        </w:tc>
        <w:tc>
          <w:tcPr>
            <w:tcW w:type="dxa" w:w="64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Détail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Liste des comptes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Recherche, filtres (ville, niveau, rôle, statut), pagination, tri.</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Fiche utilisateur</w:t>
            </w:r>
          </w:p>
        </w:tc>
        <w:tc>
          <w:tcPr>
            <w:tcW w:type="dxa" w:w="6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Données perso, niveau/XP, wallet, historique des 50 dernières parties, transactions.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Suspension / bannissement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Suspendre temporairement ou bannir un compte (anti-triche, abus).</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Réinitialiser le mot de passe</w:t>
            </w:r>
          </w:p>
        </w:tc>
        <w:tc>
          <w:tcPr>
            <w:tcW w:type="dxa" w:w="6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Déclencher une réinitialisation de mot de passe pour un compte.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Supprimer un compte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Suppression à la demande (RGPD) — soft delete + purge planifiée.</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Parrainage</w:t>
            </w:r>
          </w:p>
        </w:tc>
        <w:tc>
          <w:tcPr>
            <w:tcW w:type="dxa" w:w="6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Nombre d'utilisateurs inscrits via un même code de parrainage.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Vérification KYC</w:t>
            </w:r>
          </w:p>
        </w:tc>
        <w:tc>
          <w:tcPr>
            <w:tcW w:type="dxa" w:w="6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Contrôle d'identité pour les retraits de gains &gt; 10 000 FCFA.</w:t>
            </w:r>
          </w:p>
        </w:tc>
      </w:tr>
    </w:tbl>
    <w:p>
      <w:pPr>
        <w:pStyle w:val="Heading2"/>
      </w:pPr>
      <w:r>
        <w:rPr>
          <w:rFonts w:ascii="Arial" w:cs="Arial" w:eastAsia="Arial" w:hAnsi="Arial"/>
        </w:rPr>
        <w:t xml:space="preserve">3.3 Gestion des questions (contenu)</w:t>
      </w:r>
    </w:p>
    <w:p>
      <w:pPr>
        <w:spacing w:after="120" w:line="276"/>
      </w:pPr>
      <w:r>
        <w:rPr>
          <w:rFonts w:ascii="Arial" w:cs="Arial" w:eastAsia="Arial" w:hAnsi="Arial"/>
        </w:rPr>
        <w:t xml:space="preserve">Module central de la console. L'insertion et la mise à jour reposent sur trois canaux complémentaires, tous soumis au même pipeline de validation avant publication.</w:t>
      </w:r>
    </w:p>
    <w:p>
      <w:pPr>
        <w:pStyle w:val="Heading3"/>
      </w:pPr>
      <w:r>
        <w:rPr>
          <w:rFonts w:ascii="Arial" w:cs="Arial" w:eastAsia="Arial" w:hAnsi="Arial"/>
        </w:rPr>
        <w:t xml:space="preserve">Canaux d'insertion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9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Canal</w:t>
            </w:r>
          </w:p>
        </w:tc>
        <w:tc>
          <w:tcPr>
            <w:tcW w:type="dxa" w:w="19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Usage</w:t>
            </w:r>
          </w:p>
        </w:tc>
        <w:tc>
          <w:tcPr>
            <w:tcW w:type="dxa" w:w="49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Détail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Formulaire manuel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Saisie à l'unité</w:t>
            </w:r>
          </w:p>
        </w:tc>
        <w:tc>
          <w:tcPr>
            <w:tcW w:type="dxa" w:w="49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Champs : texte, type, options[] (is_correct), explication, difficulté, thème, tags[], langue, media_url</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Import CSV / Excel</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Lots de questions</w:t>
            </w:r>
          </w:p>
        </w:tc>
        <w:tc>
          <w:tcPr>
            <w:tcW w:type="dxa" w:w="49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Template pré-formaté → upload → parsing (papaparse/openpyxl) → validation → rapport lignes acceptées/rejetées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Génération par IA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Scaler le contenu</w:t>
            </w:r>
          </w:p>
        </w:tc>
        <w:tc>
          <w:tcPr>
            <w:tcW w:type="dxa" w:w="49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API Claude / GPT renvoyant du JSON structuré ; champ source = 'ai_generated' ; modération humaine obligatoire</w:t>
            </w:r>
          </w:p>
        </w:tc>
      </w:tr>
    </w:tbl>
    <w:p>
      <w:pPr>
        <w:spacing w:after="120" w:line="276"/>
      </w:pPr>
      <w:r>
        <w:rPr>
          <w:rFonts w:ascii="Arial" w:cs="Arial" w:eastAsia="Arial" w:hAnsi="Arial"/>
          <w:b/>
          <w:bCs/>
        </w:rPr>
        <w:t xml:space="preserve">Template CSV : </w:t>
      </w:r>
      <w:r>
        <w:rPr>
          <w:rFonts w:ascii="Arial" w:cs="Arial" w:eastAsia="Arial" w:hAnsi="Arial"/>
        </w:rPr>
        <w:t xml:space="preserve">question | option_a | option_b | option_c | option_d | correct | difficulty | category</w:t>
      </w:r>
    </w:p>
    <w:p>
      <w:pPr>
        <w:pStyle w:val="Heading3"/>
      </w:pPr>
      <w:r>
        <w:rPr>
          <w:rFonts w:ascii="Arial" w:cs="Arial" w:eastAsia="Arial" w:hAnsi="Arial"/>
        </w:rPr>
        <w:t xml:space="preserve">Pipeline de validation &amp; modération</w:t>
      </w:r>
    </w:p>
    <w:p>
      <w:pPr>
        <w:pStyle w:val="ListParagraph"/>
        <w:numPr>
          <w:ilvl w:val="0"/>
          <w:numId w:val="2"/>
        </w:numPr>
        <w:spacing w:after="40"/>
      </w:pPr>
      <w:r>
        <w:rPr>
          <w:rFonts w:ascii="Arial" w:cs="Arial" w:eastAsia="Arial" w:hAnsi="Arial"/>
        </w:rPr>
        <w:t xml:space="preserve">Schéma : tous les champs requis présents et typés.</w:t>
      </w:r>
    </w:p>
    <w:p>
      <w:pPr>
        <w:pStyle w:val="ListParagraph"/>
        <w:numPr>
          <w:ilvl w:val="0"/>
          <w:numId w:val="2"/>
        </w:numPr>
        <w:spacing w:after="40"/>
      </w:pPr>
      <w:r>
        <w:rPr>
          <w:rFonts w:ascii="Arial" w:cs="Arial" w:eastAsia="Arial" w:hAnsi="Arial"/>
        </w:rPr>
        <w:t xml:space="preserve">Doublons : comparaison par hash du texte.</w:t>
      </w:r>
    </w:p>
    <w:p>
      <w:pPr>
        <w:pStyle w:val="ListParagraph"/>
        <w:numPr>
          <w:ilvl w:val="0"/>
          <w:numId w:val="2"/>
        </w:numPr>
        <w:spacing w:after="40"/>
      </w:pPr>
      <w:r>
        <w:rPr>
          <w:rFonts w:ascii="Arial" w:cs="Arial" w:eastAsia="Arial" w:hAnsi="Arial"/>
        </w:rPr>
        <w:t xml:space="preserve">Cohérence : exactement une réponse is_correct pour un QCM.</w:t>
      </w:r>
    </w:p>
    <w:p>
      <w:pPr>
        <w:pStyle w:val="ListParagraph"/>
        <w:numPr>
          <w:ilvl w:val="0"/>
          <w:numId w:val="2"/>
        </w:numPr>
        <w:spacing w:after="40"/>
      </w:pPr>
      <w:r>
        <w:rPr>
          <w:rFonts w:ascii="Arial" w:cs="Arial" w:eastAsia="Arial" w:hAnsi="Arial"/>
        </w:rPr>
        <w:t xml:space="preserve">Statut initial : draft ou pending_review — jamais published directement.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Statut</w:t>
            </w:r>
          </w:p>
        </w:tc>
        <w:tc>
          <w:tcPr>
            <w:tcW w:type="dxa" w:w="37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Signification</w:t>
            </w:r>
          </w:p>
        </w:tc>
        <w:tc>
          <w:tcPr>
            <w:tcW w:type="dxa" w:w="33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Action suivante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draft</w:t>
            </w:r>
          </w:p>
        </w:tc>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Brouillon en cours</w:t>
            </w:r>
          </w:p>
        </w:tc>
        <w:tc>
          <w:tcPr>
            <w:tcW w:type="dxa" w:w="3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Soumettre à révision</w:t>
            </w:r>
          </w:p>
        </w:tc>
      </w:tr>
      <w:tr>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pending_review</w:t>
            </w:r>
          </w:p>
        </w:tc>
        <w:tc>
          <w:tcPr>
            <w:tcW w:type="dxa" w:w="3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En attente de modération</w:t>
            </w:r>
          </w:p>
        </w:tc>
        <w:tc>
          <w:tcPr>
            <w:tcW w:type="dxa" w:w="33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Approuver ou rejeter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approved</w:t>
            </w:r>
          </w:p>
        </w:tc>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Publiée — visible dans l'app</w:t>
            </w:r>
          </w:p>
        </w:tc>
        <w:tc>
          <w:tcPr>
            <w:tcW w:type="dxa" w:w="3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Modifier ou archiver</w:t>
            </w:r>
          </w:p>
        </w:tc>
      </w:tr>
      <w:tr>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rejected</w:t>
            </w:r>
          </w:p>
        </w:tc>
        <w:tc>
          <w:tcPr>
            <w:tcW w:type="dxa" w:w="3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Rejetée avec motif</w:t>
            </w:r>
          </w:p>
        </w:tc>
        <w:tc>
          <w:tcPr>
            <w:tcW w:type="dxa" w:w="33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Corriger et resoumettre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archived</w:t>
            </w:r>
          </w:p>
        </w:tc>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Retirée de la circulation</w:t>
            </w:r>
          </w:p>
        </w:tc>
        <w:tc>
          <w:tcPr>
            <w:tcW w:type="dxa" w:w="3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Soft delete conservé</w:t>
            </w:r>
          </w:p>
        </w:tc>
      </w:tr>
    </w:tbl>
    <w:p>
      <w:pPr>
        <w:pStyle w:val="Heading3"/>
      </w:pPr>
      <w:r>
        <w:rPr>
          <w:rFonts w:ascii="Arial" w:cs="Arial" w:eastAsia="Arial" w:hAnsi="Arial"/>
        </w:rPr>
        <w:t xml:space="preserve">Correction urgente (&lt; 30 secondes)</w:t>
      </w:r>
    </w:p>
    <w:p>
      <w:pPr>
        <w:spacing w:after="120" w:line="276"/>
      </w:pPr>
      <w:r>
        <w:rPr>
          <w:rFonts w:ascii="Arial" w:cs="Arial" w:eastAsia="Arial" w:hAnsi="Arial"/>
        </w:rPr>
        <w:t xml:space="preserve">Cas critique : une question avec une mauvaise réponse est publiée pendant que des milliers d'utilisateurs jouent.</w:t>
      </w:r>
    </w:p>
    <w:p>
      <w:pPr>
        <w:pStyle w:val="ListParagraph"/>
        <w:numPr>
          <w:ilvl w:val="0"/>
          <w:numId w:val="2"/>
        </w:numPr>
        <w:spacing w:after="40"/>
      </w:pPr>
      <w:r>
        <w:rPr>
          <w:rFonts w:ascii="Arial" w:cs="Arial" w:eastAsia="Arial" w:hAnsi="Arial"/>
        </w:rPr>
        <w:t xml:space="preserve">Sans push : passer status = 'archived' ; retrait au prochain lancement de l'utilisateur.</w:t>
      </w:r>
    </w:p>
    <w:p>
      <w:pPr>
        <w:pStyle w:val="ListParagraph"/>
        <w:numPr>
          <w:ilvl w:val="0"/>
          <w:numId w:val="2"/>
        </w:numPr>
        <w:spacing w:after="40"/>
      </w:pPr>
      <w:r>
        <w:rPr>
          <w:rFonts w:ascii="Arial" w:cs="Arial" w:eastAsia="Arial" w:hAnsi="Arial"/>
        </w:rPr>
        <w:t xml:space="preserve">Avec push silencieux : notification FCM/APNs data-only ; l'app retire la question du cache local en &lt; 30 s.</w:t>
      </w:r>
    </w:p>
    <w:p>
      <w:pPr>
        <w:spacing w:after="120" w:line="276"/>
      </w:pPr>
      <w:r>
        <w:rPr>
          <w:rFonts w:ascii="Arial" w:cs="Arial" w:eastAsia="Arial" w:hAnsi="Arial"/>
          <w:b/>
          <w:bCs/>
        </w:rPr>
        <w:t xml:space="preserve">Payload push silencieux : </w:t>
      </w:r>
      <w:r>
        <w:rPr>
          <w:rFonts w:ascii="Arial" w:cs="Arial" w:eastAsia="Arial" w:hAnsi="Arial"/>
        </w:rPr>
        <w:t xml:space="preserve">{ "data": { "type": "force_sync", "question_ids": ["uuid-à-retirer"] } }</w:t>
      </w:r>
    </w:p>
    <w:p>
      <w:pPr>
        <w:pStyle w:val="Heading3"/>
      </w:pPr>
      <w:r>
        <w:rPr>
          <w:rFonts w:ascii="Arial" w:cs="Arial" w:eastAsia="Arial" w:hAnsi="Arial"/>
        </w:rPr>
        <w:t xml:space="preserve">Statistiques de contenu</w:t>
      </w:r>
    </w:p>
    <w:p>
      <w:pPr>
        <w:pStyle w:val="ListParagraph"/>
        <w:numPr>
          <w:ilvl w:val="0"/>
          <w:numId w:val="2"/>
        </w:numPr>
        <w:spacing w:after="40"/>
      </w:pPr>
      <w:r>
        <w:rPr>
          <w:rFonts w:ascii="Arial" w:cs="Arial" w:eastAsia="Arial" w:hAnsi="Arial"/>
        </w:rPr>
        <w:t xml:space="preserve">Taux de réussite par question (calculé nuitamment), filtrage par thème/niveau.</w:t>
      </w:r>
    </w:p>
    <w:p>
      <w:pPr>
        <w:pStyle w:val="ListParagraph"/>
        <w:numPr>
          <w:ilvl w:val="0"/>
          <w:numId w:val="2"/>
        </w:numPr>
        <w:spacing w:after="40"/>
      </w:pPr>
      <w:r>
        <w:rPr>
          <w:rFonts w:ascii="Arial" w:cs="Arial" w:eastAsia="Arial" w:hAnsi="Arial"/>
        </w:rPr>
        <w:t xml:space="preserve">Questions les plus ratées, questions signalées incorrectes par les utilisateurs.</w:t>
      </w:r>
    </w:p>
    <w:p>
      <w:pPr>
        <w:pStyle w:val="Heading2"/>
      </w:pPr>
      <w:r>
        <w:rPr>
          <w:rFonts w:ascii="Arial" w:cs="Arial" w:eastAsia="Arial" w:hAnsi="Arial"/>
        </w:rPr>
        <w:t xml:space="preserve">3.4 Gestion des tournois &amp;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Domaine</w:t>
            </w:r>
          </w:p>
        </w:tc>
        <w:tc>
          <w:tcPr>
            <w:tcW w:type="dxa" w:w="68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Fonctions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Création, programmation, paramétrage (mise, format, thème), lancement, validation des résultats, déclenchement automatique des paiements (payout).</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Suivi tournois</w:t>
            </w:r>
          </w:p>
        </w:tc>
        <w:tc>
          <w:tcPr>
            <w:tcW w:type="dxa" w:w="6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en cours, programmés, total ; nombre de participants, cagnotte, statut.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Challenges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Nombre de challenges programmés / en cours / total ; désignation du gagnant ; notification des participants.</w:t>
            </w:r>
          </w:p>
        </w:tc>
      </w:tr>
    </w:tbl>
    <w:p>
      <w:pPr>
        <w:pStyle w:val="Heading2"/>
      </w:pPr>
      <w:r>
        <w:rPr>
          <w:rFonts w:ascii="Arial" w:cs="Arial" w:eastAsia="Arial" w:hAnsi="Arial"/>
        </w:rPr>
        <w:t xml:space="preserve">3.5 Finances &amp; paiements</w:t>
      </w:r>
    </w:p>
    <w:p>
      <w:pPr>
        <w:pStyle w:val="ListParagraph"/>
        <w:numPr>
          <w:ilvl w:val="0"/>
          <w:numId w:val="2"/>
        </w:numPr>
        <w:spacing w:after="40"/>
      </w:pPr>
      <w:r>
        <w:rPr>
          <w:rFonts w:ascii="Arial" w:cs="Arial" w:eastAsia="Arial" w:hAnsi="Arial"/>
        </w:rPr>
        <w:t xml:space="preserve">Revenus FCFA : commissions tournois, abonnements (v2), publicité (v2) — vue par tournoi / jour / mois.</w:t>
      </w:r>
    </w:p>
    <w:p>
      <w:pPr>
        <w:pStyle w:val="ListParagraph"/>
        <w:numPr>
          <w:ilvl w:val="0"/>
          <w:numId w:val="2"/>
        </w:numPr>
        <w:spacing w:after="40"/>
      </w:pPr>
      <w:r>
        <w:rPr>
          <w:rFonts w:ascii="Arial" w:cs="Arial" w:eastAsia="Arial" w:hAnsi="Arial"/>
        </w:rPr>
        <w:t xml:space="preserve">Transactions Mobile Money : dépôts, retraits, payouts ; statut, prestataire (Orange Money, MTN MoMo, Campay), référence.</w:t>
      </w:r>
    </w:p>
    <w:p>
      <w:pPr>
        <w:pStyle w:val="ListParagraph"/>
        <w:numPr>
          <w:ilvl w:val="0"/>
          <w:numId w:val="2"/>
        </w:numPr>
        <w:spacing w:after="40"/>
      </w:pPr>
      <w:r>
        <w:rPr>
          <w:rFonts w:ascii="Arial" w:cs="Arial" w:eastAsia="Arial" w:hAnsi="Arial"/>
        </w:rPr>
        <w:t xml:space="preserve">Recharges &amp; retraits du wallet interne ; file d'attente des transactions et retries.</w:t>
      </w:r>
    </w:p>
    <w:p>
      <w:pPr>
        <w:pStyle w:val="ListParagraph"/>
        <w:numPr>
          <w:ilvl w:val="0"/>
          <w:numId w:val="2"/>
        </w:numPr>
        <w:spacing w:after="40"/>
      </w:pPr>
      <w:r>
        <w:rPr>
          <w:rFonts w:ascii="Arial" w:cs="Arial" w:eastAsia="Arial" w:hAnsi="Arial"/>
        </w:rPr>
        <w:t xml:space="preserve">ARPU, revenu mensuel récurrent, suivi de la croissance des revenus.</w:t>
      </w:r>
    </w:p>
    <w:p>
      <w:pPr>
        <w:pStyle w:val="Heading2"/>
      </w:pPr>
      <w:r>
        <w:rPr>
          <w:rFonts w:ascii="Arial" w:cs="Arial" w:eastAsia="Arial" w:hAnsi="Arial"/>
        </w:rPr>
        <w:t xml:space="preserve">3.6 Conformité &amp; journal d'audit</w:t>
      </w:r>
    </w:p>
    <w:p>
      <w:pPr>
        <w:pStyle w:val="ListParagraph"/>
        <w:numPr>
          <w:ilvl w:val="0"/>
          <w:numId w:val="2"/>
        </w:numPr>
        <w:spacing w:after="40"/>
      </w:pPr>
      <w:r>
        <w:rPr>
          <w:rFonts w:ascii="Arial" w:cs="Arial" w:eastAsia="Arial" w:hAnsi="Arial"/>
        </w:rPr>
        <w:t xml:space="preserve">Journal d'audit : trace de toutes les transactions financières et actions admin sensibles.</w:t>
      </w:r>
    </w:p>
    <w:p>
      <w:pPr>
        <w:pStyle w:val="ListParagraph"/>
        <w:numPr>
          <w:ilvl w:val="0"/>
          <w:numId w:val="2"/>
        </w:numPr>
        <w:spacing w:after="40"/>
      </w:pPr>
      <w:r>
        <w:rPr>
          <w:rFonts w:ascii="Arial" w:cs="Arial" w:eastAsia="Arial" w:hAnsi="Arial"/>
        </w:rPr>
        <w:t xml:space="preserve">Conformité réglementaire jeux d'argent (loi camerounaise n°2010/012) : suivi du statut de licence, mode gratuit forcé tant que la licence n'est pas obtenue.</w:t>
      </w:r>
    </w:p>
    <w:p>
      <w:pPr>
        <w:pStyle w:val="ListParagraph"/>
        <w:numPr>
          <w:ilvl w:val="0"/>
          <w:numId w:val="2"/>
        </w:numPr>
        <w:spacing w:after="40"/>
      </w:pPr>
      <w:r>
        <w:rPr>
          <w:rFonts w:ascii="Arial" w:cs="Arial" w:eastAsia="Arial" w:hAnsi="Arial"/>
        </w:rPr>
        <w:t xml:space="preserve">Gestion des données personnelles : politique de confidentialité, suppression de compte à la demande, opt-in explicite (RGPD / loi camerounaise).</w:t>
      </w:r>
    </w:p>
    <w:p>
      <w:pPr>
        <w:pStyle w:val="Heading2"/>
      </w:pPr>
      <w:r>
        <w:rPr>
          <w:rFonts w:ascii="Arial" w:cs="Arial" w:eastAsia="Arial" w:hAnsi="Arial"/>
        </w:rPr>
        <w:t xml:space="preserve">3.7 Équipe admin &amp; rôles</w:t>
      </w:r>
    </w:p>
    <w:p>
      <w:pPr>
        <w:pStyle w:val="ListParagraph"/>
        <w:numPr>
          <w:ilvl w:val="0"/>
          <w:numId w:val="2"/>
        </w:numPr>
        <w:spacing w:after="40"/>
      </w:pPr>
      <w:r>
        <w:rPr>
          <w:rFonts w:ascii="Arial" w:cs="Arial" w:eastAsia="Arial" w:hAnsi="Arial"/>
        </w:rPr>
        <w:t xml:space="preserve">Rôles : Super Admin, Admin, Modérateur (contenu), Opérateur (finances/support).</w:t>
      </w:r>
    </w:p>
    <w:p>
      <w:pPr>
        <w:pStyle w:val="ListParagraph"/>
        <w:numPr>
          <w:ilvl w:val="0"/>
          <w:numId w:val="2"/>
        </w:numPr>
        <w:spacing w:after="40"/>
      </w:pPr>
      <w:r>
        <w:rPr>
          <w:rFonts w:ascii="Arial" w:cs="Arial" w:eastAsia="Arial" w:hAnsi="Arial"/>
        </w:rPr>
        <w:t xml:space="preserve">Gestion des membres de l'équipe admin, attribution des permissions par domaine.</w:t>
      </w:r>
    </w:p>
    <w:p>
      <w:pPr>
        <w:pStyle w:val="ListParagraph"/>
        <w:numPr>
          <w:ilvl w:val="0"/>
          <w:numId w:val="2"/>
        </w:numPr>
        <w:spacing w:after="40"/>
      </w:pPr>
      <w:r>
        <w:rPr>
          <w:rFonts w:ascii="Arial" w:cs="Arial" w:eastAsia="Arial" w:hAnsi="Arial"/>
        </w:rPr>
        <w:t xml:space="preserve">Support : file de tickets / signalements utilisateurs avec compteur d'éléments en attente.</w:t>
      </w:r>
    </w:p>
    <w:p>
      <w:pPr>
        <w:pStyle w:val="Heading2"/>
      </w:pPr>
      <w:r>
        <w:rPr>
          <w:rFonts w:ascii="Arial" w:cs="Arial" w:eastAsia="Arial" w:hAnsi="Arial"/>
        </w:rPr>
        <w:t xml:space="preserve">3.8 Analytics</w:t>
      </w:r>
    </w:p>
    <w:p>
      <w:pPr>
        <w:pStyle w:val="ListParagraph"/>
        <w:numPr>
          <w:ilvl w:val="0"/>
          <w:numId w:val="2"/>
        </w:numPr>
        <w:spacing w:after="40"/>
      </w:pPr>
      <w:r>
        <w:rPr>
          <w:rFonts w:ascii="Arial" w:cs="Arial" w:eastAsia="Arial" w:hAnsi="Arial"/>
        </w:rPr>
        <w:t xml:space="preserve">DAU/MAU, funnel d'inscription, rétention (J1/J7/J30), durée de session.</w:t>
      </w:r>
    </w:p>
    <w:p>
      <w:pPr>
        <w:pStyle w:val="ListParagraph"/>
        <w:numPr>
          <w:ilvl w:val="0"/>
          <w:numId w:val="2"/>
        </w:numPr>
        <w:spacing w:after="40"/>
      </w:pPr>
      <w:r>
        <w:rPr>
          <w:rFonts w:ascii="Arial" w:cs="Arial" w:eastAsia="Arial" w:hAnsi="Arial"/>
        </w:rPr>
        <w:t xml:space="preserve">Taux de complétion des parties, taux de participation aux tournois.</w:t>
      </w:r>
    </w:p>
    <w:p>
      <w:pPr>
        <w:pStyle w:val="ListParagraph"/>
        <w:numPr>
          <w:ilvl w:val="0"/>
          <w:numId w:val="2"/>
        </w:numPr>
        <w:spacing w:after="40"/>
      </w:pPr>
      <w:r>
        <w:rPr>
          <w:rFonts w:ascii="Arial" w:cs="Arial" w:eastAsia="Arial" w:hAnsi="Arial"/>
        </w:rPr>
        <w:t xml:space="preserve">Tableaux de bord exportables (CSV) pour le pilotage produit et business.</w:t>
      </w:r>
    </w:p>
    <w:p>
      <w:r>
        <w:br w:type="page"/>
      </w:r>
    </w:p>
    <w:p>
      <w:pPr>
        <w:pStyle w:val="Heading1"/>
      </w:pPr>
      <w:r>
        <w:rPr>
          <w:rFonts w:ascii="Arial" w:cs="Arial" w:eastAsia="Arial" w:hAnsi="Arial"/>
        </w:rPr>
        <w:t xml:space="preserve">4. Modèle de données</w:t>
      </w:r>
    </w:p>
    <w:p>
      <w:pPr>
        <w:spacing w:after="120" w:line="276"/>
      </w:pPr>
      <w:r>
        <w:rPr>
          <w:rFonts w:ascii="Arial" w:cs="Arial" w:eastAsia="Arial" w:hAnsi="Arial"/>
        </w:rPr>
        <w:t xml:space="preserve">Schéma relationnel PostgreSQL partagé entre l'app mobile et la console admin. Les champs de synchronisation (updated_at indexé, deleted_at, version, source, status) sont essentiels au delta sync et à la gestion de contenu post-déploiement.</w:t>
      </w:r>
    </w:p>
    <w:p>
      <w:pPr>
        <w:pStyle w:val="Heading2"/>
      </w:pPr>
      <w:r>
        <w:rPr>
          <w:rFonts w:ascii="Arial" w:cs="Arial" w:eastAsia="Arial" w:hAnsi="Arial"/>
        </w:rPr>
        <w:t xml:space="preserve">4.1 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Champ</w:t>
            </w:r>
          </w:p>
        </w:tc>
        <w:tc>
          <w:tcPr>
            <w:tcW w:type="dxa" w:w="27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Type</w:t>
            </w:r>
          </w:p>
        </w:tc>
        <w:tc>
          <w:tcPr>
            <w:tcW w:type="dxa" w:w="41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Contrainte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UUID</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PK, généré côté serveur</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name</w:t>
            </w:r>
          </w:p>
        </w:tc>
        <w:tc>
          <w:tcPr>
            <w:tcW w:type="dxa" w:w="2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VARCHAR(100)</w:t>
            </w:r>
          </w:p>
        </w:tc>
        <w:tc>
          <w:tcPr>
            <w:tcW w:type="dxa" w:w="4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NOT NULL — nom complet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email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VARCHAR(255)</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UNIQUE — sert à la connexion</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phone</w:t>
            </w:r>
          </w:p>
        </w:tc>
        <w:tc>
          <w:tcPr>
            <w:tcW w:type="dxa" w:w="2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VARCHAR(20)</w:t>
            </w:r>
          </w:p>
        </w:tc>
        <w:tc>
          <w:tcPr>
            <w:tcW w:type="dxa" w:w="4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UNIQUE NOT NULL — +237…, chiffré au repos (AES-256)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phone_verified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BOOLEAN</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DEFAULT false — OTP SMS validé</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ville / age / sexe</w:t>
            </w:r>
          </w:p>
        </w:tc>
        <w:tc>
          <w:tcPr>
            <w:tcW w:type="dxa" w:w="2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VARCHAR / SMALLINT / ENUM(H,F,N)</w:t>
            </w:r>
          </w:p>
        </w:tc>
        <w:tc>
          <w:tcPr>
            <w:tcW w:type="dxa" w:w="4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lang</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ENUM(fr,en)</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DEFAULT fr</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total_xp</w:t>
            </w:r>
          </w:p>
        </w:tc>
        <w:tc>
          <w:tcPr>
            <w:tcW w:type="dxa" w:w="2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INTEGER</w:t>
            </w:r>
          </w:p>
        </w:tc>
        <w:tc>
          <w:tcPr>
            <w:tcW w:type="dxa" w:w="4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DEFAULT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level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SMALLINT</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DEFAULT 1 — calculé dynamiquement (1–5)</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role</w:t>
            </w:r>
          </w:p>
        </w:tc>
        <w:tc>
          <w:tcPr>
            <w:tcW w:type="dxa" w:w="2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ENUM(player,moderator,admin,super_admin)</w:t>
            </w:r>
          </w:p>
        </w:tc>
        <w:tc>
          <w:tcPr>
            <w:tcW w:type="dxa" w:w="4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DEFAULT player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wallet_balance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DECIMAL(10,2)</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DEFAULT 0 — solde FCFA</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referral_code</w:t>
            </w:r>
          </w:p>
        </w:tc>
        <w:tc>
          <w:tcPr>
            <w:tcW w:type="dxa" w:w="2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VARCHAR</w:t>
            </w:r>
          </w:p>
        </w:tc>
        <w:tc>
          <w:tcPr>
            <w:tcW w:type="dxa" w:w="4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code de parrainage unique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created_at / last_active_at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TIMESTAMP</w:t>
            </w:r>
          </w:p>
        </w:tc>
        <w:tc>
          <w:tcPr>
            <w:tcW w:type="dxa" w:w="4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inscription / dernière activité (churn)</w:t>
            </w:r>
          </w:p>
        </w:tc>
      </w:tr>
    </w:tbl>
    <w:p>
      <w:pPr>
        <w:pStyle w:val="Heading2"/>
      </w:pPr>
      <w:r>
        <w:rPr>
          <w:rFonts w:ascii="Arial" w:cs="Arial" w:eastAsia="Arial" w:hAnsi="Arial"/>
        </w:rPr>
        <w:t xml:space="preserve">4.2 Table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Champ</w:t>
            </w:r>
          </w:p>
        </w:tc>
        <w:tc>
          <w:tcPr>
            <w:tcW w:type="dxa" w:w="17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Type</w:t>
            </w:r>
          </w:p>
        </w:tc>
        <w:tc>
          <w:tcPr>
            <w:tcW w:type="dxa" w:w="50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Description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UUID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PK</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text_fr / text_en</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TEXT</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Énoncé FR (EN optionnel, v2)</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mcq | true_false | open | order</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options</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JSONB</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[{text, is_correct}] (4 options)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correct_index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SMALLINT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Index de la bonne réponse (0–3)</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theme</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ENUM</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culture | geographie | histoire | industrie | sport | science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level / difficulty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beginner | intermediate | expert</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explanation</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TEXT</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Explication affichée après réponse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media_url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TEXT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Image/audio optionnels (v2)</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source</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VARCHAR(50)</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manual | import | ai_generated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ENUM</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draft | review | approved | rejected | archived</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version</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INT</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Incrémenté à chaque modification (résolution de conflits)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updated_at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TIMESTAMP</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INDEXÉ — clé du delta sync</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deleted_at</w:t>
            </w:r>
          </w:p>
        </w:tc>
        <w:tc>
          <w:tcPr>
            <w:tcW w:type="dxa" w:w="17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TIMESTAMP</w:t>
            </w:r>
          </w:p>
        </w:tc>
        <w:tc>
          <w:tcPr>
            <w:tcW w:type="dxa" w:w="50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Soft delete (jamais de DELETE réel)</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success_rate / created_by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FLOAT / UUID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 de réussite (calc. nuit) / admin créateur</w:t>
            </w:r>
          </w:p>
        </w:tc>
      </w:tr>
    </w:tbl>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Points non négociables (contenu)</w:t>
            </w:r>
          </w:p>
          <w:p>
            <w:pPr>
              <w:spacing w:after="40"/>
            </w:pPr>
            <w:r>
              <w:rPr>
                <w:rFonts w:ascii="Arial" w:cs="Arial" w:eastAsia="Arial" w:hAnsi="Arial"/>
                <w:sz w:val="21"/>
                <w:szCs w:val="21"/>
              </w:rPr>
              <w:t xml:space="preserve">1. updated_at indexé sur la table questions — sans index, le delta sync fait un full scan à chaque requête.  2. Soft delete obligatoire — un DELETE réel empêche l'app de savoir qu'elle doit retirer la question du cache.  3. Jamais de questions en dur dans le code de l'app — tout passe par l'API.</w:t>
            </w:r>
          </w:p>
        </w:tc>
      </w:tr>
    </w:tbl>
    <w:p>
      <w:pPr>
        <w:pStyle w:val="Heading2"/>
      </w:pPr>
      <w:r>
        <w:rPr>
          <w:rFonts w:ascii="Arial" w:cs="Arial" w:eastAsia="Arial" w:hAnsi="Arial"/>
        </w:rPr>
        <w:t xml:space="preserve">4.3 Tables de jeu, compétition &amp;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Table</w:t>
            </w:r>
          </w:p>
        </w:tc>
        <w:tc>
          <w:tcPr>
            <w:tcW w:type="dxa" w:w="46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Colonnes clés</w:t>
            </w:r>
          </w:p>
        </w:tc>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game_sessions</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id · user_id · theme · level · score · correct_count · xp_earned · answers (JSONB) · played_at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Une partie complète par ligne</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tournaments</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id · name · type · entry_fee · max_players · prize_pool · status · starts_at · ends_at · theme</w:t>
            </w:r>
          </w:p>
        </w:tc>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Définition d'un tournoi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tournament_participants</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tournament_id · user_id · score · rank · payout · joined_at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Inscription d'un joueur</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challenges</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id · challenger_id · opponent_id · stake · status · score_challenger · score_opponent · winner_id · played_at</w:t>
            </w:r>
          </w:p>
        </w:tc>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Défi entre joueurs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transactions</w:t>
            </w:r>
          </w:p>
        </w:tc>
        <w:tc>
          <w:tcPr>
            <w:tcW w:type="dxa" w:w="46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id · user_id · type (deposit|withdraw|payout) · amount · provider · status · created_at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Historique Mobile Money / wallet</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answers</w:t>
            </w:r>
          </w:p>
        </w:tc>
        <w:tc>
          <w:tcPr>
            <w:tcW w:type="dxa" w:w="46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id · question_id · text · is_correct · order_index</w:t>
            </w:r>
          </w:p>
        </w:tc>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Réponses normalisées (ordonnancement)</w:t>
            </w:r>
          </w:p>
        </w:tc>
      </w:tr>
    </w:tbl>
    <w:p>
      <w:pPr>
        <w:pStyle w:val="Heading3"/>
      </w:pPr>
      <w:r>
        <w:rPr>
          <w:rFonts w:ascii="Arial" w:cs="Arial" w:eastAsia="Arial" w:hAnsi="Arial"/>
        </w:rPr>
        <w:t xml:space="preserve">Relations clés</w:t>
      </w:r>
    </w:p>
    <w:p>
      <w:pPr>
        <w:pStyle w:val="ListParagraph"/>
        <w:numPr>
          <w:ilvl w:val="0"/>
          <w:numId w:val="2"/>
        </w:numPr>
        <w:spacing w:after="40"/>
      </w:pPr>
      <w:r>
        <w:rPr>
          <w:rFonts w:ascii="Arial" w:cs="Arial" w:eastAsia="Arial" w:hAnsi="Arial"/>
        </w:rPr>
        <w:t xml:space="preserve">users → game_sessions (1:N) · users ↔ tournaments via tournament_participants (N:M)</w:t>
      </w:r>
    </w:p>
    <w:p>
      <w:pPr>
        <w:pStyle w:val="ListParagraph"/>
        <w:numPr>
          <w:ilvl w:val="0"/>
          <w:numId w:val="2"/>
        </w:numPr>
        <w:spacing w:after="40"/>
      </w:pPr>
      <w:r>
        <w:rPr>
          <w:rFonts w:ascii="Arial" w:cs="Arial" w:eastAsia="Arial" w:hAnsi="Arial"/>
        </w:rPr>
        <w:t xml:space="preserve">users ↔ users via challenges (N:M) · users → transactions (1:N)</w:t>
      </w:r>
    </w:p>
    <w:p>
      <w:pPr>
        <w:pStyle w:val="ListParagraph"/>
        <w:numPr>
          <w:ilvl w:val="0"/>
          <w:numId w:val="2"/>
        </w:numPr>
        <w:spacing w:after="40"/>
      </w:pPr>
      <w:r>
        <w:rPr>
          <w:rFonts w:ascii="Arial" w:cs="Arial" w:eastAsia="Arial" w:hAnsi="Arial"/>
        </w:rPr>
        <w:t xml:space="preserve">questions → answers (1:N) · game_sessions ↔ questions (N:M)</w:t>
      </w:r>
    </w:p>
    <w:p>
      <w:r>
        <w:br w:type="page"/>
      </w:r>
    </w:p>
    <w:p>
      <w:pPr>
        <w:pStyle w:val="Heading1"/>
      </w:pPr>
      <w:r>
        <w:rPr>
          <w:rFonts w:ascii="Arial" w:cs="Arial" w:eastAsia="Arial" w:hAnsi="Arial"/>
        </w:rPr>
        <w:t xml:space="preserve">5. API backend &amp; temps réel</w:t>
      </w:r>
    </w:p>
    <w:p>
      <w:pPr>
        <w:spacing w:after="120" w:line="276"/>
      </w:pPr>
      <w:r>
        <w:rPr>
          <w:rFonts w:ascii="Arial" w:cs="Arial" w:eastAsia="Arial" w:hAnsi="Arial"/>
        </w:rPr>
        <w:t xml:space="preserve">Backend REST Node.js / Express, authentification JWT (+ refresh tokens), WebSocket (Socket.io) pour les tournois temps réel. Le backend sert à la fois l'app mobile et la console admin.</w:t>
      </w:r>
    </w:p>
    <w:p>
      <w:pPr>
        <w:pStyle w:val="Heading2"/>
      </w:pPr>
      <w:r>
        <w:rPr>
          <w:rFonts w:ascii="Arial" w:cs="Arial" w:eastAsia="Arial" w:hAnsi="Arial"/>
        </w:rPr>
        <w:t xml:space="preserve">5.1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526"/>
        <w:gridCol w:w="1500"/>
      </w:tblGrid>
      <w:tr>
        <w:trPr>
          <w:tblHeader/>
        </w:trPr>
        <w:tc>
          <w:tcPr>
            <w:tcW w:type="dxa" w:w="1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Méthode</w:t>
            </w:r>
          </w:p>
        </w:tc>
        <w:tc>
          <w:tcPr>
            <w:tcW w:type="dxa" w:w="26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Route</w:t>
            </w:r>
          </w:p>
        </w:tc>
        <w:tc>
          <w:tcPr>
            <w:tcW w:type="dxa" w:w="35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Description</w:t>
            </w:r>
          </w:p>
        </w:tc>
        <w:tc>
          <w:tcPr>
            <w:tcW w:type="dxa" w:w="1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Auth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/auth/register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Inscription (nom, email, téléphone, ville, âge, sexe)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Public</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/auth/verify-otp</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Vérification code OTP SMS</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/auth/login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Connexion → JWT + refresh token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Public</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/auth/refresh</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Renouvellement du JWT</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Refresh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/questions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Set de questions (?theme=&amp;level=&amp;count=)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/questions/delta</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Delta sync (?since=ISO) → new[], updated[], deleted_ids[], synced_at</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/sessions/submit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Soumettre le résultat d'une partie complète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/leaderboard</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Classement (?scope=global&amp;theme=&amp;period=)</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/tournaments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actifs (statut, prize pool)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/tournaments/:id/join</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Inscription + paiement Mobile Money</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/challenges/create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Créer un défi (joueur ou aléatoire)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/users/me</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Profil courant (stats, niveau, wallet)</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/users/me/history</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Historique des 50 dernières parties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Token</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 | DELETE</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/admin/questions[/:id]</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Créer / modifier / supprimer une question</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/admin/questions/import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Import CSV en masse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r>
      <w:tr>
        <w:tc>
          <w:tcPr>
            <w:tcW w:type="dxa" w:w="1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w:t>
            </w:r>
          </w:p>
        </w:tc>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/admin/tournaments</w:t>
            </w:r>
          </w:p>
        </w:tc>
        <w:tc>
          <w:tcPr>
            <w:tcW w:type="dxa" w:w="3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Créer / programmer un tournoi</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/admin/analytics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KPIs, revenus, funnels, rétention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r>
    </w:tbl>
    <w:p>
      <w:pPr>
        <w:pStyle w:val="Heading2"/>
      </w:pPr>
      <w:r>
        <w:rPr>
          <w:rFonts w:ascii="Arial" w:cs="Arial" w:eastAsia="Arial" w:hAnsi="Arial"/>
        </w:rPr>
        <w:t xml:space="preserve">5.2 Temps réel — tournois (Socket.io)</w:t>
      </w:r>
    </w:p>
    <w:p>
      <w:pPr>
        <w:pStyle w:val="ListParagraph"/>
        <w:numPr>
          <w:ilvl w:val="0"/>
          <w:numId w:val="2"/>
        </w:numPr>
        <w:spacing w:after="40"/>
      </w:pPr>
      <w:r>
        <w:rPr>
          <w:rFonts w:ascii="Arial" w:cs="Arial" w:eastAsia="Arial" w:hAnsi="Arial"/>
        </w:rPr>
        <w:t xml:space="preserve">Une room par tournoi (ex. tournament:grand-juin-2026).</w:t>
      </w:r>
    </w:p>
    <w:p>
      <w:pPr>
        <w:pStyle w:val="ListParagraph"/>
        <w:numPr>
          <w:ilvl w:val="0"/>
          <w:numId w:val="2"/>
        </w:numPr>
        <w:spacing w:after="40"/>
      </w:pPr>
      <w:r>
        <w:rPr>
          <w:rFonts w:ascii="Arial" w:cs="Arial" w:eastAsia="Arial" w:hAnsi="Arial"/>
        </w:rPr>
        <w:t xml:space="preserve">Diffusion simultanée des questions : socket.emit('question', data).</w:t>
      </w:r>
    </w:p>
    <w:p>
      <w:pPr>
        <w:pStyle w:val="ListParagraph"/>
        <w:numPr>
          <w:ilvl w:val="0"/>
          <w:numId w:val="2"/>
        </w:numPr>
        <w:spacing w:after="40"/>
      </w:pPr>
      <w:r>
        <w:rPr>
          <w:rFonts w:ascii="Arial" w:cs="Arial" w:eastAsia="Arial" w:hAnsi="Arial"/>
        </w:rPr>
        <w:t xml:space="preserve">Chronomètre serveur-authoritative ; scores calculés et validés côté serveur à chaque réponse.</w:t>
      </w:r>
    </w:p>
    <w:p>
      <w:pPr>
        <w:pStyle w:val="ListParagraph"/>
        <w:numPr>
          <w:ilvl w:val="0"/>
          <w:numId w:val="2"/>
        </w:numPr>
        <w:spacing w:after="40"/>
      </w:pPr>
      <w:r>
        <w:rPr>
          <w:rFonts w:ascii="Arial" w:cs="Arial" w:eastAsia="Arial" w:hAnsi="Arial"/>
        </w:rPr>
        <w:t xml:space="preserve">Reconnexion automatique : état restauré depuis Redis en cas de coupure réseau.</w:t>
      </w:r>
    </w:p>
    <w:p>
      <w:pPr>
        <w:pStyle w:val="ListParagraph"/>
        <w:numPr>
          <w:ilvl w:val="0"/>
          <w:numId w:val="2"/>
        </w:numPr>
        <w:spacing w:after="40"/>
      </w:pPr>
      <w:r>
        <w:rPr>
          <w:rFonts w:ascii="Arial" w:cs="Arial" w:eastAsia="Arial" w:hAnsi="Arial"/>
        </w:rPr>
        <w:t xml:space="preserve">Clôture : calcul du classement → déclenchement automatique des paiements via webhook signé.</w:t>
      </w:r>
    </w:p>
    <w:p>
      <w:pPr>
        <w:pStyle w:val="Heading2"/>
      </w:pPr>
      <w:r>
        <w:rPr>
          <w:rFonts w:ascii="Arial" w:cs="Arial" w:eastAsia="Arial" w:hAnsi="Arial"/>
        </w:rPr>
        <w:t xml:space="preserve">5.3 Flux de paiement Mobile Money</w:t>
      </w:r>
    </w:p>
    <w:p>
      <w:pPr>
        <w:pStyle w:val="ListParagraph"/>
        <w:numPr>
          <w:ilvl w:val="0"/>
          <w:numId w:val="3"/>
        </w:numPr>
        <w:spacing w:after="40"/>
      </w:pPr>
      <w:r>
        <w:rPr>
          <w:rFonts w:ascii="Arial" w:cs="Arial" w:eastAsia="Arial" w:hAnsi="Arial"/>
        </w:rPr>
        <w:t xml:space="preserve">Initiation — le joueur clique « S'inscrire au tournoi » ; l'app affiche la mise et demande confirmation.</w:t>
      </w:r>
    </w:p>
    <w:p>
      <w:pPr>
        <w:pStyle w:val="ListParagraph"/>
        <w:numPr>
          <w:ilvl w:val="0"/>
          <w:numId w:val="3"/>
        </w:numPr>
        <w:spacing w:after="40"/>
      </w:pPr>
      <w:r>
        <w:rPr>
          <w:rFonts w:ascii="Arial" w:cs="Arial" w:eastAsia="Arial" w:hAnsi="Arial"/>
        </w:rPr>
        <w:t xml:space="preserve">Requête API — le backend envoie le montant, le numéro et une référence unique à Campay (agrégateur Orange Money + MTN MoMo).</w:t>
      </w:r>
    </w:p>
    <w:p>
      <w:pPr>
        <w:pStyle w:val="ListParagraph"/>
        <w:numPr>
          <w:ilvl w:val="0"/>
          <w:numId w:val="3"/>
        </w:numPr>
        <w:spacing w:after="40"/>
      </w:pPr>
      <w:r>
        <w:rPr>
          <w:rFonts w:ascii="Arial" w:cs="Arial" w:eastAsia="Arial" w:hAnsi="Arial"/>
        </w:rPr>
        <w:t xml:space="preserve">Confirmation joueur — prompt USSD sur le téléphone, validation par code PIN (MTN/Orange).</w:t>
      </w:r>
    </w:p>
    <w:p>
      <w:pPr>
        <w:pStyle w:val="ListParagraph"/>
        <w:numPr>
          <w:ilvl w:val="0"/>
          <w:numId w:val="3"/>
        </w:numPr>
        <w:spacing w:after="40"/>
      </w:pPr>
      <w:r>
        <w:rPr>
          <w:rFonts w:ascii="Arial" w:cs="Arial" w:eastAsia="Arial" w:hAnsi="Arial"/>
        </w:rPr>
        <w:t xml:space="preserve">Webhook &amp; crédit — webhook HTTPS signé (HMAC) ; vérification de signature, crédit du wallet, validation de l'inscription.</w:t>
      </w:r>
    </w:p>
    <w:p>
      <w:pPr>
        <w:pStyle w:val="ListParagraph"/>
        <w:numPr>
          <w:ilvl w:val="0"/>
          <w:numId w:val="3"/>
        </w:numPr>
        <w:spacing w:after="40"/>
      </w:pPr>
      <w:r>
        <w:rPr>
          <w:rFonts w:ascii="Arial" w:cs="Arial" w:eastAsia="Arial" w:hAnsi="Arial"/>
        </w:rPr>
        <w:t xml:space="preserve">Paiement des gains — virement automatique vers les gagnants à la clôture (délai &lt; 5 min ; payout J+1 par défaut).</w:t>
      </w:r>
    </w:p>
    <w:p>
      <w:pPr>
        <w:spacing w:after="60"/>
      </w:pPr>
      <w:r>
        <w:rPr>
          <w:rFonts w:ascii="Arial" w:cs="Arial" w:eastAsia="Arial" w:hAnsi="Arial"/>
        </w:rPr>
        <w:t xml:space="preserve"/>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Prestataires de paiement retenus</w:t>
            </w:r>
          </w:p>
          <w:p>
            <w:pPr>
              <w:spacing w:after="40"/>
            </w:pPr>
            <w:r>
              <w:rPr>
                <w:rFonts w:ascii="Arial" w:cs="Arial" w:eastAsia="Arial" w:hAnsi="Arial"/>
                <w:sz w:val="21"/>
                <w:szCs w:val="21"/>
              </w:rPr>
              <w:t xml:space="preserve">Prestataires retenus : Orange Money, MTN MoMo et Campay. Campay agrège Orange Money et MTN MoMo en une seule intégration API, réduisant fortement le time-to-market. Support multi-opérateurs + file d'attente + retry automatique (3 tentatives / 5 min). NB : la couche payante est activée dans une version ultérieure (voir §2.4).</w:t>
            </w:r>
          </w:p>
        </w:tc>
      </w:tr>
    </w:tbl>
    <w:p>
      <w:r>
        <w:br w:type="page"/>
      </w:r>
    </w:p>
    <w:p>
      <w:pPr>
        <w:pStyle w:val="Heading1"/>
      </w:pPr>
      <w:r>
        <w:rPr>
          <w:rFonts w:ascii="Arial" w:cs="Arial" w:eastAsia="Arial" w:hAnsi="Arial"/>
        </w:rPr>
        <w:t xml:space="preserve">6. Architecture technique</w:t>
      </w:r>
    </w:p>
    <w:p>
      <w:pPr>
        <w:pStyle w:val="Heading2"/>
      </w:pPr>
      <w:r>
        <w:rPr>
          <w:rFonts w:ascii="Arial" w:cs="Arial" w:eastAsia="Arial" w:hAnsi="Arial"/>
        </w:rPr>
        <w:t xml:space="preserve">6.1 Vue d'ensemble — 3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Couche</w:t>
            </w:r>
          </w:p>
        </w:tc>
        <w:tc>
          <w:tcPr>
            <w:tcW w:type="dxa" w:w="3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Technologies</w:t>
            </w:r>
          </w:p>
        </w:tc>
        <w:tc>
          <w:tcPr>
            <w:tcW w:type="dxa" w:w="31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Frontend mobile (creveton/mobile)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React Native · Expo · React Navigation · Zustand</w:t>
            </w:r>
          </w:p>
        </w:tc>
        <w:tc>
          <w:tcPr>
            <w:tcW w:type="dxa" w:w="3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App Android/iOS, expérience native, cache local SQLite</w:t>
            </w:r>
          </w:p>
        </w:tc>
      </w:tr>
      <w:tr>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Frontend admin (creveton/creveton-admin)</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React · librairie d'admin (AdminJS / Refine) · charts</w:t>
            </w:r>
          </w:p>
        </w:tc>
        <w:tc>
          <w:tcPr>
            <w:tcW w:type="dxa" w:w="3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Console web de pilotage et de gestion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Backend API</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Node.js · Express · REST · JWT · Socket.io</w:t>
            </w:r>
          </w:p>
        </w:tc>
        <w:tc>
          <w:tcPr>
            <w:tcW w:type="dxa" w:w="3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Logique métier, timer serveur-authoritative, WebSocket tournois</w:t>
            </w:r>
          </w:p>
        </w:tc>
      </w:tr>
      <w:tr>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Base de données</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PostgreSQL (principal) · Redis (cache/sessions) · S3/Cloudinary (médias)</w:t>
            </w:r>
          </w:p>
        </w:tc>
        <w:tc>
          <w:tcPr>
            <w:tcW w:type="dxa" w:w="3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Persistance transactionnelle, classements, médias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Services tiers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Orange Money · MTN MoMo · Campay · Twilio (SMS OTP) · Firebase FCM (push)</w:t>
            </w:r>
          </w:p>
        </w:tc>
        <w:tc>
          <w:tcPr>
            <w:tcW w:type="dxa" w:w="3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Paiements, authentification SMS, notifications</w:t>
            </w:r>
          </w:p>
        </w:tc>
      </w:tr>
      <w:tr>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Monitoring</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Grafana / Datadog · Firebase Crashlytics · Mixpanel</w:t>
            </w:r>
          </w:p>
        </w:tc>
        <w:tc>
          <w:tcPr>
            <w:tcW w:type="dxa" w:w="3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Observabilité, qualité, analytics produit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CI/CD &amp; hébergement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GitHub Actions · Railway / Render</w:t>
            </w:r>
          </w:p>
        </w:tc>
        <w:tc>
          <w:tcPr>
            <w:tcW w:type="dxa" w:w="3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Déploiement automatique, coût optimisé Afrique</w:t>
            </w:r>
          </w:p>
        </w:tc>
      </w:tr>
    </w:tbl>
    <w:p>
      <w:pPr>
        <w:spacing w:after="120" w:line="276"/>
      </w:pPr>
      <w:r>
        <w:rPr>
          <w:rFonts w:ascii="Arial" w:cs="Arial" w:eastAsia="Arial" w:hAnsi="Arial"/>
          <w:b/>
          <w:bCs/>
        </w:rPr>
        <w:t xml:space="preserve">Alternative back-office minimal : </w:t>
      </w:r>
      <w:r>
        <w:rPr>
          <w:rFonts w:ascii="Arial" w:cs="Arial" w:eastAsia="Arial" w:hAnsi="Arial"/>
        </w:rPr>
        <w:t xml:space="preserve">pour démarrer vite, un CMS headless (Strapi / Directus) ou un admin généré (Filament, Django Admin, AdminJS) peut servir de socle à creveton/creveton-admin avant un développement sur-mesure.</w:t>
      </w:r>
    </w:p>
    <w:p>
      <w:r>
        <w:br w:type="page"/>
      </w:r>
    </w:p>
    <w:p>
      <w:pPr>
        <w:pStyle w:val="Heading1"/>
      </w:pPr>
      <w:r>
        <w:rPr>
          <w:rFonts w:ascii="Arial" w:cs="Arial" w:eastAsia="Arial" w:hAnsi="Arial"/>
        </w:rPr>
        <w:t xml:space="preserve">7. Modèle économique</w:t>
      </w:r>
    </w:p>
    <w:p>
      <w:pPr>
        <w:pStyle w:val="Heading2"/>
      </w:pPr>
      <w:r>
        <w:rPr>
          <w:rFonts w:ascii="Arial" w:cs="Arial" w:eastAsia="Arial" w:hAnsi="Arial"/>
        </w:rPr>
        <w:t xml:space="preserve">7.1 Sources de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Source</w:t>
            </w:r>
          </w:p>
        </w:tc>
        <w:tc>
          <w:tcPr>
            <w:tcW w:type="dxa" w:w="1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Disponibilité</w:t>
            </w:r>
          </w:p>
        </w:tc>
        <w:tc>
          <w:tcPr>
            <w:tcW w:type="dxa" w:w="53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Commission tournois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Phase ultérieure</w:t>
            </w:r>
          </w:p>
        </w:tc>
        <w:tc>
          <w:tcPr>
            <w:tcW w:type="dxa" w:w="5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10 % de la cagnotte de chaque tournoi payant — revenu principal, activé après le lancement (ex. 128 × 2 000 = 256 000 FCFA → 25 600 FCFA)</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Abonnement Premium</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v2 (M12)</w:t>
            </w:r>
          </w:p>
        </w:tc>
        <w:tc>
          <w:tcPr>
            <w:tcW w:type="dxa" w:w="53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1 500 FCFA/mois : thèmes avancés, stats détaillées, priorité tournois, avatar exclusif, sans publicité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Publicité locale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v2</w:t>
            </w:r>
          </w:p>
        </w:tc>
        <w:tc>
          <w:tcPr>
            <w:tcW w:type="dxa" w:w="53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Bannières d'entreprises camerounaises (1 toutes les 3 parties), CPM 500–1 000 FCFA, désactivée pour Premium</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Partenariats sponsorisés</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v3</w:t>
            </w:r>
          </w:p>
        </w:tc>
        <w:tc>
          <w:tcPr>
            <w:tcW w:type="dxa" w:w="53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sponsorisés (MTN, Guinness, Afriland) à cagnotte augmentée ; quiz branded institutionnels</w:t>
            </w:r>
          </w:p>
        </w:tc>
      </w:tr>
    </w:tbl>
    <w:tbl>
      <w:tblPr>
        <w:tblW w:type="dxa" w:w="9026"/>
        <w:tblBorders>
          <w:top w:val="none"/>
          <w:left w:val="single" w:color="2a8a4f" w:sz="24"/>
          <w:bottom w:val="none"/>
          <w:right w:val="none"/>
          <w:insideH w:val="none"/>
          <w:insideV w:val="none"/>
        </w:tblBorders>
      </w:tblPr>
      <w:tblGrid>
        <w:gridCol w:w="9026"/>
      </w:tblGrid>
      <w:tr>
        <w:tc>
          <w:tcPr>
            <w:tcW w:type="dxa" w:w="9026"/>
            <w:shd w:fill="eef7d6" w:val="clear"/>
            <w:tcMar>
              <w:top w:type="dxa" w:w="140"/>
              <w:left w:type="dxa" w:w="200"/>
              <w:bottom w:type="dxa" w:w="140"/>
              <w:right w:type="dxa" w:w="200"/>
            </w:tcMar>
          </w:tcPr>
          <w:p>
            <w:pPr>
              <w:spacing w:after="60"/>
            </w:pPr>
            <w:r>
              <w:rPr>
                <w:rFonts w:ascii="Arial" w:cs="Arial" w:eastAsia="Arial" w:hAnsi="Arial"/>
                <w:b/>
                <w:bCs/>
                <w:color w:val="0b2e1a"/>
              </w:rPr>
              <w:t xml:space="preserve">MVP sans revenu direct</w:t>
            </w:r>
          </w:p>
          <w:p>
            <w:pPr>
              <w:spacing w:after="40"/>
            </w:pPr>
            <w:r>
              <w:rPr>
                <w:rFonts w:ascii="Arial" w:cs="Arial" w:eastAsia="Arial" w:hAnsi="Arial"/>
                <w:sz w:val="21"/>
                <w:szCs w:val="21"/>
              </w:rPr>
              <w:t xml:space="preserve">Le lancement se fait en tournois 100 % gratuits : la couche payante est désactivée derrière un feature flag (voir §2.4) et activée plus tard. Le MVP ne génère donc aucun revenu direct ; les commissions tournois n'apparaissent qu'à partir de l'activation de la couche payante. Les projections ci-dessous supposent les tournois payants actifs et décrivent le potentiel post-activation, pas la phase de lancement gratuit.</w:t>
            </w:r>
          </w:p>
        </w:tc>
      </w:tr>
    </w:tbl>
    <w:p>
      <w:pPr>
        <w:pStyle w:val="Heading2"/>
      </w:pPr>
      <w:r>
        <w:rPr>
          <w:rFonts w:ascii="Arial" w:cs="Arial" w:eastAsia="Arial" w:hAnsi="Arial"/>
        </w:rPr>
        <w:t xml:space="preserve">7.2 Projections financières (estimations)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100"/>
        <w:gridCol w:w="2126"/>
      </w:tblGrid>
      <w:tr>
        <w:trPr>
          <w:tblHeader/>
        </w:trPr>
        <w:tc>
          <w:tcPr>
            <w:tcW w:type="dxa" w:w="19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Scénario</w:t>
            </w:r>
          </w:p>
        </w:tc>
        <w:tc>
          <w:tcPr>
            <w:tcW w:type="dxa" w:w="29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Utilisateurs (6 mois)</w:t>
            </w:r>
          </w:p>
        </w:tc>
        <w:tc>
          <w:tcPr>
            <w:tcW w:type="dxa" w:w="21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Tournois/mois</w:t>
            </w:r>
          </w:p>
        </w:tc>
        <w:tc>
          <w:tcPr>
            <w:tcW w:type="dxa" w:w="21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Revenus estimés/mois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Conservateur</w:t>
            </w:r>
          </w:p>
        </w:tc>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5 000 inscrits · 20 % actifs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2 Mini + 1 Grand</w:t>
            </w:r>
          </w:p>
        </w:tc>
        <w:tc>
          <w:tcPr>
            <w:tcW w:type="dxa" w:w="2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 180 000 FCFA (≈ 275 €)</w:t>
            </w:r>
          </w:p>
        </w:tc>
      </w:tr>
      <w:tr>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Réaliste</w:t>
            </w:r>
          </w:p>
        </w:tc>
        <w:tc>
          <w:tcPr>
            <w:tcW w:type="dxa" w:w="2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10 000 inscrits · 30 % actifs</w:t>
            </w:r>
          </w:p>
        </w:tc>
        <w:tc>
          <w:tcPr>
            <w:tcW w:type="dxa" w:w="2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4 Mini + 2 Grands</w:t>
            </w:r>
          </w:p>
        </w:tc>
        <w:tc>
          <w:tcPr>
            <w:tcW w:type="dxa" w:w="21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 450 000 FCFA (≈ 685 €)</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Optimiste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25 000 inscrits · 40 % actifs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8 tournois variés</w:t>
            </w:r>
          </w:p>
        </w:tc>
        <w:tc>
          <w:tcPr>
            <w:tcW w:type="dxa" w:w="2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 1 200 000 FCFA (≈ 1 830 €)</w:t>
            </w:r>
          </w:p>
        </w:tc>
      </w:tr>
    </w:tbl>
    <w:p>
      <w:pPr>
        <w:spacing w:after="60"/>
      </w:pPr>
      <w:r>
        <w:rPr>
          <w:rFonts w:ascii="Arial" w:cs="Arial" w:eastAsia="Arial" w:hAnsi="Arial"/>
        </w:rPr>
        <w:t xml:space="preserve"/>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Conformité réglementaire — point critique</w:t>
            </w:r>
          </w:p>
          <w:p>
            <w:pPr>
              <w:spacing w:after="40"/>
            </w:pPr>
            <w:r>
              <w:rPr>
                <w:rFonts w:ascii="Arial" w:cs="Arial" w:eastAsia="Arial" w:hAnsi="Arial"/>
                <w:sz w:val="21"/>
                <w:szCs w:val="21"/>
              </w:rPr>
              <w:t xml:space="preserve">Les jeux d'argent au Cameroun sont régis par la loi n°2010/012. Avant tout lancement de tournois payants avec redistribution de gains, il est impératif d'obtenir une licence auprès du Ministère des Finances. Démarrer en mode 100 % gratuit (tournois 0 FCFA) pendant la phase d'obtention. KYC obligatoire pour les retraits &gt; 10 000 FCFA.</w:t>
            </w:r>
          </w:p>
        </w:tc>
      </w:tr>
    </w:tbl>
    <w:p>
      <w:r>
        <w:br w:type="page"/>
      </w:r>
    </w:p>
    <w:p>
      <w:pPr>
        <w:pStyle w:val="Heading1"/>
      </w:pPr>
      <w:r>
        <w:rPr>
          <w:rFonts w:ascii="Arial" w:cs="Arial" w:eastAsia="Arial" w:hAnsi="Arial"/>
        </w:rPr>
        <w:t xml:space="preserve">8. Exigences non-fonctionnelles</w:t>
      </w:r>
    </w:p>
    <w:p>
      <w:pPr>
        <w:pStyle w:val="Heading2"/>
      </w:pPr>
      <w:r>
        <w:rPr>
          <w:rFonts w:ascii="Arial" w:cs="Arial" w:eastAsia="Arial" w:hAnsi="Arial"/>
        </w:rPr>
        <w:t xml:space="preserve">8.1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26"/>
        <w:gridCol w:w="2000"/>
      </w:tblGrid>
      <w:tr>
        <w:trPr>
          <w:tblHeader/>
        </w:trPr>
        <w:tc>
          <w:tcPr>
            <w:tcW w:type="dxa" w:w="4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Critère</w:t>
            </w:r>
          </w:p>
        </w:tc>
        <w:tc>
          <w:tcPr>
            <w:tcW w:type="dxa" w:w="25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Cible</w:t>
            </w:r>
          </w:p>
        </w:tc>
        <w:tc>
          <w:tcPr>
            <w:tcW w:type="dxa" w:w="2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Critique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Cold start (premier lancement)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3 s (3G)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Oui</w:t>
            </w:r>
          </w:p>
        </w:tc>
      </w:tr>
      <w:tr>
        <w:tc>
          <w:tcPr>
            <w:tcW w:type="dxa" w:w="4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Latence API (P95)</w:t>
            </w:r>
          </w:p>
        </w:tc>
        <w:tc>
          <w:tcPr>
            <w:tcW w:type="dxa" w:w="2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500 ms</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Oui</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Chargement des questions (API)</w:t>
            </w:r>
          </w:p>
        </w:tc>
        <w:tc>
          <w:tcPr>
            <w:tcW w:type="dxa" w:w="2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200 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Oui</w:t>
            </w:r>
          </w:p>
        </w:tc>
      </w:tr>
      <w:tr>
        <w:tc>
          <w:tcPr>
            <w:tcW w:type="dxa" w:w="4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Utilisateurs simultanés (MVP / v1)</w:t>
            </w:r>
          </w:p>
        </w:tc>
        <w:tc>
          <w:tcPr>
            <w:tcW w:type="dxa" w:w="2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500 / 5 000</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Disponibilité (uptime)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99,5 %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Oui</w:t>
            </w:r>
          </w:p>
        </w:tc>
      </w:tr>
      <w:tr>
        <w:tc>
          <w:tcPr>
            <w:tcW w:type="dxa" w:w="4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Taille APK Android</w:t>
            </w:r>
          </w:p>
        </w:tc>
        <w:tc>
          <w:tcPr>
            <w:tcW w:type="dxa" w:w="25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30 MB</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Crash rate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1 %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Oui</w:t>
            </w:r>
          </w:p>
        </w:tc>
      </w:tr>
    </w:tbl>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Optimisation réseau Afrique</w:t>
            </w:r>
          </w:p>
          <w:p>
            <w:pPr>
              <w:spacing w:after="40"/>
            </w:pPr>
            <w:r>
              <w:rPr>
                <w:rFonts w:ascii="Arial" w:cs="Arial" w:eastAsia="Arial" w:hAnsi="Arial"/>
                <w:sz w:val="21"/>
                <w:szCs w:val="21"/>
              </w:rPr>
              <w:t xml:space="preserve">L'app doit fonctionner en 3G lente (&lt; 1 Mbps) : compression gzip des assets, images WebP en lazy loading, pagination des classements, mode offline partiel (questions en cache local), reconnexion Socket.io automatique, timeout API à 10 s. Compatibilité Android 6.0+ (API 23) — couvre 95 % du parc camerounais.</w:t>
            </w:r>
          </w:p>
        </w:tc>
      </w:tr>
    </w:tbl>
    <w:p>
      <w:pPr>
        <w:pStyle w:val="Heading2"/>
      </w:pPr>
      <w:r>
        <w:rPr>
          <w:rFonts w:ascii="Arial" w:cs="Arial" w:eastAsia="Arial" w:hAnsi="Arial"/>
        </w:rPr>
        <w:t xml:space="preserve">8.2 Sécurité</w:t>
      </w:r>
    </w:p>
    <w:p>
      <w:pPr>
        <w:pStyle w:val="ListParagraph"/>
        <w:numPr>
          <w:ilvl w:val="0"/>
          <w:numId w:val="2"/>
        </w:numPr>
        <w:spacing w:after="40"/>
      </w:pPr>
      <w:r>
        <w:rPr>
          <w:rFonts w:ascii="Arial" w:cs="Arial" w:eastAsia="Arial" w:hAnsi="Arial"/>
        </w:rPr>
        <w:t xml:space="preserve">Authentification : JWT (access 1 h) + refresh tokens (30 j).</w:t>
      </w:r>
    </w:p>
    <w:p>
      <w:pPr>
        <w:pStyle w:val="ListParagraph"/>
        <w:numPr>
          <w:ilvl w:val="0"/>
          <w:numId w:val="2"/>
        </w:numPr>
        <w:spacing w:after="40"/>
      </w:pPr>
      <w:r>
        <w:rPr>
          <w:rFonts w:ascii="Arial" w:cs="Arial" w:eastAsia="Arial" w:hAnsi="Arial"/>
        </w:rPr>
        <w:t xml:space="preserve">OTP SMS : code 6 chiffres, expiration 10 min, 3 tentatives, rate-limit 5/heure.</w:t>
      </w:r>
    </w:p>
    <w:p>
      <w:pPr>
        <w:pStyle w:val="ListParagraph"/>
        <w:numPr>
          <w:ilvl w:val="0"/>
          <w:numId w:val="2"/>
        </w:numPr>
        <w:spacing w:after="40"/>
      </w:pPr>
      <w:r>
        <w:rPr>
          <w:rFonts w:ascii="Arial" w:cs="Arial" w:eastAsia="Arial" w:hAnsi="Arial"/>
        </w:rPr>
        <w:t xml:space="preserve">Anti-triche quiz : validation 100 % serveur, timer serveur-authoritative, détection &lt; 1 s, IP banning.</w:t>
      </w:r>
    </w:p>
    <w:p>
      <w:pPr>
        <w:pStyle w:val="ListParagraph"/>
        <w:numPr>
          <w:ilvl w:val="0"/>
          <w:numId w:val="2"/>
        </w:numPr>
        <w:spacing w:after="40"/>
      </w:pPr>
      <w:r>
        <w:rPr>
          <w:rFonts w:ascii="Arial" w:cs="Arial" w:eastAsia="Arial" w:hAnsi="Arial"/>
        </w:rPr>
        <w:t xml:space="preserve">Paiements : webhooks signés HMAC, double vérification des montants, idempotence des transactions.</w:t>
      </w:r>
    </w:p>
    <w:p>
      <w:pPr>
        <w:pStyle w:val="ListParagraph"/>
        <w:numPr>
          <w:ilvl w:val="0"/>
          <w:numId w:val="2"/>
        </w:numPr>
        <w:spacing w:after="40"/>
      </w:pPr>
      <w:r>
        <w:rPr>
          <w:rFonts w:ascii="Arial" w:cs="Arial" w:eastAsia="Arial" w:hAnsi="Arial"/>
        </w:rPr>
        <w:t xml:space="preserve">Données perso : bcrypt (cost 12) pour les mots de passe, AES-256 pour les numéros de téléphone.</w:t>
      </w:r>
    </w:p>
    <w:p>
      <w:pPr>
        <w:pStyle w:val="ListParagraph"/>
        <w:numPr>
          <w:ilvl w:val="0"/>
          <w:numId w:val="2"/>
        </w:numPr>
        <w:spacing w:after="40"/>
      </w:pPr>
      <w:r>
        <w:rPr>
          <w:rFonts w:ascii="Arial" w:cs="Arial" w:eastAsia="Arial" w:hAnsi="Arial"/>
        </w:rPr>
        <w:t xml:space="preserve">Transport : TLS 1.3 obligatoire, HSTS. Validation stricte des entrées (Joi/Zod).</w:t>
      </w:r>
    </w:p>
    <w:p>
      <w:pPr>
        <w:pStyle w:val="ListParagraph"/>
        <w:numPr>
          <w:ilvl w:val="0"/>
          <w:numId w:val="2"/>
        </w:numPr>
        <w:spacing w:after="40"/>
      </w:pPr>
      <w:r>
        <w:rPr>
          <w:rFonts w:ascii="Arial" w:cs="Arial" w:eastAsia="Arial" w:hAnsi="Arial"/>
        </w:rPr>
        <w:t xml:space="preserve">Rate limiting : 100 req/min/IP (public), 500 req/min (authentifié). CORS limité aux domaines officiels.</w:t>
      </w:r>
    </w:p>
    <w:p>
      <w:pPr>
        <w:pStyle w:val="Heading2"/>
      </w:pPr>
      <w:r>
        <w:rPr>
          <w:rFonts w:ascii="Arial" w:cs="Arial" w:eastAsia="Arial" w:hAnsi="Arial"/>
        </w:rPr>
        <w:t xml:space="preserve">8.3 Accessibilité</w:t>
      </w:r>
    </w:p>
    <w:p>
      <w:pPr>
        <w:pStyle w:val="ListParagraph"/>
        <w:numPr>
          <w:ilvl w:val="0"/>
          <w:numId w:val="2"/>
        </w:numPr>
        <w:spacing w:after="40"/>
      </w:pPr>
      <w:r>
        <w:rPr>
          <w:rFonts w:ascii="Arial" w:cs="Arial" w:eastAsia="Arial" w:hAnsi="Arial"/>
        </w:rPr>
        <w:t xml:space="preserve">Police minimale 14 pt/16 sp ; contraste ≥ 4,5:1 (WCAG AA) — respecté par le thème vert foncé/or.</w:t>
      </w:r>
    </w:p>
    <w:p>
      <w:pPr>
        <w:pStyle w:val="ListParagraph"/>
        <w:numPr>
          <w:ilvl w:val="0"/>
          <w:numId w:val="2"/>
        </w:numPr>
        <w:spacing w:after="40"/>
      </w:pPr>
      <w:r>
        <w:rPr>
          <w:rFonts w:ascii="Arial" w:cs="Arial" w:eastAsia="Arial" w:hAnsi="Arial"/>
        </w:rPr>
        <w:t xml:space="preserve">Boutons ≥ 44×44 dp ; support TalkBack (Android) / VoiceOver (iOS) via accessibilityLabel.</w:t>
      </w:r>
    </w:p>
    <w:p>
      <w:pPr>
        <w:pStyle w:val="ListParagraph"/>
        <w:numPr>
          <w:ilvl w:val="0"/>
          <w:numId w:val="2"/>
        </w:numPr>
        <w:spacing w:after="40"/>
      </w:pPr>
      <w:r>
        <w:rPr>
          <w:rFonts w:ascii="Arial" w:cs="Arial" w:eastAsia="Arial" w:hAnsi="Arial"/>
        </w:rPr>
        <w:t xml:space="preserve">Pas d'information transmise uniquement par la couleur (icônes complémentaires pour daltoniens).</w:t>
      </w:r>
    </w:p>
    <w:p>
      <w:r>
        <w:br w:type="page"/>
      </w:r>
    </w:p>
    <w:p>
      <w:pPr>
        <w:pStyle w:val="Heading1"/>
      </w:pPr>
      <w:r>
        <w:rPr>
          <w:rFonts w:ascii="Arial" w:cs="Arial" w:eastAsia="Arial" w:hAnsi="Arial"/>
        </w:rPr>
        <w:t xml:space="preserve">9. Design &amp; charte graphique</w:t>
      </w:r>
    </w:p>
    <w:p>
      <w:pPr>
        <w:pStyle w:val="Heading2"/>
      </w:pPr>
      <w:r>
        <w:rPr>
          <w:rFonts w:ascii="Arial" w:cs="Arial" w:eastAsia="Arial" w:hAnsi="Arial"/>
        </w:rPr>
        <w:t xml:space="preserve">9.1 Palette de couleurs (design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Token</w:t>
            </w:r>
          </w:p>
        </w:tc>
        <w:tc>
          <w:tcPr>
            <w:tcW w:type="dxa" w:w="16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Hex</w:t>
            </w:r>
          </w:p>
        </w:tc>
        <w:tc>
          <w:tcPr>
            <w:tcW w:type="dxa" w:w="52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green-900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#0b2e1a</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Fond principal, headers, boutons primaires — couleur signature</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green-700</w:t>
            </w:r>
          </w:p>
        </w:tc>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#1a5230</w:t>
            </w:r>
          </w:p>
        </w:tc>
        <w:tc>
          <w:tcPr>
            <w:tcW w:type="dxa" w:w="5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Sections secondaires, bandeaux, sidebar admin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green-500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#2a8a4f</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CTA, focus/hover, accents interactifs, badges</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green-300</w:t>
            </w:r>
          </w:p>
        </w:tc>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#5eca84</w:t>
            </w:r>
          </w:p>
        </w:tc>
        <w:tc>
          <w:tcPr>
            <w:tcW w:type="dxa" w:w="5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Succès, feedback positif, barre de progression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gold-500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#d4a017</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Premium, tournois, trophées, highlights</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gold-400</w:t>
            </w:r>
          </w:p>
        </w:tc>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#e8b830</w:t>
            </w:r>
          </w:p>
        </w:tc>
        <w:tc>
          <w:tcPr>
            <w:tcW w:type="dxa" w:w="5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CTA secondaires, timer, étoiles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cream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#fdf6e9</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Fond quiz, surfaces claires, cartes</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red-400</w:t>
            </w:r>
          </w:p>
        </w:tc>
        <w:tc>
          <w:tcPr>
            <w:tcW w:type="dxa" w:w="1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#e74c3c</w:t>
            </w:r>
          </w:p>
        </w:tc>
        <w:tc>
          <w:tcPr>
            <w:tcW w:type="dxa" w:w="5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Mauvaise réponse, timer critique ≤ 10 s, erreurs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text-dark / muted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#1a1a1a / #888</w:t>
            </w:r>
          </w:p>
        </w:tc>
        <w:tc>
          <w:tcPr>
            <w:tcW w:type="dxa" w:w="5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Corps de texte / secondaire, placeholders</w:t>
            </w:r>
          </w:p>
        </w:tc>
      </w:tr>
    </w:tbl>
    <w:p>
      <w:pPr>
        <w:pStyle w:val="Heading2"/>
      </w:pPr>
      <w:r>
        <w:rPr>
          <w:rFonts w:ascii="Arial" w:cs="Arial" w:eastAsia="Arial" w:hAnsi="Arial"/>
        </w:rPr>
        <w:t xml:space="preserve">9.2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Police</w:t>
            </w:r>
          </w:p>
        </w:tc>
        <w:tc>
          <w:tcPr>
            <w:tcW w:type="dxa" w:w="48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Usage</w:t>
            </w:r>
          </w:p>
        </w:tc>
        <w:tc>
          <w:tcPr>
            <w:tcW w:type="dxa" w:w="2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Graisses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Outfit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Titres, CTA, labels, scores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300–900</w:t>
            </w:r>
          </w:p>
        </w:tc>
      </w:tr>
      <w:tr>
        <w:tc>
          <w:tcPr>
            <w:tcW w:type="dxa" w:w="2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Space Grotesk</w:t>
            </w:r>
          </w:p>
        </w:tc>
        <w:tc>
          <w:tcPr>
            <w:tcW w:type="dxa" w:w="4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Corps, navigation, contenu</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400–700</w:t>
            </w:r>
          </w:p>
        </w:tc>
      </w:tr>
    </w:tbl>
    <w:p>
      <w:pPr>
        <w:pStyle w:val="Heading2"/>
      </w:pPr>
      <w:r>
        <w:rPr>
          <w:rFonts w:ascii="Arial" w:cs="Arial" w:eastAsia="Arial" w:hAnsi="Arial"/>
        </w:rPr>
        <w:t xml:space="preserve">9.3 Composants UI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Composant</w:t>
            </w:r>
          </w:p>
        </w:tc>
        <w:tc>
          <w:tcPr>
            <w:tcW w:type="dxa" w:w="67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Spécification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Bouton primaire</w:t>
            </w:r>
          </w:p>
        </w:tc>
        <w:tc>
          <w:tcPr>
            <w:tcW w:type="dxa" w:w="6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Fond green-900, texte gold-400, radius 50 px, padding 18×24, Outfit 800, ombre douce</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Bouton secondaire</w:t>
            </w:r>
          </w:p>
        </w:tc>
        <w:tc>
          <w:tcPr>
            <w:tcW w:type="dxa" w:w="67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Transparent, bordure gold-400 1,5 px, texte gold-400, mêmes dimensions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Timer bar</w:t>
            </w:r>
          </w:p>
        </w:tc>
        <w:tc>
          <w:tcPr>
            <w:tcW w:type="dxa" w:w="6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Barre or, transition linéaire 1 s/step, passe au rouge ≤ 10 s, valeur numérique à droite</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Option quiz (A–D)</w:t>
            </w:r>
          </w:p>
        </w:tc>
        <w:tc>
          <w:tcPr>
            <w:tcW w:type="dxa" w:w="67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Fond cream, radius 14 px, lettre badge green-900 ; états pending → correct/incorrect, pop 200 ms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Score strip</w:t>
            </w:r>
          </w:p>
        </w:tc>
        <w:tc>
          <w:tcPr>
            <w:tcW w:type="dxa" w:w="6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Rang doré #1, argent #2, bronze #3 ; nom + niveau + points, liste scrollable</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Navigation bottom</w:t>
            </w:r>
          </w:p>
        </w:tc>
        <w:tc>
          <w:tcPr>
            <w:tcW w:type="dxa" w:w="67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5 onglets (Accueil · Jouer · Tournois · Stats · Profil), actif surligné gold-400, safe area iOS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Toast</w:t>
            </w:r>
          </w:p>
        </w:tc>
        <w:tc>
          <w:tcPr>
            <w:tcW w:type="dxa" w:w="6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Slide-up bottom-center 300 ms, durée 2–3 s, couleur selon type</w:t>
            </w:r>
          </w:p>
        </w:tc>
      </w:tr>
      <w:tr>
        <w:tc>
          <w:tcPr>
            <w:tcW w:type="dxa" w:w="23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Progress dots</w:t>
            </w:r>
          </w:p>
        </w:tc>
        <w:tc>
          <w:tcPr>
            <w:tcW w:type="dxa" w:w="67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 pastille/question : gris (attente), vert (correct), rouge (incorrect), or (passée)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Cartes KPI admin</w:t>
            </w:r>
          </w:p>
        </w:tc>
        <w:tc>
          <w:tcPr>
            <w:tcW w:type="dxa" w:w="67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Carte sombre, valeur en gros, libellé, variation colorée, mini-courbe de tendance</w:t>
            </w:r>
          </w:p>
        </w:tc>
      </w:tr>
    </w:tbl>
    <w:p>
      <w:pPr>
        <w:pStyle w:val="Heading3"/>
      </w:pPr>
      <w:r>
        <w:rPr>
          <w:rFonts w:ascii="Arial" w:cs="Arial" w:eastAsia="Arial" w:hAnsi="Arial"/>
        </w:rPr>
        <w:t xml:space="preserve">9.4 Principes de design</w:t>
      </w:r>
    </w:p>
    <w:p>
      <w:pPr>
        <w:pStyle w:val="ListParagraph"/>
        <w:numPr>
          <w:ilvl w:val="0"/>
          <w:numId w:val="2"/>
        </w:numPr>
        <w:spacing w:after="40"/>
      </w:pPr>
      <w:r>
        <w:rPr>
          <w:rFonts w:ascii="Arial" w:cs="Arial" w:eastAsia="Arial" w:hAnsi="Arial"/>
        </w:rPr>
        <w:t xml:space="preserve">Dark header / Light body : en-têtes green-900, contenu cream/blanc.</w:t>
      </w:r>
    </w:p>
    <w:p>
      <w:pPr>
        <w:pStyle w:val="ListParagraph"/>
        <w:numPr>
          <w:ilvl w:val="0"/>
          <w:numId w:val="2"/>
        </w:numPr>
        <w:spacing w:after="40"/>
      </w:pPr>
      <w:r>
        <w:rPr>
          <w:rFonts w:ascii="Arial" w:cs="Arial" w:eastAsia="Arial" w:hAnsi="Arial"/>
        </w:rPr>
        <w:t xml:space="preserve">Pill buttons (radius 50 px) ; l'or réservé aux éléments premium / récompenses.</w:t>
      </w:r>
    </w:p>
    <w:p>
      <w:pPr>
        <w:pStyle w:val="ListParagraph"/>
        <w:numPr>
          <w:ilvl w:val="0"/>
          <w:numId w:val="2"/>
        </w:numPr>
        <w:spacing w:after="40"/>
      </w:pPr>
      <w:r>
        <w:rPr>
          <w:rFonts w:ascii="Arial" w:cs="Arial" w:eastAsia="Arial" w:hAnsi="Arial"/>
        </w:rPr>
        <w:t xml:space="preserve">Mobile-first strict : UI pensée pour 390 px (testée 360 px Android).</w:t>
      </w:r>
    </w:p>
    <w:p>
      <w:pPr>
        <w:pStyle w:val="ListParagraph"/>
        <w:numPr>
          <w:ilvl w:val="0"/>
          <w:numId w:val="2"/>
        </w:numPr>
        <w:spacing w:after="40"/>
      </w:pPr>
      <w:r>
        <w:rPr>
          <w:rFonts w:ascii="Arial" w:cs="Arial" w:eastAsia="Arial" w:hAnsi="Arial"/>
        </w:rPr>
        <w:t xml:space="preserve">Animations subtiles (slide + fade 300–350 ms, jamais &gt; 500 ms) ; feedback visuel &lt; 100 ms.</w:t>
      </w:r>
    </w:p>
    <w:p>
      <w:pPr>
        <w:pStyle w:val="ListParagraph"/>
        <w:numPr>
          <w:ilvl w:val="0"/>
          <w:numId w:val="2"/>
        </w:numPr>
        <w:spacing w:after="40"/>
      </w:pPr>
      <w:r>
        <w:rPr>
          <w:rFonts w:ascii="Arial" w:cs="Arial" w:eastAsia="Arial" w:hAnsi="Arial"/>
        </w:rPr>
        <w:t xml:space="preserve">Hiérarchie claire : 3 niveaux de titres max, espacement généreux.</w:t>
      </w:r>
    </w:p>
    <w:p>
      <w:r>
        <w:br w:type="page"/>
      </w:r>
    </w:p>
    <w:p>
      <w:pPr>
        <w:pStyle w:val="Heading1"/>
      </w:pPr>
      <w:r>
        <w:rPr>
          <w:rFonts w:ascii="Arial" w:cs="Arial" w:eastAsia="Arial" w:hAnsi="Arial"/>
        </w:rPr>
        <w:t xml:space="preserve">10. Roadmap &amp; priorisation</w:t>
      </w:r>
    </w:p>
    <w:p>
      <w:pPr>
        <w:pStyle w:val="Heading2"/>
      </w:pPr>
      <w:r>
        <w:rPr>
          <w:rFonts w:ascii="Arial" w:cs="Arial" w:eastAsia="Arial" w:hAnsi="Arial"/>
        </w:rPr>
        <w:t xml:space="preserve">10.1 Matrice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Must (MVP)</w:t>
            </w:r>
          </w:p>
        </w:tc>
        <w:tc>
          <w:tcPr>
            <w:tcW w:type="dxa" w:w="225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Should (v1)</w:t>
            </w:r>
          </w:p>
        </w:tc>
        <w:tc>
          <w:tcPr>
            <w:tcW w:type="dxa" w:w="225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Could (v2)</w:t>
            </w:r>
          </w:p>
        </w:tc>
        <w:tc>
          <w:tcPr>
            <w:tcW w:type="dxa" w:w="2258"/>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Won't (v3+)</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Inscription + OTP SMS</w:t>
            </w:r>
          </w:p>
          <w:p>
            <w:r>
              <w:rPr>
                <w:rFonts w:ascii="Arial" w:cs="Arial" w:eastAsia="Arial" w:hAnsi="Arial"/>
                <w:b w:val="false"/>
                <w:bCs w:val="false"/>
                <w:sz w:val="18"/>
                <w:szCs w:val="18"/>
              </w:rPr>
              <w:t xml:space="preserve">Moteur quiz (timer, score, streak)</w:t>
            </w:r>
          </w:p>
          <w:p>
            <w:r>
              <w:rPr>
                <w:rFonts w:ascii="Arial" w:cs="Arial" w:eastAsia="Arial" w:hAnsi="Arial"/>
                <w:b w:val="false"/>
                <w:bCs w:val="false"/>
                <w:sz w:val="18"/>
                <w:szCs w:val="18"/>
              </w:rPr>
              <w:t xml:space="preserve">4 thèmes · 3 niveaux</w:t>
            </w:r>
          </w:p>
          <w:p>
            <w:r>
              <w:rPr>
                <w:rFonts w:ascii="Arial" w:cs="Arial" w:eastAsia="Arial" w:hAnsi="Arial"/>
                <w:b w:val="false"/>
                <w:bCs w:val="false"/>
                <w:sz w:val="18"/>
                <w:szCs w:val="18"/>
              </w:rPr>
              <w:t xml:space="preserve">Classement global</w:t>
            </w:r>
          </w:p>
          <w:p>
            <w:r>
              <w:rPr>
                <w:rFonts w:ascii="Arial" w:cs="Arial" w:eastAsia="Arial" w:hAnsi="Arial"/>
                <w:b w:val="false"/>
                <w:bCs w:val="false"/>
                <w:sz w:val="18"/>
                <w:szCs w:val="18"/>
              </w:rPr>
              <w:t xml:space="preserve">Profil complet</w:t>
            </w:r>
          </w:p>
          <w:p>
            <w:r>
              <w:rPr>
                <w:rFonts w:ascii="Arial" w:cs="Arial" w:eastAsia="Arial" w:hAnsi="Arial"/>
                <w:b w:val="false"/>
                <w:bCs w:val="false"/>
                <w:sz w:val="18"/>
                <w:szCs w:val="18"/>
              </w:rPr>
              <w:t xml:space="preserve">Stats de jeu</w:t>
            </w:r>
          </w:p>
          <w:p>
            <w:r>
              <w:rPr>
                <w:rFonts w:ascii="Arial" w:cs="Arial" w:eastAsia="Arial" w:hAnsi="Arial"/>
                <w:b w:val="false"/>
                <w:bCs w:val="false"/>
                <w:sz w:val="18"/>
                <w:szCs w:val="18"/>
              </w:rPr>
              <w:t xml:space="preserve">Admin CRUD questions</w:t>
            </w:r>
          </w:p>
          <w:p>
            <w:r>
              <w:rPr>
                <w:rFonts w:ascii="Arial" w:cs="Arial" w:eastAsia="Arial" w:hAnsi="Arial"/>
                <w:b w:val="false"/>
                <w:bCs w:val="false"/>
                <w:sz w:val="18"/>
                <w:szCs w:val="18"/>
              </w:rPr>
              <w:t xml:space="preserve">88+ questions</w:t>
            </w:r>
          </w:p>
          <w:p>
            <w:r>
              <w:rPr>
                <w:rFonts w:ascii="Arial" w:cs="Arial" w:eastAsia="Arial" w:hAnsi="Arial"/>
                <w:b w:val="false"/>
                <w:bCs w:val="false"/>
                <w:sz w:val="18"/>
                <w:szCs w:val="18"/>
              </w:rPr>
              <w:t xml:space="preserve">Feedback bonne/mauvaise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payants (MoMo)</w:t>
            </w:r>
          </w:p>
          <w:p>
            <w:r>
              <w:rPr>
                <w:rFonts w:ascii="Arial" w:cs="Arial" w:eastAsia="Arial" w:hAnsi="Arial"/>
                <w:b w:val="false"/>
                <w:bCs w:val="false"/>
                <w:sz w:val="18"/>
                <w:szCs w:val="18"/>
              </w:rPr>
              <w:t xml:space="preserve">Wallet FCFA interne</w:t>
            </w:r>
          </w:p>
          <w:p>
            <w:r>
              <w:rPr>
                <w:rFonts w:ascii="Arial" w:cs="Arial" w:eastAsia="Arial" w:hAnsi="Arial"/>
                <w:b w:val="false"/>
                <w:bCs w:val="false"/>
                <w:sz w:val="18"/>
                <w:szCs w:val="18"/>
              </w:rPr>
              <w:t xml:space="preserve">Challenges 1v1</w:t>
            </w:r>
          </w:p>
          <w:p>
            <w:r>
              <w:rPr>
                <w:rFonts w:ascii="Arial" w:cs="Arial" w:eastAsia="Arial" w:hAnsi="Arial"/>
                <w:b w:val="false"/>
                <w:bCs w:val="false"/>
                <w:sz w:val="18"/>
                <w:szCs w:val="18"/>
              </w:rPr>
              <w:t xml:space="preserve">Push FCM</w:t>
            </w:r>
          </w:p>
          <w:p>
            <w:r>
              <w:rPr>
                <w:rFonts w:ascii="Arial" w:cs="Arial" w:eastAsia="Arial" w:hAnsi="Arial"/>
                <w:b w:val="false"/>
                <w:bCs w:val="false"/>
                <w:sz w:val="18"/>
                <w:szCs w:val="18"/>
              </w:rPr>
              <w:t xml:space="preserve">Leaderboard par thème</w:t>
            </w:r>
          </w:p>
          <w:p>
            <w:r>
              <w:rPr>
                <w:rFonts w:ascii="Arial" w:cs="Arial" w:eastAsia="Arial" w:hAnsi="Arial"/>
                <w:b w:val="false"/>
                <w:bCs w:val="false"/>
                <w:sz w:val="18"/>
                <w:szCs w:val="18"/>
              </w:rPr>
              <w:t xml:space="preserve">Niveau Expert</w:t>
            </w:r>
          </w:p>
          <w:p>
            <w:r>
              <w:rPr>
                <w:rFonts w:ascii="Arial" w:cs="Arial" w:eastAsia="Arial" w:hAnsi="Arial"/>
                <w:b w:val="false"/>
                <w:bCs w:val="false"/>
                <w:sz w:val="18"/>
                <w:szCs w:val="18"/>
              </w:rPr>
              <w:t xml:space="preserve">Historique parties</w:t>
            </w:r>
          </w:p>
          <w:p>
            <w:r>
              <w:rPr>
                <w:rFonts w:ascii="Arial" w:cs="Arial" w:eastAsia="Arial" w:hAnsi="Arial"/>
                <w:b w:val="false"/>
                <w:bCs w:val="false"/>
                <w:sz w:val="18"/>
                <w:szCs w:val="18"/>
              </w:rPr>
              <w:t xml:space="preserve">Partage WhatsApp</w:t>
            </w:r>
          </w:p>
          <w:p>
            <w:r>
              <w:rPr>
                <w:rFonts w:ascii="Arial" w:cs="Arial" w:eastAsia="Arial" w:hAnsi="Arial"/>
                <w:b w:val="false"/>
                <w:bCs w:val="false"/>
                <w:sz w:val="18"/>
                <w:szCs w:val="18"/>
              </w:rPr>
              <w:t xml:space="preserve">Auth email / i18n FR-EN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temps réel Socket.io</w:t>
            </w:r>
          </w:p>
          <w:p>
            <w:r>
              <w:rPr>
                <w:rFonts w:ascii="Arial" w:cs="Arial" w:eastAsia="Arial" w:hAnsi="Arial"/>
                <w:b w:val="false"/>
                <w:bCs w:val="false"/>
                <w:sz w:val="18"/>
                <w:szCs w:val="18"/>
              </w:rPr>
              <w:t xml:space="preserve">Mode Duel direct</w:t>
            </w:r>
          </w:p>
          <w:p>
            <w:r>
              <w:rPr>
                <w:rFonts w:ascii="Arial" w:cs="Arial" w:eastAsia="Arial" w:hAnsi="Arial"/>
                <w:b w:val="false"/>
                <w:bCs w:val="false"/>
                <w:sz w:val="18"/>
                <w:szCs w:val="18"/>
              </w:rPr>
              <w:t xml:space="preserve">Abonnement Premium</w:t>
            </w:r>
          </w:p>
          <w:p>
            <w:r>
              <w:rPr>
                <w:rFonts w:ascii="Arial" w:cs="Arial" w:eastAsia="Arial" w:hAnsi="Arial"/>
                <w:b w:val="false"/>
                <w:bCs w:val="false"/>
                <w:sz w:val="18"/>
                <w:szCs w:val="18"/>
              </w:rPr>
              <w:t xml:space="preserve">Thèmes Sport &amp; Sciences</w:t>
            </w:r>
          </w:p>
          <w:p>
            <w:r>
              <w:rPr>
                <w:rFonts w:ascii="Arial" w:cs="Arial" w:eastAsia="Arial" w:hAnsi="Arial"/>
                <w:b w:val="false"/>
                <w:bCs w:val="false"/>
                <w:sz w:val="18"/>
                <w:szCs w:val="18"/>
              </w:rPr>
              <w:t xml:space="preserve">Publicité locale</w:t>
            </w:r>
          </w:p>
          <w:p>
            <w:r>
              <w:rPr>
                <w:rFonts w:ascii="Arial" w:cs="Arial" w:eastAsia="Arial" w:hAnsi="Arial"/>
                <w:b w:val="false"/>
                <w:bCs w:val="false"/>
                <w:sz w:val="18"/>
                <w:szCs w:val="18"/>
              </w:rPr>
              <w:t xml:space="preserve">Daily challenge</w:t>
            </w:r>
          </w:p>
          <w:p>
            <w:r>
              <w:rPr>
                <w:rFonts w:ascii="Arial" w:cs="Arial" w:eastAsia="Arial" w:hAnsi="Arial"/>
                <w:b w:val="false"/>
                <w:bCs w:val="false"/>
                <w:sz w:val="18"/>
                <w:szCs w:val="18"/>
              </w:rPr>
              <w:t xml:space="preserve">Génération IA de questions</w:t>
            </w:r>
          </w:p>
        </w:tc>
        <w:tc>
          <w:tcPr>
            <w:tcW w:type="dxa" w:w="2258"/>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sponsorisés marques</w:t>
            </w:r>
          </w:p>
          <w:p>
            <w:r>
              <w:rPr>
                <w:rFonts w:ascii="Arial" w:cs="Arial" w:eastAsia="Arial" w:hAnsi="Arial"/>
                <w:b w:val="false"/>
                <w:bCs w:val="false"/>
                <w:sz w:val="18"/>
                <w:szCs w:val="18"/>
              </w:rPr>
              <w:t xml:space="preserve">API publique partenaires</w:t>
            </w:r>
          </w:p>
          <w:p>
            <w:r>
              <w:rPr>
                <w:rFonts w:ascii="Arial" w:cs="Arial" w:eastAsia="Arial" w:hAnsi="Arial"/>
                <w:b w:val="false"/>
                <w:bCs w:val="false"/>
                <w:sz w:val="18"/>
                <w:szCs w:val="18"/>
              </w:rPr>
              <w:t xml:space="preserve">Version Web (PWA)</w:t>
            </w:r>
          </w:p>
          <w:p>
            <w:r>
              <w:rPr>
                <w:rFonts w:ascii="Arial" w:cs="Arial" w:eastAsia="Arial" w:hAnsi="Arial"/>
                <w:b w:val="false"/>
                <w:bCs w:val="false"/>
                <w:sz w:val="18"/>
                <w:szCs w:val="18"/>
              </w:rPr>
              <w:t xml:space="preserve">Gamification clans</w:t>
            </w:r>
          </w:p>
          <w:p>
            <w:r>
              <w:rPr>
                <w:rFonts w:ascii="Arial" w:cs="Arial" w:eastAsia="Arial" w:hAnsi="Arial"/>
                <w:b w:val="false"/>
                <w:bCs w:val="false"/>
                <w:sz w:val="18"/>
                <w:szCs w:val="18"/>
              </w:rPr>
              <w:t xml:space="preserve">Questions vidéo</w:t>
            </w:r>
          </w:p>
          <w:p>
            <w:r>
              <w:rPr>
                <w:rFonts w:ascii="Arial" w:cs="Arial" w:eastAsia="Arial" w:hAnsi="Arial"/>
                <w:b w:val="false"/>
                <w:bCs w:val="false"/>
                <w:sz w:val="18"/>
                <w:szCs w:val="18"/>
              </w:rPr>
              <w:t xml:space="preserve">Mode hors-ligne complet</w:t>
            </w:r>
          </w:p>
        </w:tc>
      </w:tr>
    </w:tbl>
    <w:p>
      <w:pPr>
        <w:pStyle w:val="Heading2"/>
      </w:pPr>
      <w:r>
        <w:rPr>
          <w:rFonts w:ascii="Arial" w:cs="Arial" w:eastAsia="Arial" w:hAnsi="Arial"/>
        </w:rPr>
        <w:t xml:space="preserve">10.2 Planning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Phase</w:t>
            </w:r>
          </w:p>
        </w:tc>
        <w:tc>
          <w:tcPr>
            <w:tcW w:type="dxa" w:w="12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Sprint</w:t>
            </w:r>
          </w:p>
        </w:tc>
        <w:tc>
          <w:tcPr>
            <w:tcW w:type="dxa" w:w="54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Livrables clés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0 — Setup &amp; infra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S1–S2</w:t>
            </w:r>
          </w:p>
        </w:tc>
        <w:tc>
          <w:tcPr>
            <w:tcW w:type="dxa" w:w="5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Repos creveton/mobile &amp; creveton/creveton-admin · CI/CD · env dev/staging/prod · PostgreSQL + Redis · Twilio · init RN Expo</w:t>
            </w:r>
          </w:p>
        </w:tc>
      </w:tr>
      <w:tr>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 — MVP core</w:t>
            </w:r>
          </w:p>
        </w:tc>
        <w:tc>
          <w:tcPr>
            <w:tcW w:type="dxa" w:w="1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S3–S6</w:t>
            </w:r>
          </w:p>
        </w:tc>
        <w:tc>
          <w:tcPr>
            <w:tcW w:type="dxa" w:w="5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Auth complète · moteur de quiz · écrans Splash→Results · système XP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2 — Compétition &amp; contenu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S7–S10</w:t>
            </w:r>
          </w:p>
        </w:tc>
        <w:tc>
          <w:tcPr>
            <w:tcW w:type="dxa" w:w="5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Challenges, Stats, Profil · classements · console admin (CRUD questions + users) · 200+ questions</w:t>
            </w:r>
          </w:p>
        </w:tc>
      </w:tr>
      <w:tr>
        <w:tc>
          <w:tcPr>
            <w:tcW w:type="dxa" w:w="24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3 — Monétisation &amp; publication</w:t>
            </w:r>
          </w:p>
        </w:tc>
        <w:tc>
          <w:tcPr>
            <w:tcW w:type="dxa" w:w="12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S11–S14</w:t>
            </w:r>
          </w:p>
        </w:tc>
        <w:tc>
          <w:tcPr>
            <w:tcW w:type="dxa" w:w="5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Campay (Orange/MTN) · wallet FCFA · tournois payants · tests de charge k6 · audit sécurité · Play Store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4 — Croissance &amp; v2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S15+</w:t>
            </w:r>
          </w:p>
        </w:tc>
        <w:tc>
          <w:tcPr>
            <w:tcW w:type="dxa" w:w="5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Push FCM · mode Duel temps réel · challenges payants · Mixpanel · iOS App Store</w:t>
            </w:r>
          </w:p>
        </w:tc>
      </w:tr>
    </w:tbl>
    <w:p>
      <w:pPr>
        <w:pStyle w:val="Heading2"/>
      </w:pPr>
      <w:r>
        <w:rPr>
          <w:rFonts w:ascii="Arial" w:cs="Arial" w:eastAsia="Arial" w:hAnsi="Arial"/>
        </w:rPr>
        <w:t xml:space="preserve">10.3 User stories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426"/>
        <w:gridCol w:w="2000"/>
      </w:tblGrid>
      <w:tr>
        <w:trPr>
          <w:tblHeader/>
        </w:trPr>
        <w:tc>
          <w:tcPr>
            <w:tcW w:type="dxa" w:w="11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ID</w:t>
            </w:r>
          </w:p>
        </w:tc>
        <w:tc>
          <w:tcPr>
            <w:tcW w:type="dxa" w:w="1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Acteur</w:t>
            </w:r>
          </w:p>
        </w:tc>
        <w:tc>
          <w:tcPr>
            <w:tcW w:type="dxa" w:w="44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Besoin</w:t>
            </w:r>
          </w:p>
        </w:tc>
        <w:tc>
          <w:tcPr>
            <w:tcW w:type="dxa" w:w="20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Priorité</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Visiteur</w:t>
            </w:r>
          </w:p>
        </w:tc>
        <w:tc>
          <w:tcPr>
            <w:tcW w:type="dxa" w:w="4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M'inscrire avec mon numéro de téléphone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Critique</w:t>
            </w:r>
          </w:p>
        </w:tc>
      </w:tr>
      <w:tr>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US-002</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Joueur</w:t>
            </w:r>
          </w:p>
        </w:tc>
        <w:tc>
          <w:tcPr>
            <w:tcW w:type="dxa" w:w="4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Choisir un thème et jouer immédiatement</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Critique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Joueur</w:t>
            </w:r>
          </w:p>
        </w:tc>
        <w:tc>
          <w:tcPr>
            <w:tcW w:type="dxa" w:w="4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Voir mon classement et me comparer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Critique</w:t>
            </w:r>
          </w:p>
        </w:tc>
      </w:tr>
      <w:tr>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US-004</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Joueur</w:t>
            </w:r>
          </w:p>
        </w:tc>
        <w:tc>
          <w:tcPr>
            <w:tcW w:type="dxa" w:w="4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Rejoindre un tournoi payant et gagner de l'argent</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Joueur</w:t>
            </w:r>
          </w:p>
        </w:tc>
        <w:tc>
          <w:tcPr>
            <w:tcW w:type="dxa" w:w="4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Défier un ami par message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r>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US-006</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c>
          <w:tcPr>
            <w:tcW w:type="dxa" w:w="4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Ajouter / gérer les questions via la console</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Créer et programmer un tournoi payant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r>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US-008</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c>
          <w:tcPr>
            <w:tcW w:type="dxa" w:w="4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Consulter la liste des comptes et modérer (suspendre, reset)</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US-009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Admin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Monitorer l'activité (KPIs, revenus, transactions) en temps réel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r>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US-010</w:t>
            </w:r>
          </w:p>
        </w:tc>
        <w:tc>
          <w:tcPr>
            <w:tcW w:type="dxa" w:w="1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Joueur</w:t>
            </w:r>
          </w:p>
        </w:tc>
        <w:tc>
          <w:tcPr>
            <w:tcW w:type="dxa" w:w="44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Recevoir une notification au démarrage d'un tournoi</w:t>
            </w:r>
          </w:p>
        </w:tc>
        <w:tc>
          <w:tcPr>
            <w:tcW w:type="dxa" w:w="20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r>
    </w:tbl>
    <w:p>
      <w:r>
        <w:br w:type="page"/>
      </w:r>
    </w:p>
    <w:p>
      <w:pPr>
        <w:pStyle w:val="Heading1"/>
      </w:pPr>
      <w:r>
        <w:rPr>
          <w:rFonts w:ascii="Arial" w:cs="Arial" w:eastAsia="Arial" w:hAnsi="Arial"/>
        </w:rPr>
        <w:t xml:space="preserve">11. Risques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226"/>
      </w:tblGrid>
      <w:tr>
        <w:trPr>
          <w:tblHeader/>
        </w:trPr>
        <w:tc>
          <w:tcPr>
            <w:tcW w:type="dxa" w:w="26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Risque</w:t>
            </w:r>
          </w:p>
        </w:tc>
        <w:tc>
          <w:tcPr>
            <w:tcW w:type="dxa" w:w="11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Proba.</w:t>
            </w:r>
          </w:p>
        </w:tc>
        <w:tc>
          <w:tcPr>
            <w:tcW w:type="dxa" w:w="11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Impact</w:t>
            </w:r>
          </w:p>
        </w:tc>
        <w:tc>
          <w:tcPr>
            <w:tcW w:type="dxa" w:w="42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Conformité jeux d'argent (loi 2010/012)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Critique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Conseil juridique · démarrer 100 % gratuit · licence Ministère des Finances · KYC &gt; 10 k</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Triche aux quiz</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c>
          <w:tcPr>
            <w:tcW w:type="dxa" w:w="4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Validation 100 % serveur · seed unique · détection &lt; 1 s · IP banning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Faible qualité réseau 3G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Mode offline partiel · cache Redis · reconnexion Socket.io · timeout 10 s</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API Mobile Money indisponible</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c>
          <w:tcPr>
            <w:tcW w:type="dxa" w:w="4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Agrégateur multi-opérateurs · file d'attente · retry (3×/5 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Base de questions insuffisante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500+ questions au lancement · génération IA modérée · partenariats éditeurs</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Faible adoption initiale</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4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Tournois gratuits · influenceurs locaux · referral 200 FCFA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Sécurité des données perso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Haute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AES-256 · bcrypt · politique de confidentialité · suppression à la demande</w:t>
            </w:r>
          </w:p>
        </w:tc>
      </w:tr>
      <w:tr>
        <w:tc>
          <w:tcPr>
            <w:tcW w:type="dxa" w:w="26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Coûts serveur dépassés</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Faible</w:t>
            </w:r>
          </w:p>
        </w:tc>
        <w:tc>
          <w:tcPr>
            <w:tcW w:type="dxa" w:w="11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Moyenne</w:t>
            </w:r>
          </w:p>
        </w:tc>
        <w:tc>
          <w:tcPr>
            <w:tcW w:type="dxa" w:w="42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Architecture scalable · alertes budget · free tier Railway initial</w:t>
            </w:r>
          </w:p>
        </w:tc>
      </w:tr>
    </w:tbl>
    <w:p>
      <w:r>
        <w:br w:type="page"/>
      </w:r>
    </w:p>
    <w:p>
      <w:pPr>
        <w:pStyle w:val="Heading1"/>
      </w:pPr>
      <w:r>
        <w:rPr>
          <w:rFonts w:ascii="Arial" w:cs="Arial" w:eastAsia="Arial" w:hAnsi="Arial"/>
        </w:rPr>
        <w:t xml:space="preserve">12. KPIs &amp; métriques de succès</w:t>
      </w:r>
    </w:p>
    <w:p>
      <w:pPr>
        <w:pStyle w:val="Heading2"/>
      </w:pPr>
      <w:r>
        <w:rPr>
          <w:rFonts w:ascii="Arial" w:cs="Arial" w:eastAsia="Arial" w:hAnsi="Arial"/>
        </w:rPr>
        <w:t xml:space="preserve">12.1 Objectifs à 6 mois (post-lancement)</w:t>
      </w:r>
    </w:p>
    <w:p>
      <w:pPr>
        <w:pStyle w:val="ListParagraph"/>
        <w:numPr>
          <w:ilvl w:val="0"/>
          <w:numId w:val="2"/>
        </w:numPr>
        <w:spacing w:after="40"/>
      </w:pPr>
      <w:r>
        <w:rPr>
          <w:rFonts w:ascii="Arial" w:cs="Arial" w:eastAsia="Arial" w:hAnsi="Arial"/>
        </w:rPr>
        <w:t xml:space="preserve">10 000 utilisateurs inscrits · DAU/MAU &gt; 35 % · 5+ parties/user/semaine</w:t>
      </w:r>
    </w:p>
    <w:p>
      <w:pPr>
        <w:pStyle w:val="ListParagraph"/>
        <w:numPr>
          <w:ilvl w:val="0"/>
          <w:numId w:val="2"/>
        </w:numPr>
        <w:spacing w:after="40"/>
      </w:pPr>
      <w:r>
        <w:rPr>
          <w:rFonts w:ascii="Arial" w:cs="Arial" w:eastAsia="Arial" w:hAnsi="Arial"/>
        </w:rPr>
        <w:t xml:space="preserve">4+ tournois/mois · churn mensuel &lt; 25 % · note Play Store 4,2+</w:t>
      </w:r>
    </w:p>
    <w:p>
      <w:pPr>
        <w:pStyle w:val="Heading2"/>
      </w:pPr>
      <w:r>
        <w:rPr>
          <w:rFonts w:ascii="Arial" w:cs="Arial" w:eastAsia="Arial" w:hAnsi="Arial"/>
        </w:rPr>
        <w:t xml:space="preserve">12.2 Tableau de bord de métriques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900"/>
        <w:gridCol w:w="1826"/>
      </w:tblGrid>
      <w:tr>
        <w:trPr>
          <w:tblHeader/>
        </w:trPr>
        <w:tc>
          <w:tcPr>
            <w:tcW w:type="dxa" w:w="18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Catégorie</w:t>
            </w:r>
          </w:p>
        </w:tc>
        <w:tc>
          <w:tcPr>
            <w:tcW w:type="dxa" w:w="35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Métrique</w:t>
            </w:r>
          </w:p>
        </w:tc>
        <w:tc>
          <w:tcPr>
            <w:tcW w:type="dxa" w:w="1900"/>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Cible</w:t>
            </w:r>
          </w:p>
        </w:tc>
        <w:tc>
          <w:tcPr>
            <w:tcW w:type="dxa" w:w="1826"/>
            <w:tcBorders>
              <w:top w:val="single" w:color="CCCCCC" w:sz="1"/>
              <w:left w:val="single" w:color="CCCCCC" w:sz="1"/>
              <w:bottom w:val="single" w:color="CCCCCC" w:sz="1"/>
              <w:right w:val="single" w:color="CCCCCC" w:sz="1"/>
            </w:tcBorders>
            <w:shd w:fill="0b2e1a" w:val="clear"/>
            <w:tcMar>
              <w:top w:type="dxa" w:w="70"/>
              <w:left w:type="dxa" w:w="110"/>
              <w:bottom w:type="dxa" w:w="70"/>
              <w:right w:type="dxa" w:w="110"/>
            </w:tcMar>
            <w:vAlign w:val="center"/>
          </w:tcPr>
          <w:p>
            <w:r>
              <w:rPr>
                <w:rFonts w:ascii="Arial" w:cs="Arial" w:eastAsia="Arial" w:hAnsi="Arial"/>
                <w:b/>
                <w:bCs/>
                <w:color w:val="ffffff"/>
                <w:sz w:val="19"/>
                <w:szCs w:val="19"/>
              </w:rPr>
              <w:t xml:space="preserve">Outil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Acquisition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Nouveaux inscrits / jour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&gt; 50/jour (M3+)</w:t>
            </w:r>
          </w:p>
        </w:tc>
        <w:tc>
          <w:tcPr>
            <w:tcW w:type="dxa" w:w="1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Analytics interne</w:t>
            </w:r>
          </w:p>
        </w:tc>
      </w:tr>
      <w:tr>
        <w:tc>
          <w:tcPr>
            <w:tcW w:type="dxa" w:w="18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Activation</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 inscrits ayant joué la 1ère partie</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&gt; 70 %</w:t>
            </w:r>
          </w:p>
        </w:tc>
        <w:tc>
          <w:tcPr>
            <w:tcW w:type="dxa" w:w="1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Analytics interne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Rétention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Rétention J1 / J7 / J30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40 / 20 / 10 %</w:t>
            </w:r>
          </w:p>
        </w:tc>
        <w:tc>
          <w:tcPr>
            <w:tcW w:type="dxa" w:w="1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Mixpanel</w:t>
            </w:r>
          </w:p>
        </w:tc>
      </w:tr>
      <w:tr>
        <w:tc>
          <w:tcPr>
            <w:tcW w:type="dxa" w:w="18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Engagement</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Durée moyenne de session</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&gt; 8 min</w:t>
            </w:r>
          </w:p>
        </w:tc>
        <w:tc>
          <w:tcPr>
            <w:tcW w:type="dxa" w:w="1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Firebase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Engagement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DAU/MAU (stickiness)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&gt; 35 %</w:t>
            </w:r>
          </w:p>
        </w:tc>
        <w:tc>
          <w:tcPr>
            <w:tcW w:type="dxa" w:w="1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Firebase</w:t>
            </w:r>
          </w:p>
        </w:tc>
      </w:tr>
      <w:tr>
        <w:tc>
          <w:tcPr>
            <w:tcW w:type="dxa" w:w="18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Revenus</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Revenus tournois (FCFA)</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+15 %/mois</w:t>
            </w:r>
          </w:p>
        </w:tc>
        <w:tc>
          <w:tcPr>
            <w:tcW w:type="dxa" w:w="1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Console admin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Revenus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ARPU</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&gt; 500 FCFA/mois</w:t>
            </w:r>
          </w:p>
        </w:tc>
        <w:tc>
          <w:tcPr>
            <w:tcW w:type="dxa" w:w="1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Console admin</w:t>
            </w:r>
          </w:p>
        </w:tc>
      </w:tr>
      <w:tr>
        <w:tc>
          <w:tcPr>
            <w:tcW w:type="dxa" w:w="18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Contenu</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Taux de bonnes réponses moyen</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40–65 %</w:t>
            </w:r>
          </w:p>
        </w:tc>
        <w:tc>
          <w:tcPr>
            <w:tcW w:type="dxa" w:w="1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Console admin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Qualité</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Taux de crash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1 %</w:t>
            </w:r>
          </w:p>
        </w:tc>
        <w:tc>
          <w:tcPr>
            <w:tcW w:type="dxa" w:w="1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Crashlytics</w:t>
            </w:r>
          </w:p>
        </w:tc>
      </w:tr>
      <w:tr>
        <w:tc>
          <w:tcPr>
            <w:tcW w:type="dxa" w:w="18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Technique</w:t>
            </w:r>
          </w:p>
        </w:tc>
        <w:tc>
          <w:tcPr>
            <w:tcW w:type="dxa" w:w="35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Latence API P95</w:t>
            </w:r>
          </w:p>
        </w:tc>
        <w:tc>
          <w:tcPr>
            <w:tcW w:type="dxa" w:w="1900"/>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500 ms</w:t>
            </w:r>
          </w:p>
        </w:tc>
        <w:tc>
          <w:tcPr>
            <w:tcW w:type="dxa" w:w="1826"/>
            <w:tcBorders>
              <w:top w:val="single" w:color="CCCCCC" w:sz="1"/>
              <w:left w:val="single" w:color="CCCCCC" w:sz="1"/>
              <w:bottom w:val="single" w:color="CCCCCC" w:sz="1"/>
              <w:right w:val="single" w:color="CCCCCC" w:sz="1"/>
            </w:tcBorders>
            <w:shd w:fill="fdf6e9" w:val="clear"/>
            <w:tcMar>
              <w:top w:type="dxa" w:w="60"/>
              <w:left w:type="dxa" w:w="110"/>
              <w:bottom w:type="dxa" w:w="60"/>
              <w:right w:type="dxa" w:w="110"/>
            </w:tcMar>
            <w:vAlign w:val="center"/>
          </w:tcPr>
          <w:p>
            <w:r>
              <w:rPr>
                <w:rFonts w:ascii="Arial" w:cs="Arial" w:eastAsia="Arial" w:hAnsi="Arial"/>
                <w:b w:val="false"/>
                <w:bCs w:val="false"/>
                <w:sz w:val="18"/>
                <w:szCs w:val="18"/>
              </w:rPr>
              <w:t xml:space="preserve">Grafana / Datadog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Community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Questions signalées incorrectes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&lt; 0,5 %</w:t>
            </w:r>
          </w:p>
        </w:tc>
        <w:tc>
          <w:tcPr>
            <w:tcW w:type="dxa" w:w="1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val="false"/>
                <w:bCs w:val="false"/>
                <w:sz w:val="18"/>
                <w:szCs w:val="18"/>
              </w:rPr>
              <w:t xml:space="preserve">Console admin</w:t>
            </w:r>
          </w:p>
        </w:tc>
      </w:tr>
    </w:tbl>
    <w:p>
      <w:pPr>
        <w:spacing w:after="80"/>
      </w:pPr>
      <w:r>
        <w:rPr>
          <w:rFonts w:ascii="Arial" w:cs="Arial" w:eastAsia="Arial" w:hAnsi="Arial"/>
        </w:rPr>
        <w:t xml:space="preserve"/>
      </w:r>
    </w:p>
    <w:tbl>
      <w:tblPr>
        <w:tblW w:type="dxa" w:w="9026"/>
        <w:tblBorders>
          <w:top w:val="none"/>
          <w:left w:val="single" w:color="d4a017" w:sz="24"/>
          <w:bottom w:val="none"/>
          <w:right w:val="none"/>
          <w:insideH w:val="none"/>
          <w:insideV w:val="none"/>
        </w:tblBorders>
      </w:tblPr>
      <w:tblGrid>
        <w:gridCol w:w="9026"/>
      </w:tblGrid>
      <w:tr>
        <w:tc>
          <w:tcPr>
            <w:tcW w:type="dxa" w:w="9026"/>
            <w:shd w:fill="fdf6e9" w:val="clear"/>
            <w:tcMar>
              <w:top w:type="dxa" w:w="140"/>
              <w:left w:type="dxa" w:w="200"/>
              <w:bottom w:type="dxa" w:w="140"/>
              <w:right w:type="dxa" w:w="200"/>
            </w:tcMar>
          </w:tcPr>
          <w:p>
            <w:pPr>
              <w:spacing w:after="60"/>
            </w:pPr>
            <w:r>
              <w:rPr>
                <w:rFonts w:ascii="Arial" w:cs="Arial" w:eastAsia="Arial" w:hAnsi="Arial"/>
                <w:b/>
                <w:bCs/>
                <w:color w:val="0b2e1a"/>
              </w:rPr>
              <w:t xml:space="preserve">Indicateurs de succès clés</w:t>
            </w:r>
          </w:p>
          <w:p>
            <w:pPr>
              <w:spacing w:after="40"/>
            </w:pPr>
            <w:r>
              <w:rPr>
                <w:rFonts w:ascii="Arial" w:cs="Arial" w:eastAsia="Arial" w:hAnsi="Arial"/>
                <w:sz w:val="21"/>
                <w:szCs w:val="21"/>
              </w:rPr>
              <w:t xml:space="preserve">DAU/MAU &gt; 35 % signale qu'une habitude quotidienne se crée (sous 20 % à M3 : revoir notifications, streaks, daily challenge). Taux de réussite moyen : cible 40–65 % (&lt; 30 % = trop difficile/frustrant ; &gt; 75 % = trop facile/pas de challenge).</w:t>
            </w:r>
          </w:p>
        </w:tc>
      </w:tr>
    </w:tbl>
    <w:p>
      <w:pPr>
        <w:spacing w:after="120"/>
      </w:pPr>
      <w:r>
        <w:rPr>
          <w:rFonts w:ascii="Arial" w:cs="Arial" w:eastAsia="Arial" w:hAnsi="Arial"/>
        </w:rPr>
        <w:t xml:space="preserve"/>
      </w:r>
    </w:p>
    <w:p>
      <w:pPr>
        <w:spacing w:after="120" w:line="276"/>
      </w:pPr>
      <w:r>
        <w:rPr>
          <w:rFonts w:ascii="Arial" w:cs="Arial" w:eastAsia="Arial" w:hAnsi="Arial"/>
          <w:i/>
          <w:iCs/>
          <w:color w:val="1a5230"/>
          <w:sz w:val="18"/>
          <w:szCs w:val="18"/>
        </w:rPr>
        <w:t xml:space="preserve">Fin du document — Creveton · Cahier des charges consolidé v2.0 · Juin 2026 · Document confidentiel.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555555"/>
        <w:sz w:val="16"/>
        <w:szCs w:val="16"/>
      </w:rPr>
      <w:t xml:space="preserve">Document confidentiel · © 2026 Creveton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b/>
        <w:bCs/>
        <w:color w:val="0b2e1a"/>
        <w:sz w:val="16"/>
        <w:szCs w:val="16"/>
      </w:rPr>
      <w:t xml:space="preserve">CREVETON</w:t>
    </w:r>
    <w:r>
      <w:rPr>
        <w:rFonts w:ascii="Arial" w:cs="Arial" w:eastAsia="Arial" w:hAnsi="Arial"/>
        <w:color w:val="555555"/>
        <w:sz w:val="16"/>
        <w:szCs w:val="16"/>
      </w:rPr>
      <w:t xml:space="preserve">	Cahier des charges consolidé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017" w:sz="8" w:space="6"/>
      </w:pBdr>
      <w:spacing w:after="160" w:before="320"/>
      <w:outlineLvl w:val="0"/>
    </w:pPr>
    <w:rPr>
      <w:rFonts w:ascii="Arial" w:cs="Arial" w:eastAsia="Arial" w:hAnsi="Arial"/>
      <w:b/>
      <w:bCs/>
      <w:color w:val="0b2e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3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a67c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Creveton — Cahier des charges consolidé v2.0</dc:title>
  <dc:creator>Creveton</dc:creator>
  <cp:lastModifiedBy>Un-named</cp:lastModifiedBy>
  <cp:revision>1</cp:revision>
  <dcterms:created xsi:type="dcterms:W3CDTF">2026-06-21T02:25:41.167Z</dcterms:created>
  <dcterms:modified xsi:type="dcterms:W3CDTF">2026-06-21T02:25:41.178Z</dcterms:modified>
</cp:coreProperties>
</file>

<file path=docProps/custom.xml><?xml version="1.0" encoding="utf-8"?>
<Properties xmlns="http://schemas.openxmlformats.org/officeDocument/2006/custom-properties" xmlns:vt="http://schemas.openxmlformats.org/officeDocument/2006/docPropsVTypes"/>
</file>