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7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9237"/>
        <w:gridCol w:w="270"/>
      </w:tblGrid>
      <w:tr w:rsidR="000F3D9E" w:rsidTr="00471A75">
        <w:trPr>
          <w:trHeight w:val="288"/>
        </w:trPr>
        <w:tc>
          <w:tcPr>
            <w:tcW w:w="108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23"/>
              <w:gridCol w:w="5323"/>
            </w:tblGrid>
            <w:tr w:rsidR="00262A7E" w:rsidTr="00262A7E">
              <w:tc>
                <w:tcPr>
                  <w:tcW w:w="5323" w:type="dxa"/>
                </w:tcPr>
                <w:p w:rsidR="00262A7E" w:rsidRDefault="00262A7E" w:rsidP="00262A7E">
                  <w:pPr>
                    <w:pStyle w:val="Name"/>
                  </w:pPr>
                  <w:r>
                    <w:t>John Russell (Russ) Thomas</w:t>
                  </w:r>
                </w:p>
              </w:tc>
              <w:tc>
                <w:tcPr>
                  <w:tcW w:w="5323" w:type="dxa"/>
                </w:tcPr>
                <w:p w:rsidR="00262A7E" w:rsidRPr="00135F7E" w:rsidRDefault="00262A7E" w:rsidP="004F3CFE">
                  <w:pPr>
                    <w:pStyle w:val="Heading2"/>
                    <w:jc w:val="right"/>
                    <w:rPr>
                      <w:b w:val="0"/>
                      <w:bCs w:val="0"/>
                    </w:rPr>
                  </w:pPr>
                  <w:r w:rsidRPr="00135F7E">
                    <w:rPr>
                      <w:b w:val="0"/>
                      <w:bCs w:val="0"/>
                    </w:rPr>
                    <w:t>505 Maxwell Road, Roswell GA 30075-3727</w:t>
                  </w:r>
                </w:p>
              </w:tc>
            </w:tr>
            <w:tr w:rsidR="00262A7E" w:rsidTr="00262A7E">
              <w:tc>
                <w:tcPr>
                  <w:tcW w:w="5323" w:type="dxa"/>
                </w:tcPr>
                <w:p w:rsidR="00262A7E" w:rsidRDefault="008E17AE" w:rsidP="00262A7E">
                  <w:pPr>
                    <w:pStyle w:val="Name"/>
                  </w:pPr>
                  <w:r>
                    <w:rPr>
                      <w:b w:val="0"/>
                    </w:rPr>
                    <w:t>jt9458@att</w:t>
                  </w:r>
                  <w:r w:rsidRPr="00135F7E">
                    <w:rPr>
                      <w:b w:val="0"/>
                    </w:rPr>
                    <w:t>.com</w:t>
                  </w:r>
                </w:p>
              </w:tc>
              <w:tc>
                <w:tcPr>
                  <w:tcW w:w="5323" w:type="dxa"/>
                </w:tcPr>
                <w:p w:rsidR="00262A7E" w:rsidRDefault="00262A7E" w:rsidP="004F3CFE">
                  <w:pPr>
                    <w:pStyle w:val="Heading2"/>
                    <w:jc w:val="right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404-486-2498</w:t>
                  </w:r>
                  <w:r w:rsidRPr="00135F7E">
                    <w:rPr>
                      <w:b w:val="0"/>
                      <w:bCs w:val="0"/>
                    </w:rPr>
                    <w:t xml:space="preserve"> (</w:t>
                  </w:r>
                  <w:r>
                    <w:rPr>
                      <w:b w:val="0"/>
                      <w:bCs w:val="0"/>
                    </w:rPr>
                    <w:t>work</w:t>
                  </w:r>
                  <w:r w:rsidRPr="00135F7E">
                    <w:rPr>
                      <w:b w:val="0"/>
                      <w:bCs w:val="0"/>
                    </w:rPr>
                    <w:t xml:space="preserve">) | </w:t>
                  </w:r>
                  <w:r>
                    <w:rPr>
                      <w:b w:val="0"/>
                      <w:bCs w:val="0"/>
                    </w:rPr>
                    <w:t>678</w:t>
                  </w:r>
                  <w:r w:rsidRPr="00135F7E">
                    <w:rPr>
                      <w:b w:val="0"/>
                      <w:bCs w:val="0"/>
                    </w:rPr>
                    <w:t>-</w:t>
                  </w:r>
                  <w:r>
                    <w:rPr>
                      <w:b w:val="0"/>
                      <w:bCs w:val="0"/>
                    </w:rPr>
                    <w:t>576</w:t>
                  </w:r>
                  <w:r w:rsidRPr="00135F7E">
                    <w:rPr>
                      <w:b w:val="0"/>
                      <w:bCs w:val="0"/>
                    </w:rPr>
                    <w:t>-</w:t>
                  </w:r>
                  <w:r>
                    <w:rPr>
                      <w:b w:val="0"/>
                      <w:bCs w:val="0"/>
                    </w:rPr>
                    <w:t>2418</w:t>
                  </w:r>
                  <w:r w:rsidRPr="00135F7E">
                    <w:rPr>
                      <w:b w:val="0"/>
                      <w:bCs w:val="0"/>
                    </w:rPr>
                    <w:t xml:space="preserve"> (cell)</w:t>
                  </w:r>
                </w:p>
                <w:p w:rsidR="00B326FB" w:rsidRPr="00B326FB" w:rsidRDefault="00B326FB" w:rsidP="004F3CFE">
                  <w:pPr>
                    <w:jc w:val="right"/>
                  </w:pPr>
                </w:p>
              </w:tc>
            </w:tr>
          </w:tbl>
          <w:p w:rsidR="000F3D9E" w:rsidRDefault="000F3D9E" w:rsidP="007D3FF2">
            <w:pPr>
              <w:pStyle w:val="Name"/>
            </w:pPr>
          </w:p>
        </w:tc>
      </w:tr>
      <w:tr w:rsidR="00461A40" w:rsidTr="00471A75">
        <w:trPr>
          <w:trHeight w:val="1708"/>
        </w:trPr>
        <w:tc>
          <w:tcPr>
            <w:tcW w:w="1365" w:type="dxa"/>
            <w:tcBorders>
              <w:top w:val="single" w:sz="8" w:space="0" w:color="808080"/>
              <w:left w:val="nil"/>
              <w:right w:val="nil"/>
            </w:tcBorders>
            <w:shd w:val="clear" w:color="auto" w:fill="auto"/>
          </w:tcPr>
          <w:p w:rsidR="00461A40" w:rsidRPr="00C77A92" w:rsidRDefault="00FB2F60" w:rsidP="00461A40">
            <w:pPr>
              <w:pStyle w:val="Heading1"/>
            </w:pPr>
            <w:r>
              <w:t>Professional Summary</w:t>
            </w:r>
          </w:p>
        </w:tc>
        <w:tc>
          <w:tcPr>
            <w:tcW w:w="9507" w:type="dxa"/>
            <w:gridSpan w:val="2"/>
            <w:tcBorders>
              <w:top w:val="single" w:sz="8" w:space="0" w:color="808080"/>
              <w:left w:val="nil"/>
              <w:right w:val="nil"/>
            </w:tcBorders>
            <w:shd w:val="clear" w:color="auto" w:fill="auto"/>
          </w:tcPr>
          <w:p w:rsidR="00FD0198" w:rsidRDefault="00FB2F60" w:rsidP="00FD0198">
            <w:pPr>
              <w:pStyle w:val="BodyText"/>
            </w:pPr>
            <w:r>
              <w:t>Technical Manager</w:t>
            </w:r>
            <w:r w:rsidR="00FF5E2B">
              <w:t xml:space="preserve"> with </w:t>
            </w:r>
            <w:r w:rsidR="007C5BCF">
              <w:t>28</w:t>
            </w:r>
            <w:r w:rsidR="00B856A1">
              <w:t>+</w:t>
            </w:r>
            <w:r w:rsidR="00FF5E2B">
              <w:t xml:space="preserve"> years</w:t>
            </w:r>
            <w:r w:rsidR="007C5BCF">
              <w:t xml:space="preserve"> of </w:t>
            </w:r>
            <w:r w:rsidR="00461A40" w:rsidRPr="008117CB">
              <w:t xml:space="preserve">experience </w:t>
            </w:r>
            <w:r w:rsidR="004F5124">
              <w:t xml:space="preserve">in </w:t>
            </w:r>
            <w:r w:rsidR="00461A40" w:rsidRPr="008117CB">
              <w:t>sales</w:t>
            </w:r>
            <w:r w:rsidR="004F5124">
              <w:t xml:space="preserve"> support, management</w:t>
            </w:r>
            <w:r w:rsidR="00461A40" w:rsidRPr="008117CB">
              <w:t>,</w:t>
            </w:r>
            <w:r w:rsidR="00461A40">
              <w:t xml:space="preserve"> R&amp;D. Product </w:t>
            </w:r>
            <w:r w:rsidR="00461A40" w:rsidRPr="00461A40">
              <w:t xml:space="preserve">knowledge spans </w:t>
            </w:r>
            <w:r w:rsidR="00FF5E2B">
              <w:t>managed s</w:t>
            </w:r>
            <w:r w:rsidR="00461A40" w:rsidRPr="00461A40">
              <w:t>ervices</w:t>
            </w:r>
            <w:r w:rsidR="00567A47">
              <w:t xml:space="preserve"> to customer-owned solu</w:t>
            </w:r>
            <w:r w:rsidR="00FF5E2B">
              <w:t>tions</w:t>
            </w:r>
            <w:r w:rsidR="00461A40" w:rsidRPr="00461A40">
              <w:t>.</w:t>
            </w:r>
          </w:p>
          <w:p w:rsidR="001F4EAE" w:rsidRDefault="00FD0198" w:rsidP="00FB2F60">
            <w:pPr>
              <w:pStyle w:val="BodyText"/>
            </w:pPr>
            <w:r>
              <w:rPr>
                <w:rStyle w:val="5yl5"/>
              </w:rPr>
              <w:t>Currently pursuing a master's degree in Data Science, focusing on</w:t>
            </w:r>
            <w:r w:rsidR="00EA29B3">
              <w:rPr>
                <w:rStyle w:val="5yl5"/>
              </w:rPr>
              <w:t xml:space="preserve"> machine learning</w:t>
            </w:r>
            <w:r>
              <w:rPr>
                <w:rStyle w:val="5yl5"/>
              </w:rPr>
              <w:t>,</w:t>
            </w:r>
            <w:r w:rsidR="00EA29B3">
              <w:rPr>
                <w:rStyle w:val="5yl5"/>
              </w:rPr>
              <w:t xml:space="preserve"> data and Python/R.</w:t>
            </w:r>
            <w:r w:rsidR="001F4EAE">
              <w:rPr>
                <w:rStyle w:val="5yl5"/>
              </w:rPr>
              <w:br/>
            </w:r>
            <w:r w:rsidR="001F4EAE">
              <w:rPr>
                <w:rStyle w:val="5yl5"/>
              </w:rPr>
              <w:br/>
            </w:r>
            <w:r w:rsidR="00FB2F60">
              <w:t>Areas</w:t>
            </w:r>
            <w:r w:rsidR="00461A40">
              <w:t xml:space="preserve"> of expertise </w:t>
            </w:r>
            <w:r>
              <w:t>and interest:</w:t>
            </w:r>
          </w:p>
          <w:tbl>
            <w:tblPr>
              <w:tblStyle w:val="TableGrid"/>
              <w:tblW w:w="0" w:type="auto"/>
              <w:tblInd w:w="3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0"/>
              <w:gridCol w:w="3590"/>
            </w:tblGrid>
            <w:tr w:rsidR="00425459" w:rsidTr="001F4EAE">
              <w:trPr>
                <w:trHeight w:val="567"/>
              </w:trPr>
              <w:tc>
                <w:tcPr>
                  <w:tcW w:w="3960" w:type="dxa"/>
                </w:tcPr>
                <w:p w:rsidR="00FD0198" w:rsidRDefault="00FD0198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  <w:tab w:val="num" w:pos="1011"/>
                    </w:tabs>
                    <w:ind w:left="741" w:hanging="180"/>
                  </w:pPr>
                  <w:r>
                    <w:t xml:space="preserve">Process &amp; </w:t>
                  </w:r>
                  <w:r w:rsidR="00425459">
                    <w:t>Productivity</w:t>
                  </w:r>
                  <w:r>
                    <w:t xml:space="preserve"> Improvement</w:t>
                  </w:r>
                </w:p>
                <w:p w:rsidR="00425459" w:rsidRDefault="00FD0198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  <w:tab w:val="num" w:pos="831"/>
                    </w:tabs>
                    <w:ind w:left="741" w:hanging="180"/>
                  </w:pPr>
                  <w:r>
                    <w:t>Automation</w:t>
                  </w:r>
                  <w:r w:rsidR="00471A75">
                    <w:t xml:space="preserve"> / RPA</w:t>
                  </w:r>
                </w:p>
                <w:p w:rsidR="00425459" w:rsidRDefault="00425459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  <w:tab w:val="num" w:pos="831"/>
                    </w:tabs>
                    <w:ind w:left="741" w:hanging="180"/>
                  </w:pPr>
                  <w:r>
                    <w:t>Data Science/Analytics</w:t>
                  </w:r>
                </w:p>
              </w:tc>
              <w:tc>
                <w:tcPr>
                  <w:tcW w:w="3590" w:type="dxa"/>
                </w:tcPr>
                <w:p w:rsidR="00425459" w:rsidRDefault="00425459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</w:tabs>
                    <w:ind w:left="817" w:hanging="126"/>
                  </w:pPr>
                  <w:r w:rsidRPr="00853F4C">
                    <w:t>Product Engineering</w:t>
                  </w:r>
                </w:p>
                <w:p w:rsidR="00FD0198" w:rsidRDefault="00FD0198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</w:tabs>
                    <w:ind w:left="817" w:hanging="126"/>
                  </w:pPr>
                  <w:r>
                    <w:t>Machine Learning</w:t>
                  </w:r>
                </w:p>
                <w:p w:rsidR="00425459" w:rsidRDefault="00425459" w:rsidP="004F3CFE">
                  <w:pPr>
                    <w:numPr>
                      <w:ilvl w:val="0"/>
                      <w:numId w:val="16"/>
                    </w:numPr>
                    <w:tabs>
                      <w:tab w:val="clear" w:pos="216"/>
                    </w:tabs>
                    <w:ind w:left="817" w:hanging="126"/>
                  </w:pPr>
                  <w:r>
                    <w:t>Learning New Technology</w:t>
                  </w:r>
                  <w:r w:rsidR="00262A7E">
                    <w:br/>
                  </w:r>
                </w:p>
              </w:tc>
            </w:tr>
          </w:tbl>
          <w:p w:rsidR="00465D74" w:rsidRPr="008117CB" w:rsidRDefault="00465D74" w:rsidP="00425459"/>
        </w:tc>
      </w:tr>
      <w:tr w:rsidR="003E1F5B" w:rsidTr="008E17AE">
        <w:trPr>
          <w:trHeight w:val="323"/>
        </w:trPr>
        <w:tc>
          <w:tcPr>
            <w:tcW w:w="1365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3E1F5B" w:rsidRDefault="0011602F" w:rsidP="00461A40">
            <w:pPr>
              <w:pStyle w:val="Heading1"/>
            </w:pPr>
            <w:r>
              <w:t>Experience</w:t>
            </w:r>
          </w:p>
        </w:tc>
        <w:tc>
          <w:tcPr>
            <w:tcW w:w="9237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D15D3D" w:rsidRPr="00B20EB7" w:rsidRDefault="00912D69" w:rsidP="00D15D3D">
            <w:pPr>
              <w:rPr>
                <w:rFonts w:cs="Arial"/>
                <w:b/>
                <w:bCs/>
              </w:rPr>
            </w:pPr>
            <w:r w:rsidRPr="005B3B9D">
              <w:rPr>
                <w:rStyle w:val="Heading2Char"/>
                <w:sz w:val="22"/>
                <w:szCs w:val="22"/>
              </w:rPr>
              <w:t>AT&amp;T</w:t>
            </w:r>
            <w:r w:rsidR="00FF5E2B">
              <w:rPr>
                <w:rStyle w:val="Heading2Char"/>
              </w:rPr>
              <w:t xml:space="preserve"> (1997 – Present)</w:t>
            </w:r>
          </w:p>
        </w:tc>
        <w:tc>
          <w:tcPr>
            <w:tcW w:w="27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3E1F5B" w:rsidRPr="003643EB" w:rsidRDefault="003E1F5B" w:rsidP="00B155F2">
            <w:pPr>
              <w:pStyle w:val="Dates"/>
              <w:ind w:right="400"/>
              <w:jc w:val="left"/>
            </w:pPr>
          </w:p>
        </w:tc>
      </w:tr>
      <w:tr w:rsidR="00B856A1" w:rsidTr="00021DFC">
        <w:trPr>
          <w:trHeight w:val="58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15" w:type="dxa"/>
              <w:right w:w="115" w:type="dxa"/>
            </w:tcMar>
          </w:tcPr>
          <w:p w:rsidR="00B856A1" w:rsidRDefault="00B856A1" w:rsidP="00614C29"/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15" w:type="dxa"/>
              <w:right w:w="115" w:type="dxa"/>
            </w:tcMar>
          </w:tcPr>
          <w:p w:rsidR="00B856A1" w:rsidRDefault="008E17AE" w:rsidP="005B3B9D">
            <w:r>
              <w:rPr>
                <w:rFonts w:ascii="Arial" w:hAnsi="Arial" w:cs="Arial"/>
                <w:i/>
                <w:szCs w:val="20"/>
              </w:rPr>
              <w:t>Technical Consultant</w:t>
            </w:r>
            <w:r w:rsidR="00B856A1">
              <w:t xml:space="preserve"> (2004 – Present)</w:t>
            </w:r>
          </w:p>
          <w:p w:rsidR="00335165" w:rsidRPr="00335165" w:rsidRDefault="00335165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212"/>
              </w:tabs>
              <w:ind w:left="122" w:hanging="122"/>
            </w:pPr>
            <w:r w:rsidRPr="00335165">
              <w:rPr>
                <w:szCs w:val="20"/>
              </w:rPr>
              <w:t>Member of the Robotics Process Automation Team</w:t>
            </w:r>
          </w:p>
          <w:p w:rsidR="00335165" w:rsidRPr="00335165" w:rsidRDefault="0052190A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212"/>
              </w:tabs>
              <w:ind w:left="122" w:hanging="122"/>
            </w:pPr>
            <w:r>
              <w:t>Partner with ADOPT Hosting team to develop/</w:t>
            </w:r>
            <w:r w:rsidR="00335165">
              <w:t>baseline</w:t>
            </w:r>
            <w:r w:rsidR="00335165" w:rsidRPr="00335165">
              <w:t xml:space="preserve"> requirements</w:t>
            </w:r>
            <w:r>
              <w:t xml:space="preserve"> &amp; perform User Acceptance Testing (UAT)</w:t>
            </w:r>
          </w:p>
          <w:p w:rsidR="00B856A1" w:rsidRDefault="00471A75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  <w:tab w:val="num" w:pos="212"/>
              </w:tabs>
            </w:pPr>
            <w:r>
              <w:t>Facilitate</w:t>
            </w:r>
            <w:r w:rsidR="00B856A1">
              <w:t xml:space="preserve"> complex opportunities to </w:t>
            </w:r>
            <w:r w:rsidR="008E17AE">
              <w:t>ensure</w:t>
            </w:r>
            <w:r w:rsidR="00B856A1">
              <w:t xml:space="preserve"> customer satisfaction an</w:t>
            </w:r>
            <w:r>
              <w:t>d improve</w:t>
            </w:r>
            <w:r w:rsidR="00465D74">
              <w:t xml:space="preserve"> cycle times</w:t>
            </w:r>
          </w:p>
          <w:p w:rsidR="008E17AE" w:rsidRPr="00335165" w:rsidRDefault="008E17AE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  <w:tab w:val="num" w:pos="212"/>
              </w:tabs>
            </w:pPr>
            <w:r>
              <w:rPr>
                <w:szCs w:val="20"/>
              </w:rPr>
              <w:t>Collaborate</w:t>
            </w:r>
            <w:r w:rsidR="004F3CFE">
              <w:rPr>
                <w:szCs w:val="20"/>
              </w:rPr>
              <w:t xml:space="preserve"> with internal partners</w:t>
            </w:r>
            <w:r>
              <w:rPr>
                <w:szCs w:val="20"/>
              </w:rPr>
              <w:t xml:space="preserve"> to improve</w:t>
            </w:r>
            <w:r w:rsidR="00021DFC">
              <w:rPr>
                <w:szCs w:val="20"/>
              </w:rPr>
              <w:t xml:space="preserve"> &amp; automate</w:t>
            </w:r>
            <w:r>
              <w:rPr>
                <w:szCs w:val="20"/>
              </w:rPr>
              <w:t xml:space="preserve"> process, implementation and revenue attainment</w:t>
            </w:r>
          </w:p>
          <w:p w:rsidR="00335165" w:rsidRDefault="00335165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2"/>
              </w:tabs>
            </w:pPr>
            <w:r>
              <w:rPr>
                <w:szCs w:val="20"/>
              </w:rPr>
              <w:t>Technical expert for sales and customers in design, pricing and contracting for AT&amp;T Hybrid Cloud Solutions</w:t>
            </w:r>
          </w:p>
          <w:p w:rsidR="00B856A1" w:rsidRPr="00EA29B3" w:rsidRDefault="00262A7E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  <w:tab w:val="num" w:pos="212"/>
              </w:tabs>
            </w:pPr>
            <w:r>
              <w:t xml:space="preserve">Subject matter expert on contractual </w:t>
            </w:r>
            <w:r w:rsidR="008E17AE">
              <w:t>pricing/</w:t>
            </w:r>
            <w:r>
              <w:t>process</w:t>
            </w:r>
            <w:r w:rsidR="008E17AE">
              <w:rPr>
                <w:szCs w:val="20"/>
              </w:rPr>
              <w:t>,</w:t>
            </w:r>
            <w:r w:rsidR="00B856A1" w:rsidRPr="008E17AE">
              <w:rPr>
                <w:szCs w:val="20"/>
              </w:rPr>
              <w:t xml:space="preserve"> regu</w:t>
            </w:r>
            <w:r w:rsidR="00471A75" w:rsidRPr="008E17AE">
              <w:rPr>
                <w:szCs w:val="20"/>
              </w:rPr>
              <w:t xml:space="preserve">latory compliance and </w:t>
            </w:r>
            <w:r w:rsidR="00B856A1" w:rsidRPr="008E17AE">
              <w:rPr>
                <w:szCs w:val="20"/>
              </w:rPr>
              <w:t>internal financial controls</w:t>
            </w:r>
          </w:p>
          <w:p w:rsidR="00384750" w:rsidRDefault="00384750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  <w:tab w:val="num" w:pos="212"/>
              </w:tabs>
            </w:pPr>
            <w:r>
              <w:t>Act as a consultative, technical expert</w:t>
            </w:r>
            <w:r w:rsidRPr="00384750">
              <w:t xml:space="preserve"> to </w:t>
            </w:r>
            <w:r>
              <w:t xml:space="preserve">sales partners and </w:t>
            </w:r>
            <w:r w:rsidRPr="00384750">
              <w:t>clients</w:t>
            </w:r>
          </w:p>
          <w:p w:rsidR="004F3CFE" w:rsidRPr="00471A75" w:rsidRDefault="004F3CFE" w:rsidP="0052190A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  <w:tab w:val="num" w:pos="212"/>
              </w:tabs>
            </w:pPr>
            <w:r>
              <w:rPr>
                <w:szCs w:val="20"/>
              </w:rPr>
              <w:t>Managed lead assignment and management to ensure effective use of team skills and workloads</w:t>
            </w:r>
          </w:p>
          <w:p w:rsidR="00B856A1" w:rsidRPr="008117CB" w:rsidRDefault="00B856A1" w:rsidP="00021DFC">
            <w:pPr>
              <w:tabs>
                <w:tab w:val="num" w:pos="129"/>
              </w:tabs>
            </w:pPr>
          </w:p>
          <w:p w:rsidR="00B856A1" w:rsidRPr="008117CB" w:rsidRDefault="00B856A1" w:rsidP="00021DFC">
            <w:pPr>
              <w:tabs>
                <w:tab w:val="num" w:pos="129"/>
              </w:tabs>
            </w:pPr>
            <w:r>
              <w:rPr>
                <w:rFonts w:ascii="Arial" w:hAnsi="Arial" w:cs="Arial"/>
                <w:i/>
                <w:szCs w:val="20"/>
              </w:rPr>
              <w:t>Technical</w:t>
            </w:r>
            <w:r w:rsidRPr="000E6C0F">
              <w:rPr>
                <w:rFonts w:ascii="Arial" w:hAnsi="Arial" w:cs="Arial"/>
                <w:i/>
                <w:szCs w:val="20"/>
              </w:rPr>
              <w:t xml:space="preserve"> Manager</w:t>
            </w:r>
            <w:r>
              <w:t xml:space="preserve"> (2000 – 2004)</w:t>
            </w:r>
          </w:p>
          <w:p w:rsidR="00B856A1" w:rsidRDefault="00B856A1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 xml:space="preserve">Managed team </w:t>
            </w:r>
            <w:r w:rsidR="00384750">
              <w:t xml:space="preserve">of </w:t>
            </w:r>
            <w:r w:rsidR="00FB2F60">
              <w:t xml:space="preserve"> more than a dozen </w:t>
            </w:r>
            <w:r w:rsidR="00384750">
              <w:t>Technical Sales Executives</w:t>
            </w:r>
            <w:r>
              <w:t xml:space="preserve"> to consistently </w:t>
            </w:r>
            <w:r w:rsidR="00465D74">
              <w:t>exceed revenue attainment goals</w:t>
            </w:r>
          </w:p>
          <w:p w:rsidR="00B856A1" w:rsidRPr="00B856A1" w:rsidRDefault="00EA29B3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>Subject matter expert in support of annual multi-million dollar equipment resale for Hosting Product</w:t>
            </w:r>
          </w:p>
          <w:p w:rsidR="00B856A1" w:rsidRPr="00262A7E" w:rsidRDefault="00471A75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rPr>
                <w:szCs w:val="20"/>
              </w:rPr>
              <w:t>Improved</w:t>
            </w:r>
            <w:r w:rsidR="00B856A1">
              <w:rPr>
                <w:szCs w:val="20"/>
              </w:rPr>
              <w:t xml:space="preserve"> team technical knowledge and streamline</w:t>
            </w:r>
            <w:r>
              <w:rPr>
                <w:szCs w:val="20"/>
              </w:rPr>
              <w:t>d</w:t>
            </w:r>
            <w:r w:rsidR="00B856A1">
              <w:rPr>
                <w:szCs w:val="20"/>
              </w:rPr>
              <w:t xml:space="preserve"> sales process</w:t>
            </w:r>
            <w:r>
              <w:rPr>
                <w:szCs w:val="20"/>
              </w:rPr>
              <w:t xml:space="preserve"> via </w:t>
            </w:r>
            <w:r w:rsidR="00384750">
              <w:rPr>
                <w:szCs w:val="20"/>
              </w:rPr>
              <w:t>innovative training methods</w:t>
            </w:r>
          </w:p>
          <w:p w:rsidR="00262A7E" w:rsidRPr="00471A75" w:rsidRDefault="00B326FB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rPr>
                <w:szCs w:val="20"/>
              </w:rPr>
              <w:t>R</w:t>
            </w:r>
            <w:r w:rsidR="00021DFC">
              <w:rPr>
                <w:szCs w:val="20"/>
              </w:rPr>
              <w:t>ecruited/</w:t>
            </w:r>
            <w:r w:rsidR="00262A7E">
              <w:rPr>
                <w:szCs w:val="20"/>
              </w:rPr>
              <w:t xml:space="preserve">hired </w:t>
            </w:r>
            <w:r w:rsidR="00021DFC">
              <w:rPr>
                <w:szCs w:val="20"/>
              </w:rPr>
              <w:t xml:space="preserve">inaugural </w:t>
            </w:r>
            <w:r w:rsidR="00262A7E">
              <w:rPr>
                <w:szCs w:val="20"/>
              </w:rPr>
              <w:t xml:space="preserve">team of </w:t>
            </w:r>
            <w:r w:rsidR="00021DFC">
              <w:rPr>
                <w:szCs w:val="20"/>
              </w:rPr>
              <w:t xml:space="preserve">Hosting </w:t>
            </w:r>
            <w:r w:rsidR="00262A7E">
              <w:rPr>
                <w:szCs w:val="20"/>
              </w:rPr>
              <w:t>Technical Sales Executives</w:t>
            </w:r>
            <w:r w:rsidR="00021DFC">
              <w:rPr>
                <w:szCs w:val="20"/>
              </w:rPr>
              <w:t xml:space="preserve"> and grew/merged with other teams</w:t>
            </w:r>
          </w:p>
          <w:p w:rsidR="00471A75" w:rsidRPr="00135F7E" w:rsidRDefault="00471A75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>Mentored team members’ promotions into specialized advanced positions</w:t>
            </w:r>
          </w:p>
          <w:p w:rsidR="00B856A1" w:rsidRDefault="00B856A1" w:rsidP="00021DFC">
            <w:pPr>
              <w:tabs>
                <w:tab w:val="num" w:pos="129"/>
              </w:tabs>
            </w:pPr>
          </w:p>
          <w:p w:rsidR="00B856A1" w:rsidRPr="008117CB" w:rsidRDefault="00B856A1" w:rsidP="00021DFC">
            <w:pPr>
              <w:tabs>
                <w:tab w:val="num" w:pos="129"/>
              </w:tabs>
            </w:pPr>
            <w:r>
              <w:rPr>
                <w:rFonts w:ascii="Arial" w:hAnsi="Arial" w:cs="Arial"/>
                <w:i/>
                <w:szCs w:val="20"/>
              </w:rPr>
              <w:t>Dedicated Hosting Specialist</w:t>
            </w:r>
            <w:r w:rsidRPr="008117CB">
              <w:t>.</w:t>
            </w:r>
            <w:r>
              <w:t>(1999 – 2000)</w:t>
            </w:r>
          </w:p>
          <w:p w:rsidR="00B856A1" w:rsidRDefault="00B856A1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 xml:space="preserve">Supported </w:t>
            </w:r>
            <w:r w:rsidR="003B336E">
              <w:t xml:space="preserve">and trained </w:t>
            </w:r>
            <w:r>
              <w:t xml:space="preserve">sales teams </w:t>
            </w:r>
            <w:r w:rsidR="00262A7E">
              <w:t xml:space="preserve">for all strata </w:t>
            </w:r>
            <w:r>
              <w:t>in rollout and expansi</w:t>
            </w:r>
            <w:r w:rsidR="00FB2F60">
              <w:t>on of dedicated hosting product</w:t>
            </w:r>
          </w:p>
          <w:p w:rsidR="00B856A1" w:rsidRDefault="003B336E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>Led</w:t>
            </w:r>
            <w:r w:rsidR="00EA29B3">
              <w:t xml:space="preserve"> sales support for</w:t>
            </w:r>
            <w:r>
              <w:t xml:space="preserve"> customers </w:t>
            </w:r>
            <w:r w:rsidR="00B856A1">
              <w:t>on ho</w:t>
            </w:r>
            <w:r w:rsidR="00465D74">
              <w:t>sting product and sales process</w:t>
            </w:r>
          </w:p>
          <w:p w:rsidR="00B856A1" w:rsidRDefault="00B856A1" w:rsidP="00021DFC">
            <w:pPr>
              <w:tabs>
                <w:tab w:val="num" w:pos="129"/>
              </w:tabs>
            </w:pPr>
          </w:p>
          <w:p w:rsidR="00B856A1" w:rsidRPr="008117CB" w:rsidRDefault="00B856A1" w:rsidP="00021DFC">
            <w:pPr>
              <w:tabs>
                <w:tab w:val="num" w:pos="129"/>
              </w:tabs>
            </w:pPr>
            <w:r>
              <w:rPr>
                <w:rFonts w:ascii="Arial" w:hAnsi="Arial" w:cs="Arial"/>
                <w:i/>
                <w:szCs w:val="20"/>
              </w:rPr>
              <w:t>Internet Application Specialist</w:t>
            </w:r>
            <w:r w:rsidRPr="008117CB">
              <w:t>.</w:t>
            </w:r>
            <w:r w:rsidR="002D2D93">
              <w:t>(1997 – 1999</w:t>
            </w:r>
            <w:r>
              <w:t>)</w:t>
            </w:r>
          </w:p>
          <w:p w:rsidR="00B856A1" w:rsidRPr="00FF5E2B" w:rsidRDefault="00B856A1" w:rsidP="001C26CF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rPr>
                <w:szCs w:val="20"/>
              </w:rPr>
              <w:t xml:space="preserve">Managed </w:t>
            </w:r>
            <w:r w:rsidR="007D6B88">
              <w:rPr>
                <w:szCs w:val="20"/>
              </w:rPr>
              <w:t>online</w:t>
            </w:r>
            <w:r>
              <w:rPr>
                <w:szCs w:val="20"/>
              </w:rPr>
              <w:t xml:space="preserve"> strategy for </w:t>
            </w:r>
            <w:r w:rsidR="007D6B88">
              <w:rPr>
                <w:szCs w:val="20"/>
              </w:rPr>
              <w:t>AT&amp;T business customers</w:t>
            </w:r>
            <w:r>
              <w:rPr>
                <w:szCs w:val="20"/>
              </w:rPr>
              <w:t xml:space="preserve"> </w:t>
            </w:r>
            <w:r w:rsidR="001C26CF">
              <w:rPr>
                <w:szCs w:val="20"/>
              </w:rPr>
              <w:t>to implement</w:t>
            </w:r>
            <w:r>
              <w:rPr>
                <w:szCs w:val="20"/>
              </w:rPr>
              <w:t xml:space="preserve"> effective design, marketing and promotion</w:t>
            </w:r>
          </w:p>
          <w:p w:rsidR="00860735" w:rsidRPr="00474834" w:rsidRDefault="00B856A1" w:rsidP="001C26CF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rPr>
                <w:szCs w:val="20"/>
              </w:rPr>
              <w:t>Provided technical oversight and leadership for website design, ecommerce and additional web-</w:t>
            </w:r>
            <w:r w:rsidR="001C26CF">
              <w:rPr>
                <w:szCs w:val="20"/>
              </w:rPr>
              <w:t>based</w:t>
            </w:r>
            <w:r>
              <w:rPr>
                <w:szCs w:val="20"/>
              </w:rPr>
              <w:t xml:space="preserve"> products</w:t>
            </w:r>
          </w:p>
          <w:p w:rsidR="00B856A1" w:rsidRDefault="00B856A1" w:rsidP="00021DFC">
            <w:pPr>
              <w:tabs>
                <w:tab w:val="num" w:pos="129"/>
              </w:tabs>
              <w:rPr>
                <w:szCs w:val="20"/>
              </w:rPr>
            </w:pPr>
          </w:p>
          <w:p w:rsidR="00B856A1" w:rsidRPr="00B20EB7" w:rsidRDefault="00B856A1" w:rsidP="00021DFC">
            <w:pPr>
              <w:pStyle w:val="Heading2"/>
              <w:tabs>
                <w:tab w:val="num" w:pos="129"/>
              </w:tabs>
            </w:pPr>
            <w:r w:rsidRPr="005B3B9D">
              <w:rPr>
                <w:sz w:val="22"/>
                <w:szCs w:val="22"/>
              </w:rPr>
              <w:t>Centers for Disease Control and Prevention</w:t>
            </w:r>
            <w:r w:rsidRPr="00474834">
              <w:t xml:space="preserve"> (199</w:t>
            </w:r>
            <w:r>
              <w:t>6</w:t>
            </w:r>
            <w:r w:rsidRPr="00474834">
              <w:t xml:space="preserve"> – </w:t>
            </w:r>
            <w:r>
              <w:t>1997</w:t>
            </w:r>
            <w:r w:rsidRPr="00474834">
              <w:t>)</w:t>
            </w:r>
          </w:p>
          <w:p w:rsidR="00B856A1" w:rsidRDefault="005B3B9D" w:rsidP="00021DFC">
            <w:pPr>
              <w:tabs>
                <w:tab w:val="num" w:pos="129"/>
              </w:tabs>
            </w:pPr>
            <w:r>
              <w:rPr>
                <w:rFonts w:ascii="Arial" w:hAnsi="Arial" w:cs="Arial"/>
                <w:i/>
                <w:szCs w:val="20"/>
              </w:rPr>
              <w:t>Research Scientist</w:t>
            </w:r>
          </w:p>
          <w:p w:rsidR="00DF19F2" w:rsidRDefault="00B856A1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>Supported multi-disciplinary research group in use of co</w:t>
            </w:r>
            <w:r w:rsidR="00FD0198">
              <w:t>m</w:t>
            </w:r>
            <w:r w:rsidR="00DF19F2">
              <w:t>putational scientific programs</w:t>
            </w:r>
            <w:r w:rsidR="00021DFC">
              <w:br/>
            </w:r>
          </w:p>
          <w:p w:rsidR="00B856A1" w:rsidRPr="00B20EB7" w:rsidRDefault="00B856A1" w:rsidP="00021DFC">
            <w:pPr>
              <w:pStyle w:val="Heading2"/>
              <w:tabs>
                <w:tab w:val="num" w:pos="129"/>
              </w:tabs>
            </w:pPr>
            <w:r w:rsidRPr="005B3B9D">
              <w:rPr>
                <w:sz w:val="22"/>
                <w:szCs w:val="22"/>
              </w:rPr>
              <w:t>Center for Computational Quantum Chemistry</w:t>
            </w:r>
            <w:r w:rsidRPr="00474834">
              <w:t xml:space="preserve"> (199</w:t>
            </w:r>
            <w:r>
              <w:t>0</w:t>
            </w:r>
            <w:r w:rsidRPr="00474834">
              <w:t xml:space="preserve"> – </w:t>
            </w:r>
            <w:r>
              <w:t>1995</w:t>
            </w:r>
            <w:r w:rsidRPr="00474834">
              <w:t>)</w:t>
            </w:r>
          </w:p>
          <w:p w:rsidR="005B3B9D" w:rsidRDefault="005B3B9D" w:rsidP="00021DFC">
            <w:pPr>
              <w:tabs>
                <w:tab w:val="num" w:pos="129"/>
              </w:tabs>
            </w:pPr>
            <w:r>
              <w:rPr>
                <w:rFonts w:ascii="Arial" w:hAnsi="Arial" w:cs="Arial"/>
                <w:i/>
                <w:szCs w:val="20"/>
              </w:rPr>
              <w:t>Research Assistant</w:t>
            </w:r>
            <w:r>
              <w:t xml:space="preserve"> </w:t>
            </w:r>
          </w:p>
          <w:p w:rsidR="00B856A1" w:rsidRDefault="005B3B9D" w:rsidP="00021DFC">
            <w:pPr>
              <w:numPr>
                <w:ilvl w:val="0"/>
                <w:numId w:val="8"/>
              </w:numPr>
              <w:tabs>
                <w:tab w:val="clear" w:pos="216"/>
                <w:tab w:val="num" w:pos="129"/>
              </w:tabs>
            </w:pPr>
            <w:r>
              <w:t xml:space="preserve">Led </w:t>
            </w:r>
            <w:r w:rsidR="008E17AE">
              <w:t xml:space="preserve">over a dozen </w:t>
            </w:r>
            <w:r>
              <w:t>international, multi-disciplinary research projects</w:t>
            </w:r>
            <w:r w:rsidR="00B856A1">
              <w:t xml:space="preserve"> published in </w:t>
            </w:r>
            <w:r w:rsidR="004F1CC0">
              <w:t>prominent</w:t>
            </w:r>
            <w:r>
              <w:t xml:space="preserve"> scientific</w:t>
            </w:r>
            <w:r w:rsidR="00465D74">
              <w:t xml:space="preserve"> journals</w:t>
            </w:r>
          </w:p>
          <w:p w:rsidR="00021DFC" w:rsidRPr="00021DFC" w:rsidRDefault="00021DFC" w:rsidP="00021DFC">
            <w:pPr>
              <w:ind w:left="216"/>
              <w:rPr>
                <w:rStyle w:val="Heading3Char"/>
                <w:b w:val="0"/>
                <w:i w:val="0"/>
                <w:spacing w:val="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856A1" w:rsidRPr="00EF4B06" w:rsidRDefault="00B856A1" w:rsidP="003E1905">
            <w:pPr>
              <w:rPr>
                <w:rFonts w:cs="Arial"/>
                <w:szCs w:val="20"/>
              </w:rPr>
            </w:pPr>
          </w:p>
        </w:tc>
      </w:tr>
      <w:tr w:rsidR="00B856A1" w:rsidRPr="003F17A0" w:rsidTr="00FA14EC">
        <w:trPr>
          <w:trHeight w:val="260"/>
        </w:trPr>
        <w:tc>
          <w:tcPr>
            <w:tcW w:w="1365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25459" w:rsidRPr="00B856A1" w:rsidRDefault="00B856A1" w:rsidP="00D15D3D">
            <w:pPr>
              <w:pStyle w:val="Heading1"/>
            </w:pPr>
            <w:r>
              <w:t>Education</w:t>
            </w:r>
          </w:p>
        </w:tc>
        <w:tc>
          <w:tcPr>
            <w:tcW w:w="9237" w:type="dxa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43" w:type="dxa"/>
              <w:left w:w="115" w:type="dxa"/>
              <w:right w:w="115" w:type="dxa"/>
            </w:tcMar>
          </w:tcPr>
          <w:p w:rsidR="007D6B88" w:rsidRDefault="00384750" w:rsidP="001C26CF">
            <w:pPr>
              <w:pStyle w:val="ListParagraph"/>
              <w:numPr>
                <w:ilvl w:val="0"/>
                <w:numId w:val="21"/>
              </w:numPr>
              <w:ind w:left="122" w:hanging="122"/>
            </w:pPr>
            <w:r w:rsidRPr="00384750">
              <w:rPr>
                <w:rStyle w:val="Heading4Char"/>
              </w:rPr>
              <w:t>M.S. in Applied and Computatio</w:t>
            </w:r>
            <w:r w:rsidR="001C26CF">
              <w:rPr>
                <w:rStyle w:val="Heading4Char"/>
              </w:rPr>
              <w:t xml:space="preserve">nal Mathematics and Statistics: </w:t>
            </w:r>
            <w:r w:rsidRPr="00384750">
              <w:rPr>
                <w:rStyle w:val="Heading4Char"/>
              </w:rPr>
              <w:t>Data Science Specialization</w:t>
            </w:r>
            <w:r w:rsidR="007D6B88">
              <w:rPr>
                <w:rStyle w:val="Heading4Char"/>
              </w:rPr>
              <w:t xml:space="preserve">, </w:t>
            </w:r>
            <w:r w:rsidR="001C26CF">
              <w:rPr>
                <w:rStyle w:val="Heading4Char"/>
              </w:rPr>
              <w:br/>
            </w:r>
            <w:r w:rsidR="007D6B88">
              <w:rPr>
                <w:rStyle w:val="Heading4Char"/>
              </w:rPr>
              <w:t>University of Notre Dame</w:t>
            </w:r>
            <w:r w:rsidR="007D6B88">
              <w:t xml:space="preserve">, South Bend, </w:t>
            </w:r>
            <w:r w:rsidR="00FB2F60">
              <w:t>IN</w:t>
            </w:r>
            <w:r w:rsidR="007D6B88">
              <w:t xml:space="preserve"> (expected,  2019)</w:t>
            </w:r>
          </w:p>
          <w:p w:rsidR="00B856A1" w:rsidRDefault="00B856A1" w:rsidP="001C26CF">
            <w:pPr>
              <w:pStyle w:val="ListParagraph"/>
              <w:numPr>
                <w:ilvl w:val="0"/>
                <w:numId w:val="21"/>
              </w:numPr>
              <w:ind w:left="122" w:hanging="122"/>
            </w:pPr>
            <w:r>
              <w:rPr>
                <w:rStyle w:val="Heading4Char"/>
              </w:rPr>
              <w:t>Ph.D.</w:t>
            </w:r>
            <w:r w:rsidR="00FB2F60">
              <w:rPr>
                <w:rStyle w:val="Heading4Char"/>
              </w:rPr>
              <w:t xml:space="preserve"> in</w:t>
            </w:r>
            <w:r w:rsidRPr="00461A40">
              <w:rPr>
                <w:rStyle w:val="Heading4Char"/>
              </w:rPr>
              <w:t xml:space="preserve"> </w:t>
            </w:r>
            <w:r w:rsidR="00384750">
              <w:rPr>
                <w:rStyle w:val="Heading4Char"/>
              </w:rPr>
              <w:t xml:space="preserve">Computational Quantum </w:t>
            </w:r>
            <w:r w:rsidR="003A78F5">
              <w:rPr>
                <w:rStyle w:val="Heading4Char"/>
              </w:rPr>
              <w:t xml:space="preserve">Chemistry, </w:t>
            </w:r>
            <w:r>
              <w:rPr>
                <w:rStyle w:val="Heading4Char"/>
              </w:rPr>
              <w:t>University of Georgia</w:t>
            </w:r>
            <w:r>
              <w:t xml:space="preserve">, Athens, </w:t>
            </w:r>
            <w:r w:rsidR="00FB2F60">
              <w:t>GA</w:t>
            </w:r>
            <w:r>
              <w:t xml:space="preserve"> (1994)</w:t>
            </w:r>
          </w:p>
          <w:p w:rsidR="00D15D3D" w:rsidRPr="008E17AE" w:rsidRDefault="007D6B88" w:rsidP="001C26CF">
            <w:pPr>
              <w:pStyle w:val="ListParagraph"/>
              <w:numPr>
                <w:ilvl w:val="0"/>
                <w:numId w:val="21"/>
              </w:numPr>
              <w:ind w:left="122" w:hanging="122"/>
            </w:pPr>
            <w:bookmarkStart w:id="0" w:name="OLE_LINK1"/>
            <w:bookmarkStart w:id="1" w:name="OLE_LINK2"/>
            <w:r>
              <w:rPr>
                <w:rStyle w:val="Heading4Char"/>
              </w:rPr>
              <w:t>B.S.</w:t>
            </w:r>
            <w:r w:rsidR="00FB2F60">
              <w:rPr>
                <w:rStyle w:val="Heading4Char"/>
              </w:rPr>
              <w:t xml:space="preserve"> in Chemistry</w:t>
            </w:r>
            <w:r w:rsidR="001C26CF">
              <w:rPr>
                <w:rStyle w:val="Heading4Char"/>
              </w:rPr>
              <w:t>,</w:t>
            </w:r>
            <w:r>
              <w:rPr>
                <w:rStyle w:val="Heading4Char"/>
              </w:rPr>
              <w:t xml:space="preserve"> Mathematics minor,</w:t>
            </w:r>
            <w:r w:rsidRPr="00461A40">
              <w:rPr>
                <w:rStyle w:val="Heading4Char"/>
              </w:rPr>
              <w:t xml:space="preserve"> </w:t>
            </w:r>
            <w:r>
              <w:rPr>
                <w:rStyle w:val="Heading4Char"/>
              </w:rPr>
              <w:t>University of Georgia</w:t>
            </w:r>
            <w:r>
              <w:t xml:space="preserve">, Athens, </w:t>
            </w:r>
            <w:bookmarkEnd w:id="0"/>
            <w:bookmarkEnd w:id="1"/>
            <w:r w:rsidR="00FB2F60">
              <w:t>GA</w:t>
            </w:r>
            <w:r>
              <w:t xml:space="preserve"> (1990)</w:t>
            </w:r>
            <w:r w:rsidR="004F3CFE">
              <w:br/>
            </w:r>
          </w:p>
        </w:tc>
        <w:tc>
          <w:tcPr>
            <w:tcW w:w="270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B856A1" w:rsidRPr="00436179" w:rsidRDefault="00B856A1" w:rsidP="00436179"/>
        </w:tc>
      </w:tr>
      <w:tr w:rsidR="008E17AE" w:rsidTr="00FA14EC">
        <w:trPr>
          <w:trHeight w:val="162"/>
        </w:trPr>
        <w:tc>
          <w:tcPr>
            <w:tcW w:w="136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E17AE" w:rsidRPr="007417EF" w:rsidRDefault="008E17AE" w:rsidP="00D15D3D">
            <w:pPr>
              <w:pStyle w:val="Heading1"/>
            </w:pPr>
            <w:r>
              <w:t>Technical</w:t>
            </w:r>
          </w:p>
        </w:tc>
        <w:tc>
          <w:tcPr>
            <w:tcW w:w="923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tcMar>
              <w:left w:w="115" w:type="dxa"/>
              <w:right w:w="115" w:type="dxa"/>
            </w:tcMar>
          </w:tcPr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>
              <w:t xml:space="preserve">Python, Anaconda, R, </w:t>
            </w:r>
            <w:proofErr w:type="spellStart"/>
            <w:r>
              <w:t>RStudio</w:t>
            </w:r>
            <w:proofErr w:type="spellEnd"/>
            <w:r>
              <w:t xml:space="preserve">, </w:t>
            </w:r>
            <w:proofErr w:type="spellStart"/>
            <w:r>
              <w:t>RClou</w:t>
            </w:r>
            <w:r w:rsidR="00FB2F60">
              <w:t>d</w:t>
            </w:r>
            <w:proofErr w:type="spellEnd"/>
            <w:r w:rsidR="00FB2F60">
              <w:t>, HTML, CSS, Perl, PHP, MySQL</w:t>
            </w:r>
          </w:p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>
              <w:t xml:space="preserve">RPA, Automation Anywhere, ROME, ADOPT, </w:t>
            </w:r>
            <w:proofErr w:type="spellStart"/>
            <w:r>
              <w:t>ePCS</w:t>
            </w:r>
            <w:proofErr w:type="spellEnd"/>
            <w:r w:rsidR="00FA14EC">
              <w:t>, UAT</w:t>
            </w:r>
            <w:bookmarkStart w:id="2" w:name="_GoBack"/>
            <w:bookmarkEnd w:id="2"/>
          </w:p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>
              <w:t>Machine learning, visualization, random forests, neural networks, data manipulation, statistics</w:t>
            </w:r>
          </w:p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>
              <w:t xml:space="preserve">Stack Overflow, GitHub, </w:t>
            </w:r>
            <w:proofErr w:type="spellStart"/>
            <w:r>
              <w:t>Sharepoint</w:t>
            </w:r>
            <w:proofErr w:type="spellEnd"/>
            <w:r>
              <w:t xml:space="preserve">, </w:t>
            </w:r>
            <w:proofErr w:type="spellStart"/>
            <w:r>
              <w:t>Frontpage</w:t>
            </w:r>
            <w:proofErr w:type="spellEnd"/>
            <w:r>
              <w:t>, Mailman</w:t>
            </w:r>
          </w:p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>
              <w:t xml:space="preserve">Various Shared Hosting platforms, website management, </w:t>
            </w:r>
            <w:proofErr w:type="spellStart"/>
            <w:r>
              <w:t>cPanel</w:t>
            </w:r>
            <w:proofErr w:type="spellEnd"/>
            <w:r>
              <w:t>, WHM Control Panel</w:t>
            </w:r>
          </w:p>
          <w:p w:rsidR="008E17AE" w:rsidRDefault="008E17AE" w:rsidP="001C26CF">
            <w:pPr>
              <w:widowControl w:val="0"/>
              <w:numPr>
                <w:ilvl w:val="0"/>
                <w:numId w:val="19"/>
              </w:numPr>
              <w:tabs>
                <w:tab w:val="left" w:pos="540"/>
              </w:tabs>
              <w:autoSpaceDE w:val="0"/>
              <w:autoSpaceDN w:val="0"/>
              <w:adjustRightInd w:val="0"/>
              <w:ind w:left="122" w:hanging="122"/>
            </w:pPr>
            <w:r w:rsidRPr="003B336E">
              <w:t xml:space="preserve">UNIX operating systems (Solaris, </w:t>
            </w:r>
            <w:r w:rsidR="002E195D">
              <w:t>AIX, ULTRIX, IRIX</w:t>
            </w:r>
            <w:r w:rsidR="00BA78BE"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8E17AE" w:rsidRPr="007417EF" w:rsidRDefault="008E17AE" w:rsidP="007417EF"/>
        </w:tc>
      </w:tr>
    </w:tbl>
    <w:p w:rsidR="001F4EAE" w:rsidRDefault="001F4EAE" w:rsidP="001F4EAE">
      <w:pPr>
        <w:rPr>
          <w:rFonts w:cs="Arial"/>
          <w:szCs w:val="20"/>
        </w:rPr>
      </w:pPr>
    </w:p>
    <w:sectPr w:rsidR="001F4EAE" w:rsidSect="0052190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48E"/>
    <w:multiLevelType w:val="multilevel"/>
    <w:tmpl w:val="A76C6892"/>
    <w:numStyleLink w:val="Bulletedlist"/>
  </w:abstractNum>
  <w:abstractNum w:abstractNumId="1" w15:restartNumberingAfterBreak="0">
    <w:nsid w:val="21EC0D50"/>
    <w:multiLevelType w:val="multilevel"/>
    <w:tmpl w:val="A76C6892"/>
    <w:numStyleLink w:val="Bulletedlist"/>
  </w:abstractNum>
  <w:abstractNum w:abstractNumId="2" w15:restartNumberingAfterBreak="0">
    <w:nsid w:val="23F942D2"/>
    <w:multiLevelType w:val="multilevel"/>
    <w:tmpl w:val="A76C6892"/>
    <w:numStyleLink w:val="Bulletedlist"/>
  </w:abstractNum>
  <w:abstractNum w:abstractNumId="3" w15:restartNumberingAfterBreak="0">
    <w:nsid w:val="273F55C6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778CB"/>
    <w:multiLevelType w:val="hybridMultilevel"/>
    <w:tmpl w:val="C7EC3E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B76CB"/>
    <w:multiLevelType w:val="multilevel"/>
    <w:tmpl w:val="A76C6892"/>
    <w:numStyleLink w:val="Bulletedlist"/>
  </w:abstractNum>
  <w:abstractNum w:abstractNumId="6" w15:restartNumberingAfterBreak="0">
    <w:nsid w:val="2C35396F"/>
    <w:multiLevelType w:val="multilevel"/>
    <w:tmpl w:val="A76C6892"/>
    <w:numStyleLink w:val="Bulletedlist"/>
  </w:abstractNum>
  <w:abstractNum w:abstractNumId="7" w15:restartNumberingAfterBreak="0">
    <w:nsid w:val="35FB26A8"/>
    <w:multiLevelType w:val="multilevel"/>
    <w:tmpl w:val="A76C6892"/>
    <w:numStyleLink w:val="Bulletedlist"/>
  </w:abstractNum>
  <w:abstractNum w:abstractNumId="8" w15:restartNumberingAfterBreak="0">
    <w:nsid w:val="45115405"/>
    <w:multiLevelType w:val="hybridMultilevel"/>
    <w:tmpl w:val="0B98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C04F4"/>
    <w:multiLevelType w:val="multilevel"/>
    <w:tmpl w:val="A76C6892"/>
    <w:numStyleLink w:val="Bulletedlist"/>
  </w:abstractNum>
  <w:abstractNum w:abstractNumId="11" w15:restartNumberingAfterBreak="0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35E0C1D"/>
    <w:multiLevelType w:val="hybridMultilevel"/>
    <w:tmpl w:val="E3F27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4" w15:restartNumberingAfterBreak="0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15" w15:restartNumberingAfterBreak="0">
    <w:nsid w:val="5CD10F4F"/>
    <w:multiLevelType w:val="multilevel"/>
    <w:tmpl w:val="A76C6892"/>
    <w:numStyleLink w:val="Bulletedlist"/>
  </w:abstractNum>
  <w:abstractNum w:abstractNumId="16" w15:restartNumberingAfterBreak="0">
    <w:nsid w:val="5EF52115"/>
    <w:multiLevelType w:val="multilevel"/>
    <w:tmpl w:val="A76C6892"/>
    <w:numStyleLink w:val="Bulletedlist"/>
  </w:abstractNum>
  <w:abstractNum w:abstractNumId="17" w15:restartNumberingAfterBreak="0">
    <w:nsid w:val="624C5292"/>
    <w:multiLevelType w:val="multilevel"/>
    <w:tmpl w:val="A76C6892"/>
    <w:numStyleLink w:val="Bulletedlist"/>
  </w:abstractNum>
  <w:abstractNum w:abstractNumId="18" w15:restartNumberingAfterBreak="0">
    <w:nsid w:val="689E54AB"/>
    <w:multiLevelType w:val="hybridMultilevel"/>
    <w:tmpl w:val="BA8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3A0"/>
    <w:multiLevelType w:val="multilevel"/>
    <w:tmpl w:val="A76C6892"/>
    <w:numStyleLink w:val="Bulletedlist"/>
  </w:abstractNum>
  <w:abstractNum w:abstractNumId="20" w15:restartNumberingAfterBreak="0">
    <w:nsid w:val="74EA79EA"/>
    <w:multiLevelType w:val="multilevel"/>
    <w:tmpl w:val="A76C6892"/>
    <w:numStyleLink w:val="Bulletedlist"/>
  </w:abstractNum>
  <w:num w:numId="1">
    <w:abstractNumId w:val="13"/>
  </w:num>
  <w:num w:numId="2">
    <w:abstractNumId w:val="9"/>
  </w:num>
  <w:num w:numId="3">
    <w:abstractNumId w:val="14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0"/>
  </w:num>
  <w:num w:numId="10">
    <w:abstractNumId w:val="19"/>
  </w:num>
  <w:num w:numId="11">
    <w:abstractNumId w:val="0"/>
  </w:num>
  <w:num w:numId="12">
    <w:abstractNumId w:val="7"/>
  </w:num>
  <w:num w:numId="13">
    <w:abstractNumId w:val="2"/>
  </w:num>
  <w:num w:numId="14">
    <w:abstractNumId w:val="17"/>
  </w:num>
  <w:num w:numId="15">
    <w:abstractNumId w:val="6"/>
  </w:num>
  <w:num w:numId="16">
    <w:abstractNumId w:val="20"/>
  </w:num>
  <w:num w:numId="17">
    <w:abstractNumId w:val="16"/>
  </w:num>
  <w:num w:numId="18">
    <w:abstractNumId w:val="4"/>
  </w:num>
  <w:num w:numId="19">
    <w:abstractNumId w:val="12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CF"/>
    <w:rsid w:val="000042FE"/>
    <w:rsid w:val="0001432C"/>
    <w:rsid w:val="00021DFC"/>
    <w:rsid w:val="00021F60"/>
    <w:rsid w:val="00022185"/>
    <w:rsid w:val="00036117"/>
    <w:rsid w:val="0004584D"/>
    <w:rsid w:val="000477EC"/>
    <w:rsid w:val="00065B70"/>
    <w:rsid w:val="0008506D"/>
    <w:rsid w:val="00087186"/>
    <w:rsid w:val="000A2FA6"/>
    <w:rsid w:val="000E0AB4"/>
    <w:rsid w:val="000F3D9E"/>
    <w:rsid w:val="0011602F"/>
    <w:rsid w:val="001209EA"/>
    <w:rsid w:val="00135F7E"/>
    <w:rsid w:val="00150D22"/>
    <w:rsid w:val="00184B53"/>
    <w:rsid w:val="001852EB"/>
    <w:rsid w:val="0019026C"/>
    <w:rsid w:val="001C26CF"/>
    <w:rsid w:val="001E6AC6"/>
    <w:rsid w:val="001F4EAE"/>
    <w:rsid w:val="00203E98"/>
    <w:rsid w:val="00225E32"/>
    <w:rsid w:val="00226CA5"/>
    <w:rsid w:val="0023717A"/>
    <w:rsid w:val="00245814"/>
    <w:rsid w:val="00262A7E"/>
    <w:rsid w:val="00290E09"/>
    <w:rsid w:val="002A23CF"/>
    <w:rsid w:val="002D2D93"/>
    <w:rsid w:val="002E195D"/>
    <w:rsid w:val="002E6BD5"/>
    <w:rsid w:val="00303457"/>
    <w:rsid w:val="00305BA5"/>
    <w:rsid w:val="003268E3"/>
    <w:rsid w:val="00335165"/>
    <w:rsid w:val="003508C2"/>
    <w:rsid w:val="003643EB"/>
    <w:rsid w:val="00384750"/>
    <w:rsid w:val="003910A5"/>
    <w:rsid w:val="003A78F5"/>
    <w:rsid w:val="003B336E"/>
    <w:rsid w:val="003B64C6"/>
    <w:rsid w:val="003C030D"/>
    <w:rsid w:val="003D30DD"/>
    <w:rsid w:val="003E1905"/>
    <w:rsid w:val="003E1F5B"/>
    <w:rsid w:val="003E3210"/>
    <w:rsid w:val="003F0A21"/>
    <w:rsid w:val="003F11F5"/>
    <w:rsid w:val="003F17A0"/>
    <w:rsid w:val="003F2612"/>
    <w:rsid w:val="00425459"/>
    <w:rsid w:val="0042564D"/>
    <w:rsid w:val="00436179"/>
    <w:rsid w:val="00461A40"/>
    <w:rsid w:val="00465D74"/>
    <w:rsid w:val="00471A75"/>
    <w:rsid w:val="00474834"/>
    <w:rsid w:val="00480F5D"/>
    <w:rsid w:val="00492E7E"/>
    <w:rsid w:val="004D25AE"/>
    <w:rsid w:val="004F1CC0"/>
    <w:rsid w:val="004F3CFE"/>
    <w:rsid w:val="004F5124"/>
    <w:rsid w:val="004F6F87"/>
    <w:rsid w:val="005141A0"/>
    <w:rsid w:val="00516A35"/>
    <w:rsid w:val="0052190A"/>
    <w:rsid w:val="00522AF1"/>
    <w:rsid w:val="00537E6D"/>
    <w:rsid w:val="00543F26"/>
    <w:rsid w:val="00567A47"/>
    <w:rsid w:val="00572B3F"/>
    <w:rsid w:val="00590E79"/>
    <w:rsid w:val="005B37A2"/>
    <w:rsid w:val="005B3B9D"/>
    <w:rsid w:val="005E74E3"/>
    <w:rsid w:val="005F649A"/>
    <w:rsid w:val="00614046"/>
    <w:rsid w:val="00614C29"/>
    <w:rsid w:val="006445F2"/>
    <w:rsid w:val="006922E8"/>
    <w:rsid w:val="00693A08"/>
    <w:rsid w:val="006B37FD"/>
    <w:rsid w:val="006C0C55"/>
    <w:rsid w:val="006E424B"/>
    <w:rsid w:val="006E6720"/>
    <w:rsid w:val="006F1E6E"/>
    <w:rsid w:val="0071481A"/>
    <w:rsid w:val="007417EF"/>
    <w:rsid w:val="00751BD9"/>
    <w:rsid w:val="00767F6B"/>
    <w:rsid w:val="00780F50"/>
    <w:rsid w:val="00785781"/>
    <w:rsid w:val="007A54B9"/>
    <w:rsid w:val="007C36B1"/>
    <w:rsid w:val="007C5BCF"/>
    <w:rsid w:val="007D3FF2"/>
    <w:rsid w:val="007D5C35"/>
    <w:rsid w:val="007D6B88"/>
    <w:rsid w:val="007E3BB0"/>
    <w:rsid w:val="008117CB"/>
    <w:rsid w:val="0081664F"/>
    <w:rsid w:val="008377FE"/>
    <w:rsid w:val="00853F4C"/>
    <w:rsid w:val="00860735"/>
    <w:rsid w:val="008912F5"/>
    <w:rsid w:val="008931FF"/>
    <w:rsid w:val="008A482D"/>
    <w:rsid w:val="008A6148"/>
    <w:rsid w:val="008B2053"/>
    <w:rsid w:val="008E17AE"/>
    <w:rsid w:val="00912D69"/>
    <w:rsid w:val="009420F9"/>
    <w:rsid w:val="009679FC"/>
    <w:rsid w:val="009A5874"/>
    <w:rsid w:val="009E1882"/>
    <w:rsid w:val="009F0916"/>
    <w:rsid w:val="009F2D7B"/>
    <w:rsid w:val="00A2231C"/>
    <w:rsid w:val="00A22589"/>
    <w:rsid w:val="00A332E5"/>
    <w:rsid w:val="00A5754B"/>
    <w:rsid w:val="00A76701"/>
    <w:rsid w:val="00A92D25"/>
    <w:rsid w:val="00A962C1"/>
    <w:rsid w:val="00AB5B26"/>
    <w:rsid w:val="00B155F2"/>
    <w:rsid w:val="00B20EB7"/>
    <w:rsid w:val="00B326FB"/>
    <w:rsid w:val="00B43C30"/>
    <w:rsid w:val="00B44718"/>
    <w:rsid w:val="00B51716"/>
    <w:rsid w:val="00B51CD2"/>
    <w:rsid w:val="00B60A37"/>
    <w:rsid w:val="00B65FDB"/>
    <w:rsid w:val="00B75D3F"/>
    <w:rsid w:val="00B84022"/>
    <w:rsid w:val="00B856A1"/>
    <w:rsid w:val="00BA78BE"/>
    <w:rsid w:val="00BC33B7"/>
    <w:rsid w:val="00BD4EFC"/>
    <w:rsid w:val="00BF06FB"/>
    <w:rsid w:val="00BF31A4"/>
    <w:rsid w:val="00C71F47"/>
    <w:rsid w:val="00C77A92"/>
    <w:rsid w:val="00C94284"/>
    <w:rsid w:val="00CB7969"/>
    <w:rsid w:val="00CC207D"/>
    <w:rsid w:val="00CC2DBA"/>
    <w:rsid w:val="00CD0C38"/>
    <w:rsid w:val="00D15D3D"/>
    <w:rsid w:val="00D16150"/>
    <w:rsid w:val="00D75AAE"/>
    <w:rsid w:val="00D8757B"/>
    <w:rsid w:val="00DA0123"/>
    <w:rsid w:val="00DF19F2"/>
    <w:rsid w:val="00DF2F02"/>
    <w:rsid w:val="00E251F6"/>
    <w:rsid w:val="00E3354C"/>
    <w:rsid w:val="00E638F4"/>
    <w:rsid w:val="00E853F4"/>
    <w:rsid w:val="00E90D10"/>
    <w:rsid w:val="00E952C4"/>
    <w:rsid w:val="00EA29B3"/>
    <w:rsid w:val="00EA43DB"/>
    <w:rsid w:val="00EA72E9"/>
    <w:rsid w:val="00EB0C8F"/>
    <w:rsid w:val="00EB3E11"/>
    <w:rsid w:val="00EB6577"/>
    <w:rsid w:val="00EC75B2"/>
    <w:rsid w:val="00ED346A"/>
    <w:rsid w:val="00EF33E2"/>
    <w:rsid w:val="00EF4B06"/>
    <w:rsid w:val="00F13427"/>
    <w:rsid w:val="00F17705"/>
    <w:rsid w:val="00F2556A"/>
    <w:rsid w:val="00F65DDE"/>
    <w:rsid w:val="00F66133"/>
    <w:rsid w:val="00F80CB9"/>
    <w:rsid w:val="00FA12E9"/>
    <w:rsid w:val="00FA14EC"/>
    <w:rsid w:val="00FB2F60"/>
    <w:rsid w:val="00FC04C0"/>
    <w:rsid w:val="00FC239F"/>
    <w:rsid w:val="00FD0198"/>
    <w:rsid w:val="00FE392E"/>
    <w:rsid w:val="00FF08FF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ABC2-4D35-4503-8C63-8735F2D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461A40"/>
    <w:pPr>
      <w:tabs>
        <w:tab w:val="right" w:pos="6480"/>
      </w:tabs>
      <w:spacing w:before="12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461A40"/>
    <w:pPr>
      <w:tabs>
        <w:tab w:val="right" w:pos="6480"/>
      </w:tabs>
      <w:outlineLvl w:val="1"/>
    </w:pPr>
    <w:rPr>
      <w:rFonts w:cs="Arial"/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461A40"/>
    <w:pPr>
      <w:outlineLvl w:val="2"/>
    </w:pPr>
    <w:rPr>
      <w:b/>
      <w:i/>
      <w:spacing w:val="8"/>
      <w:szCs w:val="20"/>
    </w:rPr>
  </w:style>
  <w:style w:type="paragraph" w:styleId="Heading4">
    <w:name w:val="heading 4"/>
    <w:basedOn w:val="Normal"/>
    <w:next w:val="Normal"/>
    <w:link w:val="Heading4Char"/>
    <w:qFormat/>
    <w:rsid w:val="00461A40"/>
    <w:pPr>
      <w:spacing w:before="1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61A40"/>
    <w:rPr>
      <w:rFonts w:ascii="Garamond" w:hAnsi="Garamond" w:cs="Arial"/>
      <w:b/>
      <w:bCs/>
      <w:lang w:val="en-US" w:eastAsia="en-US" w:bidi="ar-SA"/>
    </w:rPr>
  </w:style>
  <w:style w:type="paragraph" w:customStyle="1" w:styleId="Bulleted1stline">
    <w:name w:val="Bulleted 1st line"/>
    <w:basedOn w:val="Normal"/>
    <w:link w:val="Bulleted1stlineCharChar"/>
    <w:rsid w:val="0011602F"/>
    <w:pPr>
      <w:numPr>
        <w:numId w:val="1"/>
      </w:numPr>
      <w:tabs>
        <w:tab w:val="right" w:pos="6480"/>
      </w:tabs>
      <w:spacing w:before="120"/>
    </w:pPr>
  </w:style>
  <w:style w:type="paragraph" w:styleId="BalloonText">
    <w:name w:val="Balloon Text"/>
    <w:basedOn w:val="Normal"/>
    <w:link w:val="BalloonTextChar"/>
    <w:rsid w:val="007C5BC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link w:val="Heading4"/>
    <w:rsid w:val="00F2556A"/>
    <w:rPr>
      <w:rFonts w:ascii="Garamond" w:hAnsi="Garamond"/>
      <w:b/>
      <w:bCs/>
      <w:szCs w:val="24"/>
      <w:lang w:val="en-US" w:eastAsia="en-US" w:bidi="ar-SA"/>
    </w:rPr>
  </w:style>
  <w:style w:type="character" w:customStyle="1" w:styleId="BalloonTextChar">
    <w:name w:val="Balloon Text Char"/>
    <w:link w:val="BalloonText"/>
    <w:rsid w:val="007C5BCF"/>
    <w:rPr>
      <w:rFonts w:ascii="Segoe UI" w:hAnsi="Segoe UI" w:cs="Segoe UI"/>
      <w:sz w:val="18"/>
      <w:szCs w:val="18"/>
    </w:rPr>
  </w:style>
  <w:style w:type="paragraph" w:customStyle="1" w:styleId="smallspacing">
    <w:name w:val="small spacing"/>
    <w:basedOn w:val="Normal"/>
    <w:rsid w:val="009F0916"/>
    <w:rPr>
      <w:sz w:val="8"/>
      <w:szCs w:val="8"/>
    </w:rPr>
  </w:style>
  <w:style w:type="paragraph" w:customStyle="1" w:styleId="Dates">
    <w:name w:val="Dates"/>
    <w:basedOn w:val="Normal"/>
    <w:rsid w:val="00461A40"/>
    <w:pPr>
      <w:jc w:val="right"/>
    </w:pPr>
    <w:rPr>
      <w:b/>
      <w:bCs/>
      <w:szCs w:val="20"/>
    </w:rPr>
  </w:style>
  <w:style w:type="paragraph" w:styleId="BodyText">
    <w:name w:val="Body Text"/>
    <w:basedOn w:val="Normal"/>
    <w:link w:val="BodyTextChar"/>
    <w:rsid w:val="00F2556A"/>
    <w:pPr>
      <w:spacing w:before="140"/>
    </w:p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character" w:customStyle="1" w:styleId="Bulleted1stlineCharChar">
    <w:name w:val="Bulleted 1st line Char Char"/>
    <w:link w:val="Bulleted1stline"/>
    <w:rsid w:val="0011602F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Heading1Char">
    <w:name w:val="Heading 1 Char"/>
    <w:link w:val="Heading1"/>
    <w:rsid w:val="00461A40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BodyTextChar">
    <w:name w:val="Body Text Char"/>
    <w:link w:val="BodyText"/>
    <w:rsid w:val="00F2556A"/>
    <w:rPr>
      <w:rFonts w:ascii="Garamond" w:hAnsi="Garamond"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461A40"/>
    <w:rPr>
      <w:rFonts w:ascii="Garamond" w:hAnsi="Garamond"/>
      <w:b/>
      <w:i/>
      <w:spacing w:val="8"/>
      <w:lang w:val="en-US" w:eastAsia="en-US" w:bidi="ar-SA"/>
    </w:rPr>
  </w:style>
  <w:style w:type="table" w:styleId="TableGrid">
    <w:name w:val="Table Grid"/>
    <w:basedOn w:val="TableNormal"/>
    <w:rsid w:val="00425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FD0198"/>
  </w:style>
  <w:style w:type="paragraph" w:styleId="ListParagraph">
    <w:name w:val="List Paragraph"/>
    <w:basedOn w:val="Normal"/>
    <w:uiPriority w:val="34"/>
    <w:qFormat/>
    <w:rsid w:val="0038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3018</Characters>
  <Application>Microsoft Office Word</Application>
  <DocSecurity>0</DocSecurity>
  <Lines>75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Russell (Russ) Thomas</vt:lpstr>
    </vt:vector>
  </TitlesOfParts>
  <Company>Career Press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Russell (Russ) Thomas</dc:title>
  <dc:subject/>
  <dc:creator>JRT</dc:creator>
  <cp:keywords/>
  <cp:lastModifiedBy>Russ Thomas</cp:lastModifiedBy>
  <cp:revision>3</cp:revision>
  <cp:lastPrinted>2018-05-18T05:40:00Z</cp:lastPrinted>
  <dcterms:created xsi:type="dcterms:W3CDTF">2018-05-18T13:12:00Z</dcterms:created>
  <dcterms:modified xsi:type="dcterms:W3CDTF">2018-05-18T13:14:00Z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TC063686601033</vt:lpwstr>
  </property>
</Properties>
</file>