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lang w:eastAsia="ru-RU"/>
        </w:rPr>
      </w:pPr>
      <w:r w:rsidRPr="00502FC0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7B217A" wp14:editId="39C00CBA">
            <wp:extent cx="1483360" cy="843280"/>
            <wp:effectExtent l="0" t="0" r="2540" b="0"/>
            <wp:docPr id="63" name="Рисунок 6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6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МИНОБРНАУКИ РОССИИ</w:t>
      </w: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федеральное государственное бюджетное образовательное учреждение</w:t>
      </w: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высшего образования</w:t>
      </w: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 xml:space="preserve"> «Московский государственный технологический университет «СТАНКИН»</w:t>
      </w:r>
    </w:p>
    <w:p w:rsidR="00686D22" w:rsidRPr="00502FC0" w:rsidRDefault="00686D22" w:rsidP="00686D22">
      <w:pPr>
        <w:pBdr>
          <w:bottom w:val="single" w:sz="4" w:space="1" w:color="auto"/>
        </w:pBdr>
        <w:spacing w:before="0" w:after="0" w:line="240" w:lineRule="auto"/>
        <w:ind w:firstLine="0"/>
        <w:jc w:val="center"/>
        <w:rPr>
          <w:rFonts w:eastAsia="Times New Roman" w:cs="Times New Roman"/>
          <w:sz w:val="22"/>
          <w:szCs w:val="24"/>
          <w:lang w:eastAsia="ru-RU"/>
        </w:rPr>
      </w:pPr>
      <w:r w:rsidRPr="00502FC0">
        <w:rPr>
          <w:rFonts w:eastAsia="Times New Roman" w:cs="Times New Roman"/>
          <w:b/>
          <w:bCs/>
          <w:sz w:val="24"/>
          <w:lang w:eastAsia="ru-RU"/>
        </w:rPr>
        <w:t>(ФГБОУ ВО МГТУ «СТАНКИН»)</w:t>
      </w:r>
    </w:p>
    <w:p w:rsidR="00686D22" w:rsidRPr="00502FC0" w:rsidRDefault="00686D22" w:rsidP="00686D22">
      <w:pPr>
        <w:spacing w:before="0" w:after="0" w:line="240" w:lineRule="auto"/>
        <w:ind w:firstLine="0"/>
        <w:jc w:val="left"/>
        <w:rPr>
          <w:rFonts w:eastAsia="Times New Roman" w:cs="Times New Roman"/>
          <w:i/>
          <w:sz w:val="18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8"/>
        <w:gridCol w:w="4677"/>
      </w:tblGrid>
      <w:tr w:rsidR="00686D22" w:rsidRPr="00502FC0" w:rsidTr="000C675F">
        <w:tc>
          <w:tcPr>
            <w:tcW w:w="4785" w:type="dxa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bCs/>
                <w:i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b/>
                <w:bCs/>
                <w:i/>
                <w:sz w:val="24"/>
                <w:szCs w:val="24"/>
                <w:lang w:eastAsia="ru-RU"/>
              </w:rPr>
              <w:t>ИНСТИТУТ</w:t>
            </w:r>
          </w:p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информационных систем</w:t>
            </w:r>
            <w:r w:rsidRPr="00502FC0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br/>
              <w:t>и технологий</w:t>
            </w:r>
          </w:p>
        </w:tc>
        <w:tc>
          <w:tcPr>
            <w:tcW w:w="4785" w:type="dxa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Кафедра</w:t>
            </w:r>
          </w:p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>информационных систем</w:t>
            </w:r>
          </w:p>
        </w:tc>
      </w:tr>
    </w:tbl>
    <w:p w:rsidR="00686D22" w:rsidRPr="00502FC0" w:rsidRDefault="00686D22" w:rsidP="00686D22">
      <w:pPr>
        <w:shd w:val="clear" w:color="auto" w:fill="FFFFFF"/>
        <w:spacing w:before="314" w:after="0" w:line="281" w:lineRule="exact"/>
        <w:ind w:left="89" w:right="6614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hd w:val="clear" w:color="auto" w:fill="FFFFFF"/>
        <w:spacing w:before="314" w:after="0" w:line="281" w:lineRule="exact"/>
        <w:ind w:left="89" w:right="6614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hd w:val="clear" w:color="auto" w:fill="FFFFFF"/>
        <w:spacing w:before="314" w:after="0" w:line="281" w:lineRule="exact"/>
        <w:ind w:left="89" w:right="6614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502FC0">
        <w:rPr>
          <w:rFonts w:eastAsia="Times New Roman" w:cs="Times New Roman"/>
          <w:b/>
          <w:sz w:val="24"/>
          <w:szCs w:val="24"/>
          <w:lang w:eastAsia="ru-RU"/>
        </w:rPr>
        <w:t xml:space="preserve">КУРСОВОЙ ПРОЕКТ </w:t>
      </w: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02FC0">
        <w:rPr>
          <w:rFonts w:eastAsia="Times New Roman" w:cs="Times New Roman"/>
          <w:sz w:val="24"/>
          <w:szCs w:val="24"/>
          <w:lang w:eastAsia="ru-RU"/>
        </w:rPr>
        <w:t>по дисциплине «</w:t>
      </w:r>
      <w:r w:rsidRPr="00686D22">
        <w:rPr>
          <w:rFonts w:eastAsia="Times New Roman" w:cs="Times New Roman"/>
          <w:b/>
          <w:bCs/>
          <w:sz w:val="24"/>
          <w:szCs w:val="24"/>
          <w:lang w:eastAsia="ru-RU"/>
        </w:rPr>
        <w:t>Проектирование информационных систем</w:t>
      </w:r>
      <w:r w:rsidRPr="00502FC0">
        <w:rPr>
          <w:rFonts w:eastAsia="Times New Roman" w:cs="Times New Roman"/>
          <w:sz w:val="24"/>
          <w:szCs w:val="24"/>
          <w:lang w:eastAsia="ru-RU"/>
        </w:rPr>
        <w:t xml:space="preserve">» </w:t>
      </w: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color w:val="FF6600"/>
          <w:sz w:val="24"/>
          <w:szCs w:val="24"/>
          <w:lang w:eastAsia="ru-RU"/>
        </w:rPr>
      </w:pPr>
      <w:r w:rsidRPr="00502FC0">
        <w:rPr>
          <w:rFonts w:eastAsia="Times New Roman" w:cs="Times New Roman"/>
          <w:sz w:val="24"/>
          <w:szCs w:val="24"/>
          <w:lang w:eastAsia="ru-RU"/>
        </w:rPr>
        <w:t xml:space="preserve">на тему: </w:t>
      </w:r>
      <w:r w:rsidR="00D876BF">
        <w:rPr>
          <w:rFonts w:eastAsia="Times New Roman" w:cs="Times New Roman"/>
          <w:sz w:val="24"/>
          <w:szCs w:val="24"/>
          <w:lang w:eastAsia="ru-RU"/>
        </w:rPr>
        <w:t>«</w:t>
      </w:r>
      <w:r w:rsidR="00EA094E">
        <w:rPr>
          <w:rFonts w:eastAsia="Times New Roman" w:cs="Times New Roman"/>
          <w:sz w:val="24"/>
          <w:szCs w:val="24"/>
          <w:lang w:eastAsia="ru-RU"/>
        </w:rPr>
        <w:t>Информационная система</w:t>
      </w:r>
      <w:r w:rsidR="00D876BF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8E6A00">
        <w:rPr>
          <w:rFonts w:eastAsia="Times New Roman" w:cs="Times New Roman"/>
          <w:sz w:val="24"/>
          <w:szCs w:val="24"/>
          <w:lang w:eastAsia="ru-RU"/>
        </w:rPr>
        <w:t>аудита безопасности</w:t>
      </w:r>
      <w:r w:rsidR="00EA094E">
        <w:rPr>
          <w:rFonts w:eastAsia="Times New Roman" w:cs="Times New Roman"/>
          <w:sz w:val="24"/>
          <w:szCs w:val="24"/>
          <w:lang w:eastAsia="ru-RU"/>
        </w:rPr>
        <w:t xml:space="preserve"> беспроводной локальной вычислительной сети</w:t>
      </w:r>
      <w:bookmarkStart w:id="0" w:name="_GoBack"/>
      <w:bookmarkEnd w:id="0"/>
      <w:r w:rsidR="00D876BF">
        <w:rPr>
          <w:rFonts w:eastAsia="Times New Roman" w:cs="Times New Roman"/>
          <w:sz w:val="24"/>
          <w:szCs w:val="24"/>
          <w:lang w:eastAsia="ru-RU"/>
        </w:rPr>
        <w:t>»</w:t>
      </w:r>
    </w:p>
    <w:p w:rsidR="00686D22" w:rsidRPr="00502FC0" w:rsidRDefault="00686D22" w:rsidP="00686D22">
      <w:pPr>
        <w:spacing w:before="0" w:after="0" w:line="240" w:lineRule="auto"/>
        <w:ind w:firstLine="720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hd w:val="clear" w:color="auto" w:fill="FFFFFF"/>
        <w:spacing w:before="0" w:after="389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left="5760" w:firstLine="0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left="5760" w:firstLine="0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640" w:type="dxa"/>
        <w:tblLayout w:type="fixed"/>
        <w:tblLook w:val="04A0" w:firstRow="1" w:lastRow="0" w:firstColumn="1" w:lastColumn="0" w:noHBand="0" w:noVBand="1"/>
      </w:tblPr>
      <w:tblGrid>
        <w:gridCol w:w="5514"/>
        <w:gridCol w:w="1850"/>
        <w:gridCol w:w="2276"/>
      </w:tblGrid>
      <w:tr w:rsidR="00686D22" w:rsidRPr="00502FC0" w:rsidTr="000C675F">
        <w:trPr>
          <w:trHeight w:val="562"/>
        </w:trPr>
        <w:tc>
          <w:tcPr>
            <w:tcW w:w="5514" w:type="dxa"/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Студент</w:t>
            </w:r>
            <w:r w:rsidRPr="00502FC0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br/>
            </w: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>группа ИДБ–15–12</w:t>
            </w: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Королецкий П. В.</w:t>
            </w:r>
          </w:p>
        </w:tc>
      </w:tr>
      <w:tr w:rsidR="00686D22" w:rsidRPr="00502FC0" w:rsidTr="000C675F">
        <w:trPr>
          <w:trHeight w:val="87"/>
        </w:trPr>
        <w:tc>
          <w:tcPr>
            <w:tcW w:w="5514" w:type="dxa"/>
            <w:shd w:val="clear" w:color="auto" w:fill="auto"/>
          </w:tcPr>
          <w:p w:rsidR="00686D22" w:rsidRPr="00502FC0" w:rsidRDefault="00686D22" w:rsidP="000C675F">
            <w:pPr>
              <w:keepNext/>
              <w:keepLines/>
              <w:spacing w:before="0" w:after="0" w:line="240" w:lineRule="auto"/>
              <w:ind w:firstLine="0"/>
              <w:jc w:val="left"/>
              <w:outlineLvl w:val="2"/>
              <w:rPr>
                <w:rFonts w:ascii="Cambria" w:eastAsia="Times New Roman" w:hAnsi="Cambria" w:cs="Times New Roman"/>
                <w:b/>
                <w:bCs/>
                <w:color w:val="4F81BD"/>
                <w:sz w:val="24"/>
                <w:szCs w:val="20"/>
                <w:lang w:eastAsia="ru-RU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2"/>
                <w:szCs w:val="22"/>
                <w:lang w:eastAsia="ru-RU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lang w:eastAsia="ru-RU"/>
              </w:rPr>
            </w:pPr>
          </w:p>
        </w:tc>
      </w:tr>
      <w:tr w:rsidR="00686D22" w:rsidRPr="00502FC0" w:rsidTr="000C675F">
        <w:trPr>
          <w:trHeight w:val="485"/>
        </w:trPr>
        <w:tc>
          <w:tcPr>
            <w:tcW w:w="5514" w:type="dxa"/>
            <w:shd w:val="clear" w:color="auto" w:fill="auto"/>
          </w:tcPr>
          <w:p w:rsidR="00686D22" w:rsidRPr="00D052C2" w:rsidRDefault="00686D22" w:rsidP="000C675F">
            <w:pPr>
              <w:keepNext/>
              <w:keepLines/>
              <w:spacing w:before="0" w:after="0" w:line="240" w:lineRule="auto"/>
              <w:ind w:firstLine="0"/>
              <w:jc w:val="left"/>
              <w:outlineLvl w:val="2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bookmarkStart w:id="1" w:name="_Toc530845758"/>
            <w:bookmarkStart w:id="2" w:name="_Toc530936343"/>
            <w:bookmarkStart w:id="3" w:name="_Toc530946650"/>
            <w:bookmarkStart w:id="4" w:name="_Toc530946712"/>
            <w:r w:rsidRPr="00D052C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Руководитель</w:t>
            </w:r>
            <w:bookmarkEnd w:id="1"/>
            <w:bookmarkEnd w:id="2"/>
            <w:bookmarkEnd w:id="3"/>
            <w:bookmarkEnd w:id="4"/>
            <w:r w:rsidRPr="00D052C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</w:p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  <w:r w:rsidRPr="00502FC0"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  <w:p w:rsidR="00686D22" w:rsidRPr="00502FC0" w:rsidRDefault="00686D22" w:rsidP="000C675F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86D2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Овчинников П.Е.</w:t>
            </w:r>
          </w:p>
        </w:tc>
      </w:tr>
      <w:tr w:rsidR="00686D22" w:rsidRPr="00502FC0" w:rsidTr="000C675F">
        <w:tc>
          <w:tcPr>
            <w:tcW w:w="5514" w:type="dxa"/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02FC0">
              <w:rPr>
                <w:rFonts w:eastAsia="Times New Roman" w:cs="Times New Roman"/>
                <w:sz w:val="22"/>
                <w:szCs w:val="22"/>
                <w:lang w:eastAsia="ru-RU"/>
              </w:rPr>
              <w:t>подпись</w:t>
            </w:r>
          </w:p>
        </w:tc>
        <w:tc>
          <w:tcPr>
            <w:tcW w:w="2276" w:type="dxa"/>
            <w:shd w:val="clear" w:color="auto" w:fill="auto"/>
          </w:tcPr>
          <w:p w:rsidR="00686D22" w:rsidRPr="00502FC0" w:rsidRDefault="00686D22" w:rsidP="000C675F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:rsidR="00686D22" w:rsidRPr="00502FC0" w:rsidRDefault="00686D22" w:rsidP="00686D22">
      <w:pPr>
        <w:spacing w:before="0"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96C07" w:rsidRPr="00502FC0" w:rsidRDefault="00796C07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D22" w:rsidRPr="00502FC0" w:rsidRDefault="00686D22" w:rsidP="00686D22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413B9E" w:rsidRDefault="00686D22" w:rsidP="002029A9">
      <w:pPr>
        <w:spacing w:before="0"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02FC0">
        <w:rPr>
          <w:rFonts w:eastAsia="Times New Roman" w:cs="Times New Roman"/>
          <w:sz w:val="24"/>
          <w:szCs w:val="24"/>
          <w:lang w:eastAsia="ru-RU"/>
        </w:rPr>
        <w:lastRenderedPageBreak/>
        <w:t>Москва 2018 г.</w:t>
      </w:r>
    </w:p>
    <w:p w:rsidR="00473A82" w:rsidRPr="00473A82" w:rsidRDefault="00473A82" w:rsidP="002A3061">
      <w:pPr>
        <w:pStyle w:val="777"/>
        <w:spacing w:before="0" w:after="0" w:line="276" w:lineRule="auto"/>
        <w:contextualSpacing/>
        <w:outlineLvl w:val="9"/>
        <w:rPr>
          <w:rStyle w:val="a6"/>
          <w:b/>
          <w:i w:val="0"/>
        </w:rPr>
      </w:pPr>
      <w:r>
        <w:rPr>
          <w:rStyle w:val="a6"/>
          <w:i w:val="0"/>
        </w:rPr>
        <w:br w:type="page"/>
      </w:r>
      <w:bookmarkStart w:id="5" w:name="_Toc524297628"/>
      <w:bookmarkStart w:id="6" w:name="_Toc524535033"/>
      <w:bookmarkStart w:id="7" w:name="_Toc530936344"/>
      <w:bookmarkStart w:id="8" w:name="_Toc530946651"/>
      <w:bookmarkStart w:id="9" w:name="_Toc530946713"/>
      <w:r w:rsidRPr="00473A82">
        <w:rPr>
          <w:rStyle w:val="a6"/>
          <w:rFonts w:cstheme="minorBidi"/>
          <w:b/>
          <w:i w:val="0"/>
        </w:rPr>
        <w:lastRenderedPageBreak/>
        <w:t>ОГЛАВЛЕНИЕ</w:t>
      </w:r>
      <w:bookmarkEnd w:id="5"/>
      <w:bookmarkEnd w:id="6"/>
      <w:bookmarkEnd w:id="7"/>
      <w:bookmarkEnd w:id="8"/>
      <w:bookmarkEnd w:id="9"/>
    </w:p>
    <w:sdt>
      <w:sdtPr>
        <w:id w:val="9938385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28A0" w:rsidRDefault="001C6B49" w:rsidP="002A3061">
          <w:pPr>
            <w:pStyle w:val="3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915B81">
            <w:rPr>
              <w:rFonts w:asciiTheme="majorHAnsi" w:eastAsiaTheme="majorEastAsia" w:hAnsiTheme="majorHAnsi" w:cstheme="majorBidi"/>
              <w:color w:val="2E74B5" w:themeColor="accent1" w:themeShade="BF"/>
              <w:lang w:eastAsia="ru-RU"/>
            </w:rPr>
            <w:fldChar w:fldCharType="begin"/>
          </w:r>
          <w:r w:rsidRPr="00915B81">
            <w:instrText xml:space="preserve"> TOC \o "1-3" \h \z \u </w:instrText>
          </w:r>
          <w:r w:rsidRPr="00915B81">
            <w:rPr>
              <w:rFonts w:asciiTheme="majorHAnsi" w:eastAsiaTheme="majorEastAsia" w:hAnsiTheme="majorHAnsi" w:cstheme="majorBidi"/>
              <w:color w:val="2E74B5" w:themeColor="accent1" w:themeShade="BF"/>
              <w:lang w:eastAsia="ru-RU"/>
            </w:rPr>
            <w:fldChar w:fldCharType="separate"/>
          </w:r>
        </w:p>
        <w:p w:rsidR="009428A0" w:rsidRDefault="00EA094E" w:rsidP="002A3061">
          <w:pPr>
            <w:pStyle w:val="11"/>
            <w:tabs>
              <w:tab w:val="right" w:leader="dot" w:pos="9345"/>
            </w:tabs>
            <w:spacing w:before="0" w:after="0"/>
            <w:ind w:firstLine="0"/>
            <w:contextualSpacing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0946714" w:history="1">
            <w:r w:rsidR="009428A0" w:rsidRPr="0024079D">
              <w:rPr>
                <w:rStyle w:val="a4"/>
                <w:bCs/>
                <w:iCs/>
                <w:noProof/>
                <w:spacing w:val="5"/>
              </w:rPr>
              <w:t>ВВЕДЕНИЕ</w:t>
            </w:r>
            <w:r w:rsidR="009428A0">
              <w:rPr>
                <w:noProof/>
                <w:webHidden/>
              </w:rPr>
              <w:tab/>
            </w:r>
            <w:r w:rsidR="009428A0">
              <w:rPr>
                <w:noProof/>
                <w:webHidden/>
              </w:rPr>
              <w:fldChar w:fldCharType="begin"/>
            </w:r>
            <w:r w:rsidR="009428A0">
              <w:rPr>
                <w:noProof/>
                <w:webHidden/>
              </w:rPr>
              <w:instrText xml:space="preserve"> PAGEREF _Toc530946714 \h </w:instrText>
            </w:r>
            <w:r w:rsidR="009428A0">
              <w:rPr>
                <w:noProof/>
                <w:webHidden/>
              </w:rPr>
            </w:r>
            <w:r w:rsidR="009428A0">
              <w:rPr>
                <w:noProof/>
                <w:webHidden/>
              </w:rPr>
              <w:fldChar w:fldCharType="separate"/>
            </w:r>
            <w:r w:rsidR="000A0752">
              <w:rPr>
                <w:noProof/>
                <w:webHidden/>
              </w:rPr>
              <w:t>3</w:t>
            </w:r>
            <w:r w:rsidR="009428A0">
              <w:rPr>
                <w:noProof/>
                <w:webHidden/>
              </w:rPr>
              <w:fldChar w:fldCharType="end"/>
            </w:r>
          </w:hyperlink>
        </w:p>
        <w:p w:rsidR="009428A0" w:rsidRDefault="00EA094E" w:rsidP="002A3061">
          <w:pPr>
            <w:pStyle w:val="11"/>
            <w:tabs>
              <w:tab w:val="right" w:leader="dot" w:pos="9345"/>
            </w:tabs>
            <w:spacing w:before="0" w:after="0"/>
            <w:ind w:firstLine="0"/>
            <w:contextualSpacing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0946715" w:history="1">
            <w:r w:rsidR="009428A0" w:rsidRPr="0024079D">
              <w:rPr>
                <w:rStyle w:val="a4"/>
                <w:bCs/>
                <w:iCs/>
                <w:noProof/>
                <w:spacing w:val="5"/>
              </w:rPr>
              <w:t>ГЛАВА 1. ФУНКЦИОНАЛЬНАЯ МОДЕЛЬ (IDEF0)</w:t>
            </w:r>
            <w:r w:rsidR="009428A0">
              <w:rPr>
                <w:noProof/>
                <w:webHidden/>
              </w:rPr>
              <w:tab/>
            </w:r>
            <w:r w:rsidR="009428A0">
              <w:rPr>
                <w:noProof/>
                <w:webHidden/>
              </w:rPr>
              <w:fldChar w:fldCharType="begin"/>
            </w:r>
            <w:r w:rsidR="009428A0">
              <w:rPr>
                <w:noProof/>
                <w:webHidden/>
              </w:rPr>
              <w:instrText xml:space="preserve"> PAGEREF _Toc530946715 \h </w:instrText>
            </w:r>
            <w:r w:rsidR="009428A0">
              <w:rPr>
                <w:noProof/>
                <w:webHidden/>
              </w:rPr>
            </w:r>
            <w:r w:rsidR="009428A0">
              <w:rPr>
                <w:noProof/>
                <w:webHidden/>
              </w:rPr>
              <w:fldChar w:fldCharType="separate"/>
            </w:r>
            <w:r w:rsidR="000A0752">
              <w:rPr>
                <w:noProof/>
                <w:webHidden/>
              </w:rPr>
              <w:t>4</w:t>
            </w:r>
            <w:r w:rsidR="009428A0">
              <w:rPr>
                <w:noProof/>
                <w:webHidden/>
              </w:rPr>
              <w:fldChar w:fldCharType="end"/>
            </w:r>
          </w:hyperlink>
        </w:p>
        <w:p w:rsidR="009428A0" w:rsidRDefault="00EA094E" w:rsidP="002A3061">
          <w:pPr>
            <w:pStyle w:val="11"/>
            <w:tabs>
              <w:tab w:val="right" w:leader="dot" w:pos="9345"/>
            </w:tabs>
            <w:spacing w:before="0" w:after="0"/>
            <w:ind w:firstLine="0"/>
            <w:contextualSpacing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0946716" w:history="1">
            <w:r w:rsidR="009428A0" w:rsidRPr="0024079D">
              <w:rPr>
                <w:rStyle w:val="a4"/>
                <w:bCs/>
                <w:iCs/>
                <w:noProof/>
                <w:spacing w:val="5"/>
              </w:rPr>
              <w:t>ГЛАВА 2. МОДЕЛЬ ПОТОКОВ ДАННЫХ (DFD)</w:t>
            </w:r>
            <w:r w:rsidR="009428A0">
              <w:rPr>
                <w:noProof/>
                <w:webHidden/>
              </w:rPr>
              <w:tab/>
            </w:r>
            <w:r w:rsidR="009428A0">
              <w:rPr>
                <w:noProof/>
                <w:webHidden/>
              </w:rPr>
              <w:fldChar w:fldCharType="begin"/>
            </w:r>
            <w:r w:rsidR="009428A0">
              <w:rPr>
                <w:noProof/>
                <w:webHidden/>
              </w:rPr>
              <w:instrText xml:space="preserve"> PAGEREF _Toc530946716 \h </w:instrText>
            </w:r>
            <w:r w:rsidR="009428A0">
              <w:rPr>
                <w:noProof/>
                <w:webHidden/>
              </w:rPr>
            </w:r>
            <w:r w:rsidR="009428A0">
              <w:rPr>
                <w:noProof/>
                <w:webHidden/>
              </w:rPr>
              <w:fldChar w:fldCharType="separate"/>
            </w:r>
            <w:r w:rsidR="000A0752">
              <w:rPr>
                <w:noProof/>
                <w:webHidden/>
              </w:rPr>
              <w:t>10</w:t>
            </w:r>
            <w:r w:rsidR="009428A0">
              <w:rPr>
                <w:noProof/>
                <w:webHidden/>
              </w:rPr>
              <w:fldChar w:fldCharType="end"/>
            </w:r>
          </w:hyperlink>
        </w:p>
        <w:p w:rsidR="009428A0" w:rsidRDefault="00EA094E" w:rsidP="002A3061">
          <w:pPr>
            <w:pStyle w:val="11"/>
            <w:tabs>
              <w:tab w:val="right" w:leader="dot" w:pos="9345"/>
            </w:tabs>
            <w:spacing w:before="0" w:after="0"/>
            <w:ind w:firstLine="0"/>
            <w:contextualSpacing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0946717" w:history="1">
            <w:r w:rsidR="009428A0" w:rsidRPr="0024079D">
              <w:rPr>
                <w:rStyle w:val="a4"/>
                <w:bCs/>
                <w:iCs/>
                <w:noProof/>
                <w:spacing w:val="5"/>
              </w:rPr>
              <w:t>ГЛАВА 3. МОДЕЛЬ «СУЩНОСТЬ-СВЯЗЬ» (</w:t>
            </w:r>
            <w:r w:rsidR="009428A0" w:rsidRPr="0024079D">
              <w:rPr>
                <w:rStyle w:val="a4"/>
                <w:bCs/>
                <w:iCs/>
                <w:noProof/>
                <w:spacing w:val="5"/>
                <w:lang w:val="en-US"/>
              </w:rPr>
              <w:t>ER</w:t>
            </w:r>
            <w:r w:rsidR="009428A0" w:rsidRPr="0024079D">
              <w:rPr>
                <w:rStyle w:val="a4"/>
                <w:bCs/>
                <w:iCs/>
                <w:noProof/>
                <w:spacing w:val="5"/>
              </w:rPr>
              <w:t xml:space="preserve"> MODEL)</w:t>
            </w:r>
            <w:r w:rsidR="009428A0">
              <w:rPr>
                <w:noProof/>
                <w:webHidden/>
              </w:rPr>
              <w:tab/>
            </w:r>
            <w:r w:rsidR="009428A0">
              <w:rPr>
                <w:noProof/>
                <w:webHidden/>
              </w:rPr>
              <w:fldChar w:fldCharType="begin"/>
            </w:r>
            <w:r w:rsidR="009428A0">
              <w:rPr>
                <w:noProof/>
                <w:webHidden/>
              </w:rPr>
              <w:instrText xml:space="preserve"> PAGEREF _Toc530946717 \h </w:instrText>
            </w:r>
            <w:r w:rsidR="009428A0">
              <w:rPr>
                <w:noProof/>
                <w:webHidden/>
              </w:rPr>
            </w:r>
            <w:r w:rsidR="009428A0">
              <w:rPr>
                <w:noProof/>
                <w:webHidden/>
              </w:rPr>
              <w:fldChar w:fldCharType="separate"/>
            </w:r>
            <w:r w:rsidR="000A0752">
              <w:rPr>
                <w:noProof/>
                <w:webHidden/>
              </w:rPr>
              <w:t>16</w:t>
            </w:r>
            <w:r w:rsidR="009428A0">
              <w:rPr>
                <w:noProof/>
                <w:webHidden/>
              </w:rPr>
              <w:fldChar w:fldCharType="end"/>
            </w:r>
          </w:hyperlink>
        </w:p>
        <w:p w:rsidR="009428A0" w:rsidRDefault="00EA094E" w:rsidP="002A3061">
          <w:pPr>
            <w:pStyle w:val="11"/>
            <w:tabs>
              <w:tab w:val="right" w:leader="dot" w:pos="9345"/>
            </w:tabs>
            <w:spacing w:before="0" w:after="0"/>
            <w:ind w:firstLine="0"/>
            <w:contextualSpacing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0946718" w:history="1">
            <w:r w:rsidR="009428A0" w:rsidRPr="0024079D">
              <w:rPr>
                <w:rStyle w:val="a4"/>
                <w:bCs/>
                <w:iCs/>
                <w:noProof/>
                <w:spacing w:val="5"/>
              </w:rPr>
              <w:t>ГЛАВА 4. ОЦЕНКА СЛОЖНОСТИ И ТРУДОЗАТРАТ ПО РАЗРАБОТКЕ ИС</w:t>
            </w:r>
            <w:r w:rsidR="009428A0">
              <w:rPr>
                <w:noProof/>
                <w:webHidden/>
              </w:rPr>
              <w:tab/>
            </w:r>
            <w:r w:rsidR="009428A0">
              <w:rPr>
                <w:noProof/>
                <w:webHidden/>
              </w:rPr>
              <w:fldChar w:fldCharType="begin"/>
            </w:r>
            <w:r w:rsidR="009428A0">
              <w:rPr>
                <w:noProof/>
                <w:webHidden/>
              </w:rPr>
              <w:instrText xml:space="preserve"> PAGEREF _Toc530946718 \h </w:instrText>
            </w:r>
            <w:r w:rsidR="009428A0">
              <w:rPr>
                <w:noProof/>
                <w:webHidden/>
              </w:rPr>
            </w:r>
            <w:r w:rsidR="009428A0">
              <w:rPr>
                <w:noProof/>
                <w:webHidden/>
              </w:rPr>
              <w:fldChar w:fldCharType="separate"/>
            </w:r>
            <w:r w:rsidR="000A0752">
              <w:rPr>
                <w:noProof/>
                <w:webHidden/>
              </w:rPr>
              <w:t>18</w:t>
            </w:r>
            <w:r w:rsidR="009428A0">
              <w:rPr>
                <w:noProof/>
                <w:webHidden/>
              </w:rPr>
              <w:fldChar w:fldCharType="end"/>
            </w:r>
          </w:hyperlink>
        </w:p>
        <w:p w:rsidR="009428A0" w:rsidRDefault="00EA094E" w:rsidP="002A3061">
          <w:pPr>
            <w:pStyle w:val="11"/>
            <w:tabs>
              <w:tab w:val="right" w:leader="dot" w:pos="9345"/>
            </w:tabs>
            <w:spacing w:before="0" w:after="0"/>
            <w:ind w:firstLine="0"/>
            <w:contextualSpacing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0946719" w:history="1">
            <w:r w:rsidR="009428A0" w:rsidRPr="0024079D">
              <w:rPr>
                <w:rStyle w:val="a4"/>
                <w:bCs/>
                <w:iCs/>
                <w:noProof/>
                <w:spacing w:val="5"/>
              </w:rPr>
              <w:t>ЗАКЛЮЧЕНИЕ</w:t>
            </w:r>
            <w:r w:rsidR="009428A0">
              <w:rPr>
                <w:noProof/>
                <w:webHidden/>
              </w:rPr>
              <w:tab/>
            </w:r>
            <w:r w:rsidR="009428A0">
              <w:rPr>
                <w:noProof/>
                <w:webHidden/>
              </w:rPr>
              <w:fldChar w:fldCharType="begin"/>
            </w:r>
            <w:r w:rsidR="009428A0">
              <w:rPr>
                <w:noProof/>
                <w:webHidden/>
              </w:rPr>
              <w:instrText xml:space="preserve"> PAGEREF _Toc530946719 \h </w:instrText>
            </w:r>
            <w:r w:rsidR="009428A0">
              <w:rPr>
                <w:noProof/>
                <w:webHidden/>
              </w:rPr>
            </w:r>
            <w:r w:rsidR="009428A0">
              <w:rPr>
                <w:noProof/>
                <w:webHidden/>
              </w:rPr>
              <w:fldChar w:fldCharType="separate"/>
            </w:r>
            <w:r w:rsidR="000A0752">
              <w:rPr>
                <w:noProof/>
                <w:webHidden/>
              </w:rPr>
              <w:t>20</w:t>
            </w:r>
            <w:r w:rsidR="009428A0">
              <w:rPr>
                <w:noProof/>
                <w:webHidden/>
              </w:rPr>
              <w:fldChar w:fldCharType="end"/>
            </w:r>
          </w:hyperlink>
        </w:p>
        <w:p w:rsidR="009428A0" w:rsidRDefault="00EA094E" w:rsidP="002A3061">
          <w:pPr>
            <w:pStyle w:val="11"/>
            <w:tabs>
              <w:tab w:val="right" w:leader="dot" w:pos="9345"/>
            </w:tabs>
            <w:spacing w:before="0" w:after="0"/>
            <w:ind w:firstLine="0"/>
            <w:contextualSpacing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530946720" w:history="1">
            <w:r w:rsidR="009428A0" w:rsidRPr="0024079D">
              <w:rPr>
                <w:rStyle w:val="a4"/>
                <w:bCs/>
                <w:iCs/>
                <w:noProof/>
                <w:spacing w:val="5"/>
              </w:rPr>
              <w:t>СПИСОК ЛИТЕРАТУРЫ</w:t>
            </w:r>
            <w:r w:rsidR="009428A0">
              <w:rPr>
                <w:noProof/>
                <w:webHidden/>
              </w:rPr>
              <w:tab/>
            </w:r>
            <w:r w:rsidR="009428A0">
              <w:rPr>
                <w:noProof/>
                <w:webHidden/>
              </w:rPr>
              <w:fldChar w:fldCharType="begin"/>
            </w:r>
            <w:r w:rsidR="009428A0">
              <w:rPr>
                <w:noProof/>
                <w:webHidden/>
              </w:rPr>
              <w:instrText xml:space="preserve"> PAGEREF _Toc530946720 \h </w:instrText>
            </w:r>
            <w:r w:rsidR="009428A0">
              <w:rPr>
                <w:noProof/>
                <w:webHidden/>
              </w:rPr>
            </w:r>
            <w:r w:rsidR="009428A0">
              <w:rPr>
                <w:noProof/>
                <w:webHidden/>
              </w:rPr>
              <w:fldChar w:fldCharType="separate"/>
            </w:r>
            <w:r w:rsidR="000A0752">
              <w:rPr>
                <w:noProof/>
                <w:webHidden/>
              </w:rPr>
              <w:t>21</w:t>
            </w:r>
            <w:r w:rsidR="009428A0">
              <w:rPr>
                <w:noProof/>
                <w:webHidden/>
              </w:rPr>
              <w:fldChar w:fldCharType="end"/>
            </w:r>
          </w:hyperlink>
        </w:p>
        <w:p w:rsidR="009428A0" w:rsidRPr="009428A0" w:rsidRDefault="001C6B49" w:rsidP="009428A0">
          <w:pPr>
            <w:spacing w:before="0" w:after="0"/>
            <w:ind w:firstLine="0"/>
            <w:contextualSpacing/>
          </w:pPr>
          <w:r w:rsidRPr="00915B81">
            <w:rPr>
              <w:b/>
              <w:bCs/>
            </w:rPr>
            <w:fldChar w:fldCharType="end"/>
          </w:r>
        </w:p>
      </w:sdtContent>
    </w:sdt>
    <w:p w:rsidR="00473A82" w:rsidRPr="00473A82" w:rsidRDefault="00473A82" w:rsidP="00473A82">
      <w:pPr>
        <w:spacing w:before="200" w:after="240" w:line="480" w:lineRule="auto"/>
        <w:ind w:firstLine="0"/>
        <w:jc w:val="left"/>
        <w:rPr>
          <w:rFonts w:cs="Times New Roman"/>
          <w:i/>
        </w:rPr>
      </w:pPr>
    </w:p>
    <w:p w:rsidR="00473A82" w:rsidRDefault="00473A82">
      <w:pPr>
        <w:spacing w:before="0" w:after="160" w:line="259" w:lineRule="auto"/>
        <w:ind w:firstLine="0"/>
        <w:jc w:val="left"/>
        <w:rPr>
          <w:rStyle w:val="a6"/>
          <w:i w:val="0"/>
        </w:rPr>
      </w:pPr>
    </w:p>
    <w:p w:rsidR="00473A82" w:rsidRDefault="00473A82">
      <w:pPr>
        <w:spacing w:before="0" w:after="160" w:line="259" w:lineRule="auto"/>
        <w:ind w:firstLine="0"/>
        <w:jc w:val="left"/>
        <w:rPr>
          <w:rStyle w:val="a6"/>
          <w:i w:val="0"/>
        </w:rPr>
      </w:pPr>
      <w:r>
        <w:rPr>
          <w:rStyle w:val="a6"/>
          <w:i w:val="0"/>
        </w:rPr>
        <w:br w:type="page"/>
      </w:r>
    </w:p>
    <w:p w:rsidR="00B21CF2" w:rsidRPr="00473A82" w:rsidRDefault="00DC2C29" w:rsidP="00592E29">
      <w:pPr>
        <w:pStyle w:val="777"/>
        <w:spacing w:before="200" w:after="240" w:line="360" w:lineRule="auto"/>
        <w:contextualSpacing/>
        <w:rPr>
          <w:rStyle w:val="a6"/>
          <w:b/>
          <w:bCs w:val="0"/>
          <w:iCs w:val="0"/>
          <w:lang w:eastAsia="en-US"/>
        </w:rPr>
      </w:pPr>
      <w:bookmarkStart w:id="10" w:name="_Toc530946652"/>
      <w:bookmarkStart w:id="11" w:name="_Toc530946714"/>
      <w:r w:rsidRPr="00473A82">
        <w:rPr>
          <w:rStyle w:val="a6"/>
          <w:b/>
          <w:i w:val="0"/>
        </w:rPr>
        <w:lastRenderedPageBreak/>
        <w:t>ВВЕДЕНИЕ</w:t>
      </w:r>
      <w:bookmarkEnd w:id="10"/>
      <w:bookmarkEnd w:id="11"/>
    </w:p>
    <w:p w:rsidR="00B21CF2" w:rsidRPr="00EB7E75" w:rsidRDefault="00B21CF2" w:rsidP="001C6B49">
      <w:pPr>
        <w:spacing w:before="0" w:after="0"/>
        <w:contextualSpacing/>
      </w:pPr>
      <w:r w:rsidRPr="00EB7E75">
        <w:t>Глобально и быстро растет потребность в сетях беспроводного доступа стандарта Wi-Fi.</w:t>
      </w:r>
    </w:p>
    <w:p w:rsidR="00B21CF2" w:rsidRPr="00EB7E75" w:rsidRDefault="00B21CF2" w:rsidP="001C6B49">
      <w:pPr>
        <w:spacing w:before="0" w:after="0"/>
        <w:contextualSpacing/>
      </w:pPr>
      <w:r w:rsidRPr="00EB7E75">
        <w:t xml:space="preserve">Преимущества беспроводного доступа очевидны, а технология Wi-Fi изначально стала стандартом, которого придерживаются производители мобильных устройств. Огромное количество университетов по всему миру предоставляют доступ в Интернет для своих студентов и преподавателей при помощи технологии </w:t>
      </w:r>
      <w:r w:rsidRPr="00EB7E75">
        <w:rPr>
          <w:lang w:val="en-US"/>
        </w:rPr>
        <w:t>Wi</w:t>
      </w:r>
      <w:r w:rsidRPr="00EB7E75">
        <w:t>-</w:t>
      </w:r>
      <w:r w:rsidRPr="00EB7E75">
        <w:rPr>
          <w:lang w:val="en-US"/>
        </w:rPr>
        <w:t>Fi</w:t>
      </w:r>
      <w:r>
        <w:t>.</w:t>
      </w:r>
    </w:p>
    <w:p w:rsidR="00B21CF2" w:rsidRDefault="00B21CF2" w:rsidP="001C6B49">
      <w:pPr>
        <w:spacing w:before="0" w:after="0"/>
        <w:contextualSpacing/>
        <w:rPr>
          <w:rFonts w:eastAsia="Times New Roman"/>
          <w:lang w:eastAsia="ru-RU"/>
        </w:rPr>
      </w:pPr>
      <w:r w:rsidRPr="00EB7E75">
        <w:t>Одним из в</w:t>
      </w:r>
      <w:r w:rsidRPr="00EB7E75">
        <w:rPr>
          <w:rFonts w:eastAsia="Times New Roman"/>
          <w:lang w:eastAsia="ru-RU"/>
        </w:rPr>
        <w:t xml:space="preserve">ажнейших критериев будущей </w:t>
      </w:r>
      <w:r w:rsidR="00930BC5">
        <w:rPr>
          <w:rFonts w:eastAsia="Times New Roman"/>
          <w:lang w:eastAsia="ru-RU"/>
        </w:rPr>
        <w:t>беспроводной локальной вычислительной</w:t>
      </w:r>
      <w:r w:rsidRPr="00EB7E75">
        <w:rPr>
          <w:rFonts w:eastAsia="Times New Roman"/>
          <w:lang w:eastAsia="ru-RU"/>
        </w:rPr>
        <w:t xml:space="preserve"> сети</w:t>
      </w:r>
      <w:r w:rsidR="00930BC5">
        <w:rPr>
          <w:rFonts w:eastAsia="Times New Roman"/>
          <w:lang w:eastAsia="ru-RU"/>
        </w:rPr>
        <w:t xml:space="preserve"> (БЛВС)</w:t>
      </w:r>
      <w:r w:rsidRPr="00EB7E75">
        <w:rPr>
          <w:rFonts w:eastAsia="Times New Roman"/>
          <w:lang w:eastAsia="ru-RU"/>
        </w:rPr>
        <w:t xml:space="preserve"> является ее безопасность. В настоящее время существует множество потенциальных угроз, уберечься от которых необходимо на этапе проектирования, выбрав актуальные методы и средства защиты, стандарты и технологии.</w:t>
      </w:r>
    </w:p>
    <w:p w:rsidR="004120B6" w:rsidRDefault="00930BC5" w:rsidP="001C6B49">
      <w:pPr>
        <w:spacing w:before="0" w:after="0"/>
        <w:contextualSpacing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Целью данной курсовой работы является визуализация процесса создания проекта по обеспечению безопасности БЛВС. Функциональные модели строятся с т</w:t>
      </w:r>
      <w:r w:rsidRPr="00930BC5">
        <w:rPr>
          <w:rFonts w:eastAsia="Times New Roman"/>
          <w:lang w:eastAsia="ru-RU"/>
        </w:rPr>
        <w:t>очк</w:t>
      </w:r>
      <w:r>
        <w:rPr>
          <w:rFonts w:eastAsia="Times New Roman"/>
          <w:lang w:eastAsia="ru-RU"/>
        </w:rPr>
        <w:t>и зрения</w:t>
      </w:r>
      <w:r w:rsidRPr="00930BC5">
        <w:rPr>
          <w:rFonts w:eastAsia="Times New Roman"/>
          <w:lang w:eastAsia="ru-RU"/>
        </w:rPr>
        <w:t xml:space="preserve"> проектировщик</w:t>
      </w:r>
      <w:r>
        <w:rPr>
          <w:rFonts w:eastAsia="Times New Roman"/>
          <w:lang w:eastAsia="ru-RU"/>
        </w:rPr>
        <w:t>а</w:t>
      </w:r>
      <w:r w:rsidRPr="00930BC5">
        <w:rPr>
          <w:rFonts w:eastAsia="Times New Roman"/>
          <w:lang w:eastAsia="ru-RU"/>
        </w:rPr>
        <w:t xml:space="preserve"> системы безопасности БЛВС</w:t>
      </w:r>
      <w:r>
        <w:rPr>
          <w:rFonts w:eastAsia="Times New Roman"/>
          <w:lang w:eastAsia="ru-RU"/>
        </w:rPr>
        <w:t>.</w:t>
      </w:r>
      <w:r w:rsidR="004120B6">
        <w:rPr>
          <w:rFonts w:eastAsia="Times New Roman"/>
          <w:lang w:eastAsia="ru-RU"/>
        </w:rPr>
        <w:t xml:space="preserve"> </w:t>
      </w:r>
    </w:p>
    <w:p w:rsidR="00D76391" w:rsidRDefault="004120B6" w:rsidP="00D76391">
      <w:pPr>
        <w:spacing w:before="0" w:after="0"/>
        <w:contextualSpacing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Исходя из того, что т</w:t>
      </w:r>
      <w:r w:rsidRPr="004120B6">
        <w:rPr>
          <w:rFonts w:eastAsia="Times New Roman"/>
          <w:lang w:eastAsia="ru-RU"/>
        </w:rPr>
        <w:t>ем</w:t>
      </w:r>
      <w:r>
        <w:rPr>
          <w:rFonts w:eastAsia="Times New Roman"/>
          <w:lang w:eastAsia="ru-RU"/>
        </w:rPr>
        <w:t>ой</w:t>
      </w:r>
      <w:r w:rsidRPr="004120B6">
        <w:rPr>
          <w:rFonts w:eastAsia="Times New Roman"/>
          <w:lang w:eastAsia="ru-RU"/>
        </w:rPr>
        <w:t xml:space="preserve"> курсового проекта</w:t>
      </w:r>
      <w:r>
        <w:rPr>
          <w:rFonts w:eastAsia="Times New Roman"/>
          <w:lang w:eastAsia="ru-RU"/>
        </w:rPr>
        <w:t xml:space="preserve"> выбрана </w:t>
      </w:r>
      <w:r w:rsidR="002B14E0">
        <w:rPr>
          <w:rFonts w:eastAsia="Times New Roman"/>
          <w:lang w:eastAsia="ru-RU"/>
        </w:rPr>
        <w:t>«</w:t>
      </w:r>
      <w:r w:rsidRPr="004120B6">
        <w:rPr>
          <w:rFonts w:eastAsia="Times New Roman"/>
          <w:lang w:eastAsia="ru-RU"/>
        </w:rPr>
        <w:t xml:space="preserve">ИС </w:t>
      </w:r>
      <w:r w:rsidR="00D36C37">
        <w:rPr>
          <w:rFonts w:eastAsia="Times New Roman"/>
          <w:lang w:eastAsia="ru-RU"/>
        </w:rPr>
        <w:t>аудита безопасности БЛВС</w:t>
      </w:r>
      <w:r w:rsidR="002B14E0">
        <w:rPr>
          <w:rFonts w:eastAsia="Times New Roman"/>
          <w:lang w:eastAsia="ru-RU"/>
        </w:rPr>
        <w:t>»</w:t>
      </w:r>
      <w:r>
        <w:rPr>
          <w:rFonts w:eastAsia="Times New Roman"/>
          <w:lang w:eastAsia="ru-RU"/>
        </w:rPr>
        <w:t>, в процессе создания диаграмм будет</w:t>
      </w:r>
      <w:r w:rsidR="00D36C37">
        <w:rPr>
          <w:rFonts w:eastAsia="Times New Roman"/>
          <w:lang w:eastAsia="ru-RU"/>
        </w:rPr>
        <w:t xml:space="preserve"> сделан акцент именно на конкретны</w:t>
      </w:r>
      <w:r w:rsidR="00A80D64">
        <w:rPr>
          <w:rFonts w:eastAsia="Times New Roman"/>
          <w:lang w:eastAsia="ru-RU"/>
        </w:rPr>
        <w:t>х</w:t>
      </w:r>
      <w:r w:rsidR="00D36C37">
        <w:rPr>
          <w:rFonts w:eastAsia="Times New Roman"/>
          <w:lang w:eastAsia="ru-RU"/>
        </w:rPr>
        <w:t xml:space="preserve"> шаг</w:t>
      </w:r>
      <w:r w:rsidR="00A80D64">
        <w:rPr>
          <w:rFonts w:eastAsia="Times New Roman"/>
          <w:lang w:eastAsia="ru-RU"/>
        </w:rPr>
        <w:t>ах</w:t>
      </w:r>
      <w:r w:rsidR="00D36C37">
        <w:rPr>
          <w:rFonts w:eastAsia="Times New Roman"/>
          <w:lang w:eastAsia="ru-RU"/>
        </w:rPr>
        <w:t xml:space="preserve"> проведени</w:t>
      </w:r>
      <w:r w:rsidR="00A80D64">
        <w:rPr>
          <w:rFonts w:eastAsia="Times New Roman"/>
          <w:lang w:eastAsia="ru-RU"/>
        </w:rPr>
        <w:t>я</w:t>
      </w:r>
      <w:r w:rsidR="00D36C37">
        <w:rPr>
          <w:rFonts w:eastAsia="Times New Roman"/>
          <w:lang w:eastAsia="ru-RU"/>
        </w:rPr>
        <w:t xml:space="preserve"> аудита безопасности БЛВС, в том числе будет</w:t>
      </w:r>
      <w:r>
        <w:rPr>
          <w:rFonts w:eastAsia="Times New Roman"/>
          <w:lang w:eastAsia="ru-RU"/>
        </w:rPr>
        <w:t xml:space="preserve"> изучена информация по проведению и</w:t>
      </w:r>
      <w:r w:rsidRPr="004120B6">
        <w:rPr>
          <w:rFonts w:eastAsia="Times New Roman"/>
          <w:lang w:eastAsia="ru-RU"/>
        </w:rPr>
        <w:t>спытани</w:t>
      </w:r>
      <w:r>
        <w:rPr>
          <w:rFonts w:eastAsia="Times New Roman"/>
          <w:lang w:eastAsia="ru-RU"/>
        </w:rPr>
        <w:t>я</w:t>
      </w:r>
      <w:r w:rsidRPr="004120B6">
        <w:rPr>
          <w:rFonts w:eastAsia="Times New Roman"/>
          <w:lang w:eastAsia="ru-RU"/>
        </w:rPr>
        <w:t xml:space="preserve"> на проникновение </w:t>
      </w:r>
      <w:r>
        <w:rPr>
          <w:rFonts w:eastAsia="Times New Roman"/>
          <w:lang w:eastAsia="ru-RU"/>
        </w:rPr>
        <w:t>(пентеста)</w:t>
      </w:r>
      <w:r w:rsidR="00657C24">
        <w:rPr>
          <w:rFonts w:eastAsia="Times New Roman"/>
          <w:lang w:eastAsia="ru-RU"/>
        </w:rPr>
        <w:t>.</w:t>
      </w:r>
    </w:p>
    <w:p w:rsidR="00B21CF2" w:rsidRPr="00D76391" w:rsidRDefault="004120B6" w:rsidP="00D76391">
      <w:pPr>
        <w:spacing w:before="0" w:after="0"/>
        <w:contextualSpacing/>
        <w:rPr>
          <w:rFonts w:eastAsia="Times New Roman"/>
          <w:lang w:eastAsia="ru-RU"/>
        </w:rPr>
      </w:pPr>
      <w:r w:rsidRPr="004120B6">
        <w:rPr>
          <w:rFonts w:eastAsia="Times New Roman"/>
          <w:lang w:eastAsia="ru-RU"/>
        </w:rPr>
        <w:t xml:space="preserve">Процесс </w:t>
      </w:r>
      <w:r w:rsidR="00657C24">
        <w:rPr>
          <w:rFonts w:eastAsia="Times New Roman"/>
          <w:lang w:eastAsia="ru-RU"/>
        </w:rPr>
        <w:t xml:space="preserve">пентеста </w:t>
      </w:r>
      <w:r w:rsidRPr="004120B6">
        <w:rPr>
          <w:rFonts w:eastAsia="Times New Roman"/>
          <w:lang w:eastAsia="ru-RU"/>
        </w:rPr>
        <w:t>включает в себя активный анализ системы на наличие потенциальных уязвимостей, которые могут спровоцировать некорректную работу целевой системы, ли</w:t>
      </w:r>
      <w:r w:rsidR="00BC6C17">
        <w:rPr>
          <w:rFonts w:eastAsia="Times New Roman"/>
          <w:lang w:eastAsia="ru-RU"/>
        </w:rPr>
        <w:t>бо полный отказ в обслуживании.</w:t>
      </w:r>
    </w:p>
    <w:p w:rsidR="004D3332" w:rsidRDefault="004D3332">
      <w:pPr>
        <w:spacing w:before="0" w:after="160" w:line="259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:rsidR="0038772F" w:rsidRPr="00592E29" w:rsidRDefault="004708AB" w:rsidP="00592E29">
      <w:pPr>
        <w:pStyle w:val="777"/>
        <w:spacing w:before="200" w:after="240" w:line="360" w:lineRule="auto"/>
        <w:contextualSpacing/>
        <w:rPr>
          <w:rStyle w:val="a6"/>
          <w:bCs w:val="0"/>
          <w:iCs w:val="0"/>
        </w:rPr>
      </w:pPr>
      <w:bookmarkStart w:id="12" w:name="_Toc530946715"/>
      <w:r w:rsidRPr="00473A82">
        <w:rPr>
          <w:rStyle w:val="a6"/>
          <w:b/>
          <w:i w:val="0"/>
        </w:rPr>
        <w:lastRenderedPageBreak/>
        <w:t xml:space="preserve">ГЛАВА </w:t>
      </w:r>
      <w:r w:rsidR="009F4E98" w:rsidRPr="00473A82">
        <w:rPr>
          <w:rStyle w:val="a6"/>
          <w:b/>
          <w:i w:val="0"/>
        </w:rPr>
        <w:t>1</w:t>
      </w:r>
      <w:r w:rsidRPr="00473A82">
        <w:rPr>
          <w:rStyle w:val="a6"/>
          <w:b/>
          <w:i w:val="0"/>
        </w:rPr>
        <w:t>. ФУНКЦИОНАЛЬНАЯ МОДЕЛЬ (IDEF0)</w:t>
      </w:r>
      <w:bookmarkEnd w:id="12"/>
    </w:p>
    <w:p w:rsidR="008316EE" w:rsidRPr="00473A82" w:rsidRDefault="008316EE" w:rsidP="001C6B49">
      <w:pPr>
        <w:spacing w:before="0" w:after="0"/>
        <w:contextualSpacing/>
        <w:jc w:val="left"/>
        <w:rPr>
          <w:b/>
          <w:bCs/>
          <w:iCs/>
          <w:spacing w:val="5"/>
        </w:rPr>
      </w:pPr>
      <w:r w:rsidRPr="004708AB">
        <w:rPr>
          <w:rFonts w:eastAsia="Times New Roman"/>
          <w:lang w:eastAsia="ru-RU"/>
        </w:rPr>
        <w:t>Стандарт IDEF0 был разработан в 1981 году в США департаментом Военно-воздушных сил для автоматизации промышленных предприятий. В процессе разработки программного обеспечения разработчики столкнулись с необходимостью разработки новых методов анализа бизнес-процессов. В результате появилась методология функционального моделирования IDEF0, в которой для анализа применяются специальные нотации IDEF0.</w:t>
      </w:r>
    </w:p>
    <w:p w:rsidR="004708AB" w:rsidRDefault="004708AB" w:rsidP="001C6B49">
      <w:pPr>
        <w:spacing w:before="0" w:after="0"/>
        <w:contextualSpacing/>
        <w:rPr>
          <w:rFonts w:eastAsia="Times New Roman"/>
          <w:lang w:eastAsia="ru-RU"/>
        </w:rPr>
      </w:pPr>
      <w:r w:rsidRPr="004708AB">
        <w:rPr>
          <w:rFonts w:eastAsia="Times New Roman"/>
          <w:lang w:eastAsia="ru-RU"/>
        </w:rPr>
        <w:t>Нотацией называется формат описания бизнес-процесса, представляющий собой совокупность графических объектов, используемых при моделировании, а также правил моделирования. По сути, нотации – это особый графический язык, который позволяет описывать работу компании, наглядно демонстрировать взаимодействие между различными подразделениями, т.е. описывать бизнес-процессы. Нотации могут применяться для процессного или функционального моделирования</w:t>
      </w:r>
      <w:r w:rsidR="00853EDB" w:rsidRPr="00853EDB">
        <w:rPr>
          <w:rFonts w:eastAsia="Times New Roman"/>
          <w:lang w:eastAsia="ru-RU"/>
        </w:rPr>
        <w:t xml:space="preserve"> (</w:t>
      </w:r>
      <w:r w:rsidR="00853EDB">
        <w:rPr>
          <w:rFonts w:eastAsia="Times New Roman"/>
          <w:lang w:eastAsia="ru-RU"/>
        </w:rPr>
        <w:t>рис. 1</w:t>
      </w:r>
      <w:r w:rsidR="009F4E98">
        <w:rPr>
          <w:rFonts w:eastAsia="Times New Roman"/>
          <w:lang w:eastAsia="ru-RU"/>
        </w:rPr>
        <w:t>.1</w:t>
      </w:r>
      <w:r w:rsidR="00853EDB">
        <w:rPr>
          <w:rFonts w:eastAsia="Times New Roman"/>
          <w:lang w:eastAsia="ru-RU"/>
        </w:rPr>
        <w:t>)</w:t>
      </w:r>
      <w:r w:rsidRPr="004708AB">
        <w:rPr>
          <w:rFonts w:eastAsia="Times New Roman"/>
          <w:lang w:eastAsia="ru-RU"/>
        </w:rPr>
        <w:t>.</w:t>
      </w:r>
    </w:p>
    <w:p w:rsidR="00853EDB" w:rsidRPr="00853EDB" w:rsidRDefault="00EA094E" w:rsidP="0082364B">
      <w:pPr>
        <w:spacing w:after="0"/>
        <w:ind w:firstLine="0"/>
        <w:contextualSpacing/>
        <w:jc w:val="center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11.45pt">
            <v:imagedata r:id="rId9" o:title="Model"/>
          </v:shape>
        </w:pict>
      </w:r>
    </w:p>
    <w:p w:rsidR="00853EDB" w:rsidRPr="00597977" w:rsidRDefault="00853EDB" w:rsidP="001C6B49">
      <w:pPr>
        <w:spacing w:before="0" w:after="0"/>
        <w:ind w:firstLine="0"/>
        <w:contextualSpacing/>
        <w:jc w:val="center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Рис</w:t>
      </w:r>
      <w:r w:rsidRPr="00597977">
        <w:rPr>
          <w:rFonts w:eastAsia="Times New Roman"/>
          <w:lang w:val="en-US" w:eastAsia="ru-RU"/>
        </w:rPr>
        <w:t>. 1</w:t>
      </w:r>
      <w:r w:rsidR="009F4E98" w:rsidRPr="00597977">
        <w:rPr>
          <w:rFonts w:eastAsia="Times New Roman"/>
          <w:lang w:val="en-US" w:eastAsia="ru-RU"/>
        </w:rPr>
        <w:t>.1.</w:t>
      </w:r>
      <w:r w:rsidRPr="00597977">
        <w:rPr>
          <w:rFonts w:eastAsia="Times New Roman"/>
          <w:lang w:val="en-US" w:eastAsia="ru-RU"/>
        </w:rPr>
        <w:t xml:space="preserve"> </w:t>
      </w:r>
      <w:r w:rsidRPr="00853EDB">
        <w:rPr>
          <w:rFonts w:eastAsia="Times New Roman"/>
          <w:lang w:val="en-US" w:eastAsia="ru-RU"/>
        </w:rPr>
        <w:t>IDEF</w:t>
      </w:r>
      <w:r w:rsidRPr="00597977">
        <w:rPr>
          <w:rFonts w:eastAsia="Times New Roman"/>
          <w:lang w:val="en-US" w:eastAsia="ru-RU"/>
        </w:rPr>
        <w:t xml:space="preserve">0 </w:t>
      </w:r>
      <w:r w:rsidRPr="00853EDB">
        <w:rPr>
          <w:rFonts w:eastAsia="Times New Roman"/>
          <w:lang w:val="en-US" w:eastAsia="ru-RU"/>
        </w:rPr>
        <w:t>ICOM</w:t>
      </w:r>
      <w:r w:rsidRPr="00597977">
        <w:rPr>
          <w:rFonts w:eastAsia="Times New Roman"/>
          <w:lang w:val="en-US" w:eastAsia="ru-RU"/>
        </w:rPr>
        <w:t xml:space="preserve"> (</w:t>
      </w:r>
      <w:r>
        <w:rPr>
          <w:rFonts w:eastAsia="Times New Roman"/>
          <w:lang w:val="en-US" w:eastAsia="ru-RU"/>
        </w:rPr>
        <w:t>Input</w:t>
      </w:r>
      <w:r w:rsidRPr="00597977">
        <w:rPr>
          <w:rFonts w:eastAsia="Times New Roman"/>
          <w:lang w:val="en-US" w:eastAsia="ru-RU"/>
        </w:rPr>
        <w:t xml:space="preserve">, </w:t>
      </w:r>
      <w:r w:rsidRPr="00853EDB">
        <w:rPr>
          <w:rFonts w:eastAsia="Times New Roman"/>
          <w:lang w:val="en-US" w:eastAsia="ru-RU"/>
        </w:rPr>
        <w:t>Controls</w:t>
      </w:r>
      <w:r w:rsidRPr="00597977">
        <w:rPr>
          <w:rFonts w:eastAsia="Times New Roman"/>
          <w:lang w:val="en-US" w:eastAsia="ru-RU"/>
        </w:rPr>
        <w:t xml:space="preserve">, </w:t>
      </w:r>
      <w:r w:rsidRPr="00853EDB">
        <w:rPr>
          <w:rFonts w:eastAsia="Times New Roman"/>
          <w:lang w:val="en-US" w:eastAsia="ru-RU"/>
        </w:rPr>
        <w:t>Outputs</w:t>
      </w:r>
      <w:r w:rsidRPr="00597977">
        <w:rPr>
          <w:rFonts w:eastAsia="Times New Roman"/>
          <w:lang w:val="en-US" w:eastAsia="ru-RU"/>
        </w:rPr>
        <w:t xml:space="preserve"> </w:t>
      </w:r>
      <w:r w:rsidRPr="00853EDB">
        <w:rPr>
          <w:rFonts w:eastAsia="Times New Roman"/>
          <w:lang w:val="en-US" w:eastAsia="ru-RU"/>
        </w:rPr>
        <w:t>and</w:t>
      </w:r>
      <w:r w:rsidRPr="00597977">
        <w:rPr>
          <w:rFonts w:eastAsia="Times New Roman"/>
          <w:lang w:val="en-US" w:eastAsia="ru-RU"/>
        </w:rPr>
        <w:t xml:space="preserve"> </w:t>
      </w:r>
      <w:r w:rsidRPr="00853EDB">
        <w:rPr>
          <w:rFonts w:eastAsia="Times New Roman"/>
          <w:lang w:val="en-US" w:eastAsia="ru-RU"/>
        </w:rPr>
        <w:t>Mechanisms</w:t>
      </w:r>
      <w:r w:rsidRPr="00597977">
        <w:rPr>
          <w:rFonts w:eastAsia="Times New Roman"/>
          <w:lang w:val="en-US" w:eastAsia="ru-RU"/>
        </w:rPr>
        <w:t xml:space="preserve">) </w:t>
      </w:r>
      <w:r>
        <w:rPr>
          <w:rFonts w:eastAsia="Times New Roman"/>
          <w:lang w:eastAsia="ru-RU"/>
        </w:rPr>
        <w:t>нотация</w:t>
      </w:r>
    </w:p>
    <w:p w:rsidR="004708AB" w:rsidRDefault="004708AB" w:rsidP="001C6B49">
      <w:pPr>
        <w:spacing w:before="0" w:after="0"/>
        <w:contextualSpacing/>
        <w:rPr>
          <w:rFonts w:eastAsia="Times New Roman"/>
          <w:lang w:eastAsia="ru-RU"/>
        </w:rPr>
      </w:pPr>
      <w:r w:rsidRPr="004708AB">
        <w:rPr>
          <w:rFonts w:eastAsia="Times New Roman"/>
          <w:lang w:eastAsia="ru-RU"/>
        </w:rPr>
        <w:lastRenderedPageBreak/>
        <w:t>Функциональная модель IDEF0 представляет собой набор блоков, каждый из которых представляет собой «черный ящик» со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</w:t>
      </w:r>
      <w:r w:rsidR="00B67355" w:rsidRPr="00B67355">
        <w:rPr>
          <w:rFonts w:eastAsia="Times New Roman"/>
          <w:lang w:eastAsia="ru-RU"/>
        </w:rPr>
        <w:t xml:space="preserve"> [</w:t>
      </w:r>
      <w:r w:rsidR="00B67355">
        <w:rPr>
          <w:rFonts w:eastAsia="Times New Roman"/>
          <w:lang w:eastAsia="ru-RU"/>
        </w:rPr>
        <w:t>1</w:t>
      </w:r>
      <w:r w:rsidR="00B67355" w:rsidRPr="00B67355">
        <w:rPr>
          <w:rFonts w:eastAsia="Times New Roman"/>
          <w:lang w:eastAsia="ru-RU"/>
        </w:rPr>
        <w:t>]</w:t>
      </w:r>
      <w:r w:rsidRPr="004708AB">
        <w:rPr>
          <w:rFonts w:eastAsia="Times New Roman"/>
          <w:lang w:eastAsia="ru-RU"/>
        </w:rPr>
        <w:t>.</w:t>
      </w:r>
    </w:p>
    <w:p w:rsidR="00B67355" w:rsidRDefault="00B67355" w:rsidP="001C6B49">
      <w:pPr>
        <w:spacing w:before="0" w:after="0"/>
        <w:contextualSpacing/>
        <w:rPr>
          <w:rFonts w:eastAsia="Times New Roman"/>
          <w:lang w:eastAsia="ru-RU"/>
        </w:rPr>
      </w:pPr>
      <w:r w:rsidRPr="00B67355">
        <w:rPr>
          <w:rFonts w:eastAsia="Times New Roman"/>
          <w:lang w:eastAsia="ru-RU"/>
        </w:rPr>
        <w:t>В функциональной модели данные делятс</w:t>
      </w:r>
      <w:r>
        <w:rPr>
          <w:rFonts w:eastAsia="Times New Roman"/>
          <w:lang w:eastAsia="ru-RU"/>
        </w:rPr>
        <w:t>я на 4 типа: внешние вход</w:t>
      </w:r>
      <w:r w:rsidRPr="00B67355">
        <w:rPr>
          <w:rFonts w:eastAsia="Times New Roman"/>
          <w:lang w:eastAsia="ru-RU"/>
        </w:rPr>
        <w:t>ные информационные потоки, внешн</w:t>
      </w:r>
      <w:r>
        <w:rPr>
          <w:rFonts w:eastAsia="Times New Roman"/>
          <w:lang w:eastAsia="ru-RU"/>
        </w:rPr>
        <w:t>ие выходные информационные пото</w:t>
      </w:r>
      <w:r w:rsidRPr="00B67355">
        <w:rPr>
          <w:rFonts w:eastAsia="Times New Roman"/>
          <w:lang w:eastAsia="ru-RU"/>
        </w:rPr>
        <w:t>ки, внешние управляющие потоки и механизмы.</w:t>
      </w:r>
    </w:p>
    <w:p w:rsidR="00B67355" w:rsidRDefault="00B67355" w:rsidP="001C6B49">
      <w:pPr>
        <w:spacing w:before="0" w:after="0"/>
        <w:contextualSpacing/>
      </w:pPr>
      <w:r>
        <w:t>В данном курсовом проекте внешними входными информационными потоками для модели являются:</w:t>
      </w:r>
    </w:p>
    <w:p w:rsidR="00B67355" w:rsidRDefault="00B67355" w:rsidP="001C6B49">
      <w:pPr>
        <w:pStyle w:val="a5"/>
        <w:numPr>
          <w:ilvl w:val="0"/>
          <w:numId w:val="2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Задание на ВКР.</w:t>
      </w:r>
    </w:p>
    <w:p w:rsidR="00B67355" w:rsidRDefault="00B67355" w:rsidP="001C6B49">
      <w:pPr>
        <w:pStyle w:val="a5"/>
        <w:numPr>
          <w:ilvl w:val="0"/>
          <w:numId w:val="2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Прототип БЛВС.</w:t>
      </w:r>
    </w:p>
    <w:p w:rsidR="00B67355" w:rsidRDefault="00B67355" w:rsidP="001C6B49">
      <w:pPr>
        <w:spacing w:before="0" w:after="0"/>
        <w:contextualSpacing/>
        <w:rPr>
          <w:rFonts w:eastAsia="Times New Roman"/>
          <w:lang w:eastAsia="ru-RU"/>
        </w:rPr>
      </w:pPr>
      <w:r w:rsidRPr="00B67355">
        <w:t>Выходными информационными потоками являются:</w:t>
      </w:r>
    </w:p>
    <w:p w:rsidR="00B67355" w:rsidRDefault="00B67355" w:rsidP="001C6B49">
      <w:pPr>
        <w:pStyle w:val="a5"/>
        <w:numPr>
          <w:ilvl w:val="0"/>
          <w:numId w:val="4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Проект по обеспечению безопасности БЛВС.</w:t>
      </w:r>
    </w:p>
    <w:p w:rsidR="00B67355" w:rsidRDefault="00B67355" w:rsidP="001C6B49">
      <w:pPr>
        <w:pStyle w:val="a5"/>
        <w:numPr>
          <w:ilvl w:val="0"/>
          <w:numId w:val="4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Усовершенствованный прототип БЛВС.</w:t>
      </w:r>
    </w:p>
    <w:p w:rsidR="00994D19" w:rsidRDefault="00994D19" w:rsidP="001C6B49">
      <w:pPr>
        <w:spacing w:before="0" w:after="0"/>
        <w:contextualSpacing/>
      </w:pPr>
      <w:r>
        <w:t>Внешними управляющими потоками являются:</w:t>
      </w:r>
    </w:p>
    <w:p w:rsidR="00994D19" w:rsidRDefault="00994D19" w:rsidP="001C6B49">
      <w:pPr>
        <w:pStyle w:val="a5"/>
        <w:numPr>
          <w:ilvl w:val="0"/>
          <w:numId w:val="6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Семейство стандартов </w:t>
      </w:r>
      <w:r>
        <w:rPr>
          <w:rFonts w:eastAsia="Times New Roman"/>
          <w:lang w:val="en-US" w:eastAsia="ru-RU"/>
        </w:rPr>
        <w:t xml:space="preserve">IEEE </w:t>
      </w:r>
      <w:r>
        <w:rPr>
          <w:rFonts w:eastAsia="Times New Roman"/>
          <w:lang w:eastAsia="ru-RU"/>
        </w:rPr>
        <w:t>802.11.</w:t>
      </w:r>
    </w:p>
    <w:p w:rsidR="00994D19" w:rsidRDefault="00994D19" w:rsidP="001C6B49">
      <w:pPr>
        <w:pStyle w:val="a5"/>
        <w:numPr>
          <w:ilvl w:val="0"/>
          <w:numId w:val="6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 w:rsidRPr="00994D19">
        <w:rPr>
          <w:rFonts w:eastAsia="Times New Roman"/>
          <w:lang w:eastAsia="ru-RU"/>
        </w:rPr>
        <w:t>Требования СОРМ</w:t>
      </w:r>
      <w:r>
        <w:rPr>
          <w:rFonts w:eastAsia="Times New Roman"/>
          <w:lang w:eastAsia="ru-RU"/>
        </w:rPr>
        <w:t>.</w:t>
      </w:r>
    </w:p>
    <w:p w:rsidR="00DB6FA6" w:rsidRPr="00994D19" w:rsidRDefault="00DB6FA6" w:rsidP="001C6B49">
      <w:pPr>
        <w:pStyle w:val="a5"/>
        <w:numPr>
          <w:ilvl w:val="0"/>
          <w:numId w:val="6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ГОСТы.</w:t>
      </w:r>
    </w:p>
    <w:p w:rsidR="00994D19" w:rsidRPr="00994D19" w:rsidRDefault="00994D19" w:rsidP="001C6B49">
      <w:pPr>
        <w:pStyle w:val="a5"/>
        <w:numPr>
          <w:ilvl w:val="0"/>
          <w:numId w:val="6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 w:rsidRPr="00994D19">
        <w:rPr>
          <w:rFonts w:eastAsia="Times New Roman"/>
          <w:lang w:eastAsia="ru-RU"/>
        </w:rPr>
        <w:t>ФЗ №149</w:t>
      </w:r>
      <w:r>
        <w:rPr>
          <w:rFonts w:eastAsia="Times New Roman"/>
          <w:lang w:eastAsia="ru-RU"/>
        </w:rPr>
        <w:t>.</w:t>
      </w:r>
    </w:p>
    <w:p w:rsidR="00994D19" w:rsidRPr="00FC1899" w:rsidRDefault="00994D19" w:rsidP="00FC1899">
      <w:pPr>
        <w:pStyle w:val="a5"/>
        <w:numPr>
          <w:ilvl w:val="0"/>
          <w:numId w:val="6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 w:rsidRPr="00994D19">
        <w:rPr>
          <w:rFonts w:eastAsia="Times New Roman"/>
          <w:lang w:eastAsia="ru-RU"/>
        </w:rPr>
        <w:t>ПП №758</w:t>
      </w:r>
      <w:r w:rsidR="00FC1899">
        <w:rPr>
          <w:rFonts w:eastAsia="Times New Roman"/>
          <w:lang w:eastAsia="ru-RU"/>
        </w:rPr>
        <w:t xml:space="preserve">, </w:t>
      </w:r>
      <w:r w:rsidRPr="00FC1899">
        <w:rPr>
          <w:rFonts w:eastAsia="Times New Roman"/>
          <w:lang w:eastAsia="ru-RU"/>
        </w:rPr>
        <w:t>ПП №801.</w:t>
      </w:r>
    </w:p>
    <w:p w:rsidR="00994D19" w:rsidRPr="00994D19" w:rsidRDefault="00994D19" w:rsidP="001C6B49">
      <w:pPr>
        <w:pStyle w:val="a5"/>
        <w:numPr>
          <w:ilvl w:val="0"/>
          <w:numId w:val="6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 w:rsidRPr="00994D19">
        <w:rPr>
          <w:rFonts w:eastAsia="Times New Roman"/>
          <w:lang w:eastAsia="ru-RU"/>
        </w:rPr>
        <w:t>Требования к оформлению</w:t>
      </w:r>
      <w:r>
        <w:rPr>
          <w:rFonts w:eastAsia="Times New Roman"/>
          <w:lang w:eastAsia="ru-RU"/>
        </w:rPr>
        <w:t>.</w:t>
      </w:r>
    </w:p>
    <w:p w:rsidR="00994D19" w:rsidRDefault="00994D19" w:rsidP="001C6B49">
      <w:pPr>
        <w:pStyle w:val="a5"/>
        <w:numPr>
          <w:ilvl w:val="0"/>
          <w:numId w:val="6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proofErr w:type="spellStart"/>
      <w:r w:rsidRPr="00994D19">
        <w:rPr>
          <w:rFonts w:eastAsia="Times New Roman"/>
          <w:lang w:eastAsia="ru-RU"/>
        </w:rPr>
        <w:t>Kali</w:t>
      </w:r>
      <w:proofErr w:type="spellEnd"/>
      <w:r w:rsidRPr="00994D19">
        <w:rPr>
          <w:rFonts w:eastAsia="Times New Roman"/>
          <w:lang w:eastAsia="ru-RU"/>
        </w:rPr>
        <w:t xml:space="preserve"> Linux </w:t>
      </w:r>
      <w:proofErr w:type="spellStart"/>
      <w:r w:rsidRPr="00994D19">
        <w:rPr>
          <w:rFonts w:eastAsia="Times New Roman"/>
          <w:lang w:eastAsia="ru-RU"/>
        </w:rPr>
        <w:t>Official</w:t>
      </w:r>
      <w:proofErr w:type="spellEnd"/>
      <w:r w:rsidRPr="00994D19">
        <w:rPr>
          <w:rFonts w:eastAsia="Times New Roman"/>
          <w:lang w:eastAsia="ru-RU"/>
        </w:rPr>
        <w:t xml:space="preserve"> </w:t>
      </w:r>
      <w:proofErr w:type="spellStart"/>
      <w:r w:rsidRPr="00994D19">
        <w:rPr>
          <w:rFonts w:eastAsia="Times New Roman"/>
          <w:lang w:eastAsia="ru-RU"/>
        </w:rPr>
        <w:t>Documentation</w:t>
      </w:r>
      <w:proofErr w:type="spellEnd"/>
      <w:r>
        <w:rPr>
          <w:rFonts w:eastAsia="Times New Roman"/>
          <w:lang w:eastAsia="ru-RU"/>
        </w:rPr>
        <w:t>.</w:t>
      </w:r>
    </w:p>
    <w:p w:rsidR="00994D19" w:rsidRPr="00362C80" w:rsidRDefault="00994D19" w:rsidP="001C6B49">
      <w:pPr>
        <w:spacing w:before="0" w:after="0"/>
        <w:contextualSpacing/>
      </w:pPr>
      <w:r w:rsidRPr="00362C80">
        <w:t>Основными механизмами являются:</w:t>
      </w:r>
    </w:p>
    <w:p w:rsidR="002721D0" w:rsidRPr="00994D19" w:rsidRDefault="002721D0" w:rsidP="001C6B49">
      <w:pPr>
        <w:pStyle w:val="a5"/>
        <w:numPr>
          <w:ilvl w:val="0"/>
          <w:numId w:val="8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Проектировщик системы безопасности БЛВС.</w:t>
      </w:r>
    </w:p>
    <w:p w:rsidR="002721D0" w:rsidRDefault="002721D0" w:rsidP="001C6B49">
      <w:pPr>
        <w:pStyle w:val="a5"/>
        <w:numPr>
          <w:ilvl w:val="0"/>
          <w:numId w:val="8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Аналитик.</w:t>
      </w:r>
    </w:p>
    <w:p w:rsidR="002721D0" w:rsidRDefault="002721D0" w:rsidP="001C6B49">
      <w:pPr>
        <w:pStyle w:val="a5"/>
        <w:numPr>
          <w:ilvl w:val="0"/>
          <w:numId w:val="8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Дизайнер.</w:t>
      </w:r>
    </w:p>
    <w:p w:rsidR="002721D0" w:rsidRPr="002721D0" w:rsidRDefault="002721D0" w:rsidP="001C6B49">
      <w:pPr>
        <w:pStyle w:val="a5"/>
        <w:numPr>
          <w:ilvl w:val="0"/>
          <w:numId w:val="8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Kali Linux Notebook.</w:t>
      </w:r>
    </w:p>
    <w:p w:rsidR="002721D0" w:rsidRPr="002721D0" w:rsidRDefault="002721D0" w:rsidP="001C6B49">
      <w:pPr>
        <w:pStyle w:val="a5"/>
        <w:numPr>
          <w:ilvl w:val="0"/>
          <w:numId w:val="8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Администратор </w:t>
      </w:r>
      <w:r>
        <w:rPr>
          <w:rFonts w:eastAsia="Times New Roman"/>
          <w:lang w:val="en-US" w:eastAsia="ru-RU"/>
        </w:rPr>
        <w:t>Linux.</w:t>
      </w:r>
    </w:p>
    <w:p w:rsidR="002721D0" w:rsidRDefault="002721D0" w:rsidP="001C6B49">
      <w:pPr>
        <w:pStyle w:val="a5"/>
        <w:numPr>
          <w:ilvl w:val="0"/>
          <w:numId w:val="8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Эксперт в области безопасности сетей.</w:t>
      </w:r>
    </w:p>
    <w:p w:rsidR="00FC1899" w:rsidRPr="00994D19" w:rsidRDefault="00FC1899" w:rsidP="001C6B49">
      <w:pPr>
        <w:pStyle w:val="a5"/>
        <w:numPr>
          <w:ilvl w:val="0"/>
          <w:numId w:val="8"/>
        </w:numPr>
        <w:tabs>
          <w:tab w:val="clear" w:pos="720"/>
          <w:tab w:val="num" w:pos="1134"/>
        </w:tabs>
        <w:spacing w:before="0"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 xml:space="preserve">Wi-Fi </w:t>
      </w:r>
      <w:r>
        <w:rPr>
          <w:rFonts w:eastAsia="Times New Roman"/>
          <w:lang w:eastAsia="ru-RU"/>
        </w:rPr>
        <w:t>адаптер.</w:t>
      </w:r>
    </w:p>
    <w:p w:rsidR="00B67355" w:rsidRDefault="00D140C4" w:rsidP="001C6B49">
      <w:pPr>
        <w:spacing w:before="0" w:after="0"/>
        <w:contextualSpacing/>
      </w:pPr>
      <w:r>
        <w:t xml:space="preserve">Далее </w:t>
      </w:r>
      <w:r w:rsidR="00362C80" w:rsidRPr="00362C80">
        <w:t>представлены отдельн</w:t>
      </w:r>
      <w:r w:rsidR="00853EDB">
        <w:t>ые диаграммы функциональ</w:t>
      </w:r>
      <w:r w:rsidR="009350CB">
        <w:t xml:space="preserve">ной модели (рис. </w:t>
      </w:r>
      <w:r w:rsidR="009F4E98">
        <w:t>1.</w:t>
      </w:r>
      <w:r w:rsidR="009350CB">
        <w:t>2-</w:t>
      </w:r>
      <w:r w:rsidR="009F4E98">
        <w:t>1.</w:t>
      </w:r>
      <w:r w:rsidR="006C5852">
        <w:t>8</w:t>
      </w:r>
      <w:r w:rsidR="009350CB">
        <w:t>).</w:t>
      </w:r>
    </w:p>
    <w:p w:rsidR="00853EDB" w:rsidRDefault="00EA094E" w:rsidP="0082364B">
      <w:pPr>
        <w:ind w:firstLine="0"/>
        <w:contextualSpacing/>
        <w:jc w:val="center"/>
      </w:pPr>
      <w:r>
        <w:rPr>
          <w:noProof/>
          <w:lang w:eastAsia="ru-RU"/>
        </w:rPr>
        <w:pict>
          <v:shape id="_x0000_i1026" type="#_x0000_t75" style="width:467.15pt;height:323.15pt">
            <v:imagedata r:id="rId10" o:title="01_A0"/>
          </v:shape>
        </w:pict>
      </w:r>
    </w:p>
    <w:p w:rsidR="009350CB" w:rsidRDefault="009350CB" w:rsidP="009350CB">
      <w:pPr>
        <w:ind w:firstLine="0"/>
        <w:contextualSpacing/>
        <w:jc w:val="center"/>
      </w:pPr>
      <w:r>
        <w:t xml:space="preserve">Рис. </w:t>
      </w:r>
      <w:r w:rsidR="009F4E98">
        <w:t>1.</w:t>
      </w:r>
      <w:r>
        <w:t>2.</w:t>
      </w:r>
      <w:r w:rsidR="009F4E98">
        <w:t xml:space="preserve"> Контекстная диаграмма</w:t>
      </w:r>
    </w:p>
    <w:p w:rsidR="009350CB" w:rsidRDefault="00EA094E" w:rsidP="0082364B">
      <w:pPr>
        <w:ind w:firstLine="0"/>
        <w:contextualSpacing/>
        <w:jc w:val="center"/>
      </w:pPr>
      <w:r>
        <w:lastRenderedPageBreak/>
        <w:pict>
          <v:shape id="_x0000_i1027" type="#_x0000_t75" style="width:432.85pt;height:299.7pt">
            <v:imagedata r:id="rId11" o:title="02_A0"/>
          </v:shape>
        </w:pict>
      </w:r>
    </w:p>
    <w:p w:rsidR="009F4E98" w:rsidRPr="009F4E98" w:rsidRDefault="009F4E98" w:rsidP="009F4E98">
      <w:pPr>
        <w:ind w:firstLine="0"/>
        <w:contextualSpacing/>
        <w:jc w:val="center"/>
      </w:pPr>
      <w:r>
        <w:t>Рис. 1.3. Диаграмма процесса создания проекта по обеспечению безопасности БЛВС</w:t>
      </w:r>
    </w:p>
    <w:p w:rsidR="009350CB" w:rsidRDefault="00EA094E" w:rsidP="0082364B">
      <w:pPr>
        <w:ind w:firstLine="0"/>
        <w:contextualSpacing/>
        <w:jc w:val="center"/>
      </w:pPr>
      <w:r>
        <w:pict>
          <v:shape id="_x0000_i1028" type="#_x0000_t75" style="width:432.85pt;height:298.9pt">
            <v:imagedata r:id="rId12" o:title="03_A1"/>
          </v:shape>
        </w:pict>
      </w:r>
    </w:p>
    <w:p w:rsidR="009F4E98" w:rsidRDefault="009F4E98" w:rsidP="009F4E98">
      <w:pPr>
        <w:ind w:firstLine="0"/>
        <w:contextualSpacing/>
        <w:jc w:val="center"/>
      </w:pPr>
      <w:r>
        <w:t>Рис. 1.4. Диаграмма процесса формирования требований к сети и разработки концепции</w:t>
      </w:r>
    </w:p>
    <w:p w:rsidR="009350CB" w:rsidRDefault="00EA094E" w:rsidP="0082364B">
      <w:pPr>
        <w:ind w:firstLine="0"/>
        <w:contextualSpacing/>
        <w:jc w:val="center"/>
      </w:pPr>
      <w:r>
        <w:lastRenderedPageBreak/>
        <w:pict>
          <v:shape id="_x0000_i1029" type="#_x0000_t75" style="width:467.15pt;height:323.15pt">
            <v:imagedata r:id="rId13" o:title="04_A2"/>
          </v:shape>
        </w:pict>
      </w:r>
    </w:p>
    <w:p w:rsidR="009F4E98" w:rsidRDefault="009F4E98" w:rsidP="009F4E98">
      <w:pPr>
        <w:ind w:firstLine="0"/>
        <w:contextualSpacing/>
        <w:jc w:val="center"/>
      </w:pPr>
      <w:r>
        <w:t>Рис. 1.5. Диаграмма процесса анализа методов и средств аутентификации</w:t>
      </w:r>
    </w:p>
    <w:p w:rsidR="009350CB" w:rsidRDefault="00EA094E" w:rsidP="0082364B">
      <w:pPr>
        <w:ind w:firstLine="0"/>
        <w:contextualSpacing/>
        <w:jc w:val="center"/>
      </w:pPr>
      <w:r>
        <w:pict>
          <v:shape id="_x0000_i1030" type="#_x0000_t75" style="width:467.15pt;height:323.15pt">
            <v:imagedata r:id="rId14" o:title="05_A3"/>
          </v:shape>
        </w:pict>
      </w:r>
    </w:p>
    <w:p w:rsidR="0052102D" w:rsidRDefault="0052102D" w:rsidP="0052102D">
      <w:pPr>
        <w:ind w:firstLine="0"/>
        <w:contextualSpacing/>
        <w:jc w:val="center"/>
      </w:pPr>
      <w:r>
        <w:t>Рис. 1.6. Диаграмма процесса анализа методов и средств авторизации</w:t>
      </w:r>
    </w:p>
    <w:p w:rsidR="009350CB" w:rsidRDefault="00EA094E" w:rsidP="0082364B">
      <w:pPr>
        <w:ind w:firstLine="0"/>
        <w:contextualSpacing/>
        <w:jc w:val="center"/>
      </w:pPr>
      <w:r>
        <w:lastRenderedPageBreak/>
        <w:pict>
          <v:shape id="_x0000_i1031" type="#_x0000_t75" style="width:450.4pt;height:311.45pt">
            <v:imagedata r:id="rId15" o:title="06_A4"/>
          </v:shape>
        </w:pict>
      </w:r>
    </w:p>
    <w:p w:rsidR="0052102D" w:rsidRDefault="0052102D" w:rsidP="0052102D">
      <w:pPr>
        <w:ind w:firstLine="0"/>
        <w:contextualSpacing/>
        <w:jc w:val="center"/>
      </w:pPr>
      <w:r>
        <w:t>Рис. 1.7. Диаграмма процесса анализа методов и средств аудита</w:t>
      </w:r>
    </w:p>
    <w:p w:rsidR="009350CB" w:rsidRDefault="006477C3" w:rsidP="0082364B">
      <w:pPr>
        <w:ind w:firstLine="0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5748592" cy="3976576"/>
            <wp:effectExtent l="0" t="0" r="5080" b="5080"/>
            <wp:docPr id="2" name="Рисунок 2" descr="C:\Users\Pavel\AppData\Local\Microsoft\Windows\INetCache\Content.Word\09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avel\AppData\Local\Microsoft\Windows\INetCache\Content.Word\09_A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06" cy="398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02D" w:rsidRDefault="0052102D" w:rsidP="0052102D">
      <w:pPr>
        <w:ind w:firstLine="0"/>
        <w:contextualSpacing/>
        <w:jc w:val="center"/>
      </w:pPr>
      <w:r>
        <w:t>Рис. 1.8. Диаграмма процесса разработки ТЗ к программно-аппаратному комплексу обеспечения безопасности</w:t>
      </w:r>
    </w:p>
    <w:p w:rsidR="00F95977" w:rsidRPr="00F95977" w:rsidRDefault="00F95977" w:rsidP="00F95977">
      <w:pPr>
        <w:jc w:val="center"/>
        <w:rPr>
          <w:b/>
        </w:rPr>
      </w:pPr>
      <w:r w:rsidRPr="00F95977">
        <w:rPr>
          <w:b/>
        </w:rPr>
        <w:lastRenderedPageBreak/>
        <w:t>Определение числовых показателей для поставленной цели моделирования</w:t>
      </w:r>
    </w:p>
    <w:p w:rsidR="00B01322" w:rsidRDefault="00B01322" w:rsidP="00B01322">
      <w:pPr>
        <w:spacing w:before="0" w:after="0"/>
        <w:contextualSpacing/>
        <w:rPr>
          <w:bCs/>
          <w:iCs/>
        </w:rPr>
      </w:pPr>
      <w:bookmarkStart w:id="13" w:name="_Toc530946716"/>
      <w:r w:rsidRPr="00B01322">
        <w:rPr>
          <w:bCs/>
          <w:iCs/>
        </w:rPr>
        <w:t xml:space="preserve">Текущая модель позволяет определить процессы, которые будут оптимизированы. Автоматизированная система позволит ускорить процесс идентификации вектора атаки на сеть и предпринять соответствующие меры. </w:t>
      </w:r>
    </w:p>
    <w:p w:rsidR="00DC2DDF" w:rsidRPr="00B01322" w:rsidRDefault="00B01322" w:rsidP="00B01322">
      <w:pPr>
        <w:spacing w:before="0" w:after="0"/>
        <w:contextualSpacing/>
        <w:rPr>
          <w:bCs/>
          <w:iCs/>
        </w:rPr>
      </w:pPr>
      <w:r w:rsidRPr="00B01322">
        <w:rPr>
          <w:bCs/>
          <w:iCs/>
        </w:rPr>
        <w:t>Подсистема аудита безопасности сети является ключевым механизмом автоматизации и подлежит исследованию, т.к. она сокращает затраты на выполнение процесса отслеживания статуса сети и снижает время оповещения ответственных сотрудников о различных злонамеренных вторжениях в сеть.</w:t>
      </w:r>
    </w:p>
    <w:p w:rsidR="00B01322" w:rsidRDefault="00B01322">
      <w:pPr>
        <w:spacing w:before="0" w:after="160" w:line="259" w:lineRule="auto"/>
        <w:ind w:firstLine="0"/>
        <w:jc w:val="left"/>
        <w:rPr>
          <w:rStyle w:val="a6"/>
          <w:rFonts w:eastAsia="Times New Roman" w:cstheme="majorBidi"/>
          <w:i w:val="0"/>
          <w:color w:val="000000" w:themeColor="text1"/>
          <w:lang w:eastAsia="ru-RU"/>
        </w:rPr>
      </w:pPr>
      <w:r>
        <w:rPr>
          <w:rStyle w:val="a6"/>
          <w:b w:val="0"/>
          <w:i w:val="0"/>
        </w:rPr>
        <w:br w:type="page"/>
      </w:r>
    </w:p>
    <w:p w:rsidR="0038772F" w:rsidRDefault="00CE1A85" w:rsidP="00592E29">
      <w:pPr>
        <w:pStyle w:val="777"/>
        <w:spacing w:before="200" w:after="240" w:line="360" w:lineRule="auto"/>
        <w:contextualSpacing/>
        <w:rPr>
          <w:rStyle w:val="a6"/>
          <w:b/>
          <w:i w:val="0"/>
        </w:rPr>
      </w:pPr>
      <w:r w:rsidRPr="000F7336">
        <w:rPr>
          <w:rStyle w:val="a6"/>
          <w:b/>
          <w:i w:val="0"/>
        </w:rPr>
        <w:lastRenderedPageBreak/>
        <w:t>ГЛАВА 2. МОДЕЛЬ ПОТОКОВ ДАННЫХ (DFD)</w:t>
      </w:r>
      <w:bookmarkEnd w:id="13"/>
    </w:p>
    <w:p w:rsidR="00CE1A85" w:rsidRDefault="00CE1A85" w:rsidP="001C6B49">
      <w:pPr>
        <w:spacing w:before="0" w:after="0"/>
        <w:contextualSpacing/>
      </w:pPr>
      <w:r w:rsidRPr="00CE1A85">
        <w:t xml:space="preserve">DFD – это нотация, предназначенная </w:t>
      </w:r>
      <w:r>
        <w:t>для моделирования информационных</w:t>
      </w:r>
      <w:r w:rsidRPr="00CE1A85">
        <w:t xml:space="preserve"> систем с точки зрения хранения, обработки и передачи данных. Нотации </w:t>
      </w:r>
      <w:r w:rsidRPr="00CE1A85">
        <w:rPr>
          <w:lang w:val="en-US"/>
        </w:rPr>
        <w:t>DFD</w:t>
      </w:r>
      <w:r w:rsidRPr="00CE1A85">
        <w:t xml:space="preserve"> </w:t>
      </w:r>
      <w:r w:rsidR="005D2BCA" w:rsidRPr="00BB43E5">
        <w:rPr>
          <w:rFonts w:eastAsia="Times New Roman" w:cs="Times New Roman"/>
          <w:lang w:eastAsia="ru-RU"/>
        </w:rPr>
        <w:t>–</w:t>
      </w:r>
      <w:r w:rsidRPr="00CE1A85">
        <w:t xml:space="preserve"> удобный инструмент для создания нерегламентированных диаграмм, которые можно сделать быстро и с максимумом свободы.</w:t>
      </w:r>
    </w:p>
    <w:p w:rsidR="00CE1A85" w:rsidRPr="00CE1A85" w:rsidRDefault="00CE1A85" w:rsidP="001C6B49">
      <w:pPr>
        <w:spacing w:before="0" w:after="0"/>
        <w:contextualSpacing/>
      </w:pPr>
      <w:r w:rsidRPr="00CE1A85">
        <w:t xml:space="preserve">Применяется этот вид нотации в случае, когда требуется описание системы как хранилища данных. Т.е. </w:t>
      </w:r>
      <w:r w:rsidR="00D76391">
        <w:t>нотация должна наглядно отвечать</w:t>
      </w:r>
      <w:r w:rsidRPr="00CE1A85">
        <w:t xml:space="preserve"> на вопросы:</w:t>
      </w:r>
    </w:p>
    <w:p w:rsidR="00CE1A85" w:rsidRPr="00CE1A85" w:rsidRDefault="00CE1A85" w:rsidP="001C6B49">
      <w:pPr>
        <w:pStyle w:val="a5"/>
        <w:numPr>
          <w:ilvl w:val="0"/>
          <w:numId w:val="11"/>
        </w:numPr>
        <w:tabs>
          <w:tab w:val="clear" w:pos="1429"/>
          <w:tab w:val="num" w:pos="1134"/>
        </w:tabs>
        <w:spacing w:before="0" w:after="0"/>
        <w:ind w:left="0" w:firstLine="709"/>
      </w:pPr>
      <w:r w:rsidRPr="00CE1A85">
        <w:t>Из чего состоит информационная система?</w:t>
      </w:r>
    </w:p>
    <w:p w:rsidR="00CE1A85" w:rsidRPr="00CE1A85" w:rsidRDefault="00CE1A85" w:rsidP="001C6B49">
      <w:pPr>
        <w:pStyle w:val="a5"/>
        <w:numPr>
          <w:ilvl w:val="0"/>
          <w:numId w:val="11"/>
        </w:numPr>
        <w:tabs>
          <w:tab w:val="clear" w:pos="1429"/>
          <w:tab w:val="num" w:pos="1134"/>
        </w:tabs>
        <w:spacing w:before="0" w:after="0"/>
        <w:ind w:left="0" w:firstLine="709"/>
      </w:pPr>
      <w:r w:rsidRPr="00CE1A85">
        <w:t>Что нужно, чтобы обработать информацию?</w:t>
      </w:r>
    </w:p>
    <w:p w:rsidR="00CE1A85" w:rsidRDefault="00CE1A85" w:rsidP="001C6B49">
      <w:pPr>
        <w:spacing w:before="0" w:after="0"/>
        <w:contextualSpacing/>
      </w:pPr>
      <w:r w:rsidRPr="00CE1A85">
        <w:t>Непосредственно DFD нотация состоит из следующих элементов:</w:t>
      </w:r>
    </w:p>
    <w:p w:rsidR="00433819" w:rsidRDefault="00CE1A85" w:rsidP="001C6B49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CE1A85">
        <w:t xml:space="preserve">Процесс (англ. </w:t>
      </w:r>
      <w:proofErr w:type="spellStart"/>
      <w:r w:rsidRPr="00CE1A85">
        <w:t>Process</w:t>
      </w:r>
      <w:proofErr w:type="spellEnd"/>
      <w:r w:rsidRPr="00CE1A85">
        <w:t>), т.е. функция или последовательность действий, которые нужно предпринять, чтобы данные были обработаны. Это может быть создание заказа, регистрация клиента и т.д. Здесь нет строгой системы требований,</w:t>
      </w:r>
      <w:r w:rsidR="00BB1989">
        <w:t xml:space="preserve"> как, например, в IDEF0</w:t>
      </w:r>
      <w:r w:rsidRPr="00CE1A85">
        <w:t>, где нотации имеют жестко определенный синтаксис, так как они могут быть исполняемыми. Но все же определенных правил стоит придерживаться, чтобы не вносить путаницу при чтении DFD другими людьми.</w:t>
      </w:r>
    </w:p>
    <w:p w:rsidR="00433819" w:rsidRDefault="00CE1A85" w:rsidP="001C6B49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CE1A85">
        <w:t xml:space="preserve">Внешние сущности (англ. </w:t>
      </w:r>
      <w:proofErr w:type="spellStart"/>
      <w:r w:rsidRPr="00CE1A85">
        <w:t>External</w:t>
      </w:r>
      <w:proofErr w:type="spellEnd"/>
      <w:r w:rsidRPr="00CE1A85">
        <w:t xml:space="preserve"> </w:t>
      </w:r>
      <w:proofErr w:type="spellStart"/>
      <w:r w:rsidRPr="00CE1A85">
        <w:t>Entity</w:t>
      </w:r>
      <w:proofErr w:type="spellEnd"/>
      <w:r w:rsidRPr="00CE1A85">
        <w:t>). Это любые объекты, которые не входят в саму систему, но являются для нее источником информации либо получателями какой-либо информации из системы после обработки данных. Это может быть человек, внешняя система, какие-либо носители информации и хранилища данных.</w:t>
      </w:r>
    </w:p>
    <w:p w:rsidR="00433819" w:rsidRDefault="00CE1A85" w:rsidP="001C6B49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CE1A85">
        <w:t xml:space="preserve">Хранилище данных (англ. </w:t>
      </w:r>
      <w:proofErr w:type="spellStart"/>
      <w:r w:rsidRPr="00CE1A85">
        <w:t>Data</w:t>
      </w:r>
      <w:proofErr w:type="spellEnd"/>
      <w:r w:rsidRPr="00CE1A85">
        <w:t xml:space="preserve"> </w:t>
      </w:r>
      <w:proofErr w:type="spellStart"/>
      <w:r w:rsidRPr="00CE1A85">
        <w:t>store</w:t>
      </w:r>
      <w:proofErr w:type="spellEnd"/>
      <w:r w:rsidRPr="00CE1A85">
        <w:t xml:space="preserve">). Внутреннее хранилище данных для процессов в системе. Поступившие данные перед обработкой и результат после обработки, а также промежуточные значения должны где-то храниться. Это и есть базы данных, таблицы или любой другой вариант организации и хранения данных. Здесь будут храниться данные о клиентах, </w:t>
      </w:r>
      <w:r w:rsidRPr="00CE1A85">
        <w:lastRenderedPageBreak/>
        <w:t>заявки клиентов, расходные накладные и любые другие данные, которые поступили в систему или являются результатом обработки процессов.</w:t>
      </w:r>
    </w:p>
    <w:p w:rsidR="006E01A7" w:rsidRDefault="00CE1A85" w:rsidP="001C6B49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CE1A85">
        <w:t xml:space="preserve">Поток данных (англ. </w:t>
      </w:r>
      <w:proofErr w:type="spellStart"/>
      <w:r w:rsidRPr="00CE1A85">
        <w:t>Data</w:t>
      </w:r>
      <w:proofErr w:type="spellEnd"/>
      <w:r w:rsidRPr="00CE1A85">
        <w:t xml:space="preserve"> </w:t>
      </w:r>
      <w:proofErr w:type="spellStart"/>
      <w:r w:rsidRPr="00CE1A85">
        <w:t>flow</w:t>
      </w:r>
      <w:proofErr w:type="spellEnd"/>
      <w:r w:rsidRPr="00CE1A85">
        <w:t>). В нотации отображается в виде стрелок, которые показывают, какая информация входит, а какая исходит из того или иного блока на диаграмме</w:t>
      </w:r>
      <w:r w:rsidR="0056179E">
        <w:t xml:space="preserve"> </w:t>
      </w:r>
      <w:r w:rsidR="0056179E" w:rsidRPr="0056179E">
        <w:t>[2]</w:t>
      </w:r>
      <w:r w:rsidRPr="00CE1A85">
        <w:t>.</w:t>
      </w:r>
    </w:p>
    <w:p w:rsidR="004120B6" w:rsidRDefault="00C75F7B" w:rsidP="001C6B49">
      <w:pPr>
        <w:spacing w:before="0" w:after="0"/>
        <w:contextualSpacing/>
      </w:pPr>
      <w:r>
        <w:t>В рамках данной курсовой работы была п</w:t>
      </w:r>
      <w:r w:rsidR="00766DE2" w:rsidRPr="00766DE2">
        <w:t>роизведена декомпозиция блоков A43</w:t>
      </w:r>
      <w:r>
        <w:t xml:space="preserve"> </w:t>
      </w:r>
      <w:r w:rsidR="00766DE2" w:rsidRPr="00766DE2">
        <w:t>и A44</w:t>
      </w:r>
      <w:r>
        <w:t xml:space="preserve"> </w:t>
      </w:r>
      <w:r w:rsidR="00766DE2" w:rsidRPr="00766DE2">
        <w:t>в DFD</w:t>
      </w:r>
      <w:r>
        <w:t xml:space="preserve"> (рис. 2.1-2.2)</w:t>
      </w:r>
      <w:r w:rsidR="00766DE2" w:rsidRPr="00766DE2">
        <w:t xml:space="preserve">; пропущены блоки воздействия типа </w:t>
      </w:r>
      <w:proofErr w:type="spellStart"/>
      <w:r w:rsidR="00766DE2" w:rsidRPr="00766DE2">
        <w:t>mechanism</w:t>
      </w:r>
      <w:proofErr w:type="spellEnd"/>
      <w:r w:rsidR="00766DE2" w:rsidRPr="00766DE2">
        <w:t>. При этом полагается, что все формы и модули, изложенные в DFD, управляются Админи</w:t>
      </w:r>
      <w:r w:rsidR="00766DE2">
        <w:t xml:space="preserve">стратором Linux при помощи </w:t>
      </w:r>
      <w:proofErr w:type="spellStart"/>
      <w:r w:rsidR="00766DE2">
        <w:t>Kali</w:t>
      </w:r>
      <w:proofErr w:type="spellEnd"/>
      <w:r w:rsidR="006E01A7">
        <w:t>.</w:t>
      </w:r>
      <w:r w:rsidR="004120B6" w:rsidRPr="004120B6">
        <w:t xml:space="preserve"> </w:t>
      </w:r>
      <w:r w:rsidR="004120B6">
        <w:t>Далее перечислены используемые типы хранилищ:</w:t>
      </w:r>
    </w:p>
    <w:p w:rsidR="00144D42" w:rsidRDefault="00144D42" w:rsidP="00144D42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144D42">
        <w:t>Среда: Эфир — это бесп</w:t>
      </w:r>
      <w:r>
        <w:t>роводная среда передачи данных.</w:t>
      </w:r>
    </w:p>
    <w:p w:rsidR="00144D42" w:rsidRDefault="00144D42" w:rsidP="00144D42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144D42">
        <w:t>БД: Уязвимости безопасности — это несколько таблиц, содержащих информацию о современных уязвимостях в области безопасности БЛВС, а также ссылки на конкретные утилиты, позво</w:t>
      </w:r>
      <w:r>
        <w:t>ляющие бороться с уязвимостями.</w:t>
      </w:r>
    </w:p>
    <w:p w:rsidR="00144D42" w:rsidRDefault="00144D42" w:rsidP="00144D42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144D42">
        <w:t xml:space="preserve">Репозиторий: </w:t>
      </w:r>
      <w:proofErr w:type="spellStart"/>
      <w:r w:rsidRPr="00144D42">
        <w:t>Aircrack-ng</w:t>
      </w:r>
      <w:proofErr w:type="spellEnd"/>
      <w:r w:rsidRPr="00144D42">
        <w:t xml:space="preserve"> — это набор утилит, используемых при т</w:t>
      </w:r>
      <w:r>
        <w:t>естировании беспроводных сетей.</w:t>
      </w:r>
    </w:p>
    <w:p w:rsidR="00144D42" w:rsidRDefault="00144D42" w:rsidP="00144D42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144D42">
        <w:t>Лог-файл точки доступа — это файл, содержащий структурированную по времени информацию о результатах подключений клиентов к ТД и мн</w:t>
      </w:r>
      <w:r>
        <w:t>ого другой полезной информации.</w:t>
      </w:r>
    </w:p>
    <w:p w:rsidR="00144D42" w:rsidRDefault="00144D42" w:rsidP="00144D42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144D42">
        <w:t>Лог-файл программы — это файл, содержащий структурированную по времени информацию о результатах анализа эфира и соответств</w:t>
      </w:r>
      <w:r>
        <w:t>ующего определенной ТД трафика.</w:t>
      </w:r>
    </w:p>
    <w:p w:rsidR="00144D42" w:rsidRDefault="00144D42" w:rsidP="00144D42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144D42">
        <w:t>Документ: Результаты — это документ, который будет сформирован после аудита; данный документ будет подспорьем при корректировке первоначал</w:t>
      </w:r>
      <w:r>
        <w:t>ьных требований к безопасности.</w:t>
      </w:r>
    </w:p>
    <w:p w:rsidR="00144D42" w:rsidRDefault="00144D42" w:rsidP="00144D42">
      <w:pPr>
        <w:pStyle w:val="a5"/>
        <w:numPr>
          <w:ilvl w:val="0"/>
          <w:numId w:val="15"/>
        </w:numPr>
        <w:tabs>
          <w:tab w:val="clear" w:pos="1429"/>
          <w:tab w:val="num" w:pos="1134"/>
        </w:tabs>
        <w:spacing w:before="0" w:after="0"/>
        <w:ind w:left="0" w:firstLine="709"/>
      </w:pPr>
      <w:r w:rsidRPr="00144D42">
        <w:t xml:space="preserve">Файл: Настройки точки доступа — это конфигурационный файл ТД, который исходя от прошивки устройства определяет потенциал в области защиты </w:t>
      </w:r>
      <w:r>
        <w:t>сети</w:t>
      </w:r>
      <w:r w:rsidRPr="00144D42">
        <w:t>.</w:t>
      </w:r>
    </w:p>
    <w:p w:rsidR="00673D93" w:rsidRDefault="00673D93" w:rsidP="001C6B49">
      <w:pPr>
        <w:spacing w:before="0" w:after="0"/>
        <w:contextualSpacing/>
      </w:pPr>
      <w:r>
        <w:t>Также были определены основные средства автоматизации, а именно:</w:t>
      </w:r>
    </w:p>
    <w:p w:rsidR="00673D93" w:rsidRDefault="00673D93" w:rsidP="001C6B49">
      <w:pPr>
        <w:pStyle w:val="a5"/>
        <w:numPr>
          <w:ilvl w:val="0"/>
          <w:numId w:val="18"/>
        </w:numPr>
        <w:tabs>
          <w:tab w:val="clear" w:pos="2138"/>
          <w:tab w:val="num" w:pos="1134"/>
        </w:tabs>
        <w:spacing w:before="0" w:after="0"/>
        <w:ind w:left="0" w:firstLine="709"/>
      </w:pPr>
      <w:r>
        <w:lastRenderedPageBreak/>
        <w:t xml:space="preserve">Конфигурация технических средств: активные точки доступа (хранящие лог-файлы), ноутбук (рабочая станция с ОС </w:t>
      </w:r>
      <w:r w:rsidR="003445FB">
        <w:rPr>
          <w:lang w:val="en-US"/>
        </w:rPr>
        <w:t>Kali</w:t>
      </w:r>
      <w:r w:rsidR="003445FB" w:rsidRPr="003445FB">
        <w:t xml:space="preserve"> </w:t>
      </w:r>
      <w:r>
        <w:rPr>
          <w:lang w:val="en-US"/>
        </w:rPr>
        <w:t>Linux</w:t>
      </w:r>
      <w:r>
        <w:t xml:space="preserve"> на борту, ассоциирующаяся с точкой доступа для проведения пентеста), ПК (используе</w:t>
      </w:r>
      <w:r w:rsidR="00852A1A">
        <w:t>тся при написании документации), ш</w:t>
      </w:r>
      <w:r w:rsidR="00852A1A" w:rsidRPr="00852A1A">
        <w:t xml:space="preserve">ирокодиапазонный беспроводной USB-адаптер </w:t>
      </w:r>
      <w:r w:rsidR="00852A1A">
        <w:rPr>
          <w:lang w:val="en-US"/>
        </w:rPr>
        <w:t>Wi</w:t>
      </w:r>
      <w:r w:rsidR="00852A1A" w:rsidRPr="00852A1A">
        <w:t>-</w:t>
      </w:r>
      <w:r w:rsidR="00852A1A">
        <w:rPr>
          <w:lang w:val="en-US"/>
        </w:rPr>
        <w:t>Fi</w:t>
      </w:r>
      <w:r w:rsidR="00852A1A" w:rsidRPr="00852A1A">
        <w:t xml:space="preserve"> </w:t>
      </w:r>
      <w:r w:rsidR="00852A1A">
        <w:t xml:space="preserve">от </w:t>
      </w:r>
      <w:r w:rsidR="00852A1A" w:rsidRPr="00852A1A">
        <w:t xml:space="preserve">ALFA </w:t>
      </w:r>
      <w:proofErr w:type="spellStart"/>
      <w:r w:rsidR="00852A1A" w:rsidRPr="00852A1A">
        <w:t>Network</w:t>
      </w:r>
      <w:proofErr w:type="spellEnd"/>
      <w:r w:rsidR="00852A1A">
        <w:t xml:space="preserve"> (используется для проведения пентеста).</w:t>
      </w:r>
    </w:p>
    <w:p w:rsidR="00673D93" w:rsidRDefault="00673D93" w:rsidP="001C6B49">
      <w:pPr>
        <w:pStyle w:val="a5"/>
        <w:numPr>
          <w:ilvl w:val="0"/>
          <w:numId w:val="18"/>
        </w:numPr>
        <w:tabs>
          <w:tab w:val="clear" w:pos="2138"/>
          <w:tab w:val="num" w:pos="1134"/>
        </w:tabs>
        <w:spacing w:before="0" w:after="0"/>
        <w:ind w:left="0" w:firstLine="709"/>
      </w:pPr>
      <w:r>
        <w:t xml:space="preserve">Конфигурация программных средств: ОС </w:t>
      </w:r>
      <w:proofErr w:type="spellStart"/>
      <w:r w:rsidR="005D2BCA">
        <w:t>Kali</w:t>
      </w:r>
      <w:proofErr w:type="spellEnd"/>
      <w:r w:rsidR="005D2BCA">
        <w:t xml:space="preserve"> Linux </w:t>
      </w:r>
      <w:r w:rsidR="005D2BCA" w:rsidRPr="00BB43E5">
        <w:rPr>
          <w:rFonts w:eastAsia="Times New Roman" w:cs="Times New Roman"/>
          <w:lang w:eastAsia="ru-RU"/>
        </w:rPr>
        <w:t>–</w:t>
      </w:r>
      <w:r w:rsidRPr="00673D93">
        <w:t xml:space="preserve"> GNU/Linux-</w:t>
      </w:r>
      <w:r w:rsidR="00194E78">
        <w:t>дистрибутив</w:t>
      </w:r>
      <w:r w:rsidRPr="00673D93">
        <w:t xml:space="preserve">, возникший как результат слияния WHAX и </w:t>
      </w:r>
      <w:proofErr w:type="spellStart"/>
      <w:r w:rsidRPr="00673D93">
        <w:t>Auditor</w:t>
      </w:r>
      <w:proofErr w:type="spellEnd"/>
      <w:r w:rsidRPr="00673D93">
        <w:t xml:space="preserve"> </w:t>
      </w:r>
      <w:proofErr w:type="spellStart"/>
      <w:r w:rsidRPr="00673D93">
        <w:t>Security</w:t>
      </w:r>
      <w:proofErr w:type="spellEnd"/>
      <w:r w:rsidRPr="00673D93">
        <w:t xml:space="preserve"> </w:t>
      </w:r>
      <w:proofErr w:type="spellStart"/>
      <w:r w:rsidRPr="00673D93">
        <w:t>Collection</w:t>
      </w:r>
      <w:proofErr w:type="spellEnd"/>
      <w:r w:rsidRPr="00673D93">
        <w:t xml:space="preserve">. Проект создали </w:t>
      </w:r>
      <w:proofErr w:type="spellStart"/>
      <w:r w:rsidRPr="00673D93">
        <w:t>Мати</w:t>
      </w:r>
      <w:proofErr w:type="spellEnd"/>
      <w:r w:rsidRPr="00673D93">
        <w:t xml:space="preserve"> </w:t>
      </w:r>
      <w:proofErr w:type="spellStart"/>
      <w:r w:rsidRPr="00673D93">
        <w:t>Ахарони</w:t>
      </w:r>
      <w:proofErr w:type="spellEnd"/>
      <w:r w:rsidRPr="00673D93">
        <w:t xml:space="preserve"> (</w:t>
      </w:r>
      <w:proofErr w:type="spellStart"/>
      <w:r w:rsidRPr="00673D93">
        <w:t>Mati</w:t>
      </w:r>
      <w:proofErr w:type="spellEnd"/>
      <w:r w:rsidRPr="00673D93">
        <w:t xml:space="preserve"> </w:t>
      </w:r>
      <w:proofErr w:type="spellStart"/>
      <w:r w:rsidRPr="00673D93">
        <w:t>Aharoni</w:t>
      </w:r>
      <w:proofErr w:type="spellEnd"/>
      <w:r w:rsidRPr="00673D93">
        <w:t xml:space="preserve">) и Макс </w:t>
      </w:r>
      <w:proofErr w:type="spellStart"/>
      <w:r w:rsidRPr="00673D93">
        <w:t>Мозер</w:t>
      </w:r>
      <w:proofErr w:type="spellEnd"/>
      <w:r w:rsidRPr="00673D93">
        <w:t xml:space="preserve"> (</w:t>
      </w:r>
      <w:proofErr w:type="spellStart"/>
      <w:r w:rsidRPr="00673D93">
        <w:t>Max</w:t>
      </w:r>
      <w:proofErr w:type="spellEnd"/>
      <w:r w:rsidRPr="00673D93">
        <w:t xml:space="preserve"> </w:t>
      </w:r>
      <w:proofErr w:type="spellStart"/>
      <w:r w:rsidRPr="00673D93">
        <w:t>Moser</w:t>
      </w:r>
      <w:proofErr w:type="spellEnd"/>
      <w:r w:rsidRPr="00673D93">
        <w:t xml:space="preserve">). Предназначен прежде всего для проведения тестов на безопасность. Наследник развивавшегося до 2013 года на базе </w:t>
      </w:r>
      <w:proofErr w:type="spellStart"/>
      <w:r w:rsidRPr="00673D93">
        <w:t>Knoppix</w:t>
      </w:r>
      <w:proofErr w:type="spellEnd"/>
      <w:r w:rsidRPr="00673D93">
        <w:t xml:space="preserve"> дистрибутива </w:t>
      </w:r>
      <w:proofErr w:type="spellStart"/>
      <w:r w:rsidRPr="00673D93">
        <w:t>BackTrack</w:t>
      </w:r>
      <w:proofErr w:type="spellEnd"/>
      <w:r w:rsidRPr="00673D93">
        <w:t>.</w:t>
      </w:r>
    </w:p>
    <w:p w:rsidR="0023719D" w:rsidRDefault="0023719D" w:rsidP="001C6B49">
      <w:pPr>
        <w:pStyle w:val="a5"/>
        <w:numPr>
          <w:ilvl w:val="0"/>
          <w:numId w:val="18"/>
        </w:numPr>
        <w:tabs>
          <w:tab w:val="clear" w:pos="2138"/>
          <w:tab w:val="num" w:pos="1134"/>
        </w:tabs>
        <w:spacing w:before="0" w:after="0"/>
        <w:ind w:left="0" w:firstLine="709"/>
      </w:pPr>
      <w:r>
        <w:t>Д</w:t>
      </w:r>
      <w:r w:rsidRPr="0023719D">
        <w:t>опустимы</w:t>
      </w:r>
      <w:r>
        <w:t>е</w:t>
      </w:r>
      <w:r w:rsidRPr="0023719D">
        <w:t xml:space="preserve"> вид</w:t>
      </w:r>
      <w:r>
        <w:t>ы хранилищ и их размещения:</w:t>
      </w:r>
      <w:r w:rsidRPr="0023719D">
        <w:t xml:space="preserve"> с точки зрения архитектуры, использовать необходимо класси</w:t>
      </w:r>
      <w:r w:rsidR="000F63DF">
        <w:t>ческое нормализованное хранилище</w:t>
      </w:r>
      <w:r w:rsidRPr="0023719D">
        <w:t xml:space="preserve"> данных, данные в котор</w:t>
      </w:r>
      <w:r w:rsidR="000F63DF">
        <w:t>ом</w:t>
      </w:r>
      <w:r w:rsidRPr="0023719D">
        <w:t xml:space="preserve"> находятся в предметно ориентированных таблицах третьей нормальной формы.</w:t>
      </w:r>
      <w:r>
        <w:t xml:space="preserve"> Хранилище будет локальным и может располагаться на ПК, </w:t>
      </w:r>
      <w:r w:rsidR="000F63DF">
        <w:t>использу</w:t>
      </w:r>
      <w:r w:rsidR="001F4039">
        <w:t>емом при написании документации</w:t>
      </w:r>
      <w:r w:rsidR="000F63DF">
        <w:t>.</w:t>
      </w:r>
    </w:p>
    <w:p w:rsidR="006E01A7" w:rsidRDefault="00EA094E" w:rsidP="008C724C">
      <w:pPr>
        <w:ind w:firstLine="0"/>
        <w:jc w:val="center"/>
      </w:pPr>
      <w:r>
        <w:pict>
          <v:shape id="_x0000_i1032" type="#_x0000_t75" style="width:368.35pt;height:254.5pt">
            <v:imagedata r:id="rId17" o:title="07_A43"/>
          </v:shape>
        </w:pict>
      </w:r>
    </w:p>
    <w:p w:rsidR="008C7924" w:rsidRDefault="008C7924" w:rsidP="008C7924">
      <w:pPr>
        <w:ind w:firstLine="0"/>
        <w:jc w:val="center"/>
      </w:pPr>
      <w:r>
        <w:t>Рис. 2.1. Мониторинг трафика</w:t>
      </w:r>
    </w:p>
    <w:p w:rsidR="008C7924" w:rsidRDefault="00EA094E" w:rsidP="006E01A7">
      <w:pPr>
        <w:ind w:firstLine="0"/>
        <w:jc w:val="center"/>
      </w:pPr>
      <w:r>
        <w:lastRenderedPageBreak/>
        <w:pict>
          <v:shape id="_x0000_i1033" type="#_x0000_t75" style="width:467.15pt;height:323.15pt">
            <v:imagedata r:id="rId18" o:title="08_A44"/>
          </v:shape>
        </w:pict>
      </w:r>
    </w:p>
    <w:p w:rsidR="006E01A7" w:rsidRDefault="006E01A7" w:rsidP="00DC2DDF">
      <w:pPr>
        <w:ind w:firstLine="0"/>
        <w:jc w:val="center"/>
      </w:pPr>
      <w:r>
        <w:t>Рис. 2.</w:t>
      </w:r>
      <w:r w:rsidR="008C7924">
        <w:t>2</w:t>
      </w:r>
      <w:r>
        <w:t>. Моделирование возможных атак</w:t>
      </w:r>
    </w:p>
    <w:p w:rsidR="0000685F" w:rsidRPr="0038772F" w:rsidRDefault="0038772F" w:rsidP="0038772F">
      <w:pPr>
        <w:jc w:val="center"/>
        <w:rPr>
          <w:b/>
        </w:rPr>
      </w:pPr>
      <w:r w:rsidRPr="0038772F">
        <w:rPr>
          <w:b/>
        </w:rPr>
        <w:t>Определение числовых показателей для цели потенциального проекта автоматизации</w:t>
      </w:r>
    </w:p>
    <w:p w:rsidR="00D27FB7" w:rsidRDefault="00D27FB7" w:rsidP="00D27FB7">
      <w:pPr>
        <w:spacing w:before="0" w:after="0"/>
        <w:contextualSpacing/>
      </w:pPr>
      <w:r>
        <w:t>Паттерн "автоматизация снижает время обслуживания (ожидания)".</w:t>
      </w:r>
    </w:p>
    <w:p w:rsidR="00D27FB7" w:rsidRDefault="00D27FB7" w:rsidP="00D27FB7">
      <w:pPr>
        <w:spacing w:before="0" w:after="0"/>
        <w:contextualSpacing/>
      </w:pPr>
      <w:r>
        <w:t>Данный паттерн прямо следует из понятия "мура" (неравномерность) и связан, как правило, с совершенствованием процессов диспетчерского управления, т.е. с качеством распределения потоков поступающих заданий на выполнение определенных операций по исполнителям (рабочим центрам).</w:t>
      </w:r>
    </w:p>
    <w:p w:rsidR="0000685F" w:rsidRDefault="00D27FB7" w:rsidP="00D27FB7">
      <w:pPr>
        <w:spacing w:before="0" w:after="0"/>
        <w:contextualSpacing/>
      </w:pPr>
      <w:r>
        <w:t>В проекте по обеспечению безопасности данный паттерн ложится на модуль "Мониторинг трафика", который оповещает о критических нарушениях работы БЛВС. Автоматизация данного модуля позволит снизить время на оповещения о различных злонамеренных вторжениях в сеть с 1 часа до 30 секунд, что позволит быстрее принимать решения ответственным за безопасность сети сотрудникам.</w:t>
      </w:r>
    </w:p>
    <w:p w:rsidR="00131400" w:rsidRPr="00131400" w:rsidRDefault="00131400" w:rsidP="00131400">
      <w:pPr>
        <w:jc w:val="center"/>
        <w:rPr>
          <w:b/>
        </w:rPr>
      </w:pPr>
      <w:r w:rsidRPr="00131400">
        <w:rPr>
          <w:b/>
        </w:rPr>
        <w:t>Эффект от проекта</w:t>
      </w:r>
    </w:p>
    <w:p w:rsidR="00703751" w:rsidRDefault="00703751" w:rsidP="00703751">
      <w:pPr>
        <w:pStyle w:val="a5"/>
        <w:ind w:left="1069" w:firstLine="0"/>
        <w:jc w:val="right"/>
      </w:pPr>
      <w:r>
        <w:t>Таблица 1.</w:t>
      </w:r>
    </w:p>
    <w:tbl>
      <w:tblPr>
        <w:tblStyle w:val="ac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03751" w:rsidTr="00703751">
        <w:trPr>
          <w:jc w:val="center"/>
        </w:trPr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lastRenderedPageBreak/>
              <w:t>Рассматриваемый период – 1 месяц (20 рабочих дней)</w:t>
            </w:r>
          </w:p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Сотрудник - 1</w:t>
            </w:r>
          </w:p>
        </w:tc>
      </w:tr>
      <w:tr w:rsidR="00703751" w:rsidTr="00703751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751" w:rsidRDefault="00703751">
            <w:pPr>
              <w:ind w:firstLine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С использованием АС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751" w:rsidRDefault="00703751">
            <w:pPr>
              <w:ind w:firstLine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Ручной труд</w:t>
            </w:r>
          </w:p>
        </w:tc>
      </w:tr>
      <w:tr w:rsidR="00703751" w:rsidTr="00703751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Сотрудник проверяет 50 точек доступа (ТД) в день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Сотрудник проверяет 5 точек доступа (ТД) в день</w:t>
            </w:r>
          </w:p>
        </w:tc>
      </w:tr>
      <w:tr w:rsidR="00703751" w:rsidTr="00703751">
        <w:trPr>
          <w:jc w:val="center"/>
        </w:trPr>
        <w:tc>
          <w:tcPr>
            <w:tcW w:w="9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751" w:rsidRDefault="00703751">
            <w:pPr>
              <w:ind w:firstLine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Расчет экономии времени от реализации проекта для блоков А43 и А44</w:t>
            </w:r>
          </w:p>
        </w:tc>
      </w:tr>
      <w:tr w:rsidR="00703751" w:rsidTr="00703751">
        <w:trPr>
          <w:jc w:val="center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Время на проверку 1 ТД у сотрудника:</w:t>
            </w:r>
          </w:p>
          <w:p w:rsidR="00703751" w:rsidRDefault="00703751" w:rsidP="00703751">
            <w:pPr>
              <w:numPr>
                <w:ilvl w:val="0"/>
                <w:numId w:val="25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480/50 = 9,6 мин (9 мин. 36 с.)</w:t>
            </w:r>
          </w:p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Сотрудник тратит 9 мин. 36 с. мин на 1 ТД.</w:t>
            </w:r>
          </w:p>
          <w:p w:rsidR="00703751" w:rsidRDefault="00703751" w:rsidP="00703751">
            <w:pPr>
              <w:numPr>
                <w:ilvl w:val="0"/>
                <w:numId w:val="25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50*20 = 1000 ТД. </w:t>
            </w:r>
          </w:p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За месяц сотрудник проверяет 1000 ТД.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Время на проверку 1 ТД у сотрудника:</w:t>
            </w:r>
          </w:p>
          <w:p w:rsidR="00703751" w:rsidRDefault="00703751" w:rsidP="00703751">
            <w:pPr>
              <w:numPr>
                <w:ilvl w:val="0"/>
                <w:numId w:val="26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480/5 = 96 мин</w:t>
            </w:r>
          </w:p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Сотрудник тратит 96 мин на 1 ТД.</w:t>
            </w:r>
          </w:p>
          <w:p w:rsidR="00703751" w:rsidRDefault="00703751" w:rsidP="00703751">
            <w:pPr>
              <w:numPr>
                <w:ilvl w:val="0"/>
                <w:numId w:val="26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5*20 = 100 ТД.</w:t>
            </w:r>
          </w:p>
          <w:p w:rsidR="00703751" w:rsidRDefault="00703751">
            <w:pPr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За месяц сотрудник проверяет 100 ТД.</w:t>
            </w:r>
          </w:p>
        </w:tc>
      </w:tr>
    </w:tbl>
    <w:p w:rsidR="00703751" w:rsidRDefault="00703751" w:rsidP="00131400">
      <w:pPr>
        <w:spacing w:before="0" w:after="0"/>
        <w:contextualSpacing/>
      </w:pPr>
    </w:p>
    <w:p w:rsidR="009D78E6" w:rsidRPr="009D78E6" w:rsidRDefault="009D78E6" w:rsidP="009D78E6">
      <w:pPr>
        <w:spacing w:before="0" w:after="160" w:line="259" w:lineRule="auto"/>
        <w:ind w:firstLine="0"/>
        <w:jc w:val="left"/>
      </w:pPr>
      <w:r>
        <w:br w:type="page"/>
      </w:r>
    </w:p>
    <w:p w:rsidR="009D78E6" w:rsidRPr="00592E29" w:rsidRDefault="007A25E8" w:rsidP="00592E29">
      <w:pPr>
        <w:pStyle w:val="777"/>
        <w:spacing w:before="200" w:after="240" w:line="360" w:lineRule="auto"/>
        <w:contextualSpacing/>
        <w:rPr>
          <w:rStyle w:val="a6"/>
        </w:rPr>
      </w:pPr>
      <w:bookmarkStart w:id="14" w:name="_Toc530946717"/>
      <w:r>
        <w:rPr>
          <w:rStyle w:val="a6"/>
          <w:b/>
          <w:i w:val="0"/>
        </w:rPr>
        <w:lastRenderedPageBreak/>
        <w:t xml:space="preserve">ГЛАВА 3. </w:t>
      </w:r>
      <w:r w:rsidR="00997B37">
        <w:rPr>
          <w:rStyle w:val="a6"/>
          <w:b/>
          <w:i w:val="0"/>
        </w:rPr>
        <w:t>ДИАГРАММЫ КЛАССОВ</w:t>
      </w:r>
      <w:r w:rsidR="009D78E6" w:rsidRPr="00BD7E32">
        <w:rPr>
          <w:rStyle w:val="a6"/>
          <w:b/>
          <w:i w:val="0"/>
        </w:rPr>
        <w:t xml:space="preserve"> (</w:t>
      </w:r>
      <w:r w:rsidR="009D78E6" w:rsidRPr="00592E29">
        <w:rPr>
          <w:rStyle w:val="a6"/>
          <w:b/>
          <w:i w:val="0"/>
        </w:rPr>
        <w:t>ER</w:t>
      </w:r>
      <w:r w:rsidR="00997B37" w:rsidRPr="00592E29">
        <w:rPr>
          <w:rStyle w:val="a6"/>
          <w:b/>
          <w:i w:val="0"/>
        </w:rPr>
        <w:t>D</w:t>
      </w:r>
      <w:r w:rsidR="009D78E6" w:rsidRPr="00BD7E32">
        <w:rPr>
          <w:rStyle w:val="a6"/>
          <w:b/>
          <w:i w:val="0"/>
        </w:rPr>
        <w:t>)</w:t>
      </w:r>
      <w:bookmarkEnd w:id="14"/>
    </w:p>
    <w:p w:rsidR="005C2C12" w:rsidRPr="006734BE" w:rsidRDefault="005C2C12" w:rsidP="006F0CAD">
      <w:pPr>
        <w:pStyle w:val="a7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 w:rsidRPr="00F1033D">
        <w:rPr>
          <w:sz w:val="28"/>
          <w:szCs w:val="28"/>
          <w:lang w:val="en-US"/>
        </w:rPr>
        <w:t>E</w:t>
      </w:r>
      <w:r w:rsidRPr="00F1033D">
        <w:rPr>
          <w:sz w:val="28"/>
          <w:szCs w:val="28"/>
        </w:rPr>
        <w:t>R-модель (от англ. entity-relationship model, модель «сущность-</w:t>
      </w:r>
      <w:r w:rsidR="005D2BCA">
        <w:rPr>
          <w:sz w:val="28"/>
          <w:szCs w:val="28"/>
        </w:rPr>
        <w:t xml:space="preserve">связь») </w:t>
      </w:r>
      <w:r w:rsidR="005D2BCA" w:rsidRPr="00BB43E5">
        <w:rPr>
          <w:sz w:val="28"/>
          <w:szCs w:val="28"/>
        </w:rPr>
        <w:t>–</w:t>
      </w:r>
      <w:r w:rsidRPr="00F1033D">
        <w:rPr>
          <w:sz w:val="28"/>
          <w:szCs w:val="28"/>
        </w:rPr>
        <w:t xml:space="preserve"> модель данных, позволяющая описывать концептуальные схемы предметной области.  ER-модель представляет собой формальную конструкцию, которая сама по себе не предписывает никаких графических средств её визуализации. В качестве стандартной графической нотации, с помощью которой можно визуализировать ER-модель, была предложена </w:t>
      </w:r>
      <w:r w:rsidRPr="00F1033D">
        <w:rPr>
          <w:iCs/>
          <w:sz w:val="28"/>
          <w:szCs w:val="28"/>
        </w:rPr>
        <w:t>диаграмма «сущность-связь»</w:t>
      </w:r>
      <w:r w:rsidRPr="00F1033D">
        <w:rPr>
          <w:sz w:val="28"/>
          <w:szCs w:val="28"/>
        </w:rPr>
        <w:t xml:space="preserve"> (англ. </w:t>
      </w:r>
      <w:r w:rsidRPr="00F1033D">
        <w:rPr>
          <w:iCs/>
          <w:sz w:val="28"/>
          <w:szCs w:val="28"/>
          <w:lang w:val="en"/>
        </w:rPr>
        <w:t>entity</w:t>
      </w:r>
      <w:r w:rsidRPr="00F1033D">
        <w:rPr>
          <w:iCs/>
          <w:sz w:val="28"/>
          <w:szCs w:val="28"/>
        </w:rPr>
        <w:t>-</w:t>
      </w:r>
      <w:r w:rsidRPr="00F1033D">
        <w:rPr>
          <w:iCs/>
          <w:sz w:val="28"/>
          <w:szCs w:val="28"/>
          <w:lang w:val="en"/>
        </w:rPr>
        <w:t>relationship</w:t>
      </w:r>
      <w:r w:rsidRPr="00F1033D">
        <w:rPr>
          <w:iCs/>
          <w:sz w:val="28"/>
          <w:szCs w:val="28"/>
        </w:rPr>
        <w:t xml:space="preserve"> </w:t>
      </w:r>
      <w:r w:rsidRPr="00F1033D">
        <w:rPr>
          <w:iCs/>
          <w:sz w:val="28"/>
          <w:szCs w:val="28"/>
          <w:lang w:val="en"/>
        </w:rPr>
        <w:t>diagram</w:t>
      </w:r>
      <w:r w:rsidRPr="00F1033D">
        <w:rPr>
          <w:iCs/>
          <w:sz w:val="28"/>
          <w:szCs w:val="28"/>
        </w:rPr>
        <w:t xml:space="preserve">, </w:t>
      </w:r>
      <w:r w:rsidRPr="00F1033D">
        <w:rPr>
          <w:iCs/>
          <w:sz w:val="28"/>
          <w:szCs w:val="28"/>
          <w:lang w:val="en"/>
        </w:rPr>
        <w:t>ERD</w:t>
      </w:r>
      <w:r w:rsidRPr="00F1033D">
        <w:rPr>
          <w:sz w:val="28"/>
          <w:szCs w:val="28"/>
        </w:rPr>
        <w:t xml:space="preserve">, </w:t>
      </w:r>
      <w:r w:rsidRPr="00F1033D">
        <w:rPr>
          <w:iCs/>
          <w:sz w:val="28"/>
          <w:szCs w:val="28"/>
        </w:rPr>
        <w:t>ER-диаграмма</w:t>
      </w:r>
      <w:r w:rsidR="006F0CAD">
        <w:rPr>
          <w:sz w:val="28"/>
          <w:szCs w:val="28"/>
        </w:rPr>
        <w:t xml:space="preserve">) </w:t>
      </w:r>
      <w:r w:rsidR="006734BE" w:rsidRPr="006734BE">
        <w:rPr>
          <w:sz w:val="28"/>
          <w:szCs w:val="28"/>
        </w:rPr>
        <w:t>[3]</w:t>
      </w:r>
      <w:r w:rsidRPr="00F1033D">
        <w:rPr>
          <w:sz w:val="28"/>
          <w:szCs w:val="28"/>
        </w:rPr>
        <w:t xml:space="preserve">. </w:t>
      </w:r>
    </w:p>
    <w:p w:rsidR="006F0CAD" w:rsidRDefault="006F0CAD" w:rsidP="00F84099">
      <w:pPr>
        <w:pStyle w:val="a7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 данной главе</w:t>
      </w:r>
      <w:r w:rsidR="00B75903">
        <w:rPr>
          <w:sz w:val="28"/>
          <w:szCs w:val="28"/>
        </w:rPr>
        <w:t xml:space="preserve"> используется </w:t>
      </w:r>
      <w:r w:rsidR="00BB43E5" w:rsidRPr="00BB43E5">
        <w:rPr>
          <w:sz w:val="28"/>
          <w:szCs w:val="28"/>
        </w:rPr>
        <w:t>UML – унифицированный язык моделирования (Unified Modeling Language) – это система обозначений, которую можно применять для объектно-ориентирова</w:t>
      </w:r>
      <w:r w:rsidR="00BB43E5">
        <w:rPr>
          <w:sz w:val="28"/>
          <w:szCs w:val="28"/>
        </w:rPr>
        <w:t xml:space="preserve">нного анализа и проектирования. </w:t>
      </w:r>
      <w:r w:rsidR="00BB43E5" w:rsidRPr="00BB43E5">
        <w:rPr>
          <w:sz w:val="28"/>
          <w:szCs w:val="28"/>
        </w:rPr>
        <w:t>Его можно использовать для визуализации, спецификации, конструирования и докум</w:t>
      </w:r>
      <w:r w:rsidR="00B75903">
        <w:rPr>
          <w:sz w:val="28"/>
          <w:szCs w:val="28"/>
        </w:rPr>
        <w:t>ентирования программных систем</w:t>
      </w:r>
      <w:r w:rsidR="008E7572">
        <w:rPr>
          <w:sz w:val="28"/>
          <w:szCs w:val="28"/>
        </w:rPr>
        <w:t xml:space="preserve"> </w:t>
      </w:r>
      <w:r w:rsidR="008E7572" w:rsidRPr="008E7572">
        <w:rPr>
          <w:sz w:val="28"/>
          <w:szCs w:val="28"/>
        </w:rPr>
        <w:t>[4]</w:t>
      </w:r>
      <w:r w:rsidR="00B75903">
        <w:rPr>
          <w:sz w:val="28"/>
          <w:szCs w:val="28"/>
        </w:rPr>
        <w:t>.</w:t>
      </w:r>
      <w:r>
        <w:rPr>
          <w:sz w:val="28"/>
          <w:szCs w:val="28"/>
        </w:rPr>
        <w:t xml:space="preserve"> Важно уточнить, что будет использоваться д</w:t>
      </w:r>
      <w:r w:rsidRPr="006F0CAD">
        <w:rPr>
          <w:sz w:val="28"/>
          <w:szCs w:val="28"/>
        </w:rPr>
        <w:t>иаграмма классов UML</w:t>
      </w:r>
      <w:r>
        <w:rPr>
          <w:sz w:val="28"/>
          <w:szCs w:val="28"/>
        </w:rPr>
        <w:t>,</w:t>
      </w:r>
      <w:r w:rsidRPr="006F0C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которая </w:t>
      </w:r>
      <w:r w:rsidRPr="006F0CAD">
        <w:rPr>
          <w:sz w:val="28"/>
          <w:szCs w:val="28"/>
        </w:rPr>
        <w:t>позволяет обозначать отношения между классами и их экземплярами.</w:t>
      </w:r>
      <w:r>
        <w:rPr>
          <w:sz w:val="28"/>
          <w:szCs w:val="28"/>
        </w:rPr>
        <w:t xml:space="preserve"> </w:t>
      </w:r>
      <w:r w:rsidRPr="006F0CAD">
        <w:rPr>
          <w:sz w:val="28"/>
          <w:szCs w:val="28"/>
        </w:rPr>
        <w:t xml:space="preserve">Для взаимосвязи классов </w:t>
      </w:r>
      <w:r>
        <w:rPr>
          <w:sz w:val="28"/>
          <w:szCs w:val="28"/>
        </w:rPr>
        <w:t xml:space="preserve">будет </w:t>
      </w:r>
      <w:r w:rsidRPr="006F0CAD">
        <w:rPr>
          <w:sz w:val="28"/>
          <w:szCs w:val="28"/>
        </w:rPr>
        <w:t>использ</w:t>
      </w:r>
      <w:r>
        <w:rPr>
          <w:sz w:val="28"/>
          <w:szCs w:val="28"/>
        </w:rPr>
        <w:t>оваться</w:t>
      </w:r>
      <w:r w:rsidRPr="006F0CAD">
        <w:rPr>
          <w:sz w:val="28"/>
          <w:szCs w:val="28"/>
        </w:rPr>
        <w:t xml:space="preserve"> связь </w:t>
      </w:r>
      <w:r>
        <w:rPr>
          <w:sz w:val="28"/>
          <w:szCs w:val="28"/>
        </w:rPr>
        <w:t>«</w:t>
      </w:r>
      <w:r w:rsidRPr="006F0CAD">
        <w:rPr>
          <w:sz w:val="28"/>
          <w:szCs w:val="28"/>
        </w:rPr>
        <w:t>обобщение</w:t>
      </w:r>
      <w:r>
        <w:rPr>
          <w:sz w:val="28"/>
          <w:szCs w:val="28"/>
        </w:rPr>
        <w:t>»</w:t>
      </w:r>
      <w:r w:rsidRPr="006F0CA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B75903" w:rsidRDefault="006F0CAD" w:rsidP="00F84099">
      <w:pPr>
        <w:pStyle w:val="a7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 w:rsidRPr="006F0CAD">
        <w:rPr>
          <w:sz w:val="28"/>
          <w:szCs w:val="28"/>
        </w:rPr>
        <w:t>Обобщение (</w:t>
      </w:r>
      <w:proofErr w:type="spellStart"/>
      <w:r w:rsidRPr="006F0CAD">
        <w:rPr>
          <w:sz w:val="28"/>
          <w:szCs w:val="28"/>
        </w:rPr>
        <w:t>Generalization</w:t>
      </w:r>
      <w:proofErr w:type="spellEnd"/>
      <w:r w:rsidRPr="006F0CAD">
        <w:rPr>
          <w:sz w:val="28"/>
          <w:szCs w:val="28"/>
        </w:rPr>
        <w:t>) показывает, что один из двух связанных классов (подтип) является частной формой другого (</w:t>
      </w:r>
      <w:proofErr w:type="spellStart"/>
      <w:r w:rsidRPr="006F0CAD">
        <w:rPr>
          <w:sz w:val="28"/>
          <w:szCs w:val="28"/>
        </w:rPr>
        <w:t>надтипа</w:t>
      </w:r>
      <w:proofErr w:type="spellEnd"/>
      <w:r w:rsidRPr="006F0CAD">
        <w:rPr>
          <w:sz w:val="28"/>
          <w:szCs w:val="28"/>
        </w:rPr>
        <w:t xml:space="preserve">), который называется обобщением первого. На практике это означает, что любой экземпляр подтипа является также экземпляром </w:t>
      </w:r>
      <w:proofErr w:type="spellStart"/>
      <w:r w:rsidRPr="006F0CAD">
        <w:rPr>
          <w:sz w:val="28"/>
          <w:szCs w:val="28"/>
        </w:rPr>
        <w:t>надтипа</w:t>
      </w:r>
      <w:proofErr w:type="spellEnd"/>
      <w:r w:rsidRPr="006F0CAD">
        <w:rPr>
          <w:sz w:val="28"/>
          <w:szCs w:val="28"/>
        </w:rPr>
        <w:t>. Обобщение также известно</w:t>
      </w:r>
      <w:r>
        <w:rPr>
          <w:sz w:val="28"/>
          <w:szCs w:val="28"/>
        </w:rPr>
        <w:t>,</w:t>
      </w:r>
      <w:r w:rsidRPr="006F0CAD">
        <w:rPr>
          <w:sz w:val="28"/>
          <w:szCs w:val="28"/>
        </w:rPr>
        <w:t xml:space="preserve"> как наследование или «</w:t>
      </w:r>
      <w:proofErr w:type="spellStart"/>
      <w:r w:rsidRPr="006F0CAD">
        <w:rPr>
          <w:sz w:val="28"/>
          <w:szCs w:val="28"/>
        </w:rPr>
        <w:t>is</w:t>
      </w:r>
      <w:proofErr w:type="spellEnd"/>
      <w:r w:rsidRPr="006F0CAD">
        <w:rPr>
          <w:sz w:val="28"/>
          <w:szCs w:val="28"/>
        </w:rPr>
        <w:t xml:space="preserve"> a» взаимосвязь (или отношение «является»)</w:t>
      </w:r>
      <w:r w:rsidR="00BB271B">
        <w:rPr>
          <w:sz w:val="28"/>
          <w:szCs w:val="28"/>
        </w:rPr>
        <w:t xml:space="preserve"> </w:t>
      </w:r>
      <w:r w:rsidR="00BB271B" w:rsidRPr="00BB271B">
        <w:rPr>
          <w:sz w:val="28"/>
          <w:szCs w:val="28"/>
        </w:rPr>
        <w:t>[5]</w:t>
      </w:r>
      <w:r w:rsidRPr="006F0CAD">
        <w:rPr>
          <w:sz w:val="28"/>
          <w:szCs w:val="28"/>
        </w:rPr>
        <w:t>.</w:t>
      </w:r>
    </w:p>
    <w:p w:rsidR="00B75903" w:rsidRDefault="005A530E" w:rsidP="00F84099">
      <w:pPr>
        <w:pStyle w:val="a7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 w:rsidRPr="005A530E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</w:t>
      </w:r>
      <w:r w:rsidRPr="005A530E">
        <w:rPr>
          <w:sz w:val="28"/>
          <w:szCs w:val="28"/>
        </w:rPr>
        <w:t xml:space="preserve"> курсово</w:t>
      </w:r>
      <w:r>
        <w:rPr>
          <w:sz w:val="28"/>
          <w:szCs w:val="28"/>
        </w:rPr>
        <w:t>го</w:t>
      </w:r>
      <w:r w:rsidRPr="005A530E">
        <w:rPr>
          <w:sz w:val="28"/>
          <w:szCs w:val="28"/>
        </w:rPr>
        <w:t xml:space="preserve"> проект</w:t>
      </w:r>
      <w:r>
        <w:rPr>
          <w:sz w:val="28"/>
          <w:szCs w:val="28"/>
        </w:rPr>
        <w:t>а</w:t>
      </w:r>
      <w:r w:rsidRPr="005A530E">
        <w:rPr>
          <w:sz w:val="28"/>
          <w:szCs w:val="28"/>
        </w:rPr>
        <w:t xml:space="preserve"> был</w:t>
      </w:r>
      <w:r>
        <w:rPr>
          <w:sz w:val="28"/>
          <w:szCs w:val="28"/>
        </w:rPr>
        <w:t>и</w:t>
      </w:r>
      <w:r w:rsidRPr="005A53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построены </w:t>
      </w:r>
      <w:r w:rsidRPr="00993D57">
        <w:rPr>
          <w:sz w:val="28"/>
          <w:szCs w:val="28"/>
        </w:rPr>
        <w:t>ERD</w:t>
      </w:r>
      <w:r w:rsidRPr="005A530E">
        <w:rPr>
          <w:sz w:val="28"/>
          <w:szCs w:val="28"/>
        </w:rPr>
        <w:t xml:space="preserve"> (</w:t>
      </w:r>
      <w:r>
        <w:rPr>
          <w:sz w:val="28"/>
          <w:szCs w:val="28"/>
        </w:rPr>
        <w:t>диаграммы классов без атрибутов</w:t>
      </w:r>
      <w:r w:rsidRPr="005A530E">
        <w:rPr>
          <w:sz w:val="28"/>
          <w:szCs w:val="28"/>
        </w:rPr>
        <w:t>)</w:t>
      </w:r>
      <w:r>
        <w:rPr>
          <w:sz w:val="28"/>
          <w:szCs w:val="28"/>
        </w:rPr>
        <w:t xml:space="preserve"> для всех потоков (рис. 3.1), ролей (рис. 3.2) и модулей (рис. 3.3).</w:t>
      </w:r>
    </w:p>
    <w:p w:rsidR="00076F32" w:rsidRDefault="00EA094E" w:rsidP="00B75903">
      <w:pPr>
        <w:pStyle w:val="a7"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4" type="#_x0000_t75" style="width:467.15pt;height:143.15pt">
            <v:imagedata r:id="rId19" o:title="flows"/>
          </v:shape>
        </w:pict>
      </w:r>
    </w:p>
    <w:p w:rsidR="00076F32" w:rsidRPr="00076F32" w:rsidRDefault="00076F32" w:rsidP="00076F32">
      <w:pPr>
        <w:pStyle w:val="a7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3.1. Диаграмма </w:t>
      </w:r>
      <w:r>
        <w:rPr>
          <w:sz w:val="28"/>
          <w:szCs w:val="28"/>
          <w:lang w:val="en-US"/>
        </w:rPr>
        <w:t>ER</w:t>
      </w:r>
      <w:r w:rsidRPr="00076F32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потоков</w:t>
      </w:r>
    </w:p>
    <w:p w:rsidR="00076F32" w:rsidRDefault="00EA094E" w:rsidP="00B75903">
      <w:pPr>
        <w:pStyle w:val="a7"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68pt;height:97.95pt">
            <v:imagedata r:id="rId20" o:title="roles"/>
          </v:shape>
        </w:pict>
      </w:r>
    </w:p>
    <w:p w:rsidR="00076F32" w:rsidRDefault="00076F32" w:rsidP="00076F32">
      <w:pPr>
        <w:pStyle w:val="a7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3.2. Диаграмма </w:t>
      </w:r>
      <w:r>
        <w:rPr>
          <w:sz w:val="28"/>
          <w:szCs w:val="28"/>
          <w:lang w:val="en-US"/>
        </w:rPr>
        <w:t>ER</w:t>
      </w:r>
      <w:r w:rsidRPr="00076F32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ролей</w:t>
      </w:r>
    </w:p>
    <w:p w:rsidR="00076F32" w:rsidRDefault="00EA094E" w:rsidP="00076F32">
      <w:pPr>
        <w:pStyle w:val="a7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467.15pt;height:68.65pt">
            <v:imagedata r:id="rId21" o:title="modules"/>
          </v:shape>
        </w:pict>
      </w:r>
    </w:p>
    <w:p w:rsidR="00076F32" w:rsidRPr="00076F32" w:rsidRDefault="00076F32" w:rsidP="00076F32">
      <w:pPr>
        <w:pStyle w:val="a7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3.3. Диаграмма </w:t>
      </w:r>
      <w:r>
        <w:rPr>
          <w:sz w:val="28"/>
          <w:szCs w:val="28"/>
          <w:lang w:val="en-US"/>
        </w:rPr>
        <w:t>ER</w:t>
      </w:r>
      <w:r w:rsidRPr="00076F32">
        <w:rPr>
          <w:sz w:val="28"/>
          <w:szCs w:val="28"/>
        </w:rPr>
        <w:t xml:space="preserve"> </w:t>
      </w:r>
      <w:r>
        <w:rPr>
          <w:sz w:val="28"/>
          <w:szCs w:val="28"/>
        </w:rPr>
        <w:t>для всех модулей</w:t>
      </w:r>
    </w:p>
    <w:p w:rsidR="00076F32" w:rsidRPr="00BB43E5" w:rsidRDefault="00076F32" w:rsidP="00B75903">
      <w:pPr>
        <w:pStyle w:val="a7"/>
        <w:spacing w:line="360" w:lineRule="auto"/>
        <w:contextualSpacing/>
        <w:rPr>
          <w:sz w:val="28"/>
          <w:szCs w:val="28"/>
        </w:rPr>
      </w:pPr>
    </w:p>
    <w:p w:rsidR="00F1033D" w:rsidRPr="005C2C12" w:rsidRDefault="00F1033D" w:rsidP="007B7F40">
      <w:pPr>
        <w:pStyle w:val="a7"/>
        <w:spacing w:line="360" w:lineRule="auto"/>
        <w:contextualSpacing/>
        <w:rPr>
          <w:sz w:val="28"/>
          <w:szCs w:val="28"/>
        </w:rPr>
      </w:pPr>
    </w:p>
    <w:p w:rsidR="00DF7AA2" w:rsidRPr="007B7F40" w:rsidRDefault="00770811" w:rsidP="00592E29">
      <w:pPr>
        <w:pStyle w:val="777"/>
        <w:spacing w:before="200" w:after="240" w:line="360" w:lineRule="auto"/>
        <w:contextualSpacing/>
        <w:rPr>
          <w:bCs/>
          <w:iCs/>
          <w:spacing w:val="5"/>
        </w:rPr>
      </w:pPr>
      <w:r>
        <w:br w:type="page"/>
      </w:r>
      <w:bookmarkStart w:id="15" w:name="_Toc530946718"/>
      <w:bookmarkStart w:id="16" w:name="_Toc524536843"/>
      <w:r w:rsidR="00597977" w:rsidRPr="00597977">
        <w:rPr>
          <w:rStyle w:val="a6"/>
          <w:b/>
          <w:i w:val="0"/>
        </w:rPr>
        <w:lastRenderedPageBreak/>
        <w:t xml:space="preserve">ГЛАВА 4. </w:t>
      </w:r>
      <w:r w:rsidR="00597977">
        <w:rPr>
          <w:rStyle w:val="a6"/>
          <w:b/>
          <w:i w:val="0"/>
        </w:rPr>
        <w:t xml:space="preserve">ОЦЕНКА </w:t>
      </w:r>
      <w:r w:rsidR="00E33CB5">
        <w:rPr>
          <w:rStyle w:val="a6"/>
          <w:b/>
          <w:i w:val="0"/>
        </w:rPr>
        <w:t>СЛОЖНОСТИ И ТРУДОЗАТРАТ</w:t>
      </w:r>
      <w:r w:rsidR="00597977" w:rsidRPr="00597977">
        <w:rPr>
          <w:rStyle w:val="a6"/>
          <w:b/>
          <w:i w:val="0"/>
        </w:rPr>
        <w:t xml:space="preserve"> ПО РАЗРАБОТКЕ ИС</w:t>
      </w:r>
      <w:bookmarkEnd w:id="15"/>
    </w:p>
    <w:p w:rsidR="007B7F40" w:rsidRPr="007B7F40" w:rsidRDefault="007B7F40" w:rsidP="007B7F40">
      <w:pPr>
        <w:spacing w:before="0" w:after="0"/>
        <w:contextualSpacing/>
      </w:pPr>
      <w:r w:rsidRPr="007B7F40">
        <w:t xml:space="preserve">Оценка трудоемкости должна быть вероятностным утверждением. Это означает, что для нее существует некоторое распределение вероятности, которое может быть очень широким, если неопределенность высокая, или достаточно узким, если неопределенность низкая. </w:t>
      </w:r>
    </w:p>
    <w:p w:rsidR="007B7F40" w:rsidRPr="007B7F40" w:rsidRDefault="007B7F40" w:rsidP="007B7F40">
      <w:pPr>
        <w:spacing w:before="0" w:after="0"/>
        <w:contextualSpacing/>
      </w:pPr>
      <w:r w:rsidRPr="007B7F40">
        <w:t xml:space="preserve">Использование собственного опыта или опыта коллег, полученного в похожих проектах, это наиболее прагматичный подход, который позволяет получить достаточно реалистичные оценки трудоемкости и срока реализации программного проекта, быстро и без больших затрат. </w:t>
      </w:r>
    </w:p>
    <w:p w:rsidR="007B7F40" w:rsidRPr="007B7F40" w:rsidRDefault="007B7F40" w:rsidP="007B7F40">
      <w:pPr>
        <w:spacing w:before="0" w:after="0"/>
        <w:contextualSpacing/>
      </w:pPr>
      <w:r w:rsidRPr="007B7F40">
        <w:t xml:space="preserve">Если собственный опыт аналогичных проектов отсутствует, а коллеги-эксперты недоступны, то необходимо использовать формальные методики, основанные на обобщенном отраслевом опыте. Среди них наибольшее распространение получили два подхода: </w:t>
      </w:r>
    </w:p>
    <w:p w:rsidR="007B7F40" w:rsidRPr="007B7F40" w:rsidRDefault="007B7F40" w:rsidP="007B7F40">
      <w:pPr>
        <w:pStyle w:val="a5"/>
        <w:numPr>
          <w:ilvl w:val="0"/>
          <w:numId w:val="23"/>
        </w:numPr>
        <w:spacing w:before="0" w:after="0"/>
        <w:ind w:left="0" w:firstLine="709"/>
      </w:pPr>
      <w:r w:rsidRPr="007B7F40">
        <w:t>FPA IFPU</w:t>
      </w:r>
      <w:r>
        <w:t xml:space="preserve">G </w:t>
      </w:r>
      <w:r w:rsidR="007B0A94" w:rsidRPr="00BB43E5">
        <w:t>–</w:t>
      </w:r>
      <w:r>
        <w:t xml:space="preserve"> метод функциональных точек.</w:t>
      </w:r>
    </w:p>
    <w:p w:rsidR="007B7F40" w:rsidRPr="007B7F40" w:rsidRDefault="007B7F40" w:rsidP="007B7F40">
      <w:pPr>
        <w:pStyle w:val="a5"/>
        <w:numPr>
          <w:ilvl w:val="0"/>
          <w:numId w:val="23"/>
        </w:numPr>
        <w:spacing w:before="0" w:after="0"/>
        <w:ind w:left="0" w:firstLine="709"/>
        <w:rPr>
          <w:lang w:val="en-US"/>
        </w:rPr>
      </w:pPr>
      <w:r>
        <w:t>М</w:t>
      </w:r>
      <w:r w:rsidRPr="007B7F40">
        <w:t>етод</w:t>
      </w:r>
      <w:r w:rsidRPr="007B7F40">
        <w:rPr>
          <w:lang w:val="en-US"/>
        </w:rPr>
        <w:t xml:space="preserve"> COCOMO II, Constructive Cost Model. </w:t>
      </w:r>
    </w:p>
    <w:p w:rsidR="00E33CB5" w:rsidRDefault="00E33CB5" w:rsidP="00E33CB5">
      <w:pPr>
        <w:spacing w:before="0" w:after="0"/>
      </w:pPr>
      <w:r w:rsidRPr="00E33CB5">
        <w:t>Методика COCOMO позволяет оценить трудоемкость и время разработки программного продукта. Впервые б</w:t>
      </w:r>
      <w:r>
        <w:t>ыла опубликована Бари Боэмом</w:t>
      </w:r>
      <w:r w:rsidRPr="00E33CB5">
        <w:t xml:space="preserve"> в 1981 году в виде результат анализа 63 проектов компании «TRW </w:t>
      </w:r>
      <w:proofErr w:type="spellStart"/>
      <w:r w:rsidRPr="00E33CB5">
        <w:t>Aerospace</w:t>
      </w:r>
      <w:proofErr w:type="spellEnd"/>
      <w:r w:rsidRPr="00E33CB5">
        <w:t>». В 1997 методика была усовершенствована и получила название COCOMO II. Калибровка параметров производилась по 161 проекту разработки. В модели используется формула регрессии с параметрами, определяемыми на основе отраслевых данных и характеристик конкретного проекта</w:t>
      </w:r>
      <w:r w:rsidR="007B0A94" w:rsidRPr="007B0A94">
        <w:t xml:space="preserve"> [</w:t>
      </w:r>
      <w:r w:rsidR="00BB271B">
        <w:t>6</w:t>
      </w:r>
      <w:r w:rsidR="007B0A94" w:rsidRPr="007B0A94">
        <w:t>]</w:t>
      </w:r>
      <w:r w:rsidRPr="00E33CB5">
        <w:t xml:space="preserve">. </w:t>
      </w:r>
    </w:p>
    <w:p w:rsidR="00DF7AA2" w:rsidRDefault="007B0A94" w:rsidP="007B0A94">
      <w:pPr>
        <w:spacing w:before="0" w:after="0"/>
      </w:pPr>
      <w:r w:rsidRPr="007B0A94">
        <w:t>Метод FPA разработан на основе опыта реализации множества проектов создания ПО и поддерживается международной организацией IFPUG (</w:t>
      </w:r>
      <w:proofErr w:type="spellStart"/>
      <w:r w:rsidRPr="007B0A94">
        <w:t>International</w:t>
      </w:r>
      <w:proofErr w:type="spellEnd"/>
      <w:r w:rsidRPr="007B0A94">
        <w:t xml:space="preserve"> </w:t>
      </w:r>
      <w:proofErr w:type="spellStart"/>
      <w:r w:rsidRPr="007B0A94">
        <w:t>Function</w:t>
      </w:r>
      <w:proofErr w:type="spellEnd"/>
      <w:r w:rsidRPr="007B0A94">
        <w:t xml:space="preserve"> </w:t>
      </w:r>
      <w:proofErr w:type="spellStart"/>
      <w:r w:rsidRPr="007B0A94">
        <w:t>Point</w:t>
      </w:r>
      <w:proofErr w:type="spellEnd"/>
      <w:r w:rsidRPr="007B0A94">
        <w:t xml:space="preserve"> User </w:t>
      </w:r>
      <w:proofErr w:type="spellStart"/>
      <w:r w:rsidRPr="007B0A94">
        <w:t>Group</w:t>
      </w:r>
      <w:proofErr w:type="spellEnd"/>
      <w:r w:rsidRPr="007B0A94">
        <w:t xml:space="preserve">). 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</w:t>
      </w:r>
      <w:r>
        <w:lastRenderedPageBreak/>
        <w:t xml:space="preserve">функциональных типов </w:t>
      </w:r>
      <w:r w:rsidRPr="00BB43E5">
        <w:t>–</w:t>
      </w:r>
      <w:r w:rsidRPr="007B0A94">
        <w:t xml:space="preserve"> логических групп взаимосвязанных данных, используемых и поддерживаемых приложением, а также элементарных процессов, связанны</w:t>
      </w:r>
      <w:r>
        <w:t>х с вводом и выводом информации</w:t>
      </w:r>
      <w:r w:rsidRPr="007B0A94">
        <w:t xml:space="preserve"> [</w:t>
      </w:r>
      <w:r w:rsidR="00BB271B">
        <w:t>7</w:t>
      </w:r>
      <w:r w:rsidRPr="007B0A94">
        <w:t>]</w:t>
      </w:r>
      <w:r>
        <w:t>.</w:t>
      </w:r>
    </w:p>
    <w:p w:rsidR="007C0440" w:rsidRPr="00AE2D26" w:rsidRDefault="003161AB" w:rsidP="00AE2D26">
      <w:pPr>
        <w:spacing w:before="0" w:after="0"/>
        <w:rPr>
          <w:rStyle w:val="a6"/>
          <w:b w:val="0"/>
          <w:bCs w:val="0"/>
          <w:i w:val="0"/>
          <w:iCs w:val="0"/>
          <w:spacing w:val="0"/>
        </w:rPr>
      </w:pPr>
      <w:r>
        <w:t xml:space="preserve">При </w:t>
      </w:r>
      <w:r w:rsidRPr="003161AB">
        <w:t>расчет</w:t>
      </w:r>
      <w:r>
        <w:t>ах</w:t>
      </w:r>
      <w:r w:rsidRPr="003161AB">
        <w:t xml:space="preserve"> сложности разработки методом FPA/IFPUG</w:t>
      </w:r>
      <w:r>
        <w:t xml:space="preserve"> и </w:t>
      </w:r>
      <w:r w:rsidRPr="003161AB">
        <w:t xml:space="preserve">трудозатрат на разработку </w:t>
      </w:r>
      <w:r w:rsidR="002B14E0">
        <w:t>«</w:t>
      </w:r>
      <w:r w:rsidRPr="003161AB">
        <w:t>с нуля</w:t>
      </w:r>
      <w:r w:rsidR="002B14E0">
        <w:t>»</w:t>
      </w:r>
      <w:r w:rsidRPr="003161AB">
        <w:t xml:space="preserve"> методом COCOMO II</w:t>
      </w:r>
      <w:r>
        <w:t xml:space="preserve"> для данного курсового проекта были получены следующие значения:</w:t>
      </w:r>
      <w:r w:rsidR="004A6CBE" w:rsidRPr="004A6CBE">
        <w:t xml:space="preserve"> </w:t>
      </w:r>
      <w:r w:rsidR="004A6CBE">
        <w:t>сложность требуемых для со</w:t>
      </w:r>
      <w:r w:rsidR="004A6CBE" w:rsidRPr="004A6CBE">
        <w:t>здания информационной системы про</w:t>
      </w:r>
      <w:r w:rsidR="004A6CBE">
        <w:t xml:space="preserve">граммных средств </w:t>
      </w:r>
      <w:r w:rsidR="00D46BBB">
        <w:t xml:space="preserve">была оценена </w:t>
      </w:r>
      <w:r w:rsidR="004A6CBE">
        <w:t xml:space="preserve">в </w:t>
      </w:r>
      <w:r w:rsidR="00CF14E4">
        <w:t xml:space="preserve">88 </w:t>
      </w:r>
      <w:r w:rsidR="004A6CBE">
        <w:t>выровнен</w:t>
      </w:r>
      <w:r w:rsidR="004A6CBE" w:rsidRPr="004A6CBE">
        <w:t>н</w:t>
      </w:r>
      <w:r w:rsidR="00CF14E4">
        <w:t>ых</w:t>
      </w:r>
      <w:r w:rsidR="004A6CBE" w:rsidRPr="004A6CBE">
        <w:t xml:space="preserve"> функциональн</w:t>
      </w:r>
      <w:r w:rsidR="00CF14E4">
        <w:t>ых</w:t>
      </w:r>
      <w:r w:rsidR="004A6CBE" w:rsidRPr="004A6CBE">
        <w:t xml:space="preserve"> точ</w:t>
      </w:r>
      <w:r w:rsidR="00CF14E4">
        <w:t>ек</w:t>
      </w:r>
      <w:r w:rsidR="004A6CBE" w:rsidRPr="004A6CBE">
        <w:t xml:space="preserve"> (DFP), а объем программного кода на языках программирования высокого уровня – в </w:t>
      </w:r>
      <w:r w:rsidR="00CF14E4">
        <w:t>4418</w:t>
      </w:r>
      <w:r w:rsidR="004A6CBE" w:rsidRPr="004A6CBE">
        <w:t xml:space="preserve"> строк кода</w:t>
      </w:r>
      <w:r w:rsidR="004A6CBE">
        <w:t xml:space="preserve"> (FPA/IFPUG)</w:t>
      </w:r>
      <w:r w:rsidR="004A6CBE" w:rsidRPr="004A6CBE">
        <w:t>.</w:t>
      </w:r>
      <w:r w:rsidR="004A6CBE">
        <w:t xml:space="preserve"> </w:t>
      </w:r>
      <w:r w:rsidR="004A6CBE" w:rsidRPr="004A6CBE">
        <w:t>Расчеты, выполнен</w:t>
      </w:r>
      <w:r w:rsidR="004A6CBE">
        <w:t>ные методом COCOMO II</w:t>
      </w:r>
      <w:r w:rsidR="004A6CBE" w:rsidRPr="004A6CBE">
        <w:t xml:space="preserve">, позволяют оценить общие трудозатраты проекта разработки программных средств в </w:t>
      </w:r>
      <w:r w:rsidR="00CF14E4">
        <w:t>1</w:t>
      </w:r>
      <w:r w:rsidR="004A6CBE" w:rsidRPr="004A6CBE">
        <w:t>5</w:t>
      </w:r>
      <w:r w:rsidR="004A6CBE">
        <w:t xml:space="preserve"> чело</w:t>
      </w:r>
      <w:r w:rsidR="004A6CBE" w:rsidRPr="004A6CBE">
        <w:t>веко-месяц</w:t>
      </w:r>
      <w:r w:rsidR="00D46BBB">
        <w:t>ев</w:t>
      </w:r>
      <w:r w:rsidR="004A6CBE" w:rsidRPr="004A6CBE">
        <w:t xml:space="preserve">, а ожидаемую продолжительность проекта – в </w:t>
      </w:r>
      <w:r w:rsidR="00CF14E4">
        <w:t>8</w:t>
      </w:r>
      <w:r w:rsidR="004A6CBE" w:rsidRPr="004A6CBE">
        <w:t xml:space="preserve"> месяцев.</w:t>
      </w:r>
      <w:bookmarkStart w:id="17" w:name="_Toc530946719"/>
    </w:p>
    <w:p w:rsidR="00AE2D26" w:rsidRDefault="00AE2D26">
      <w:pPr>
        <w:spacing w:before="0" w:after="160" w:line="259" w:lineRule="auto"/>
        <w:ind w:firstLine="0"/>
        <w:jc w:val="left"/>
        <w:rPr>
          <w:rStyle w:val="a6"/>
          <w:rFonts w:eastAsia="Times New Roman" w:cstheme="majorBidi"/>
          <w:i w:val="0"/>
          <w:color w:val="000000" w:themeColor="text1"/>
          <w:lang w:eastAsia="ru-RU"/>
        </w:rPr>
      </w:pPr>
      <w:r>
        <w:rPr>
          <w:rStyle w:val="a6"/>
          <w:b w:val="0"/>
          <w:i w:val="0"/>
        </w:rPr>
        <w:br w:type="page"/>
      </w:r>
    </w:p>
    <w:p w:rsidR="005730F2" w:rsidRPr="00BD7E32" w:rsidRDefault="005730F2" w:rsidP="00592E29">
      <w:pPr>
        <w:pStyle w:val="777"/>
        <w:spacing w:before="200" w:after="240" w:line="360" w:lineRule="auto"/>
        <w:contextualSpacing/>
        <w:rPr>
          <w:rStyle w:val="a6"/>
          <w:b/>
          <w:i w:val="0"/>
        </w:rPr>
      </w:pPr>
      <w:r w:rsidRPr="00BD7E32">
        <w:rPr>
          <w:rStyle w:val="a6"/>
          <w:b/>
          <w:i w:val="0"/>
        </w:rPr>
        <w:lastRenderedPageBreak/>
        <w:t>ЗАКЛЮЧЕНИЕ</w:t>
      </w:r>
      <w:bookmarkEnd w:id="17"/>
    </w:p>
    <w:p w:rsidR="005730F2" w:rsidRDefault="005730F2" w:rsidP="00F84099">
      <w:pPr>
        <w:shd w:val="clear" w:color="auto" w:fill="FFFFFF"/>
        <w:spacing w:before="0" w:after="0"/>
        <w:contextualSpacing/>
        <w:rPr>
          <w:rFonts w:cs="Times New Roman"/>
        </w:rPr>
      </w:pPr>
      <w:r w:rsidRPr="00793C83">
        <w:rPr>
          <w:rFonts w:cs="Times New Roman"/>
        </w:rPr>
        <w:t xml:space="preserve">Беспроводные технологии с каждым годом становятся все более незаменимыми в современной жизни человека. </w:t>
      </w:r>
      <w:r>
        <w:rPr>
          <w:rFonts w:cs="Times New Roman"/>
        </w:rPr>
        <w:t xml:space="preserve">Технология </w:t>
      </w:r>
      <w:r>
        <w:rPr>
          <w:rFonts w:cs="Times New Roman"/>
          <w:lang w:val="en-US"/>
        </w:rPr>
        <w:t>Wi</w:t>
      </w:r>
      <w:r w:rsidRPr="00793C83">
        <w:rPr>
          <w:rFonts w:cs="Times New Roman"/>
        </w:rPr>
        <w:t>-</w:t>
      </w:r>
      <w:r>
        <w:rPr>
          <w:rFonts w:cs="Times New Roman"/>
          <w:lang w:val="en-US"/>
        </w:rPr>
        <w:t>Fi</w:t>
      </w:r>
      <w:r w:rsidRPr="00793C83">
        <w:rPr>
          <w:rFonts w:cs="Times New Roman"/>
        </w:rPr>
        <w:t xml:space="preserve"> обеспечивает не привязанную к отдельным помещениям сеть и доступ в Интернет, она дает пользователям возможность перемещаться по территории предприятия или организации, оставаясь подключенными к сети.</w:t>
      </w:r>
      <w:r>
        <w:rPr>
          <w:rFonts w:cs="Times New Roman"/>
        </w:rPr>
        <w:t xml:space="preserve"> Одним из важнейших критериев будущей </w:t>
      </w:r>
      <w:r>
        <w:rPr>
          <w:rFonts w:cs="Times New Roman"/>
          <w:lang w:val="en-US"/>
        </w:rPr>
        <w:t>Wi</w:t>
      </w:r>
      <w:r w:rsidRPr="00C63790">
        <w:rPr>
          <w:rFonts w:cs="Times New Roman"/>
        </w:rPr>
        <w:t>-</w:t>
      </w:r>
      <w:r>
        <w:rPr>
          <w:rFonts w:cs="Times New Roman"/>
          <w:lang w:val="en-US"/>
        </w:rPr>
        <w:t>Fi</w:t>
      </w:r>
      <w:r w:rsidRPr="00C63790">
        <w:rPr>
          <w:rFonts w:cs="Times New Roman"/>
        </w:rPr>
        <w:t xml:space="preserve"> </w:t>
      </w:r>
      <w:r>
        <w:rPr>
          <w:rFonts w:cs="Times New Roman"/>
        </w:rPr>
        <w:t>сети является ее безопасность. Именно поэтому необходимо использовать актуальные методы и средства защиты, чтобы уберечься от потенциальных угроз.</w:t>
      </w:r>
    </w:p>
    <w:p w:rsidR="005730F2" w:rsidRDefault="005730F2" w:rsidP="00F84099">
      <w:pPr>
        <w:shd w:val="clear" w:color="auto" w:fill="FFFFFF"/>
        <w:spacing w:before="0" w:after="0"/>
        <w:contextualSpacing/>
        <w:rPr>
          <w:rFonts w:cs="Times New Roman"/>
        </w:rPr>
      </w:pPr>
      <w:r>
        <w:rPr>
          <w:rFonts w:cs="Times New Roman"/>
        </w:rPr>
        <w:t>В главе 1 были</w:t>
      </w:r>
      <w:r w:rsidRPr="005730F2">
        <w:t xml:space="preserve"> </w:t>
      </w:r>
      <w:r w:rsidRPr="005730F2">
        <w:rPr>
          <w:rFonts w:cs="Times New Roman"/>
        </w:rPr>
        <w:t>представлены отдельные диаграммы функциональной модели</w:t>
      </w:r>
      <w:r>
        <w:rPr>
          <w:rFonts w:cs="Times New Roman"/>
        </w:rPr>
        <w:t xml:space="preserve">, описанные по </w:t>
      </w:r>
      <w:r w:rsidRPr="005730F2">
        <w:rPr>
          <w:rFonts w:cs="Times New Roman"/>
        </w:rPr>
        <w:t>IDEF0 ICOM</w:t>
      </w:r>
      <w:r>
        <w:rPr>
          <w:rFonts w:cs="Times New Roman"/>
        </w:rPr>
        <w:t xml:space="preserve"> нотации.</w:t>
      </w:r>
      <w:r w:rsidR="00644DC1">
        <w:rPr>
          <w:rFonts w:cs="Times New Roman"/>
        </w:rPr>
        <w:t xml:space="preserve"> Важно отметить, что уже на этом этапе благодаря декомпозиции процесс создания проекта по обеспечению безопасности стал более прозрачным, чем был в начале пути.</w:t>
      </w:r>
    </w:p>
    <w:p w:rsidR="00712DE4" w:rsidRDefault="00712DE4" w:rsidP="00F84099">
      <w:pPr>
        <w:shd w:val="clear" w:color="auto" w:fill="FFFFFF"/>
        <w:spacing w:before="0" w:after="0"/>
        <w:contextualSpacing/>
        <w:rPr>
          <w:rFonts w:cs="Times New Roman"/>
        </w:rPr>
      </w:pPr>
      <w:r>
        <w:rPr>
          <w:rFonts w:cs="Times New Roman"/>
        </w:rPr>
        <w:t xml:space="preserve">В главе 2 </w:t>
      </w:r>
      <w:r w:rsidRPr="00712DE4">
        <w:rPr>
          <w:rFonts w:cs="Times New Roman"/>
        </w:rPr>
        <w:t>была произведен</w:t>
      </w:r>
      <w:r w:rsidR="001538AD">
        <w:rPr>
          <w:rFonts w:cs="Times New Roman"/>
        </w:rPr>
        <w:t xml:space="preserve">а декомпозиция блока A43 в DFD. Помимо этого, были </w:t>
      </w:r>
      <w:r w:rsidRPr="00712DE4">
        <w:rPr>
          <w:rFonts w:cs="Times New Roman"/>
        </w:rPr>
        <w:t>перечислены использу</w:t>
      </w:r>
      <w:r>
        <w:rPr>
          <w:rFonts w:cs="Times New Roman"/>
        </w:rPr>
        <w:t>емые типы хранилищ, а также</w:t>
      </w:r>
      <w:r w:rsidRPr="00712DE4">
        <w:rPr>
          <w:rFonts w:cs="Times New Roman"/>
        </w:rPr>
        <w:t xml:space="preserve"> определены основ</w:t>
      </w:r>
      <w:r>
        <w:rPr>
          <w:rFonts w:cs="Times New Roman"/>
        </w:rPr>
        <w:t>ные средства автоматизации.</w:t>
      </w:r>
      <w:r w:rsidR="00CF68DC">
        <w:rPr>
          <w:rFonts w:cs="Times New Roman"/>
        </w:rPr>
        <w:t xml:space="preserve"> Именно здесь </w:t>
      </w:r>
      <w:r w:rsidR="00B213B7">
        <w:rPr>
          <w:rFonts w:cs="Times New Roman"/>
        </w:rPr>
        <w:t xml:space="preserve">был </w:t>
      </w:r>
      <w:r w:rsidR="00CF68DC">
        <w:rPr>
          <w:rFonts w:cs="Times New Roman"/>
        </w:rPr>
        <w:t xml:space="preserve">сделан упор на </w:t>
      </w:r>
      <w:r w:rsidR="00B52E5B">
        <w:rPr>
          <w:rFonts w:cs="Times New Roman"/>
        </w:rPr>
        <w:t>аудит безопасности БЛВС</w:t>
      </w:r>
      <w:r w:rsidR="00CF68DC">
        <w:rPr>
          <w:rFonts w:cs="Times New Roman"/>
        </w:rPr>
        <w:t>, а также виден результат анализа предметной области.</w:t>
      </w:r>
    </w:p>
    <w:p w:rsidR="005D2BCA" w:rsidRDefault="005D2BCA" w:rsidP="00F84099">
      <w:pPr>
        <w:shd w:val="clear" w:color="auto" w:fill="FFFFFF"/>
        <w:spacing w:before="0" w:after="0"/>
        <w:contextualSpacing/>
        <w:rPr>
          <w:rFonts w:cs="Times New Roman"/>
        </w:rPr>
      </w:pPr>
      <w:r w:rsidRPr="005D2BCA">
        <w:rPr>
          <w:rFonts w:cs="Times New Roman"/>
        </w:rPr>
        <w:t xml:space="preserve">В главе 3 </w:t>
      </w:r>
      <w:r w:rsidR="003161AB">
        <w:rPr>
          <w:rFonts w:cs="Times New Roman"/>
        </w:rPr>
        <w:t xml:space="preserve">было </w:t>
      </w:r>
      <w:r>
        <w:rPr>
          <w:rFonts w:cs="Times New Roman"/>
        </w:rPr>
        <w:t>описано за</w:t>
      </w:r>
      <w:r w:rsidR="00CF68DC">
        <w:rPr>
          <w:rFonts w:cs="Times New Roman"/>
        </w:rPr>
        <w:t xml:space="preserve">вершение процесса идентификации через </w:t>
      </w:r>
      <w:r w:rsidRPr="005D2BCA">
        <w:rPr>
          <w:rFonts w:cs="Times New Roman"/>
        </w:rPr>
        <w:t>представлен</w:t>
      </w:r>
      <w:r w:rsidR="00CF68DC">
        <w:rPr>
          <w:rFonts w:cs="Times New Roman"/>
        </w:rPr>
        <w:t>ие ER-диаграмм</w:t>
      </w:r>
      <w:r w:rsidRPr="005D2BCA">
        <w:rPr>
          <w:rFonts w:cs="Times New Roman"/>
        </w:rPr>
        <w:t xml:space="preserve"> для всех потоков, ролей и модулей</w:t>
      </w:r>
      <w:r>
        <w:rPr>
          <w:rFonts w:cs="Times New Roman"/>
        </w:rPr>
        <w:t>.</w:t>
      </w:r>
    </w:p>
    <w:p w:rsidR="003161AB" w:rsidRDefault="003161AB" w:rsidP="00F84099">
      <w:pPr>
        <w:shd w:val="clear" w:color="auto" w:fill="FFFFFF"/>
        <w:spacing w:before="0" w:after="0"/>
        <w:contextualSpacing/>
        <w:rPr>
          <w:rFonts w:cs="Times New Roman"/>
        </w:rPr>
      </w:pPr>
      <w:r>
        <w:rPr>
          <w:rFonts w:cs="Times New Roman"/>
        </w:rPr>
        <w:t xml:space="preserve">В главе 4 был показан результат расчетов </w:t>
      </w:r>
      <w:r w:rsidRPr="003161AB">
        <w:rPr>
          <w:rFonts w:cs="Times New Roman"/>
        </w:rPr>
        <w:t>сложности разработки методом FPA/IFPUG и трудозатрат на разраб</w:t>
      </w:r>
      <w:r>
        <w:rPr>
          <w:rFonts w:cs="Times New Roman"/>
        </w:rPr>
        <w:t xml:space="preserve">отку </w:t>
      </w:r>
      <w:r w:rsidR="002B14E0">
        <w:rPr>
          <w:rFonts w:cs="Times New Roman"/>
        </w:rPr>
        <w:t>«</w:t>
      </w:r>
      <w:r>
        <w:rPr>
          <w:rFonts w:cs="Times New Roman"/>
        </w:rPr>
        <w:t>с нуля</w:t>
      </w:r>
      <w:r w:rsidR="002B14E0">
        <w:rPr>
          <w:rFonts w:cs="Times New Roman"/>
        </w:rPr>
        <w:t>»</w:t>
      </w:r>
      <w:r>
        <w:rPr>
          <w:rFonts w:cs="Times New Roman"/>
        </w:rPr>
        <w:t xml:space="preserve"> методом COCOMO II.</w:t>
      </w:r>
    </w:p>
    <w:p w:rsidR="005730F2" w:rsidRPr="00CF68DC" w:rsidRDefault="00CF68DC" w:rsidP="00F84099">
      <w:pPr>
        <w:shd w:val="clear" w:color="auto" w:fill="FFFFFF"/>
        <w:spacing w:before="0" w:after="0"/>
        <w:contextualSpacing/>
        <w:rPr>
          <w:rStyle w:val="a6"/>
          <w:rFonts w:cs="Times New Roman"/>
          <w:b w:val="0"/>
          <w:bCs w:val="0"/>
          <w:i w:val="0"/>
          <w:iCs w:val="0"/>
          <w:spacing w:val="0"/>
        </w:rPr>
      </w:pPr>
      <w:r w:rsidRPr="00CF68DC">
        <w:rPr>
          <w:rFonts w:cs="Times New Roman"/>
        </w:rPr>
        <w:t xml:space="preserve">Изученная информация </w:t>
      </w:r>
      <w:r w:rsidR="00595C3A">
        <w:rPr>
          <w:rFonts w:cs="Times New Roman"/>
        </w:rPr>
        <w:t>и созданные диаграммы</w:t>
      </w:r>
      <w:r w:rsidR="00185CC4" w:rsidRPr="00185CC4">
        <w:rPr>
          <w:rFonts w:cs="Times New Roman"/>
        </w:rPr>
        <w:t xml:space="preserve"> </w:t>
      </w:r>
      <w:r w:rsidR="00185CC4">
        <w:rPr>
          <w:rFonts w:cs="Times New Roman"/>
          <w:lang w:val="en-US"/>
        </w:rPr>
        <w:t>IDEF</w:t>
      </w:r>
      <w:r w:rsidR="00185CC4" w:rsidRPr="00185CC4">
        <w:rPr>
          <w:rFonts w:cs="Times New Roman"/>
        </w:rPr>
        <w:t>0</w:t>
      </w:r>
      <w:r w:rsidR="00595C3A">
        <w:rPr>
          <w:rFonts w:cs="Times New Roman"/>
        </w:rPr>
        <w:t xml:space="preserve"> </w:t>
      </w:r>
      <w:r w:rsidR="00B52E5B">
        <w:rPr>
          <w:rFonts w:cs="Times New Roman"/>
        </w:rPr>
        <w:t>будут использованы в выпускной квалификационной работе</w:t>
      </w:r>
      <w:r w:rsidRPr="00CF68DC">
        <w:rPr>
          <w:rFonts w:cs="Times New Roman"/>
        </w:rPr>
        <w:t>.</w:t>
      </w:r>
    </w:p>
    <w:p w:rsidR="00CF68DC" w:rsidRDefault="00CF68DC">
      <w:pPr>
        <w:spacing w:before="0" w:after="160" w:line="259" w:lineRule="auto"/>
        <w:ind w:firstLine="0"/>
        <w:jc w:val="left"/>
        <w:rPr>
          <w:rStyle w:val="a6"/>
          <w:i w:val="0"/>
        </w:rPr>
      </w:pPr>
      <w:r>
        <w:rPr>
          <w:rStyle w:val="a6"/>
          <w:i w:val="0"/>
        </w:rPr>
        <w:br w:type="page"/>
      </w:r>
    </w:p>
    <w:p w:rsidR="00770811" w:rsidRPr="00592E29" w:rsidRDefault="00770811" w:rsidP="00592E29">
      <w:pPr>
        <w:pStyle w:val="777"/>
        <w:spacing w:before="200" w:after="240" w:line="360" w:lineRule="auto"/>
        <w:contextualSpacing/>
        <w:rPr>
          <w:rStyle w:val="a6"/>
        </w:rPr>
      </w:pPr>
      <w:bookmarkStart w:id="18" w:name="_Toc530946720"/>
      <w:r w:rsidRPr="00BD7E32">
        <w:rPr>
          <w:rStyle w:val="a6"/>
          <w:b/>
          <w:i w:val="0"/>
        </w:rPr>
        <w:lastRenderedPageBreak/>
        <w:t>СПИСОК ЛИТЕРАТУРЫ</w:t>
      </w:r>
      <w:bookmarkEnd w:id="16"/>
      <w:bookmarkEnd w:id="18"/>
    </w:p>
    <w:p w:rsidR="00770811" w:rsidRPr="005B0E2A" w:rsidRDefault="00770811" w:rsidP="00770811">
      <w:pPr>
        <w:pStyle w:val="a5"/>
        <w:numPr>
          <w:ilvl w:val="0"/>
          <w:numId w:val="17"/>
        </w:numPr>
        <w:tabs>
          <w:tab w:val="clear" w:pos="1429"/>
          <w:tab w:val="num" w:pos="1134"/>
        </w:tabs>
        <w:spacing w:before="0" w:after="0"/>
        <w:ind w:left="0" w:firstLine="709"/>
      </w:pPr>
      <w:r w:rsidRPr="005B0E2A">
        <w:t>Сайт «</w:t>
      </w:r>
      <w:r w:rsidRPr="00770811">
        <w:t>Habrahabr</w:t>
      </w:r>
      <w:r w:rsidRPr="005B0E2A">
        <w:t xml:space="preserve">. </w:t>
      </w:r>
      <w:r w:rsidRPr="00770811">
        <w:t>Знакомство с нотацией IDEF0</w:t>
      </w:r>
      <w:r w:rsidRPr="005B0E2A">
        <w:t xml:space="preserve">» [Электронный ресурс] – Режим доступа: </w:t>
      </w:r>
      <w:r w:rsidRPr="00770811">
        <w:t>https://habr.</w:t>
      </w:r>
      <w:r>
        <w:t>com/company/trinion/blog/322832</w:t>
      </w:r>
      <w:r w:rsidRPr="005B0E2A">
        <w:t>, свободный. Дата обращения: 2</w:t>
      </w:r>
      <w:r w:rsidRPr="00770811">
        <w:t>5</w:t>
      </w:r>
      <w:r w:rsidRPr="005B0E2A">
        <w:t>.</w:t>
      </w:r>
      <w:r w:rsidRPr="00770811">
        <w:t>11</w:t>
      </w:r>
      <w:r w:rsidRPr="005B0E2A">
        <w:t>.2018 г.</w:t>
      </w:r>
    </w:p>
    <w:p w:rsidR="00770811" w:rsidRDefault="00770811" w:rsidP="00A94C50">
      <w:pPr>
        <w:pStyle w:val="a5"/>
        <w:numPr>
          <w:ilvl w:val="0"/>
          <w:numId w:val="17"/>
        </w:numPr>
        <w:tabs>
          <w:tab w:val="clear" w:pos="1429"/>
          <w:tab w:val="num" w:pos="1134"/>
        </w:tabs>
        <w:spacing w:before="0" w:after="0"/>
        <w:ind w:left="0" w:firstLine="709"/>
      </w:pPr>
      <w:r w:rsidRPr="00770811">
        <w:t>Сайт «Habrahabr. Что так</w:t>
      </w:r>
      <w:r w:rsidR="00570A5E">
        <w:t>ое DFD</w:t>
      </w:r>
      <w:r w:rsidRPr="00770811">
        <w:t>» [Электронный ресурс] – Режим доступа: https://habr.</w:t>
      </w:r>
      <w:r>
        <w:t>com/company/trinion/blog/340064</w:t>
      </w:r>
      <w:r w:rsidRPr="00770811">
        <w:t>, свободный. Дата обращения: 2</w:t>
      </w:r>
      <w:r>
        <w:t>5</w:t>
      </w:r>
      <w:r w:rsidRPr="00770811">
        <w:t>.</w:t>
      </w:r>
      <w:r>
        <w:t>11</w:t>
      </w:r>
      <w:r w:rsidRPr="00770811">
        <w:t>.2018 г.</w:t>
      </w:r>
    </w:p>
    <w:p w:rsidR="003549C6" w:rsidRDefault="003549C6" w:rsidP="00A94C50">
      <w:pPr>
        <w:pStyle w:val="a5"/>
        <w:numPr>
          <w:ilvl w:val="0"/>
          <w:numId w:val="17"/>
        </w:numPr>
        <w:tabs>
          <w:tab w:val="clear" w:pos="1429"/>
          <w:tab w:val="num" w:pos="1134"/>
        </w:tabs>
        <w:spacing w:before="0" w:after="0"/>
        <w:ind w:left="0" w:firstLine="709"/>
      </w:pPr>
      <w:r>
        <w:t xml:space="preserve">Сайт «Википедия. </w:t>
      </w:r>
      <w:r>
        <w:rPr>
          <w:lang w:val="en-US"/>
        </w:rPr>
        <w:t>ER</w:t>
      </w:r>
      <w:r w:rsidRPr="003549C6">
        <w:t>-</w:t>
      </w:r>
      <w:r>
        <w:t xml:space="preserve">модель» </w:t>
      </w:r>
      <w:r w:rsidRPr="003549C6">
        <w:t>[</w:t>
      </w:r>
      <w:r>
        <w:t>Электронный ресурс</w:t>
      </w:r>
      <w:r w:rsidRPr="003549C6">
        <w:t>]</w:t>
      </w:r>
      <w:r>
        <w:t xml:space="preserve"> – Режим доступа: </w:t>
      </w:r>
      <w:r w:rsidRPr="003549C6">
        <w:rPr>
          <w:lang w:val="en-US"/>
        </w:rPr>
        <w:t>https</w:t>
      </w:r>
      <w:r w:rsidRPr="003549C6">
        <w:t>://</w:t>
      </w:r>
      <w:proofErr w:type="spellStart"/>
      <w:r w:rsidRPr="003549C6">
        <w:rPr>
          <w:lang w:val="en-US"/>
        </w:rPr>
        <w:t>ru</w:t>
      </w:r>
      <w:proofErr w:type="spellEnd"/>
      <w:r w:rsidRPr="003549C6">
        <w:t>.</w:t>
      </w:r>
      <w:proofErr w:type="spellStart"/>
      <w:r w:rsidRPr="003549C6">
        <w:rPr>
          <w:lang w:val="en-US"/>
        </w:rPr>
        <w:t>wikipedia</w:t>
      </w:r>
      <w:proofErr w:type="spellEnd"/>
      <w:r w:rsidRPr="003549C6">
        <w:t>.</w:t>
      </w:r>
      <w:r w:rsidRPr="003549C6">
        <w:rPr>
          <w:lang w:val="en-US"/>
        </w:rPr>
        <w:t>org</w:t>
      </w:r>
      <w:r w:rsidRPr="003549C6">
        <w:t>/</w:t>
      </w:r>
      <w:r w:rsidRPr="003549C6">
        <w:rPr>
          <w:lang w:val="en-US"/>
        </w:rPr>
        <w:t>wiki</w:t>
      </w:r>
      <w:r w:rsidRPr="003549C6">
        <w:t>/</w:t>
      </w:r>
      <w:r w:rsidRPr="003549C6">
        <w:rPr>
          <w:lang w:val="en-US"/>
        </w:rPr>
        <w:t>ER</w:t>
      </w:r>
      <w:r w:rsidRPr="003549C6">
        <w:t>-модель</w:t>
      </w:r>
      <w:r>
        <w:t>, свободный. Дата обращения: 25.11.2018 г.</w:t>
      </w:r>
    </w:p>
    <w:p w:rsidR="008E7572" w:rsidRDefault="008E7572" w:rsidP="008E7572">
      <w:pPr>
        <w:pStyle w:val="a5"/>
        <w:numPr>
          <w:ilvl w:val="0"/>
          <w:numId w:val="17"/>
        </w:numPr>
        <w:tabs>
          <w:tab w:val="clear" w:pos="1429"/>
          <w:tab w:val="num" w:pos="1134"/>
        </w:tabs>
        <w:spacing w:before="0" w:after="0"/>
        <w:ind w:left="0" w:firstLine="709"/>
      </w:pPr>
      <w:r>
        <w:t xml:space="preserve">Сайт «Программирование на Си и </w:t>
      </w:r>
      <w:r>
        <w:rPr>
          <w:lang w:val="en-US"/>
        </w:rPr>
        <w:t>C</w:t>
      </w:r>
      <w:r w:rsidRPr="008E7572">
        <w:t xml:space="preserve">++. </w:t>
      </w:r>
      <w:r>
        <w:t xml:space="preserve">Про </w:t>
      </w:r>
      <w:r>
        <w:rPr>
          <w:lang w:val="en-US"/>
        </w:rPr>
        <w:t>UML</w:t>
      </w:r>
      <w:r>
        <w:t xml:space="preserve">» </w:t>
      </w:r>
      <w:r w:rsidRPr="008E7572">
        <w:t>[</w:t>
      </w:r>
      <w:r>
        <w:t>Электронный ресурс</w:t>
      </w:r>
      <w:r w:rsidRPr="008E7572">
        <w:t>]</w:t>
      </w:r>
      <w:r>
        <w:t xml:space="preserve"> – Режим доступа: </w:t>
      </w:r>
      <w:r w:rsidRPr="008E7572">
        <w:t>https://prog-cpp.ru/uml-classes</w:t>
      </w:r>
      <w:r>
        <w:t>, свободный. Дата обращения: 25.11.2018 г.</w:t>
      </w:r>
    </w:p>
    <w:p w:rsidR="00BB271B" w:rsidRDefault="00BB271B" w:rsidP="00BB271B">
      <w:pPr>
        <w:pStyle w:val="a5"/>
        <w:numPr>
          <w:ilvl w:val="0"/>
          <w:numId w:val="17"/>
        </w:numPr>
        <w:tabs>
          <w:tab w:val="clear" w:pos="1429"/>
          <w:tab w:val="num" w:pos="1134"/>
        </w:tabs>
        <w:spacing w:before="0" w:after="0"/>
        <w:ind w:left="0" w:firstLine="709"/>
      </w:pPr>
      <w:r>
        <w:t>Сайт «Википедия.</w:t>
      </w:r>
      <w:r w:rsidRPr="00BB271B">
        <w:t xml:space="preserve"> </w:t>
      </w:r>
      <w:r>
        <w:t xml:space="preserve">Диаграмма классов» </w:t>
      </w:r>
      <w:r w:rsidRPr="00BB271B">
        <w:t>[</w:t>
      </w:r>
      <w:r>
        <w:t>Электронный ресурс</w:t>
      </w:r>
      <w:r w:rsidRPr="00BB271B">
        <w:t xml:space="preserve">] </w:t>
      </w:r>
      <w:r>
        <w:t>– Режим доступа: https://ru.wikipedia.org/wiki/Диаграмма_классов#Обобщение, свободный. Дата обращения: 25.11.2018 г.</w:t>
      </w:r>
    </w:p>
    <w:p w:rsidR="00BB271B" w:rsidRDefault="00BB271B" w:rsidP="00BB271B">
      <w:pPr>
        <w:pStyle w:val="a5"/>
        <w:numPr>
          <w:ilvl w:val="0"/>
          <w:numId w:val="17"/>
        </w:numPr>
        <w:tabs>
          <w:tab w:val="clear" w:pos="1429"/>
          <w:tab w:val="num" w:pos="1134"/>
        </w:tabs>
        <w:spacing w:before="0" w:after="0"/>
        <w:ind w:left="0" w:firstLine="709"/>
      </w:pPr>
      <w:r>
        <w:t>Сайт «С</w:t>
      </w:r>
      <w:r>
        <w:rPr>
          <w:lang w:val="en-US"/>
        </w:rPr>
        <w:t>IT</w:t>
      </w:r>
      <w:r w:rsidRPr="00E33CB5">
        <w:t xml:space="preserve"> </w:t>
      </w:r>
      <w:r>
        <w:rPr>
          <w:lang w:val="en-US"/>
        </w:rPr>
        <w:t>Forum</w:t>
      </w:r>
      <w:r w:rsidRPr="00E33CB5">
        <w:t xml:space="preserve">. </w:t>
      </w:r>
      <w:r>
        <w:t xml:space="preserve">Лекции по управлению программными проектами» </w:t>
      </w:r>
      <w:r w:rsidRPr="00E33CB5">
        <w:t>[</w:t>
      </w:r>
      <w:r>
        <w:t>Электронный ресурс</w:t>
      </w:r>
      <w:r w:rsidRPr="00E33CB5">
        <w:t>]</w:t>
      </w:r>
      <w:r>
        <w:t xml:space="preserve"> – Режим доступа: </w:t>
      </w:r>
      <w:r w:rsidRPr="00E33CB5">
        <w:t xml:space="preserve">http://citforum.ru/SE/project/arkhipenkov_lectures/13.shtml, </w:t>
      </w:r>
      <w:r>
        <w:t>свободный. Дата обращения: 25.11.2018 г.</w:t>
      </w:r>
    </w:p>
    <w:p w:rsidR="00E96CB7" w:rsidRPr="006E01A7" w:rsidRDefault="00E96CB7" w:rsidP="00E96CB7">
      <w:pPr>
        <w:pStyle w:val="a5"/>
        <w:numPr>
          <w:ilvl w:val="0"/>
          <w:numId w:val="17"/>
        </w:numPr>
        <w:tabs>
          <w:tab w:val="clear" w:pos="1429"/>
          <w:tab w:val="num" w:pos="1134"/>
        </w:tabs>
        <w:spacing w:before="0" w:after="0"/>
        <w:ind w:left="0" w:firstLine="709"/>
      </w:pPr>
      <w:r w:rsidRPr="00E96CB7">
        <w:t xml:space="preserve">Сайт </w:t>
      </w:r>
      <w:r>
        <w:t>«</w:t>
      </w:r>
      <w:proofErr w:type="spellStart"/>
      <w:r w:rsidRPr="00E96CB7">
        <w:t>Multiurok</w:t>
      </w:r>
      <w:proofErr w:type="spellEnd"/>
      <w:r w:rsidRPr="00E96CB7">
        <w:t>. Методы оценки размера программных продуктов</w:t>
      </w:r>
      <w:r>
        <w:t xml:space="preserve">» </w:t>
      </w:r>
      <w:r w:rsidRPr="00E96CB7">
        <w:t>[</w:t>
      </w:r>
      <w:r>
        <w:t>Электронный ресурс</w:t>
      </w:r>
      <w:r w:rsidRPr="00E96CB7">
        <w:t>]</w:t>
      </w:r>
      <w:r>
        <w:t xml:space="preserve"> – Режим доступа: </w:t>
      </w:r>
      <w:r w:rsidRPr="00E96CB7">
        <w:t xml:space="preserve">https://multiurok.ru/index.php/files/mietody-otsienki-razmiera-proghrammnykh-produktov.html, </w:t>
      </w:r>
      <w:r>
        <w:t>свободный. Дата обращения: 25.11.2018 г.</w:t>
      </w:r>
    </w:p>
    <w:sectPr w:rsidR="00E96CB7" w:rsidRPr="006E01A7" w:rsidSect="00DC2DDF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72AE" w:rsidRDefault="008B72AE" w:rsidP="00DC2DDF">
      <w:pPr>
        <w:spacing w:before="0" w:after="0" w:line="240" w:lineRule="auto"/>
      </w:pPr>
      <w:r>
        <w:separator/>
      </w:r>
    </w:p>
  </w:endnote>
  <w:endnote w:type="continuationSeparator" w:id="0">
    <w:p w:rsidR="008B72AE" w:rsidRDefault="008B72AE" w:rsidP="00DC2DD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72AE" w:rsidRDefault="008B72AE" w:rsidP="00DC2DDF">
      <w:pPr>
        <w:spacing w:before="0" w:after="0" w:line="240" w:lineRule="auto"/>
      </w:pPr>
      <w:r>
        <w:separator/>
      </w:r>
    </w:p>
  </w:footnote>
  <w:footnote w:type="continuationSeparator" w:id="0">
    <w:p w:rsidR="008B72AE" w:rsidRDefault="008B72AE" w:rsidP="00DC2DD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9145207"/>
      <w:docPartObj>
        <w:docPartGallery w:val="Page Numbers (Top of Page)"/>
        <w:docPartUnique/>
      </w:docPartObj>
    </w:sdtPr>
    <w:sdtEndPr/>
    <w:sdtContent>
      <w:p w:rsidR="00DC2DDF" w:rsidRDefault="00054656" w:rsidP="00054656">
        <w:pPr>
          <w:pStyle w:val="a8"/>
          <w:tabs>
            <w:tab w:val="clear" w:pos="4677"/>
            <w:tab w:val="clear" w:pos="9355"/>
          </w:tabs>
          <w:ind w:right="56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094E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E37E8"/>
    <w:multiLevelType w:val="hybridMultilevel"/>
    <w:tmpl w:val="D77C72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737EC8"/>
    <w:multiLevelType w:val="multilevel"/>
    <w:tmpl w:val="19F8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C1D1D"/>
    <w:multiLevelType w:val="hybridMultilevel"/>
    <w:tmpl w:val="CF1C10CE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798F"/>
    <w:multiLevelType w:val="multilevel"/>
    <w:tmpl w:val="7F58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CD2336"/>
    <w:multiLevelType w:val="hybridMultilevel"/>
    <w:tmpl w:val="09320A64"/>
    <w:lvl w:ilvl="0" w:tplc="270A2524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A24EFE"/>
    <w:multiLevelType w:val="hybridMultilevel"/>
    <w:tmpl w:val="48BE31A2"/>
    <w:lvl w:ilvl="0" w:tplc="3BE04AF6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D7433FB"/>
    <w:multiLevelType w:val="hybridMultilevel"/>
    <w:tmpl w:val="4582E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73244"/>
    <w:multiLevelType w:val="hybridMultilevel"/>
    <w:tmpl w:val="359C2CCE"/>
    <w:lvl w:ilvl="0" w:tplc="270A2524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D37083"/>
    <w:multiLevelType w:val="multilevel"/>
    <w:tmpl w:val="4F585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A324A2C"/>
    <w:multiLevelType w:val="multilevel"/>
    <w:tmpl w:val="8F867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F546FD"/>
    <w:multiLevelType w:val="hybridMultilevel"/>
    <w:tmpl w:val="9BF0C460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E531A"/>
    <w:multiLevelType w:val="hybridMultilevel"/>
    <w:tmpl w:val="7EEECFE4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15369"/>
    <w:multiLevelType w:val="hybridMultilevel"/>
    <w:tmpl w:val="2ECA86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C60FA"/>
    <w:multiLevelType w:val="hybridMultilevel"/>
    <w:tmpl w:val="35E892AA"/>
    <w:lvl w:ilvl="0" w:tplc="0DC6A1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A15A09"/>
    <w:multiLevelType w:val="hybridMultilevel"/>
    <w:tmpl w:val="2ACEA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44621"/>
    <w:multiLevelType w:val="hybridMultilevel"/>
    <w:tmpl w:val="32F8B9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2166C26"/>
    <w:multiLevelType w:val="hybridMultilevel"/>
    <w:tmpl w:val="53F408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DD2E18"/>
    <w:multiLevelType w:val="hybridMultilevel"/>
    <w:tmpl w:val="A13882DC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D223E7"/>
    <w:multiLevelType w:val="hybridMultilevel"/>
    <w:tmpl w:val="CF1C10CE"/>
    <w:lvl w:ilvl="0" w:tplc="DD7C5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F73F88"/>
    <w:multiLevelType w:val="hybridMultilevel"/>
    <w:tmpl w:val="36D01ED6"/>
    <w:lvl w:ilvl="0" w:tplc="0DC6A1BC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13A2E27"/>
    <w:multiLevelType w:val="hybridMultilevel"/>
    <w:tmpl w:val="98AA15B2"/>
    <w:lvl w:ilvl="0" w:tplc="CF522FC4">
      <w:start w:val="1"/>
      <w:numFmt w:val="bullet"/>
      <w:lvlText w:val=""/>
      <w:lvlJc w:val="left"/>
      <w:pPr>
        <w:tabs>
          <w:tab w:val="num" w:pos="1134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1F19B0"/>
    <w:multiLevelType w:val="multilevel"/>
    <w:tmpl w:val="5A583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B14675"/>
    <w:multiLevelType w:val="hybridMultilevel"/>
    <w:tmpl w:val="905CA3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D0815E9"/>
    <w:multiLevelType w:val="multilevel"/>
    <w:tmpl w:val="6B38B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8A7B78"/>
    <w:multiLevelType w:val="hybridMultilevel"/>
    <w:tmpl w:val="F9328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E377A0"/>
    <w:multiLevelType w:val="hybridMultilevel"/>
    <w:tmpl w:val="29EE0A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1"/>
  </w:num>
  <w:num w:numId="3">
    <w:abstractNumId w:val="12"/>
  </w:num>
  <w:num w:numId="4">
    <w:abstractNumId w:val="8"/>
  </w:num>
  <w:num w:numId="5">
    <w:abstractNumId w:val="17"/>
  </w:num>
  <w:num w:numId="6">
    <w:abstractNumId w:val="2"/>
  </w:num>
  <w:num w:numId="7">
    <w:abstractNumId w:val="18"/>
  </w:num>
  <w:num w:numId="8">
    <w:abstractNumId w:val="10"/>
  </w:num>
  <w:num w:numId="9">
    <w:abstractNumId w:val="3"/>
  </w:num>
  <w:num w:numId="10">
    <w:abstractNumId w:val="13"/>
  </w:num>
  <w:num w:numId="11">
    <w:abstractNumId w:val="19"/>
  </w:num>
  <w:num w:numId="12">
    <w:abstractNumId w:val="25"/>
  </w:num>
  <w:num w:numId="13">
    <w:abstractNumId w:val="21"/>
  </w:num>
  <w:num w:numId="14">
    <w:abstractNumId w:val="0"/>
  </w:num>
  <w:num w:numId="15">
    <w:abstractNumId w:val="7"/>
  </w:num>
  <w:num w:numId="16">
    <w:abstractNumId w:val="15"/>
  </w:num>
  <w:num w:numId="17">
    <w:abstractNumId w:val="5"/>
  </w:num>
  <w:num w:numId="18">
    <w:abstractNumId w:val="4"/>
  </w:num>
  <w:num w:numId="19">
    <w:abstractNumId w:val="9"/>
  </w:num>
  <w:num w:numId="20">
    <w:abstractNumId w:val="1"/>
  </w:num>
  <w:num w:numId="21">
    <w:abstractNumId w:val="23"/>
  </w:num>
  <w:num w:numId="22">
    <w:abstractNumId w:val="16"/>
  </w:num>
  <w:num w:numId="23">
    <w:abstractNumId w:val="20"/>
  </w:num>
  <w:num w:numId="24">
    <w:abstractNumId w:val="24"/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B8B"/>
    <w:rsid w:val="0000685F"/>
    <w:rsid w:val="00054656"/>
    <w:rsid w:val="00064EF1"/>
    <w:rsid w:val="00076F32"/>
    <w:rsid w:val="000A0752"/>
    <w:rsid w:val="000F63DF"/>
    <w:rsid w:val="000F7336"/>
    <w:rsid w:val="00131400"/>
    <w:rsid w:val="00144D42"/>
    <w:rsid w:val="001538AD"/>
    <w:rsid w:val="00185CC4"/>
    <w:rsid w:val="00194E78"/>
    <w:rsid w:val="001C6B49"/>
    <w:rsid w:val="001F4039"/>
    <w:rsid w:val="002029A9"/>
    <w:rsid w:val="0023719D"/>
    <w:rsid w:val="002721D0"/>
    <w:rsid w:val="00290CBA"/>
    <w:rsid w:val="002A1A3A"/>
    <w:rsid w:val="002A3061"/>
    <w:rsid w:val="002B14E0"/>
    <w:rsid w:val="003161AB"/>
    <w:rsid w:val="003445FB"/>
    <w:rsid w:val="003549C6"/>
    <w:rsid w:val="00362C80"/>
    <w:rsid w:val="0038772F"/>
    <w:rsid w:val="003D2271"/>
    <w:rsid w:val="004070AA"/>
    <w:rsid w:val="004120B6"/>
    <w:rsid w:val="00413B9E"/>
    <w:rsid w:val="00417CC8"/>
    <w:rsid w:val="00433819"/>
    <w:rsid w:val="00443E06"/>
    <w:rsid w:val="004708AB"/>
    <w:rsid w:val="00473A82"/>
    <w:rsid w:val="004A6CBE"/>
    <w:rsid w:val="004D3332"/>
    <w:rsid w:val="0052102D"/>
    <w:rsid w:val="0056179E"/>
    <w:rsid w:val="00570A5E"/>
    <w:rsid w:val="005730F2"/>
    <w:rsid w:val="00592E29"/>
    <w:rsid w:val="00595C3A"/>
    <w:rsid w:val="00597977"/>
    <w:rsid w:val="005A530E"/>
    <w:rsid w:val="005C2C12"/>
    <w:rsid w:val="005D2BCA"/>
    <w:rsid w:val="005F0B8B"/>
    <w:rsid w:val="006263C8"/>
    <w:rsid w:val="00644DC1"/>
    <w:rsid w:val="006477C3"/>
    <w:rsid w:val="00657C24"/>
    <w:rsid w:val="006734BE"/>
    <w:rsid w:val="00673D93"/>
    <w:rsid w:val="00686D22"/>
    <w:rsid w:val="006C5852"/>
    <w:rsid w:val="006E01A7"/>
    <w:rsid w:val="006F0CAD"/>
    <w:rsid w:val="00702F0A"/>
    <w:rsid w:val="00703751"/>
    <w:rsid w:val="00712DE4"/>
    <w:rsid w:val="007449AA"/>
    <w:rsid w:val="00766DE2"/>
    <w:rsid w:val="00770811"/>
    <w:rsid w:val="00772C79"/>
    <w:rsid w:val="00796C07"/>
    <w:rsid w:val="007A25E8"/>
    <w:rsid w:val="007B0A94"/>
    <w:rsid w:val="007B7F40"/>
    <w:rsid w:val="007C0440"/>
    <w:rsid w:val="00803548"/>
    <w:rsid w:val="0082364B"/>
    <w:rsid w:val="008316EE"/>
    <w:rsid w:val="00852A1A"/>
    <w:rsid w:val="00853EDB"/>
    <w:rsid w:val="00895AF9"/>
    <w:rsid w:val="008B72AE"/>
    <w:rsid w:val="008C724C"/>
    <w:rsid w:val="008C7924"/>
    <w:rsid w:val="008E6A00"/>
    <w:rsid w:val="008E7572"/>
    <w:rsid w:val="00915B81"/>
    <w:rsid w:val="00930BC5"/>
    <w:rsid w:val="009350CB"/>
    <w:rsid w:val="009428A0"/>
    <w:rsid w:val="00970E0E"/>
    <w:rsid w:val="00993D57"/>
    <w:rsid w:val="00994CDD"/>
    <w:rsid w:val="00994D19"/>
    <w:rsid w:val="00997B37"/>
    <w:rsid w:val="009D78E6"/>
    <w:rsid w:val="009F4E98"/>
    <w:rsid w:val="00A32D16"/>
    <w:rsid w:val="00A80D64"/>
    <w:rsid w:val="00A94C50"/>
    <w:rsid w:val="00AE2D26"/>
    <w:rsid w:val="00AE45E4"/>
    <w:rsid w:val="00B01322"/>
    <w:rsid w:val="00B213B7"/>
    <w:rsid w:val="00B21CF2"/>
    <w:rsid w:val="00B52E5B"/>
    <w:rsid w:val="00B67355"/>
    <w:rsid w:val="00B75903"/>
    <w:rsid w:val="00BB1989"/>
    <w:rsid w:val="00BB271B"/>
    <w:rsid w:val="00BB43E5"/>
    <w:rsid w:val="00BC6C17"/>
    <w:rsid w:val="00BD7E32"/>
    <w:rsid w:val="00C75F7B"/>
    <w:rsid w:val="00CE1A85"/>
    <w:rsid w:val="00CF14E4"/>
    <w:rsid w:val="00CF68DC"/>
    <w:rsid w:val="00D052C2"/>
    <w:rsid w:val="00D140C4"/>
    <w:rsid w:val="00D27FB7"/>
    <w:rsid w:val="00D36C37"/>
    <w:rsid w:val="00D46167"/>
    <w:rsid w:val="00D46BBB"/>
    <w:rsid w:val="00D676E1"/>
    <w:rsid w:val="00D76391"/>
    <w:rsid w:val="00D876BF"/>
    <w:rsid w:val="00DB6FA6"/>
    <w:rsid w:val="00DC2C29"/>
    <w:rsid w:val="00DC2DDF"/>
    <w:rsid w:val="00DF7AA2"/>
    <w:rsid w:val="00E14F2E"/>
    <w:rsid w:val="00E33CB5"/>
    <w:rsid w:val="00E96CB7"/>
    <w:rsid w:val="00EA094E"/>
    <w:rsid w:val="00EC72BE"/>
    <w:rsid w:val="00F0002D"/>
    <w:rsid w:val="00F1033D"/>
    <w:rsid w:val="00F439D3"/>
    <w:rsid w:val="00F81BD0"/>
    <w:rsid w:val="00F84099"/>
    <w:rsid w:val="00F95977"/>
    <w:rsid w:val="00FC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A9F6449-5989-4A31-860C-DBBB20FF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6D22"/>
    <w:pPr>
      <w:spacing w:before="-1" w:after="-1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67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76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777">
    <w:name w:val="Оглавление777"/>
    <w:basedOn w:val="1"/>
    <w:link w:val="7770"/>
    <w:qFormat/>
    <w:rsid w:val="00417CC8"/>
    <w:pPr>
      <w:spacing w:before="100" w:after="100" w:line="720" w:lineRule="auto"/>
      <w:ind w:firstLine="0"/>
      <w:jc w:val="center"/>
    </w:pPr>
    <w:rPr>
      <w:rFonts w:ascii="Times New Roman" w:eastAsia="Times New Roman" w:hAnsi="Times New Roman"/>
      <w:b/>
      <w:color w:val="000000" w:themeColor="text1"/>
      <w:sz w:val="28"/>
      <w:szCs w:val="28"/>
      <w:lang w:eastAsia="ru-RU"/>
    </w:rPr>
  </w:style>
  <w:style w:type="character" w:customStyle="1" w:styleId="7770">
    <w:name w:val="Оглавление777 Знак"/>
    <w:basedOn w:val="10"/>
    <w:link w:val="777"/>
    <w:rsid w:val="00417CC8"/>
    <w:rPr>
      <w:rFonts w:ascii="Times New Roman" w:eastAsia="Times New Roman" w:hAnsi="Times New Roman" w:cstheme="majorBidi"/>
      <w:b/>
      <w:color w:val="000000" w:themeColor="text1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D052C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A3061"/>
    <w:pPr>
      <w:tabs>
        <w:tab w:val="right" w:leader="dot" w:pos="9345"/>
      </w:tabs>
      <w:spacing w:before="240" w:after="0"/>
    </w:pPr>
  </w:style>
  <w:style w:type="paragraph" w:styleId="11">
    <w:name w:val="toc 1"/>
    <w:basedOn w:val="a"/>
    <w:next w:val="a"/>
    <w:autoRedefine/>
    <w:uiPriority w:val="39"/>
    <w:unhideWhenUsed/>
    <w:rsid w:val="00D052C2"/>
    <w:pPr>
      <w:spacing w:after="100"/>
    </w:pPr>
  </w:style>
  <w:style w:type="character" w:styleId="a4">
    <w:name w:val="Hyperlink"/>
    <w:basedOn w:val="a0"/>
    <w:uiPriority w:val="99"/>
    <w:unhideWhenUsed/>
    <w:rsid w:val="00D052C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67355"/>
    <w:pPr>
      <w:ind w:left="720"/>
      <w:contextualSpacing/>
    </w:pPr>
  </w:style>
  <w:style w:type="character" w:styleId="a6">
    <w:name w:val="Book Title"/>
    <w:basedOn w:val="a0"/>
    <w:uiPriority w:val="33"/>
    <w:qFormat/>
    <w:rsid w:val="00DC2C29"/>
    <w:rPr>
      <w:b/>
      <w:bCs/>
      <w:i/>
      <w:iCs/>
      <w:spacing w:val="5"/>
    </w:rPr>
  </w:style>
  <w:style w:type="paragraph" w:styleId="a7">
    <w:name w:val="Normal (Web)"/>
    <w:basedOn w:val="a"/>
    <w:uiPriority w:val="99"/>
    <w:semiHidden/>
    <w:unhideWhenUsed/>
    <w:rsid w:val="005C2C1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define">
    <w:name w:val="define"/>
    <w:basedOn w:val="a0"/>
    <w:rsid w:val="00BB43E5"/>
  </w:style>
  <w:style w:type="paragraph" w:styleId="2">
    <w:name w:val="toc 2"/>
    <w:basedOn w:val="a"/>
    <w:next w:val="a"/>
    <w:autoRedefine/>
    <w:uiPriority w:val="39"/>
    <w:unhideWhenUsed/>
    <w:rsid w:val="00473A82"/>
    <w:pPr>
      <w:spacing w:before="0"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a8">
    <w:name w:val="header"/>
    <w:basedOn w:val="a"/>
    <w:link w:val="a9"/>
    <w:uiPriority w:val="99"/>
    <w:unhideWhenUsed/>
    <w:rsid w:val="00DC2DD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C2DDF"/>
    <w:rPr>
      <w:rFonts w:ascii="Times New Roman" w:hAnsi="Times New Roman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DC2DD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C2DDF"/>
    <w:rPr>
      <w:rFonts w:ascii="Times New Roman" w:hAnsi="Times New Roman"/>
      <w:sz w:val="28"/>
      <w:szCs w:val="28"/>
    </w:rPr>
  </w:style>
  <w:style w:type="table" w:styleId="ac">
    <w:name w:val="Table Grid"/>
    <w:basedOn w:val="a1"/>
    <w:uiPriority w:val="39"/>
    <w:rsid w:val="0070375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0A0752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A07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3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4F650-B3D4-4F26-900B-864D18E4C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2804</Words>
  <Characters>15989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Stankin.ru</Company>
  <LinksUpToDate>false</LinksUpToDate>
  <CharactersWithSpaces>18756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Koroletskiy</dc:creator>
  <cp:keywords/>
  <dc:description/>
  <cp:lastModifiedBy>Pavel Koroletskiy</cp:lastModifiedBy>
  <cp:revision>5</cp:revision>
  <cp:lastPrinted>2018-12-21T10:19:00Z</cp:lastPrinted>
  <dcterms:created xsi:type="dcterms:W3CDTF">2018-12-19T13:46:00Z</dcterms:created>
  <dcterms:modified xsi:type="dcterms:W3CDTF">2018-12-21T12:25:00Z</dcterms:modified>
</cp:coreProperties>
</file>