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BAI_TAP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System.out.println("Nhập số phần tử của mảng: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b) Chỉ cho phép nhập vào số lớn hơn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System.out.println("Nhập phần tử thứ " + (i + 1) + ":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num = scanner.nextInt();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while (num &lt;= 0)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System.out.println("Số phải lớn hơn 0. Nhập lại phần tử thứ " + (i + 1) + ":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num = scanner.nextInt();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arr[i] = num;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a) Hiển thị danh sách đã nhập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System.out.println("Danh sách đã nhập:");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c) Tính tổng các phần tử lẻ của danh sách số nguyên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sumOdd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(arr[i] % 2 != 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sumOdd += arr[i];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System.out.println("Tổng các phần tử lẻ: " + sumOdd);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d) Nhập vào một số bất kỳ và cho biết có bao nhiêu số giống với số vừa nhập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System.out.println("Nhập vào một số bất kỳ: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searchNum = scanner.nextInt();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(arr[i] == searchNum)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System.out.println("Có " + count + " số giống với số vừa nhập.");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e) Sắp xếp danh sách theo thứ tự từ bé đến lớn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 (int j = i + 1; j &lt; n; j++)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if (arr[i] &gt; arr[j])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int temp = arr[i];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arr[i] = arr[j];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System.out.println("Danh sách sắp xếp theo thứ tự từ bé đến lớn:");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f) Sắp xếp danh sách theo thứ tự từ lớn đến bé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for (int j = i + 1; j &lt; n; j++)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if (arr[i] &lt; arr[j])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int temp = arr[i];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arr[i] = arr[j];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System.out.println("Danh sách sắp xếp theo thứ tự từ lớn đến bé:");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g) Nhập vào một phần tử để xóa các phần tử trùng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System.out.println("Nhập vào một phần tử để xóa các phần tử trùng: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deleteNum = scanner.nextInt();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countDel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(arr[i] == deleteNum)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countDel++;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int[] newArr = new int[n - countDel];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(arr[i] != deleteNum)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newArr[index++] = arr[i];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System.out.println("Danh sách sau khi xóa các phần tử trùng:");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(int i = 0; i &lt; newArr.length; i++)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System.out.print(newArr[i] + "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