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D97" w:rsidP="00935FFC" w:rsidRDefault="002426A6" w14:paraId="324E4073" w14:textId="696B8CDE">
      <w:pPr>
        <w:pStyle w:val="Heading1"/>
        <w:spacing w:after="300"/>
      </w:pPr>
      <w:r w:rsidR="002426A6">
        <w:rPr/>
        <w:t>DMSi</w:t>
      </w:r>
      <w:r w:rsidR="002426A6">
        <w:rPr/>
        <w:t xml:space="preserve"> Phase 2: </w:t>
      </w:r>
    </w:p>
    <w:p w:rsidR="009F0D97" w:rsidP="00935FFC" w:rsidRDefault="002426A6" w14:paraId="6F2FC115" w14:textId="2F0E092A">
      <w:pPr>
        <w:pStyle w:val="Heading1"/>
        <w:spacing w:after="300"/>
      </w:pPr>
      <w:r w:rsidR="002426A6">
        <w:rPr/>
        <w:t>Milestone Outcomes</w:t>
      </w:r>
      <w:r w:rsidR="47574AD6">
        <w:rPr/>
        <w:t xml:space="preserve"> - Official</w:t>
      </w:r>
    </w:p>
    <w:p w:rsidR="009F0D97" w:rsidRDefault="002426A6" w14:paraId="160F325A" w14:textId="0F08F180">
      <w:pPr>
        <w:pStyle w:val="Heading2"/>
      </w:pPr>
      <w:r>
        <w:t>M1: Kicko</w:t>
      </w:r>
      <w:r w:rsidR="00565DBD">
        <w:t>ff</w:t>
      </w:r>
    </w:p>
    <w:p w:rsidR="009F0D97" w:rsidRDefault="002426A6" w14:paraId="600B5393" w14:textId="04FC2216">
      <w:pPr>
        <w:spacing w:after="100"/>
      </w:pPr>
      <w:r>
        <w:rPr>
          <w:b/>
          <w:bCs/>
          <w:sz w:val="20"/>
          <w:szCs w:val="20"/>
        </w:rPr>
        <w:t xml:space="preserve">What: </w:t>
      </w:r>
      <w:r>
        <w:rPr>
          <w:sz w:val="20"/>
          <w:szCs w:val="20"/>
        </w:rPr>
        <w:t>SOW executed</w:t>
      </w:r>
      <w:r w:rsidR="009D02B8">
        <w:rPr>
          <w:sz w:val="20"/>
          <w:szCs w:val="20"/>
        </w:rPr>
        <w:t>,</w:t>
      </w:r>
      <w:r w:rsidR="00EC3FFC">
        <w:rPr>
          <w:sz w:val="20"/>
          <w:szCs w:val="20"/>
        </w:rPr>
        <w:t xml:space="preserve"> Engagement Kickoff </w:t>
      </w:r>
    </w:p>
    <w:p w:rsidR="009F0D97" w:rsidRDefault="002426A6" w14:paraId="2D92270A" w14:textId="5F49FD2C">
      <w:pPr>
        <w:pStyle w:val="Heading2"/>
      </w:pPr>
      <w:r>
        <w:t>M2: Early Assessment</w:t>
      </w:r>
      <w:r w:rsidR="00565DBD">
        <w:t>,</w:t>
      </w:r>
      <w:r>
        <w:t xml:space="preserve"> </w:t>
      </w:r>
      <w:r w:rsidR="00A47E29">
        <w:t xml:space="preserve">Targeted for </w:t>
      </w:r>
      <w:r>
        <w:t>Month 2</w:t>
      </w:r>
      <w:r w:rsidR="00421AD6">
        <w:t xml:space="preserve"> </w:t>
      </w:r>
    </w:p>
    <w:p w:rsidR="009F0D97" w:rsidRDefault="002426A6" w14:paraId="5AF06F0B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9D02B8" w:rsidR="009F0D97" w:rsidRDefault="002426A6" w14:paraId="54E0CC9D" w14:textId="1C6DE66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9D02B8">
        <w:rPr>
          <w:rFonts w:asciiTheme="minorHAnsi" w:hAnsiTheme="minorHAnsi"/>
          <w:sz w:val="20"/>
          <w:szCs w:val="20"/>
        </w:rPr>
        <w:t>Engineering Scorecard operational</w:t>
      </w:r>
      <w:r w:rsidR="004878C8">
        <w:rPr>
          <w:rFonts w:asciiTheme="minorHAnsi" w:hAnsiTheme="minorHAnsi"/>
          <w:sz w:val="20"/>
          <w:szCs w:val="20"/>
        </w:rPr>
        <w:t xml:space="preserve"> (A</w:t>
      </w:r>
      <w:r w:rsidR="006F77FD">
        <w:rPr>
          <w:rFonts w:asciiTheme="minorHAnsi" w:hAnsiTheme="minorHAnsi"/>
          <w:sz w:val="20"/>
          <w:szCs w:val="20"/>
        </w:rPr>
        <w:t>, D</w:t>
      </w:r>
      <w:r w:rsidR="004878C8">
        <w:rPr>
          <w:rFonts w:asciiTheme="minorHAnsi" w:hAnsiTheme="minorHAnsi"/>
          <w:sz w:val="20"/>
          <w:szCs w:val="20"/>
        </w:rPr>
        <w:t>)</w:t>
      </w:r>
    </w:p>
    <w:p w:rsidRPr="009D02B8" w:rsidR="009F0D97" w:rsidRDefault="002426A6" w14:paraId="4F169826" w14:textId="3255ECA5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9D02B8">
        <w:rPr>
          <w:rFonts w:asciiTheme="minorHAnsi" w:hAnsiTheme="minorHAnsi"/>
          <w:sz w:val="20"/>
          <w:szCs w:val="20"/>
        </w:rPr>
        <w:t>Baseline metrics collected</w:t>
      </w:r>
      <w:r w:rsidR="004878C8">
        <w:rPr>
          <w:rFonts w:asciiTheme="minorHAnsi" w:hAnsiTheme="minorHAnsi"/>
          <w:sz w:val="20"/>
          <w:szCs w:val="20"/>
        </w:rPr>
        <w:t xml:space="preserve"> (A, B)</w:t>
      </w:r>
    </w:p>
    <w:p w:rsidRPr="009D02B8" w:rsidR="009F0D97" w:rsidRDefault="002426A6" w14:paraId="30D7BFF9" w14:textId="040617F4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9D02B8">
        <w:rPr>
          <w:rFonts w:asciiTheme="minorHAnsi" w:hAnsiTheme="minorHAnsi"/>
          <w:sz w:val="20"/>
          <w:szCs w:val="20"/>
        </w:rPr>
        <w:t xml:space="preserve">Current state </w:t>
      </w:r>
      <w:r w:rsidR="004E1507">
        <w:rPr>
          <w:rFonts w:asciiTheme="minorHAnsi" w:hAnsiTheme="minorHAnsi"/>
          <w:sz w:val="20"/>
          <w:szCs w:val="20"/>
        </w:rPr>
        <w:t>documentation</w:t>
      </w:r>
      <w:r w:rsidR="004878C8">
        <w:rPr>
          <w:rFonts w:asciiTheme="minorHAnsi" w:hAnsiTheme="minorHAnsi"/>
          <w:sz w:val="20"/>
          <w:szCs w:val="20"/>
        </w:rPr>
        <w:t xml:space="preserve"> (A, B)</w:t>
      </w:r>
    </w:p>
    <w:p w:rsidRPr="00211B36" w:rsidR="009F0D97" w:rsidRDefault="002426A6" w14:paraId="5FEC88F3" w14:textId="37E4B4A5">
      <w:pPr>
        <w:pStyle w:val="ListParagraph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9D02B8">
        <w:rPr>
          <w:rFonts w:asciiTheme="minorHAnsi" w:hAnsiTheme="minorHAnsi"/>
          <w:sz w:val="20"/>
          <w:szCs w:val="20"/>
        </w:rPr>
        <w:t>Deployment mapping begun (ride-</w:t>
      </w:r>
      <w:proofErr w:type="spellStart"/>
      <w:r w:rsidRPr="009D02B8">
        <w:rPr>
          <w:rFonts w:asciiTheme="minorHAnsi" w:hAnsiTheme="minorHAnsi"/>
          <w:sz w:val="20"/>
          <w:szCs w:val="20"/>
        </w:rPr>
        <w:t>alongs</w:t>
      </w:r>
      <w:proofErr w:type="spellEnd"/>
      <w:r w:rsidRPr="009D02B8">
        <w:rPr>
          <w:rFonts w:asciiTheme="minorHAnsi" w:hAnsiTheme="minorHAnsi"/>
          <w:sz w:val="20"/>
          <w:szCs w:val="20"/>
        </w:rPr>
        <w:t>)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211B36" w:rsidR="009F0D97" w:rsidP="00211B36" w:rsidRDefault="002426A6" w14:paraId="104EB5C9" w14:textId="35174D9B">
      <w:pPr>
        <w:pStyle w:val="ListParagraph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9D02B8">
        <w:rPr>
          <w:rFonts w:asciiTheme="minorHAnsi" w:hAnsiTheme="minorHAnsi"/>
          <w:sz w:val="20"/>
          <w:szCs w:val="20"/>
        </w:rPr>
        <w:t>A2W/Frameworks telemetry strategy begun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211B36" w:rsidR="00211B36" w:rsidP="00211B36" w:rsidRDefault="00211B36" w14:paraId="6AF685A6" w14:textId="77777777">
      <w:pPr>
        <w:rPr>
          <w:sz w:val="20"/>
          <w:szCs w:val="20"/>
        </w:rPr>
      </w:pPr>
    </w:p>
    <w:p w:rsidRPr="00764CD8" w:rsidR="009F0D97" w:rsidRDefault="002426A6" w14:paraId="36A09BE3" w14:textId="601CCCDF">
      <w:pPr>
        <w:spacing w:after="20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Outcome: </w:t>
      </w:r>
      <w:r w:rsidR="002642BF">
        <w:rPr>
          <w:sz w:val="20"/>
          <w:szCs w:val="20"/>
        </w:rPr>
        <w:t>Visibility</w:t>
      </w:r>
      <w:r w:rsidR="00433C70">
        <w:rPr>
          <w:sz w:val="20"/>
          <w:szCs w:val="20"/>
        </w:rPr>
        <w:t xml:space="preserve"> </w:t>
      </w:r>
      <w:r w:rsidR="00B74941">
        <w:rPr>
          <w:sz w:val="20"/>
          <w:szCs w:val="20"/>
        </w:rPr>
        <w:t xml:space="preserve">and prioritization </w:t>
      </w:r>
      <w:r w:rsidR="00513388">
        <w:rPr>
          <w:sz w:val="20"/>
          <w:szCs w:val="20"/>
        </w:rPr>
        <w:t xml:space="preserve">system </w:t>
      </w:r>
      <w:r w:rsidR="00476338">
        <w:rPr>
          <w:sz w:val="20"/>
          <w:szCs w:val="20"/>
        </w:rPr>
        <w:t>for</w:t>
      </w:r>
      <w:r w:rsidR="0030389B">
        <w:rPr>
          <w:sz w:val="20"/>
          <w:szCs w:val="20"/>
        </w:rPr>
        <w:t xml:space="preserve"> </w:t>
      </w:r>
      <w:r w:rsidR="00772792">
        <w:rPr>
          <w:sz w:val="20"/>
          <w:szCs w:val="20"/>
        </w:rPr>
        <w:t xml:space="preserve">how </w:t>
      </w:r>
      <w:r>
        <w:rPr>
          <w:sz w:val="20"/>
          <w:szCs w:val="20"/>
        </w:rPr>
        <w:t xml:space="preserve">engineering capacity </w:t>
      </w:r>
      <w:r w:rsidR="00745A93">
        <w:rPr>
          <w:sz w:val="20"/>
          <w:szCs w:val="20"/>
        </w:rPr>
        <w:t xml:space="preserve">is </w:t>
      </w:r>
      <w:r w:rsidR="00476338">
        <w:rPr>
          <w:sz w:val="20"/>
          <w:szCs w:val="20"/>
        </w:rPr>
        <w:t>used</w:t>
      </w:r>
      <w:r w:rsidDel="00782B35">
        <w:rPr>
          <w:sz w:val="20"/>
          <w:szCs w:val="20"/>
        </w:rPr>
        <w:t xml:space="preserve"> </w:t>
      </w:r>
      <w:r w:rsidR="00C10189">
        <w:rPr>
          <w:sz w:val="20"/>
          <w:szCs w:val="20"/>
        </w:rPr>
        <w:t xml:space="preserve">and where it is </w:t>
      </w:r>
      <w:r>
        <w:rPr>
          <w:sz w:val="20"/>
          <w:szCs w:val="20"/>
        </w:rPr>
        <w:t xml:space="preserve">consumed by preventable work. Tribal knowledge capture </w:t>
      </w:r>
      <w:r w:rsidR="00FC3C12">
        <w:rPr>
          <w:sz w:val="20"/>
          <w:szCs w:val="20"/>
        </w:rPr>
        <w:t xml:space="preserve">is </w:t>
      </w:r>
      <w:r>
        <w:rPr>
          <w:sz w:val="20"/>
          <w:szCs w:val="20"/>
        </w:rPr>
        <w:t xml:space="preserve">underway </w:t>
      </w:r>
      <w:r w:rsidR="00EB6097">
        <w:rPr>
          <w:sz w:val="20"/>
          <w:szCs w:val="20"/>
        </w:rPr>
        <w:t xml:space="preserve">to reduce knowledge silos </w:t>
      </w:r>
      <w:r w:rsidR="009D494B">
        <w:rPr>
          <w:sz w:val="20"/>
          <w:szCs w:val="20"/>
        </w:rPr>
        <w:t xml:space="preserve">and critical </w:t>
      </w:r>
      <w:r w:rsidR="00222818">
        <w:rPr>
          <w:sz w:val="20"/>
          <w:szCs w:val="20"/>
        </w:rPr>
        <w:t>dependencies</w:t>
      </w:r>
      <w:r w:rsidR="00AD1F6E">
        <w:rPr>
          <w:sz w:val="20"/>
          <w:szCs w:val="20"/>
        </w:rPr>
        <w:t xml:space="preserve">. </w:t>
      </w:r>
    </w:p>
    <w:p w:rsidR="009F0D97" w:rsidRDefault="002426A6" w14:paraId="4A893253" w14:textId="55551A5C">
      <w:pPr>
        <w:pStyle w:val="Heading2"/>
      </w:pPr>
      <w:r>
        <w:t xml:space="preserve">M3: Foundation, </w:t>
      </w:r>
      <w:r w:rsidR="00A47E29">
        <w:t xml:space="preserve">Targeted for </w:t>
      </w:r>
      <w:r>
        <w:t>Month 4</w:t>
      </w:r>
      <w:r w:rsidR="00855DA7">
        <w:t xml:space="preserve"> </w:t>
      </w:r>
    </w:p>
    <w:p w:rsidR="009F0D97" w:rsidRDefault="002426A6" w14:paraId="0C5C7259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FC3C12" w:rsidR="009F0D97" w:rsidRDefault="002426A6" w14:paraId="519B6BCA" w14:textId="6E3048CE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Tiered service designed for top customers</w:t>
      </w:r>
      <w:r w:rsidR="004878C8">
        <w:rPr>
          <w:rFonts w:asciiTheme="minorHAnsi" w:hAnsiTheme="minorHAnsi"/>
          <w:sz w:val="20"/>
          <w:szCs w:val="20"/>
        </w:rPr>
        <w:t xml:space="preserve"> (b)</w:t>
      </w:r>
    </w:p>
    <w:p w:rsidRPr="00FC3C12" w:rsidR="009F0D97" w:rsidRDefault="002426A6" w14:paraId="52830BB5" w14:textId="21C0B0D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Support Scorecard operational</w:t>
      </w:r>
      <w:r w:rsidR="004878C8">
        <w:rPr>
          <w:rFonts w:asciiTheme="minorHAnsi" w:hAnsiTheme="minorHAnsi"/>
          <w:sz w:val="20"/>
          <w:szCs w:val="20"/>
        </w:rPr>
        <w:t xml:space="preserve"> (B</w:t>
      </w:r>
      <w:r w:rsidR="006F77FD">
        <w:rPr>
          <w:rFonts w:asciiTheme="minorHAnsi" w:hAnsiTheme="minorHAnsi"/>
          <w:sz w:val="20"/>
          <w:szCs w:val="20"/>
        </w:rPr>
        <w:t>, D</w:t>
      </w:r>
      <w:r w:rsidR="004878C8">
        <w:rPr>
          <w:rFonts w:asciiTheme="minorHAnsi" w:hAnsiTheme="minorHAnsi"/>
          <w:sz w:val="20"/>
          <w:szCs w:val="20"/>
        </w:rPr>
        <w:t>)</w:t>
      </w:r>
    </w:p>
    <w:p w:rsidRPr="00FC3C12" w:rsidR="009F0D97" w:rsidRDefault="002426A6" w14:paraId="08650B1B" w14:textId="48345EF7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Code-as-Config pipeline built (ready to deploy)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FC3C12" w:rsidR="009F0D97" w:rsidRDefault="002426A6" w14:paraId="2767B0F3" w14:textId="15ED3686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Observability documented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FC3C12" w:rsidR="009F0D97" w:rsidRDefault="002426A6" w14:paraId="4FFC1F36" w14:textId="1DE4D539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Deployment mapping &amp; documentation complete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FC3C12" w:rsidR="009F0D97" w:rsidRDefault="002426A6" w14:paraId="164638A8" w14:textId="1DDCC7DB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C3C12">
        <w:rPr>
          <w:rFonts w:asciiTheme="minorHAnsi" w:hAnsiTheme="minorHAnsi"/>
          <w:sz w:val="20"/>
          <w:szCs w:val="20"/>
        </w:rPr>
        <w:t>A2W/Frameworks telemetry strategy complete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Pr="008F6B1F" w:rsidR="009F0D97" w:rsidP="008F6B1F" w:rsidRDefault="002426A6" w14:paraId="1EF836F0" w14:textId="28E3FD16">
      <w:pPr>
        <w:pStyle w:val="ListParagraph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FC3C12">
        <w:rPr>
          <w:rFonts w:asciiTheme="minorHAnsi" w:hAnsiTheme="minorHAnsi"/>
          <w:sz w:val="20"/>
          <w:szCs w:val="20"/>
        </w:rPr>
        <w:t>TierPoint SLA evaluation complete</w:t>
      </w:r>
      <w:r w:rsidR="004878C8">
        <w:rPr>
          <w:rFonts w:asciiTheme="minorHAnsi" w:hAnsiTheme="minorHAnsi"/>
          <w:sz w:val="20"/>
          <w:szCs w:val="20"/>
        </w:rPr>
        <w:t xml:space="preserve"> (A)</w:t>
      </w:r>
    </w:p>
    <w:p w:rsidR="008F6B1F" w:rsidP="008F6B1F" w:rsidRDefault="008F6B1F" w14:paraId="7EB16563" w14:textId="0A18A6B6">
      <w:pPr>
        <w:pStyle w:val="ListParagraph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Product Market Strategy complete</w:t>
      </w:r>
      <w:r w:rsidR="004878C8">
        <w:rPr>
          <w:rFonts w:asciiTheme="minorHAnsi" w:hAnsiTheme="minorHAnsi"/>
          <w:sz w:val="20"/>
          <w:szCs w:val="20"/>
        </w:rPr>
        <w:t xml:space="preserve"> (</w:t>
      </w:r>
      <w:r w:rsidR="00FC0CCC">
        <w:rPr>
          <w:rFonts w:asciiTheme="minorHAnsi" w:hAnsiTheme="minorHAnsi"/>
          <w:sz w:val="20"/>
          <w:szCs w:val="20"/>
        </w:rPr>
        <w:t>E)</w:t>
      </w:r>
    </w:p>
    <w:p w:rsidRPr="008F6B1F" w:rsidR="008F6B1F" w:rsidP="008F6B1F" w:rsidRDefault="008F6B1F" w14:paraId="55CCB038" w14:textId="77777777">
      <w:pPr>
        <w:pStyle w:val="ListParagraph"/>
        <w:ind w:left="720"/>
        <w:rPr>
          <w:rFonts w:asciiTheme="minorHAnsi" w:hAnsiTheme="minorHAnsi"/>
          <w:sz w:val="20"/>
          <w:szCs w:val="20"/>
        </w:rPr>
      </w:pPr>
    </w:p>
    <w:p w:rsidR="470C0B49" w:rsidP="470C0B49" w:rsidRDefault="470C0B49" w14:paraId="2180BBEE" w14:textId="2E4CADC3">
      <w:pPr>
        <w:pStyle w:val="ListParagraph"/>
        <w:ind w:left="720"/>
        <w:rPr>
          <w:rFonts w:asciiTheme="minorHAnsi" w:hAnsiTheme="minorHAnsi"/>
          <w:sz w:val="20"/>
          <w:szCs w:val="20"/>
        </w:rPr>
      </w:pPr>
    </w:p>
    <w:p w:rsidR="009F0D97" w:rsidRDefault="002426A6" w14:paraId="3360479E" w14:textId="46075FF9">
      <w:pPr>
        <w:spacing w:after="200"/>
      </w:pPr>
      <w:r>
        <w:rPr>
          <w:b/>
          <w:bCs/>
          <w:sz w:val="20"/>
          <w:szCs w:val="20"/>
        </w:rPr>
        <w:t xml:space="preserve">Outcome: </w:t>
      </w:r>
      <w:r>
        <w:rPr>
          <w:sz w:val="20"/>
          <w:szCs w:val="20"/>
        </w:rPr>
        <w:t xml:space="preserve">Top 10 </w:t>
      </w:r>
      <w:r w:rsidR="00EF4736">
        <w:rPr>
          <w:sz w:val="20"/>
          <w:szCs w:val="20"/>
        </w:rPr>
        <w:t xml:space="preserve">DMSi </w:t>
      </w:r>
      <w:r>
        <w:rPr>
          <w:sz w:val="20"/>
          <w:szCs w:val="20"/>
        </w:rPr>
        <w:t xml:space="preserve">customers start </w:t>
      </w:r>
      <w:r w:rsidR="003F0865">
        <w:rPr>
          <w:sz w:val="20"/>
          <w:szCs w:val="20"/>
        </w:rPr>
        <w:t xml:space="preserve">to experience </w:t>
      </w:r>
      <w:r>
        <w:rPr>
          <w:sz w:val="20"/>
          <w:szCs w:val="20"/>
        </w:rPr>
        <w:t xml:space="preserve">differentiated service. </w:t>
      </w:r>
      <w:r w:rsidR="008F37AF">
        <w:rPr>
          <w:sz w:val="20"/>
          <w:szCs w:val="20"/>
        </w:rPr>
        <w:t xml:space="preserve">DMSi leadership </w:t>
      </w:r>
      <w:r>
        <w:rPr>
          <w:sz w:val="20"/>
          <w:szCs w:val="20"/>
        </w:rPr>
        <w:t>ha</w:t>
      </w:r>
      <w:r w:rsidR="008F37AF">
        <w:rPr>
          <w:sz w:val="20"/>
          <w:szCs w:val="20"/>
        </w:rPr>
        <w:t xml:space="preserve">s </w:t>
      </w:r>
      <w:r w:rsidR="00626A1D">
        <w:rPr>
          <w:sz w:val="20"/>
          <w:szCs w:val="20"/>
        </w:rPr>
        <w:t xml:space="preserve">actionable </w:t>
      </w:r>
      <w:r>
        <w:rPr>
          <w:sz w:val="20"/>
          <w:szCs w:val="20"/>
        </w:rPr>
        <w:t xml:space="preserve">dashboards </w:t>
      </w:r>
      <w:r w:rsidR="00963889">
        <w:rPr>
          <w:sz w:val="20"/>
          <w:szCs w:val="20"/>
        </w:rPr>
        <w:t xml:space="preserve">visualizing </w:t>
      </w:r>
      <w:r>
        <w:rPr>
          <w:sz w:val="20"/>
          <w:szCs w:val="20"/>
        </w:rPr>
        <w:t xml:space="preserve">engineering and </w:t>
      </w:r>
      <w:r w:rsidR="002C1D75">
        <w:rPr>
          <w:sz w:val="20"/>
          <w:szCs w:val="20"/>
        </w:rPr>
        <w:t xml:space="preserve">customer </w:t>
      </w:r>
      <w:r>
        <w:rPr>
          <w:sz w:val="20"/>
          <w:szCs w:val="20"/>
        </w:rPr>
        <w:t xml:space="preserve">support health. The technical foundation </w:t>
      </w:r>
      <w:r w:rsidR="00377FF4">
        <w:rPr>
          <w:sz w:val="20"/>
          <w:szCs w:val="20"/>
        </w:rPr>
        <w:t xml:space="preserve">for reliable configuration deployment </w:t>
      </w:r>
      <w:r w:rsidR="004B5039">
        <w:rPr>
          <w:sz w:val="20"/>
          <w:szCs w:val="20"/>
        </w:rPr>
        <w:t xml:space="preserve">is </w:t>
      </w:r>
      <w:r w:rsidR="00347B19">
        <w:rPr>
          <w:sz w:val="20"/>
          <w:szCs w:val="20"/>
        </w:rPr>
        <w:t>in place</w:t>
      </w:r>
      <w:r w:rsidR="00F546D1">
        <w:rPr>
          <w:sz w:val="20"/>
          <w:szCs w:val="20"/>
        </w:rPr>
        <w:t xml:space="preserve">. </w:t>
      </w:r>
      <w:r w:rsidR="00A6183A">
        <w:rPr>
          <w:sz w:val="20"/>
          <w:szCs w:val="20"/>
        </w:rPr>
        <w:t xml:space="preserve">Observability </w:t>
      </w:r>
      <w:r w:rsidR="001208D7">
        <w:rPr>
          <w:sz w:val="20"/>
          <w:szCs w:val="20"/>
        </w:rPr>
        <w:t xml:space="preserve">design </w:t>
      </w:r>
      <w:r w:rsidR="0083116D">
        <w:rPr>
          <w:sz w:val="20"/>
          <w:szCs w:val="20"/>
        </w:rPr>
        <w:t>for</w:t>
      </w:r>
      <w:r w:rsidR="00A6183A">
        <w:rPr>
          <w:sz w:val="20"/>
          <w:szCs w:val="20"/>
        </w:rPr>
        <w:t xml:space="preserve"> </w:t>
      </w:r>
      <w:r w:rsidR="00844525">
        <w:rPr>
          <w:sz w:val="20"/>
          <w:szCs w:val="20"/>
        </w:rPr>
        <w:t xml:space="preserve">A2W </w:t>
      </w:r>
      <w:r w:rsidR="008F0F4D">
        <w:rPr>
          <w:sz w:val="20"/>
          <w:szCs w:val="20"/>
        </w:rPr>
        <w:t>is complete</w:t>
      </w:r>
      <w:r w:rsidR="00B2681B">
        <w:rPr>
          <w:sz w:val="20"/>
          <w:szCs w:val="20"/>
        </w:rPr>
        <w:t xml:space="preserve"> and ready for deployment</w:t>
      </w:r>
      <w:r w:rsidR="00E50735">
        <w:rPr>
          <w:sz w:val="20"/>
          <w:szCs w:val="20"/>
        </w:rPr>
        <w:t>.</w:t>
      </w:r>
      <w:r>
        <w:rPr>
          <w:sz w:val="20"/>
          <w:szCs w:val="20"/>
        </w:rPr>
        <w:t xml:space="preserve"> TierPoint evaluation identifies potential cost </w:t>
      </w:r>
      <w:r w:rsidR="003D17CB">
        <w:rPr>
          <w:sz w:val="20"/>
          <w:szCs w:val="20"/>
        </w:rPr>
        <w:t>reduction, targeting</w:t>
      </w:r>
      <w:r w:rsidR="00D44CC7">
        <w:rPr>
          <w:sz w:val="20"/>
          <w:szCs w:val="20"/>
        </w:rPr>
        <w:t xml:space="preserve"> </w:t>
      </w:r>
      <w:r w:rsidR="00893E72">
        <w:rPr>
          <w:sz w:val="20"/>
          <w:szCs w:val="20"/>
        </w:rPr>
        <w:t xml:space="preserve">10% </w:t>
      </w:r>
      <w:r w:rsidR="00C6452D">
        <w:rPr>
          <w:sz w:val="20"/>
          <w:szCs w:val="20"/>
        </w:rPr>
        <w:t xml:space="preserve">minimum </w:t>
      </w:r>
      <w:r>
        <w:rPr>
          <w:sz w:val="20"/>
          <w:szCs w:val="20"/>
        </w:rPr>
        <w:t>(~$1M/year) or equivalent reduction in duplicated internal work.</w:t>
      </w:r>
      <w:r w:rsidR="008F6B1F">
        <w:rPr>
          <w:sz w:val="20"/>
          <w:szCs w:val="20"/>
        </w:rPr>
        <w:t xml:space="preserve"> Data-supported evidence for how</w:t>
      </w:r>
      <w:r w:rsidRPr="00764CD8" w:rsidR="008F6B1F">
        <w:rPr>
          <w:sz w:val="20"/>
          <w:szCs w:val="20"/>
        </w:rPr>
        <w:t xml:space="preserve"> Frameworks can drive growth beyond building materials, and where to focus.</w:t>
      </w:r>
    </w:p>
    <w:p w:rsidR="009F0D97" w:rsidRDefault="002426A6" w14:paraId="0FA8353E" w14:textId="72D58441">
      <w:pPr>
        <w:pStyle w:val="Heading2"/>
      </w:pPr>
      <w:r>
        <w:t>M4</w:t>
      </w:r>
      <w:r w:rsidR="00D770DE">
        <w:t xml:space="preserve">: </w:t>
      </w:r>
      <w:r w:rsidR="00A47E29">
        <w:t xml:space="preserve">Targeted for </w:t>
      </w:r>
      <w:r>
        <w:t>Month 8</w:t>
      </w:r>
      <w:r w:rsidR="00D424BF">
        <w:t xml:space="preserve"> </w:t>
      </w:r>
    </w:p>
    <w:p w:rsidR="009F0D97" w:rsidRDefault="002426A6" w14:paraId="430F51E2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723E6B" w:rsidR="009F0D97" w:rsidRDefault="002426A6" w14:paraId="3DC51415" w14:textId="0C2BB88C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723E6B">
        <w:rPr>
          <w:rFonts w:asciiTheme="minorHAnsi" w:hAnsiTheme="minorHAnsi"/>
          <w:sz w:val="20"/>
          <w:szCs w:val="20"/>
        </w:rPr>
        <w:t>Code-as-Config operational (≥80% compliance, 4 weeks)</w:t>
      </w:r>
      <w:r w:rsidR="00FC0CCC">
        <w:rPr>
          <w:rFonts w:asciiTheme="minorHAnsi" w:hAnsiTheme="minorHAnsi"/>
          <w:sz w:val="20"/>
          <w:szCs w:val="20"/>
        </w:rPr>
        <w:t xml:space="preserve"> (A)</w:t>
      </w:r>
    </w:p>
    <w:p w:rsidRPr="00723E6B" w:rsidR="009F0D97" w:rsidRDefault="002426A6" w14:paraId="4CA04052" w14:textId="7F36D371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723E6B">
        <w:rPr>
          <w:rFonts w:asciiTheme="minorHAnsi" w:hAnsiTheme="minorHAnsi"/>
          <w:sz w:val="20"/>
          <w:szCs w:val="20"/>
        </w:rPr>
        <w:t>Product pods live and meeting bi-weekly</w:t>
      </w:r>
      <w:r w:rsidR="00FC0CCC">
        <w:rPr>
          <w:rFonts w:asciiTheme="minorHAnsi" w:hAnsiTheme="minorHAnsi"/>
          <w:sz w:val="20"/>
          <w:szCs w:val="20"/>
        </w:rPr>
        <w:t xml:space="preserve"> (B)</w:t>
      </w:r>
    </w:p>
    <w:p w:rsidRPr="00723E6B" w:rsidR="009F0D97" w:rsidRDefault="002426A6" w14:paraId="3AD069B3" w14:textId="2437B808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723E6B">
        <w:rPr>
          <w:rFonts w:asciiTheme="minorHAnsi" w:hAnsiTheme="minorHAnsi"/>
          <w:sz w:val="20"/>
          <w:szCs w:val="20"/>
        </w:rPr>
        <w:t>Actionable Executive metrics operational</w:t>
      </w:r>
      <w:r w:rsidR="00FC0CCC">
        <w:rPr>
          <w:rFonts w:asciiTheme="minorHAnsi" w:hAnsiTheme="minorHAnsi"/>
          <w:sz w:val="20"/>
          <w:szCs w:val="20"/>
        </w:rPr>
        <w:t xml:space="preserve"> (D)</w:t>
      </w:r>
    </w:p>
    <w:p w:rsidRPr="00723E6B" w:rsidR="009F0D97" w:rsidRDefault="002426A6" w14:paraId="6873BEAF" w14:textId="19A92C2F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723E6B">
        <w:rPr>
          <w:rFonts w:asciiTheme="minorHAnsi" w:hAnsiTheme="minorHAnsi"/>
          <w:sz w:val="20"/>
          <w:szCs w:val="20"/>
        </w:rPr>
        <w:t>PagerDuty AIOps configured</w:t>
      </w:r>
      <w:r w:rsidRPr="00723E6B" w:rsidR="003471DC">
        <w:rPr>
          <w:rFonts w:asciiTheme="minorHAnsi" w:hAnsiTheme="minorHAnsi"/>
          <w:sz w:val="20"/>
          <w:szCs w:val="20"/>
        </w:rPr>
        <w:t xml:space="preserve"> and deployed </w:t>
      </w:r>
      <w:r w:rsidR="00FC0CCC">
        <w:rPr>
          <w:rFonts w:asciiTheme="minorHAnsi" w:hAnsiTheme="minorHAnsi"/>
          <w:sz w:val="20"/>
          <w:szCs w:val="20"/>
        </w:rPr>
        <w:t>(A)</w:t>
      </w:r>
    </w:p>
    <w:p w:rsidRPr="00723E6B" w:rsidR="009F0D97" w:rsidRDefault="002426A6" w14:paraId="3B67246E" w14:textId="556F05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723E6B">
        <w:rPr>
          <w:rFonts w:asciiTheme="minorHAnsi" w:hAnsiTheme="minorHAnsi"/>
          <w:sz w:val="20"/>
          <w:szCs w:val="20"/>
        </w:rPr>
        <w:t>Monitoring platform decision complete (</w:t>
      </w:r>
      <w:proofErr w:type="spellStart"/>
      <w:r w:rsidRPr="00723E6B">
        <w:rPr>
          <w:rFonts w:asciiTheme="minorHAnsi" w:hAnsiTheme="minorHAnsi"/>
          <w:sz w:val="20"/>
          <w:szCs w:val="20"/>
        </w:rPr>
        <w:t>CheckMK</w:t>
      </w:r>
      <w:proofErr w:type="spellEnd"/>
      <w:r w:rsidRPr="00723E6B">
        <w:rPr>
          <w:rFonts w:asciiTheme="minorHAnsi" w:hAnsiTheme="minorHAnsi"/>
          <w:sz w:val="20"/>
          <w:szCs w:val="20"/>
        </w:rPr>
        <w:t xml:space="preserve"> 2.4 vs. APM)</w:t>
      </w:r>
      <w:r w:rsidR="00FC0CCC">
        <w:rPr>
          <w:rFonts w:asciiTheme="minorHAnsi" w:hAnsiTheme="minorHAnsi"/>
          <w:sz w:val="20"/>
          <w:szCs w:val="20"/>
        </w:rPr>
        <w:t xml:space="preserve"> (A)</w:t>
      </w:r>
    </w:p>
    <w:p w:rsidRPr="00723E6B" w:rsidR="009F0D97" w:rsidRDefault="002426A6" w14:paraId="7EED562A" w14:textId="60350276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723E6B">
        <w:rPr>
          <w:rFonts w:asciiTheme="minorHAnsi" w:hAnsiTheme="minorHAnsi"/>
          <w:i/>
          <w:sz w:val="20"/>
          <w:szCs w:val="20"/>
        </w:rPr>
        <w:t>Workstream D</w:t>
      </w:r>
      <w:r w:rsidRPr="00723E6B" w:rsidR="00616AF3">
        <w:rPr>
          <w:rFonts w:asciiTheme="minorHAnsi" w:hAnsiTheme="minorHAnsi"/>
          <w:i/>
          <w:sz w:val="20"/>
          <w:szCs w:val="20"/>
        </w:rPr>
        <w:t xml:space="preserve">, </w:t>
      </w:r>
      <w:r w:rsidRPr="00723E6B" w:rsidR="000D32AA">
        <w:rPr>
          <w:rFonts w:asciiTheme="minorHAnsi" w:hAnsiTheme="minorHAnsi"/>
          <w:i/>
          <w:sz w:val="20"/>
          <w:szCs w:val="20"/>
        </w:rPr>
        <w:t>S</w:t>
      </w:r>
      <w:r w:rsidRPr="00723E6B" w:rsidR="00616AF3">
        <w:rPr>
          <w:rFonts w:asciiTheme="minorHAnsi" w:hAnsiTheme="minorHAnsi"/>
          <w:i/>
          <w:sz w:val="20"/>
          <w:szCs w:val="20"/>
        </w:rPr>
        <w:t xml:space="preserve">trategic </w:t>
      </w:r>
      <w:r w:rsidRPr="00723E6B" w:rsidR="000D32AA">
        <w:rPr>
          <w:rFonts w:asciiTheme="minorHAnsi" w:hAnsiTheme="minorHAnsi"/>
          <w:i/>
          <w:sz w:val="20"/>
          <w:szCs w:val="20"/>
        </w:rPr>
        <w:t>V</w:t>
      </w:r>
      <w:r w:rsidRPr="00723E6B" w:rsidR="00616AF3">
        <w:rPr>
          <w:rFonts w:asciiTheme="minorHAnsi" w:hAnsiTheme="minorHAnsi"/>
          <w:i/>
          <w:sz w:val="20"/>
          <w:szCs w:val="20"/>
        </w:rPr>
        <w:t>is</w:t>
      </w:r>
      <w:r w:rsidRPr="00723E6B" w:rsidR="00062AA5">
        <w:rPr>
          <w:rFonts w:asciiTheme="minorHAnsi" w:hAnsiTheme="minorHAnsi"/>
          <w:i/>
          <w:sz w:val="20"/>
          <w:szCs w:val="20"/>
        </w:rPr>
        <w:t xml:space="preserve">ibility, </w:t>
      </w:r>
      <w:r w:rsidRPr="00723E6B">
        <w:rPr>
          <w:rFonts w:asciiTheme="minorHAnsi" w:hAnsiTheme="minorHAnsi"/>
          <w:i/>
          <w:sz w:val="20"/>
          <w:szCs w:val="20"/>
        </w:rPr>
        <w:t>complete</w:t>
      </w:r>
    </w:p>
    <w:p w:rsidR="009F0D97" w:rsidRDefault="002426A6" w14:paraId="720F9106" w14:textId="48B7D55B">
      <w:pPr>
        <w:spacing w:after="200"/>
      </w:pPr>
      <w:r>
        <w:rPr>
          <w:b/>
          <w:bCs/>
          <w:sz w:val="20"/>
          <w:szCs w:val="20"/>
        </w:rPr>
        <w:t xml:space="preserve">Outcome: </w:t>
      </w:r>
      <w:r>
        <w:rPr>
          <w:sz w:val="20"/>
          <w:szCs w:val="20"/>
        </w:rPr>
        <w:t>Configuration</w:t>
      </w:r>
      <w:r w:rsidDel="00AA288D">
        <w:rPr>
          <w:sz w:val="20"/>
          <w:szCs w:val="20"/>
        </w:rPr>
        <w:t>-</w:t>
      </w:r>
      <w:r>
        <w:rPr>
          <w:sz w:val="20"/>
          <w:szCs w:val="20"/>
        </w:rPr>
        <w:t xml:space="preserve">related incidents </w:t>
      </w:r>
      <w:r w:rsidR="00723E6B">
        <w:rPr>
          <w:sz w:val="20"/>
          <w:szCs w:val="20"/>
        </w:rPr>
        <w:t>are</w:t>
      </w:r>
      <w:r w:rsidR="00E50735">
        <w:rPr>
          <w:sz w:val="20"/>
          <w:szCs w:val="20"/>
        </w:rPr>
        <w:t xml:space="preserve"> </w:t>
      </w:r>
      <w:r w:rsidR="00EB2259">
        <w:rPr>
          <w:sz w:val="20"/>
          <w:szCs w:val="20"/>
        </w:rPr>
        <w:t>reduced from baseline</w:t>
      </w:r>
      <w:r w:rsidR="00E50735">
        <w:rPr>
          <w:sz w:val="20"/>
          <w:szCs w:val="20"/>
        </w:rPr>
        <w:t>.</w:t>
      </w:r>
      <w:r w:rsidDel="00EB225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Support resolves cases faster because they're organized by product expertise. AI-assisted alert correlation </w:t>
      </w:r>
      <w:r w:rsidR="004C392B">
        <w:rPr>
          <w:sz w:val="20"/>
          <w:szCs w:val="20"/>
        </w:rPr>
        <w:t xml:space="preserve">and </w:t>
      </w:r>
      <w:r>
        <w:rPr>
          <w:sz w:val="20"/>
          <w:szCs w:val="20"/>
        </w:rPr>
        <w:t>noise</w:t>
      </w:r>
      <w:r w:rsidR="004C392B">
        <w:rPr>
          <w:sz w:val="20"/>
          <w:szCs w:val="20"/>
        </w:rPr>
        <w:t xml:space="preserve"> reduction</w:t>
      </w:r>
      <w:r w:rsidDel="004C392B">
        <w:rPr>
          <w:sz w:val="20"/>
          <w:szCs w:val="20"/>
        </w:rPr>
        <w:t>.</w:t>
      </w:r>
      <w:r>
        <w:rPr>
          <w:sz w:val="20"/>
          <w:szCs w:val="20"/>
        </w:rPr>
        <w:t xml:space="preserve"> F</w:t>
      </w:r>
      <w:r w:rsidR="0002098B">
        <w:rPr>
          <w:sz w:val="20"/>
          <w:szCs w:val="20"/>
        </w:rPr>
        <w:t>oundation for cross</w:t>
      </w:r>
      <w:r w:rsidR="00ED53A2">
        <w:rPr>
          <w:sz w:val="20"/>
          <w:szCs w:val="20"/>
        </w:rPr>
        <w:t>-</w:t>
      </w:r>
      <w:r w:rsidR="0002098B">
        <w:rPr>
          <w:sz w:val="20"/>
          <w:szCs w:val="20"/>
        </w:rPr>
        <w:t>functional trust and collaboration</w:t>
      </w:r>
      <w:r w:rsidR="00E75EF3">
        <w:rPr>
          <w:sz w:val="20"/>
          <w:szCs w:val="20"/>
        </w:rPr>
        <w:t xml:space="preserve"> with </w:t>
      </w:r>
      <w:r w:rsidR="00920050">
        <w:rPr>
          <w:sz w:val="20"/>
          <w:szCs w:val="20"/>
        </w:rPr>
        <w:t>defined and agreed</w:t>
      </w:r>
      <w:r w:rsidR="00AD5277">
        <w:rPr>
          <w:sz w:val="20"/>
          <w:szCs w:val="20"/>
        </w:rPr>
        <w:t>-</w:t>
      </w:r>
      <w:r w:rsidR="00920050">
        <w:rPr>
          <w:sz w:val="20"/>
          <w:szCs w:val="20"/>
        </w:rPr>
        <w:t xml:space="preserve">upon </w:t>
      </w:r>
      <w:r w:rsidR="00E75EF3">
        <w:rPr>
          <w:sz w:val="20"/>
          <w:szCs w:val="20"/>
        </w:rPr>
        <w:t>acco</w:t>
      </w:r>
      <w:r w:rsidR="00A30FF4">
        <w:rPr>
          <w:sz w:val="20"/>
          <w:szCs w:val="20"/>
        </w:rPr>
        <w:t>untability</w:t>
      </w:r>
      <w:r w:rsidR="00C33DE8">
        <w:rPr>
          <w:sz w:val="20"/>
          <w:szCs w:val="20"/>
        </w:rPr>
        <w:t xml:space="preserve">, </w:t>
      </w:r>
      <w:r w:rsidR="00A30FF4">
        <w:rPr>
          <w:sz w:val="20"/>
          <w:szCs w:val="20"/>
        </w:rPr>
        <w:t>ownership</w:t>
      </w:r>
      <w:r w:rsidR="00C33DE8">
        <w:rPr>
          <w:sz w:val="20"/>
          <w:szCs w:val="20"/>
        </w:rPr>
        <w:t xml:space="preserve">, </w:t>
      </w:r>
      <w:r w:rsidR="006C0735">
        <w:rPr>
          <w:sz w:val="20"/>
          <w:szCs w:val="20"/>
        </w:rPr>
        <w:t xml:space="preserve">and escalation. </w:t>
      </w:r>
      <w:r>
        <w:rPr>
          <w:sz w:val="20"/>
          <w:szCs w:val="20"/>
        </w:rPr>
        <w:t xml:space="preserve">Data-driven </w:t>
      </w:r>
      <w:r w:rsidR="00143F78">
        <w:rPr>
          <w:sz w:val="20"/>
          <w:szCs w:val="20"/>
        </w:rPr>
        <w:t xml:space="preserve">visibility into customer churn </w:t>
      </w:r>
      <w:r w:rsidR="00546D1B">
        <w:rPr>
          <w:sz w:val="20"/>
          <w:szCs w:val="20"/>
        </w:rPr>
        <w:t xml:space="preserve">signals, </w:t>
      </w:r>
      <w:r w:rsidR="00D501C0">
        <w:rPr>
          <w:sz w:val="20"/>
          <w:szCs w:val="20"/>
        </w:rPr>
        <w:t xml:space="preserve">a </w:t>
      </w:r>
      <w:r w:rsidR="00546D1B">
        <w:rPr>
          <w:sz w:val="20"/>
          <w:szCs w:val="20"/>
        </w:rPr>
        <w:t>path for future cross</w:t>
      </w:r>
      <w:r w:rsidR="00D501C0">
        <w:rPr>
          <w:sz w:val="20"/>
          <w:szCs w:val="20"/>
        </w:rPr>
        <w:t>-</w:t>
      </w:r>
      <w:r w:rsidR="00546D1B">
        <w:rPr>
          <w:sz w:val="20"/>
          <w:szCs w:val="20"/>
        </w:rPr>
        <w:t xml:space="preserve">sell/upsell </w:t>
      </w:r>
      <w:r w:rsidR="000D32AA">
        <w:rPr>
          <w:sz w:val="20"/>
          <w:szCs w:val="20"/>
        </w:rPr>
        <w:t xml:space="preserve">opportunities, </w:t>
      </w:r>
      <w:r w:rsidR="00546D1B">
        <w:rPr>
          <w:sz w:val="20"/>
          <w:szCs w:val="20"/>
        </w:rPr>
        <w:t xml:space="preserve">and </w:t>
      </w:r>
      <w:r w:rsidR="00D501C0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decision on </w:t>
      </w:r>
      <w:r w:rsidR="00D501C0">
        <w:rPr>
          <w:sz w:val="20"/>
          <w:szCs w:val="20"/>
        </w:rPr>
        <w:t xml:space="preserve">the </w:t>
      </w:r>
      <w:r>
        <w:rPr>
          <w:sz w:val="20"/>
          <w:szCs w:val="20"/>
        </w:rPr>
        <w:t>monitoring platform.</w:t>
      </w:r>
    </w:p>
    <w:p w:rsidR="009F0D97" w:rsidRDefault="002426A6" w14:paraId="5A3B987A" w14:textId="17371779">
      <w:pPr>
        <w:pStyle w:val="Heading2"/>
      </w:pPr>
      <w:r>
        <w:t xml:space="preserve">M5: </w:t>
      </w:r>
      <w:r w:rsidR="00A47E29">
        <w:t xml:space="preserve">Targeted for </w:t>
      </w:r>
      <w:r>
        <w:t>Month 12</w:t>
      </w:r>
      <w:r w:rsidR="00D424BF">
        <w:t xml:space="preserve"> </w:t>
      </w:r>
    </w:p>
    <w:p w:rsidR="009F0D97" w:rsidRDefault="002426A6" w14:paraId="3B555F8E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D501C0" w:rsidR="009F0D97" w:rsidRDefault="005A5528" w14:paraId="553F9F41" w14:textId="4D4D2F53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D501C0">
        <w:rPr>
          <w:rFonts w:asciiTheme="minorHAnsi" w:hAnsiTheme="minorHAnsi"/>
          <w:sz w:val="20"/>
          <w:szCs w:val="20"/>
        </w:rPr>
        <w:t>Customer Support operating model fully operational</w:t>
      </w:r>
    </w:p>
    <w:p w:rsidRPr="00D501C0" w:rsidR="009F0D97" w:rsidRDefault="002426A6" w14:paraId="04CD6432" w14:textId="77777777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D501C0">
        <w:rPr>
          <w:rFonts w:asciiTheme="minorHAnsi" w:hAnsiTheme="minorHAnsi"/>
          <w:sz w:val="20"/>
          <w:szCs w:val="20"/>
        </w:rPr>
        <w:t>Monitoring operational (MTTD ≤10 min)</w:t>
      </w:r>
    </w:p>
    <w:p w:rsidRPr="00D501C0" w:rsidR="00F34FA9" w:rsidRDefault="002426A6" w14:paraId="3F836552" w14:textId="4E88840C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D501C0">
        <w:rPr>
          <w:rFonts w:asciiTheme="minorHAnsi" w:hAnsiTheme="minorHAnsi"/>
          <w:sz w:val="20"/>
          <w:szCs w:val="20"/>
        </w:rPr>
        <w:t>CI/CD pipeline built</w:t>
      </w:r>
    </w:p>
    <w:p w:rsidRPr="00D501C0" w:rsidR="00D501C0" w:rsidP="00D501C0" w:rsidRDefault="00D501C0" w14:paraId="4E930211" w14:textId="77777777"/>
    <w:p w:rsidR="009F0D97" w:rsidRDefault="002426A6" w14:paraId="07375A3B" w14:textId="303C8346">
      <w:pPr>
        <w:spacing w:after="200"/>
      </w:pPr>
      <w:r>
        <w:rPr>
          <w:b/>
          <w:bCs/>
          <w:sz w:val="20"/>
          <w:szCs w:val="20"/>
        </w:rPr>
        <w:t xml:space="preserve">Outcome: </w:t>
      </w:r>
      <w:r w:rsidR="00D501C0">
        <w:rPr>
          <w:sz w:val="20"/>
          <w:szCs w:val="20"/>
        </w:rPr>
        <w:t>T</w:t>
      </w:r>
      <w:r w:rsidRPr="00D501C0" w:rsidR="004F185C">
        <w:rPr>
          <w:sz w:val="20"/>
          <w:szCs w:val="20"/>
        </w:rPr>
        <w:t>arget goal of</w:t>
      </w:r>
      <w:r w:rsidR="004F185C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30% fewer escalations to engineering. </w:t>
      </w:r>
      <w:r w:rsidR="00041C71">
        <w:rPr>
          <w:sz w:val="20"/>
          <w:szCs w:val="20"/>
        </w:rPr>
        <w:t xml:space="preserve">Engineering reinvestment into planned </w:t>
      </w:r>
      <w:r>
        <w:rPr>
          <w:sz w:val="20"/>
          <w:szCs w:val="20"/>
        </w:rPr>
        <w:t>work.</w:t>
      </w:r>
      <w:r w:rsidR="00264AC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Proactive communication </w:t>
      </w:r>
      <w:r w:rsidR="006308C5">
        <w:rPr>
          <w:sz w:val="20"/>
          <w:szCs w:val="20"/>
        </w:rPr>
        <w:t xml:space="preserve">by support </w:t>
      </w:r>
      <w:r>
        <w:rPr>
          <w:sz w:val="20"/>
          <w:szCs w:val="20"/>
        </w:rPr>
        <w:t>to customers</w:t>
      </w:r>
      <w:r w:rsidDel="00432666">
        <w:rPr>
          <w:sz w:val="20"/>
          <w:szCs w:val="20"/>
        </w:rPr>
        <w:t xml:space="preserve"> </w:t>
      </w:r>
      <w:r w:rsidR="00EC5D1E">
        <w:rPr>
          <w:sz w:val="20"/>
          <w:szCs w:val="20"/>
        </w:rPr>
        <w:t xml:space="preserve">when there is a problem. </w:t>
      </w:r>
      <w:r>
        <w:rPr>
          <w:sz w:val="20"/>
          <w:szCs w:val="20"/>
        </w:rPr>
        <w:t xml:space="preserve">Modern support platform </w:t>
      </w:r>
      <w:r w:rsidR="00DB1C2C">
        <w:rPr>
          <w:sz w:val="20"/>
          <w:szCs w:val="20"/>
        </w:rPr>
        <w:t xml:space="preserve">implemented to enable </w:t>
      </w:r>
      <w:r>
        <w:rPr>
          <w:sz w:val="20"/>
          <w:szCs w:val="20"/>
        </w:rPr>
        <w:t xml:space="preserve">AI-assisted </w:t>
      </w:r>
      <w:r w:rsidR="006704B4">
        <w:rPr>
          <w:sz w:val="20"/>
          <w:szCs w:val="20"/>
        </w:rPr>
        <w:t xml:space="preserve">customer support </w:t>
      </w:r>
      <w:r>
        <w:rPr>
          <w:sz w:val="20"/>
          <w:szCs w:val="20"/>
        </w:rPr>
        <w:t>service</w:t>
      </w:r>
      <w:r w:rsidR="00D514AB">
        <w:rPr>
          <w:sz w:val="20"/>
          <w:szCs w:val="20"/>
        </w:rPr>
        <w:t>s</w:t>
      </w:r>
      <w:r w:rsidR="00F338D6">
        <w:rPr>
          <w:sz w:val="20"/>
          <w:szCs w:val="20"/>
        </w:rPr>
        <w:t xml:space="preserve">, </w:t>
      </w:r>
      <w:r w:rsidR="00D514AB">
        <w:rPr>
          <w:sz w:val="20"/>
          <w:szCs w:val="20"/>
        </w:rPr>
        <w:t>automation</w:t>
      </w:r>
      <w:r w:rsidR="00FB47D0">
        <w:rPr>
          <w:sz w:val="20"/>
          <w:szCs w:val="20"/>
        </w:rPr>
        <w:t>,</w:t>
      </w:r>
      <w:r w:rsidR="00F338D6">
        <w:rPr>
          <w:sz w:val="20"/>
          <w:szCs w:val="20"/>
        </w:rPr>
        <w:t xml:space="preserve"> and future DMSI data assets. </w:t>
      </w:r>
    </w:p>
    <w:p w:rsidR="009F0D97" w:rsidRDefault="002426A6" w14:paraId="718D315E" w14:textId="2F5086E7">
      <w:pPr>
        <w:pStyle w:val="Heading2"/>
      </w:pPr>
      <w:r>
        <w:t>M6</w:t>
      </w:r>
      <w:r w:rsidR="00D770DE">
        <w:t>:</w:t>
      </w:r>
      <w:r>
        <w:t xml:space="preserve"> </w:t>
      </w:r>
      <w:r w:rsidR="00A47E29">
        <w:t xml:space="preserve">Targeted for </w:t>
      </w:r>
      <w:r>
        <w:t>Month 16</w:t>
      </w:r>
    </w:p>
    <w:p w:rsidR="009F0D97" w:rsidRDefault="002426A6" w14:paraId="50ABDC3B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FB47D0" w:rsidR="009F0D97" w:rsidRDefault="002426A6" w14:paraId="6C2CB1A7" w14:textId="777777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B47D0">
        <w:rPr>
          <w:rFonts w:ascii="Aptos" w:hAnsi="Aptos"/>
          <w:sz w:val="20"/>
          <w:szCs w:val="20"/>
        </w:rPr>
        <w:t>CI/CD operational (≥80% compliance, 4 weeks)</w:t>
      </w:r>
    </w:p>
    <w:p w:rsidRPr="00FB47D0" w:rsidR="009F0D97" w:rsidRDefault="008D5C0D" w14:paraId="09A834EE" w14:textId="4978E55B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  <w:sz w:val="20"/>
          <w:szCs w:val="20"/>
        </w:rPr>
        <w:t>Change Failure Rate (</w:t>
      </w:r>
      <w:r w:rsidRPr="00FB47D0" w:rsidR="00E50735">
        <w:rPr>
          <w:rFonts w:ascii="Aptos" w:hAnsi="Aptos"/>
          <w:sz w:val="20"/>
          <w:szCs w:val="20"/>
        </w:rPr>
        <w:t>CFR</w:t>
      </w:r>
      <w:r>
        <w:rPr>
          <w:rFonts w:ascii="Aptos" w:hAnsi="Aptos"/>
          <w:sz w:val="20"/>
          <w:szCs w:val="20"/>
        </w:rPr>
        <w:t>)</w:t>
      </w:r>
      <w:r w:rsidRPr="00FB47D0" w:rsidR="00E50735">
        <w:rPr>
          <w:rFonts w:ascii="Aptos" w:hAnsi="Aptos"/>
          <w:sz w:val="20"/>
          <w:szCs w:val="20"/>
        </w:rPr>
        <w:t xml:space="preserve"> ≤15%</w:t>
      </w:r>
    </w:p>
    <w:p w:rsidRPr="008D5C0D" w:rsidR="009F0D97" w:rsidRDefault="002426A6" w14:paraId="15033919" w14:textId="777777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B47D0">
        <w:rPr>
          <w:rFonts w:ascii="Aptos" w:hAnsi="Aptos"/>
          <w:sz w:val="20"/>
          <w:szCs w:val="20"/>
        </w:rPr>
        <w:t>Scripted deployments standard</w:t>
      </w:r>
    </w:p>
    <w:p w:rsidRPr="008D5C0D" w:rsidR="009F0D97" w:rsidP="008D5C0D" w:rsidRDefault="009F0D97" w14:paraId="37B2351F" w14:textId="740AD523">
      <w:pPr>
        <w:rPr>
          <w:rFonts w:ascii="Aptos" w:hAnsi="Aptos"/>
        </w:rPr>
      </w:pPr>
    </w:p>
    <w:p w:rsidR="009F0D97" w:rsidRDefault="002426A6" w14:paraId="4AACB336" w14:textId="3E03A9A1">
      <w:pPr>
        <w:spacing w:after="200"/>
      </w:pPr>
      <w:r>
        <w:rPr>
          <w:b/>
          <w:bCs/>
          <w:sz w:val="20"/>
          <w:szCs w:val="20"/>
        </w:rPr>
        <w:t xml:space="preserve">Outcome: </w:t>
      </w:r>
      <w:r>
        <w:rPr>
          <w:sz w:val="20"/>
          <w:szCs w:val="20"/>
        </w:rPr>
        <w:t xml:space="preserve">Deployments no longer require heroics or key-person availability. Engineering </w:t>
      </w:r>
      <w:r w:rsidR="00931B92">
        <w:rPr>
          <w:sz w:val="20"/>
          <w:szCs w:val="20"/>
        </w:rPr>
        <w:t xml:space="preserve">code deployments </w:t>
      </w:r>
      <w:r w:rsidR="00AD13AF">
        <w:rPr>
          <w:sz w:val="20"/>
          <w:szCs w:val="20"/>
        </w:rPr>
        <w:t xml:space="preserve">are </w:t>
      </w:r>
      <w:r w:rsidR="00931B92">
        <w:rPr>
          <w:sz w:val="20"/>
          <w:szCs w:val="20"/>
        </w:rPr>
        <w:t>automated, reliable</w:t>
      </w:r>
      <w:r w:rsidR="008D5C0D">
        <w:rPr>
          <w:sz w:val="20"/>
          <w:szCs w:val="20"/>
        </w:rPr>
        <w:t>,</w:t>
      </w:r>
      <w:r w:rsidR="00931B92">
        <w:rPr>
          <w:sz w:val="20"/>
          <w:szCs w:val="20"/>
        </w:rPr>
        <w:t xml:space="preserve"> and routine</w:t>
      </w:r>
      <w:r w:rsidR="00CA05F7">
        <w:rPr>
          <w:sz w:val="20"/>
          <w:szCs w:val="20"/>
        </w:rPr>
        <w:t xml:space="preserve"> with automated rollback capabilities. </w:t>
      </w:r>
    </w:p>
    <w:p w:rsidR="009F0D97" w:rsidRDefault="002426A6" w14:paraId="5E640D5C" w14:textId="653419E3">
      <w:pPr>
        <w:pStyle w:val="Heading2"/>
      </w:pPr>
      <w:r>
        <w:t xml:space="preserve">M7: </w:t>
      </w:r>
      <w:r w:rsidR="00A47E29">
        <w:t xml:space="preserve">Targeted for </w:t>
      </w:r>
      <w:r>
        <w:t>Month 18</w:t>
      </w:r>
    </w:p>
    <w:p w:rsidR="009F0D97" w:rsidRDefault="002426A6" w14:paraId="3F616E18" w14:textId="77777777">
      <w:pPr>
        <w:spacing w:after="60"/>
      </w:pPr>
      <w:r>
        <w:rPr>
          <w:b/>
          <w:bCs/>
          <w:sz w:val="20"/>
          <w:szCs w:val="20"/>
        </w:rPr>
        <w:t>What:</w:t>
      </w:r>
    </w:p>
    <w:p w:rsidRPr="00652B13" w:rsidR="009F0D97" w:rsidRDefault="002426A6" w14:paraId="24D6E676" w14:textId="77777777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652B13">
        <w:rPr>
          <w:rFonts w:asciiTheme="minorHAnsi" w:hAnsiTheme="minorHAnsi"/>
          <w:sz w:val="20"/>
          <w:szCs w:val="20"/>
        </w:rPr>
        <w:t>Automated remediation deployed for top incident types</w:t>
      </w:r>
    </w:p>
    <w:p w:rsidRPr="00652B13" w:rsidR="009F0D97" w:rsidP="00230691" w:rsidRDefault="002426A6" w14:paraId="2657D038" w14:textId="4084E1F3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652B13">
        <w:rPr>
          <w:rFonts w:asciiTheme="minorHAnsi" w:hAnsiTheme="minorHAnsi"/>
          <w:sz w:val="20"/>
          <w:szCs w:val="20"/>
        </w:rPr>
        <w:t>DORA metrics track</w:t>
      </w:r>
      <w:r w:rsidRPr="00652B13" w:rsidR="00AB4382">
        <w:rPr>
          <w:rFonts w:asciiTheme="minorHAnsi" w:hAnsiTheme="minorHAnsi"/>
          <w:sz w:val="20"/>
          <w:szCs w:val="20"/>
        </w:rPr>
        <w:t>ed,</w:t>
      </w:r>
      <w:r w:rsidRPr="00652B13" w:rsidR="00230691">
        <w:rPr>
          <w:rFonts w:asciiTheme="minorHAnsi" w:hAnsiTheme="minorHAnsi"/>
          <w:sz w:val="20"/>
          <w:szCs w:val="20"/>
        </w:rPr>
        <w:t xml:space="preserve"> </w:t>
      </w:r>
      <w:r w:rsidRPr="00652B13" w:rsidR="00AB4382">
        <w:rPr>
          <w:rFonts w:asciiTheme="minorHAnsi" w:hAnsiTheme="minorHAnsi"/>
          <w:sz w:val="20"/>
          <w:szCs w:val="20"/>
        </w:rPr>
        <w:t>visible,</w:t>
      </w:r>
      <w:r w:rsidRPr="00652B13">
        <w:rPr>
          <w:rFonts w:asciiTheme="minorHAnsi" w:hAnsiTheme="minorHAnsi"/>
          <w:sz w:val="20"/>
          <w:szCs w:val="20"/>
        </w:rPr>
        <w:t xml:space="preserve"> and improving</w:t>
      </w:r>
    </w:p>
    <w:p w:rsidRPr="00652B13" w:rsidR="009F0D97" w:rsidRDefault="002426A6" w14:paraId="11DBC6C5" w14:textId="51CBA587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652B13">
        <w:rPr>
          <w:rFonts w:asciiTheme="minorHAnsi" w:hAnsiTheme="minorHAnsi"/>
          <w:sz w:val="20"/>
          <w:szCs w:val="20"/>
        </w:rPr>
        <w:t xml:space="preserve">Knowledge transfer </w:t>
      </w:r>
    </w:p>
    <w:p w:rsidR="009F0D97" w:rsidRDefault="002426A6" w14:paraId="37651F8D" w14:textId="50FFD6DD">
      <w:pPr>
        <w:spacing w:after="200"/>
      </w:pPr>
      <w:r>
        <w:rPr>
          <w:b/>
          <w:bCs/>
          <w:sz w:val="20"/>
          <w:szCs w:val="20"/>
        </w:rPr>
        <w:t xml:space="preserve">Outcome: </w:t>
      </w:r>
      <w:r>
        <w:rPr>
          <w:sz w:val="20"/>
          <w:szCs w:val="20"/>
        </w:rPr>
        <w:t xml:space="preserve">Engineering </w:t>
      </w:r>
      <w:r w:rsidR="00893AE8">
        <w:rPr>
          <w:sz w:val="20"/>
          <w:szCs w:val="20"/>
        </w:rPr>
        <w:t xml:space="preserve">is </w:t>
      </w:r>
      <w:r>
        <w:rPr>
          <w:sz w:val="20"/>
          <w:szCs w:val="20"/>
        </w:rPr>
        <w:t>operat</w:t>
      </w:r>
      <w:r w:rsidR="00A564E6">
        <w:rPr>
          <w:sz w:val="20"/>
          <w:szCs w:val="20"/>
        </w:rPr>
        <w:t xml:space="preserve">ing at </w:t>
      </w:r>
      <w:r>
        <w:rPr>
          <w:sz w:val="20"/>
          <w:szCs w:val="20"/>
        </w:rPr>
        <w:t>industry standard</w:t>
      </w:r>
      <w:r w:rsidR="00235641">
        <w:rPr>
          <w:sz w:val="20"/>
          <w:szCs w:val="20"/>
        </w:rPr>
        <w:t>s</w:t>
      </w:r>
      <w:r w:rsidR="00187A17">
        <w:rPr>
          <w:sz w:val="20"/>
          <w:szCs w:val="20"/>
        </w:rPr>
        <w:t>,</w:t>
      </w:r>
      <w:r w:rsidR="005A651D">
        <w:rPr>
          <w:sz w:val="20"/>
          <w:szCs w:val="20"/>
        </w:rPr>
        <w:t xml:space="preserve"> with a </w:t>
      </w:r>
      <w:r w:rsidR="003D17CB">
        <w:rPr>
          <w:sz w:val="20"/>
          <w:szCs w:val="20"/>
        </w:rPr>
        <w:t>continuous improvement</w:t>
      </w:r>
      <w:r w:rsidR="005A651D">
        <w:rPr>
          <w:sz w:val="20"/>
          <w:szCs w:val="20"/>
        </w:rPr>
        <w:t xml:space="preserve"> learning loop </w:t>
      </w:r>
      <w:r w:rsidR="00187A17">
        <w:rPr>
          <w:sz w:val="20"/>
          <w:szCs w:val="20"/>
        </w:rPr>
        <w:t>and</w:t>
      </w:r>
      <w:r w:rsidR="000A5FE3">
        <w:rPr>
          <w:sz w:val="20"/>
          <w:szCs w:val="20"/>
        </w:rPr>
        <w:t xml:space="preserve"> reinforcement mechan</w:t>
      </w:r>
      <w:r w:rsidR="00652B13">
        <w:rPr>
          <w:sz w:val="20"/>
          <w:szCs w:val="20"/>
        </w:rPr>
        <w:t>is</w:t>
      </w:r>
      <w:r w:rsidR="000A5FE3">
        <w:rPr>
          <w:sz w:val="20"/>
          <w:szCs w:val="20"/>
        </w:rPr>
        <w:t xml:space="preserve">ms. </w:t>
      </w:r>
      <w:r w:rsidR="00187A17">
        <w:rPr>
          <w:sz w:val="20"/>
          <w:szCs w:val="20"/>
        </w:rPr>
        <w:t>DMSi</w:t>
      </w:r>
      <w:r>
        <w:rPr>
          <w:sz w:val="20"/>
          <w:szCs w:val="20"/>
        </w:rPr>
        <w:t xml:space="preserve"> can </w:t>
      </w:r>
      <w:r w:rsidR="00CB3BFA">
        <w:rPr>
          <w:sz w:val="20"/>
          <w:szCs w:val="20"/>
        </w:rPr>
        <w:t xml:space="preserve">confidently start to </w:t>
      </w:r>
      <w:r>
        <w:rPr>
          <w:sz w:val="20"/>
          <w:szCs w:val="20"/>
        </w:rPr>
        <w:t xml:space="preserve">benchmark against </w:t>
      </w:r>
      <w:r w:rsidR="00CB3BFA">
        <w:rPr>
          <w:sz w:val="20"/>
          <w:szCs w:val="20"/>
        </w:rPr>
        <w:t xml:space="preserve">industry and </w:t>
      </w:r>
      <w:r>
        <w:rPr>
          <w:sz w:val="20"/>
          <w:szCs w:val="20"/>
        </w:rPr>
        <w:t xml:space="preserve">peers. </w:t>
      </w:r>
      <w:r w:rsidR="001015DA">
        <w:rPr>
          <w:sz w:val="20"/>
          <w:szCs w:val="20"/>
        </w:rPr>
        <w:t>T</w:t>
      </w:r>
      <w:r w:rsidR="00E50735">
        <w:rPr>
          <w:sz w:val="20"/>
          <w:szCs w:val="20"/>
        </w:rPr>
        <w:t>he</w:t>
      </w:r>
      <w:r>
        <w:rPr>
          <w:sz w:val="20"/>
          <w:szCs w:val="20"/>
        </w:rPr>
        <w:t xml:space="preserve"> operational foundation </w:t>
      </w:r>
      <w:r w:rsidR="001015DA">
        <w:rPr>
          <w:sz w:val="20"/>
          <w:szCs w:val="20"/>
        </w:rPr>
        <w:t xml:space="preserve">is in place </w:t>
      </w:r>
      <w:r>
        <w:rPr>
          <w:sz w:val="20"/>
          <w:szCs w:val="20"/>
        </w:rPr>
        <w:t xml:space="preserve">to support </w:t>
      </w:r>
      <w:r w:rsidR="001015DA">
        <w:rPr>
          <w:sz w:val="20"/>
          <w:szCs w:val="20"/>
        </w:rPr>
        <w:t xml:space="preserve">a </w:t>
      </w:r>
      <w:r w:rsidR="007F1C63">
        <w:rPr>
          <w:sz w:val="20"/>
          <w:szCs w:val="20"/>
        </w:rPr>
        <w:t>target</w:t>
      </w:r>
      <w:r w:rsidR="001015DA">
        <w:rPr>
          <w:sz w:val="20"/>
          <w:szCs w:val="20"/>
        </w:rPr>
        <w:t>ed</w:t>
      </w:r>
      <w:r w:rsidR="007F1C6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40% growth without </w:t>
      </w:r>
      <w:r w:rsidR="001015DA">
        <w:rPr>
          <w:sz w:val="20"/>
          <w:szCs w:val="20"/>
        </w:rPr>
        <w:t xml:space="preserve">a </w:t>
      </w:r>
      <w:r>
        <w:rPr>
          <w:sz w:val="20"/>
          <w:szCs w:val="20"/>
        </w:rPr>
        <w:t>linear headcount increase</w:t>
      </w:r>
      <w:r w:rsidR="004E1728">
        <w:rPr>
          <w:sz w:val="20"/>
          <w:szCs w:val="20"/>
        </w:rPr>
        <w:t>. Results</w:t>
      </w:r>
      <w:r w:rsidR="00265D1D">
        <w:rPr>
          <w:sz w:val="20"/>
          <w:szCs w:val="20"/>
        </w:rPr>
        <w:t xml:space="preserve"> tied to North Star metrics across all </w:t>
      </w:r>
      <w:r w:rsidR="00110808">
        <w:rPr>
          <w:sz w:val="20"/>
          <w:szCs w:val="20"/>
        </w:rPr>
        <w:t xml:space="preserve">5 workstreams to </w:t>
      </w:r>
      <w:r w:rsidR="000677D3">
        <w:rPr>
          <w:sz w:val="20"/>
          <w:szCs w:val="20"/>
        </w:rPr>
        <w:t xml:space="preserve">accelerate efficiency </w:t>
      </w:r>
      <w:r w:rsidR="00F26282">
        <w:rPr>
          <w:sz w:val="20"/>
          <w:szCs w:val="20"/>
        </w:rPr>
        <w:t xml:space="preserve">to reinvest in growth. </w:t>
      </w:r>
    </w:p>
    <w:sectPr w:rsidR="009F0D97">
      <w:headerReference w:type="default" r:id="rId8"/>
      <w:footerReference w:type="even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6E0" w:rsidP="005F6B44" w:rsidRDefault="008776E0" w14:paraId="216B14B8" w14:textId="77777777">
      <w:r>
        <w:separator/>
      </w:r>
    </w:p>
  </w:endnote>
  <w:endnote w:type="continuationSeparator" w:id="0">
    <w:p w:rsidR="008776E0" w:rsidP="005F6B44" w:rsidRDefault="008776E0" w14:paraId="2C50E24E" w14:textId="77777777">
      <w:r>
        <w:continuationSeparator/>
      </w:r>
    </w:p>
  </w:endnote>
  <w:endnote w:type="continuationNotice" w:id="1">
    <w:p w:rsidR="008776E0" w:rsidRDefault="008776E0" w14:paraId="348DC9C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80252"/>
      <w:docPartObj>
        <w:docPartGallery w:val="Page Numbers (Bottom of Page)"/>
        <w:docPartUnique/>
      </w:docPartObj>
    </w:sdtPr>
    <w:sdtContent>
      <w:p w:rsidR="00506AC1" w:rsidRDefault="00506AC1" w14:paraId="7B91C3A6" w14:textId="36B4062A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F6B44" w:rsidRDefault="005F6B44" w14:paraId="69020E7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8994007"/>
      <w:docPartObj>
        <w:docPartGallery w:val="Page Numbers (Bottom of Page)"/>
        <w:docPartUnique/>
      </w:docPartObj>
    </w:sdtPr>
    <w:sdtContent>
      <w:p w:rsidR="00506AC1" w:rsidRDefault="00506AC1" w14:paraId="64128533" w14:textId="0CC5E97C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Pr="00506AC1" w:rsidR="005F6B44" w:rsidRDefault="00506AC1" w14:paraId="09F38FF7" w14:textId="77777777">
    <w:pPr>
      <w:pStyle w:val="Footer"/>
      <w:rPr>
        <w:rFonts w:ascii="Arial" w:hAnsi="Arial" w:cs="Arial"/>
      </w:rPr>
    </w:pPr>
    <w:r w:rsidRPr="00D36618">
      <w:rPr>
        <w:rFonts w:ascii="Arial" w:hAnsi="Arial" w:cs="Arial"/>
        <w:szCs w:val="22"/>
      </w:rPr>
      <w:t>D</w:t>
    </w:r>
    <w:r>
      <w:rPr>
        <w:rFonts w:ascii="Arial" w:hAnsi="Arial" w:cs="Arial"/>
        <w:szCs w:val="22"/>
      </w:rPr>
      <w:t>ynamo</w:t>
    </w:r>
    <w:r w:rsidRPr="00D36618">
      <w:rPr>
        <w:rFonts w:ascii="Arial" w:hAnsi="Arial" w:cs="Arial"/>
        <w:szCs w:val="22"/>
      </w:rPr>
      <w:t xml:space="preserve"> Confidential</w:t>
    </w:r>
    <w:r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6E0" w:rsidP="005F6B44" w:rsidRDefault="008776E0" w14:paraId="37E55672" w14:textId="77777777">
      <w:r>
        <w:separator/>
      </w:r>
    </w:p>
  </w:footnote>
  <w:footnote w:type="continuationSeparator" w:id="0">
    <w:p w:rsidR="008776E0" w:rsidP="005F6B44" w:rsidRDefault="008776E0" w14:paraId="3FE8975C" w14:textId="77777777">
      <w:r>
        <w:continuationSeparator/>
      </w:r>
    </w:p>
  </w:footnote>
  <w:footnote w:type="continuationNotice" w:id="1">
    <w:p w:rsidR="008776E0" w:rsidRDefault="008776E0" w14:paraId="76999BC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74CFF" w:rsidP="00474CFF" w:rsidRDefault="00474CFF" w14:paraId="1E00D578" w14:textId="77777777">
    <w:pPr>
      <w:pStyle w:val="Header"/>
      <w:tabs>
        <w:tab w:val="clear" w:pos="4680"/>
        <w:tab w:val="clear" w:pos="9360"/>
        <w:tab w:val="left" w:pos="8289"/>
      </w:tabs>
    </w:pPr>
    <w:r>
      <w:rPr>
        <w:noProof/>
      </w:rPr>
      <w:drawing>
        <wp:inline distT="0" distB="0" distL="0" distR="0" wp14:anchorId="210A2EF1" wp14:editId="1EB79EEE">
          <wp:extent cx="1496122" cy="333375"/>
          <wp:effectExtent l="0" t="0" r="0" b="0"/>
          <wp:docPr id="1460122815" name="Picture 1460122815" descr="A black background with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122815" name="Picture 1460122815" descr="A black background with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122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>Draft</w:t>
    </w:r>
  </w:p>
  <w:p w:rsidR="005F6B44" w:rsidRDefault="005F6B44" w14:paraId="73BA7E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628"/>
    <w:multiLevelType w:val="hybridMultilevel"/>
    <w:tmpl w:val="7194B69C"/>
    <w:lvl w:ilvl="0" w:tplc="2572D8BE">
      <w:start w:val="1"/>
      <w:numFmt w:val="bullet"/>
      <w:lvlText w:val="●"/>
      <w:lvlJc w:val="left"/>
      <w:pPr>
        <w:ind w:left="720" w:hanging="360"/>
      </w:pPr>
    </w:lvl>
    <w:lvl w:ilvl="1" w:tplc="9DE849F0">
      <w:start w:val="1"/>
      <w:numFmt w:val="bullet"/>
      <w:lvlText w:val="○"/>
      <w:lvlJc w:val="left"/>
      <w:pPr>
        <w:ind w:left="1440" w:hanging="360"/>
      </w:pPr>
    </w:lvl>
    <w:lvl w:ilvl="2" w:tplc="E1AE92EE">
      <w:start w:val="1"/>
      <w:numFmt w:val="bullet"/>
      <w:lvlText w:val="■"/>
      <w:lvlJc w:val="left"/>
      <w:pPr>
        <w:ind w:left="2160" w:hanging="360"/>
      </w:pPr>
    </w:lvl>
    <w:lvl w:ilvl="3" w:tplc="32728D04">
      <w:start w:val="1"/>
      <w:numFmt w:val="bullet"/>
      <w:lvlText w:val="●"/>
      <w:lvlJc w:val="left"/>
      <w:pPr>
        <w:ind w:left="2880" w:hanging="360"/>
      </w:pPr>
    </w:lvl>
    <w:lvl w:ilvl="4" w:tplc="64B4ECA8">
      <w:start w:val="1"/>
      <w:numFmt w:val="bullet"/>
      <w:lvlText w:val="○"/>
      <w:lvlJc w:val="left"/>
      <w:pPr>
        <w:ind w:left="3600" w:hanging="360"/>
      </w:pPr>
    </w:lvl>
    <w:lvl w:ilvl="5" w:tplc="AF88802A">
      <w:start w:val="1"/>
      <w:numFmt w:val="bullet"/>
      <w:lvlText w:val="■"/>
      <w:lvlJc w:val="left"/>
      <w:pPr>
        <w:ind w:left="4320" w:hanging="360"/>
      </w:pPr>
    </w:lvl>
    <w:lvl w:ilvl="6" w:tplc="3086F37C">
      <w:start w:val="1"/>
      <w:numFmt w:val="bullet"/>
      <w:lvlText w:val="●"/>
      <w:lvlJc w:val="left"/>
      <w:pPr>
        <w:ind w:left="5040" w:hanging="360"/>
      </w:pPr>
    </w:lvl>
    <w:lvl w:ilvl="7" w:tplc="68B8E880">
      <w:start w:val="1"/>
      <w:numFmt w:val="bullet"/>
      <w:lvlText w:val="●"/>
      <w:lvlJc w:val="left"/>
      <w:pPr>
        <w:ind w:left="5760" w:hanging="360"/>
      </w:pPr>
    </w:lvl>
    <w:lvl w:ilvl="8" w:tplc="0D9452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669EB"/>
    <w:multiLevelType w:val="hybridMultilevel"/>
    <w:tmpl w:val="3BF48D74"/>
    <w:lvl w:ilvl="0" w:tplc="3FC85504">
      <w:start w:val="1"/>
      <w:numFmt w:val="bullet"/>
      <w:lvlText w:val="•"/>
      <w:lvlJc w:val="left"/>
      <w:pPr>
        <w:ind w:left="720" w:hanging="360"/>
      </w:pPr>
    </w:lvl>
    <w:lvl w:ilvl="1" w:tplc="06403BE6">
      <w:numFmt w:val="decimal"/>
      <w:lvlText w:val=""/>
      <w:lvlJc w:val="left"/>
    </w:lvl>
    <w:lvl w:ilvl="2" w:tplc="4A2A8342">
      <w:numFmt w:val="decimal"/>
      <w:lvlText w:val=""/>
      <w:lvlJc w:val="left"/>
    </w:lvl>
    <w:lvl w:ilvl="3" w:tplc="E5CEBDD2">
      <w:numFmt w:val="decimal"/>
      <w:lvlText w:val=""/>
      <w:lvlJc w:val="left"/>
    </w:lvl>
    <w:lvl w:ilvl="4" w:tplc="D7C66C64">
      <w:numFmt w:val="decimal"/>
      <w:lvlText w:val=""/>
      <w:lvlJc w:val="left"/>
    </w:lvl>
    <w:lvl w:ilvl="5" w:tplc="C1069C70">
      <w:numFmt w:val="decimal"/>
      <w:lvlText w:val=""/>
      <w:lvlJc w:val="left"/>
    </w:lvl>
    <w:lvl w:ilvl="6" w:tplc="03C2A4EA">
      <w:numFmt w:val="decimal"/>
      <w:lvlText w:val=""/>
      <w:lvlJc w:val="left"/>
    </w:lvl>
    <w:lvl w:ilvl="7" w:tplc="34BECDA8">
      <w:numFmt w:val="decimal"/>
      <w:lvlText w:val=""/>
      <w:lvlJc w:val="left"/>
    </w:lvl>
    <w:lvl w:ilvl="8" w:tplc="5268BFB6">
      <w:numFmt w:val="decimal"/>
      <w:lvlText w:val=""/>
      <w:lvlJc w:val="left"/>
    </w:lvl>
  </w:abstractNum>
  <w:num w:numId="1" w16cid:durableId="1120294321">
    <w:abstractNumId w:val="0"/>
    <w:lvlOverride w:ilvl="0">
      <w:startOverride w:val="1"/>
    </w:lvlOverride>
  </w:num>
  <w:num w:numId="2" w16cid:durableId="66770790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D97"/>
    <w:rsid w:val="00011D8B"/>
    <w:rsid w:val="0002098B"/>
    <w:rsid w:val="0002193E"/>
    <w:rsid w:val="00022B66"/>
    <w:rsid w:val="000245D4"/>
    <w:rsid w:val="000258C2"/>
    <w:rsid w:val="000328E2"/>
    <w:rsid w:val="00035CF4"/>
    <w:rsid w:val="000372E3"/>
    <w:rsid w:val="00037BF6"/>
    <w:rsid w:val="00041C71"/>
    <w:rsid w:val="00044545"/>
    <w:rsid w:val="000531CD"/>
    <w:rsid w:val="00062AA5"/>
    <w:rsid w:val="000677D3"/>
    <w:rsid w:val="00067D43"/>
    <w:rsid w:val="000750BE"/>
    <w:rsid w:val="00077E04"/>
    <w:rsid w:val="00080A00"/>
    <w:rsid w:val="000817FD"/>
    <w:rsid w:val="0009221B"/>
    <w:rsid w:val="000A19CD"/>
    <w:rsid w:val="000A5FE3"/>
    <w:rsid w:val="000A6016"/>
    <w:rsid w:val="000B6401"/>
    <w:rsid w:val="000C2459"/>
    <w:rsid w:val="000C4710"/>
    <w:rsid w:val="000D32AA"/>
    <w:rsid w:val="000D4B29"/>
    <w:rsid w:val="000F12B1"/>
    <w:rsid w:val="000F5654"/>
    <w:rsid w:val="001015DA"/>
    <w:rsid w:val="00101D60"/>
    <w:rsid w:val="00102EE1"/>
    <w:rsid w:val="001031A6"/>
    <w:rsid w:val="00110808"/>
    <w:rsid w:val="00112CBA"/>
    <w:rsid w:val="001208D7"/>
    <w:rsid w:val="00122989"/>
    <w:rsid w:val="0013594E"/>
    <w:rsid w:val="001366CB"/>
    <w:rsid w:val="001422AF"/>
    <w:rsid w:val="00143F78"/>
    <w:rsid w:val="00153654"/>
    <w:rsid w:val="001579DB"/>
    <w:rsid w:val="00187A17"/>
    <w:rsid w:val="001B739A"/>
    <w:rsid w:val="001D41C4"/>
    <w:rsid w:val="001D6C1B"/>
    <w:rsid w:val="001E757C"/>
    <w:rsid w:val="001E7BDA"/>
    <w:rsid w:val="001F57AB"/>
    <w:rsid w:val="00202D1C"/>
    <w:rsid w:val="00211B36"/>
    <w:rsid w:val="00217DBD"/>
    <w:rsid w:val="00222818"/>
    <w:rsid w:val="00230691"/>
    <w:rsid w:val="00235641"/>
    <w:rsid w:val="002426A6"/>
    <w:rsid w:val="00247647"/>
    <w:rsid w:val="00253004"/>
    <w:rsid w:val="00254DCF"/>
    <w:rsid w:val="002642BF"/>
    <w:rsid w:val="00264AC1"/>
    <w:rsid w:val="00265D1D"/>
    <w:rsid w:val="00287359"/>
    <w:rsid w:val="002C1D75"/>
    <w:rsid w:val="002C2454"/>
    <w:rsid w:val="002C7690"/>
    <w:rsid w:val="002D08E5"/>
    <w:rsid w:val="002D4055"/>
    <w:rsid w:val="0030389B"/>
    <w:rsid w:val="00313DBB"/>
    <w:rsid w:val="00320B9D"/>
    <w:rsid w:val="00321A38"/>
    <w:rsid w:val="003222F5"/>
    <w:rsid w:val="00336544"/>
    <w:rsid w:val="00346185"/>
    <w:rsid w:val="003471DC"/>
    <w:rsid w:val="00347B19"/>
    <w:rsid w:val="00352F4E"/>
    <w:rsid w:val="00353149"/>
    <w:rsid w:val="00356215"/>
    <w:rsid w:val="0036736A"/>
    <w:rsid w:val="00377FF4"/>
    <w:rsid w:val="003B7AB9"/>
    <w:rsid w:val="003D17CB"/>
    <w:rsid w:val="003D1D53"/>
    <w:rsid w:val="003D2A3F"/>
    <w:rsid w:val="003D39F0"/>
    <w:rsid w:val="003E3171"/>
    <w:rsid w:val="003E69F3"/>
    <w:rsid w:val="003F0865"/>
    <w:rsid w:val="003F5670"/>
    <w:rsid w:val="00402F94"/>
    <w:rsid w:val="0041608A"/>
    <w:rsid w:val="004163E4"/>
    <w:rsid w:val="00421AD6"/>
    <w:rsid w:val="004222EC"/>
    <w:rsid w:val="00430665"/>
    <w:rsid w:val="00432666"/>
    <w:rsid w:val="00433C70"/>
    <w:rsid w:val="00434263"/>
    <w:rsid w:val="004344C3"/>
    <w:rsid w:val="00443628"/>
    <w:rsid w:val="00443FCF"/>
    <w:rsid w:val="00445A88"/>
    <w:rsid w:val="00446E2F"/>
    <w:rsid w:val="004571FC"/>
    <w:rsid w:val="00467A62"/>
    <w:rsid w:val="00473010"/>
    <w:rsid w:val="00474CFF"/>
    <w:rsid w:val="00476338"/>
    <w:rsid w:val="0048084B"/>
    <w:rsid w:val="004878C8"/>
    <w:rsid w:val="00495AB0"/>
    <w:rsid w:val="004B0B64"/>
    <w:rsid w:val="004B1338"/>
    <w:rsid w:val="004B5039"/>
    <w:rsid w:val="004B593C"/>
    <w:rsid w:val="004C2F11"/>
    <w:rsid w:val="004C392B"/>
    <w:rsid w:val="004E07A6"/>
    <w:rsid w:val="004E1507"/>
    <w:rsid w:val="004E1728"/>
    <w:rsid w:val="004F185C"/>
    <w:rsid w:val="004F3E42"/>
    <w:rsid w:val="00500600"/>
    <w:rsid w:val="005015C0"/>
    <w:rsid w:val="00506AC1"/>
    <w:rsid w:val="00513388"/>
    <w:rsid w:val="00526F0E"/>
    <w:rsid w:val="00544BEE"/>
    <w:rsid w:val="005450BF"/>
    <w:rsid w:val="00546D1B"/>
    <w:rsid w:val="00550D52"/>
    <w:rsid w:val="00557F34"/>
    <w:rsid w:val="00565DBD"/>
    <w:rsid w:val="00575456"/>
    <w:rsid w:val="0057774A"/>
    <w:rsid w:val="00581F5B"/>
    <w:rsid w:val="00584AD5"/>
    <w:rsid w:val="005A5528"/>
    <w:rsid w:val="005A651D"/>
    <w:rsid w:val="005B13C5"/>
    <w:rsid w:val="005C1C32"/>
    <w:rsid w:val="005D403C"/>
    <w:rsid w:val="005F6B44"/>
    <w:rsid w:val="00616AF3"/>
    <w:rsid w:val="00626A1D"/>
    <w:rsid w:val="006308C5"/>
    <w:rsid w:val="00631953"/>
    <w:rsid w:val="0063276A"/>
    <w:rsid w:val="00652B13"/>
    <w:rsid w:val="00657EE4"/>
    <w:rsid w:val="006704B4"/>
    <w:rsid w:val="006744E9"/>
    <w:rsid w:val="006924CA"/>
    <w:rsid w:val="006936A6"/>
    <w:rsid w:val="006C0735"/>
    <w:rsid w:val="006F2A5C"/>
    <w:rsid w:val="006F77FD"/>
    <w:rsid w:val="006F7EF2"/>
    <w:rsid w:val="007042B6"/>
    <w:rsid w:val="00723E6B"/>
    <w:rsid w:val="00745A93"/>
    <w:rsid w:val="00747269"/>
    <w:rsid w:val="007526A4"/>
    <w:rsid w:val="00753604"/>
    <w:rsid w:val="00757A35"/>
    <w:rsid w:val="00757E42"/>
    <w:rsid w:val="00764CD8"/>
    <w:rsid w:val="00772792"/>
    <w:rsid w:val="00782B35"/>
    <w:rsid w:val="007A04E0"/>
    <w:rsid w:val="007A5535"/>
    <w:rsid w:val="007C0F2C"/>
    <w:rsid w:val="007D65A0"/>
    <w:rsid w:val="007D744C"/>
    <w:rsid w:val="007E5191"/>
    <w:rsid w:val="007F1C63"/>
    <w:rsid w:val="007F1EFB"/>
    <w:rsid w:val="007F6356"/>
    <w:rsid w:val="00807AD2"/>
    <w:rsid w:val="00815FCA"/>
    <w:rsid w:val="0082021C"/>
    <w:rsid w:val="0083116D"/>
    <w:rsid w:val="00844525"/>
    <w:rsid w:val="008460C9"/>
    <w:rsid w:val="00854BB2"/>
    <w:rsid w:val="00855745"/>
    <w:rsid w:val="00855DA7"/>
    <w:rsid w:val="00872979"/>
    <w:rsid w:val="00874162"/>
    <w:rsid w:val="008776E0"/>
    <w:rsid w:val="00893AE8"/>
    <w:rsid w:val="00893E72"/>
    <w:rsid w:val="008A0E9D"/>
    <w:rsid w:val="008A6559"/>
    <w:rsid w:val="008B2A0F"/>
    <w:rsid w:val="008D5C0D"/>
    <w:rsid w:val="008D5EA4"/>
    <w:rsid w:val="008E340F"/>
    <w:rsid w:val="008E41A1"/>
    <w:rsid w:val="008F0F4D"/>
    <w:rsid w:val="008F37AF"/>
    <w:rsid w:val="008F6B1F"/>
    <w:rsid w:val="00903F8F"/>
    <w:rsid w:val="0090771D"/>
    <w:rsid w:val="009079AB"/>
    <w:rsid w:val="00911322"/>
    <w:rsid w:val="00911659"/>
    <w:rsid w:val="00913F0D"/>
    <w:rsid w:val="00920050"/>
    <w:rsid w:val="009229AE"/>
    <w:rsid w:val="0093156A"/>
    <w:rsid w:val="00931B92"/>
    <w:rsid w:val="00935FFC"/>
    <w:rsid w:val="00936BC2"/>
    <w:rsid w:val="009567E2"/>
    <w:rsid w:val="00963889"/>
    <w:rsid w:val="00974187"/>
    <w:rsid w:val="00980DB0"/>
    <w:rsid w:val="00991524"/>
    <w:rsid w:val="0099314B"/>
    <w:rsid w:val="009932A4"/>
    <w:rsid w:val="009A2663"/>
    <w:rsid w:val="009A35A6"/>
    <w:rsid w:val="009B2B5B"/>
    <w:rsid w:val="009D02B8"/>
    <w:rsid w:val="009D494B"/>
    <w:rsid w:val="009F0D97"/>
    <w:rsid w:val="00A04D86"/>
    <w:rsid w:val="00A07B63"/>
    <w:rsid w:val="00A133F7"/>
    <w:rsid w:val="00A16CE6"/>
    <w:rsid w:val="00A2335C"/>
    <w:rsid w:val="00A23C1B"/>
    <w:rsid w:val="00A30FF4"/>
    <w:rsid w:val="00A447AF"/>
    <w:rsid w:val="00A47E29"/>
    <w:rsid w:val="00A564E6"/>
    <w:rsid w:val="00A60B1F"/>
    <w:rsid w:val="00A6183A"/>
    <w:rsid w:val="00A73CE0"/>
    <w:rsid w:val="00A85B5F"/>
    <w:rsid w:val="00A9447D"/>
    <w:rsid w:val="00A95064"/>
    <w:rsid w:val="00AA288D"/>
    <w:rsid w:val="00AA60FA"/>
    <w:rsid w:val="00AA77A6"/>
    <w:rsid w:val="00AB4382"/>
    <w:rsid w:val="00AC2E33"/>
    <w:rsid w:val="00AD13A7"/>
    <w:rsid w:val="00AD13AF"/>
    <w:rsid w:val="00AD1F6E"/>
    <w:rsid w:val="00AD5277"/>
    <w:rsid w:val="00AE2886"/>
    <w:rsid w:val="00AF36C8"/>
    <w:rsid w:val="00B12F6A"/>
    <w:rsid w:val="00B16365"/>
    <w:rsid w:val="00B172E6"/>
    <w:rsid w:val="00B2681B"/>
    <w:rsid w:val="00B328B0"/>
    <w:rsid w:val="00B419C8"/>
    <w:rsid w:val="00B4457B"/>
    <w:rsid w:val="00B462EF"/>
    <w:rsid w:val="00B61851"/>
    <w:rsid w:val="00B74941"/>
    <w:rsid w:val="00B86B61"/>
    <w:rsid w:val="00B964F5"/>
    <w:rsid w:val="00BA4C5E"/>
    <w:rsid w:val="00BA5C9B"/>
    <w:rsid w:val="00BB03D0"/>
    <w:rsid w:val="00BC6DD5"/>
    <w:rsid w:val="00C10189"/>
    <w:rsid w:val="00C26B8C"/>
    <w:rsid w:val="00C33DE8"/>
    <w:rsid w:val="00C344EF"/>
    <w:rsid w:val="00C53EB4"/>
    <w:rsid w:val="00C6452D"/>
    <w:rsid w:val="00C65A6B"/>
    <w:rsid w:val="00C74F90"/>
    <w:rsid w:val="00C773DD"/>
    <w:rsid w:val="00C86BC7"/>
    <w:rsid w:val="00CA05F7"/>
    <w:rsid w:val="00CA21F9"/>
    <w:rsid w:val="00CA5668"/>
    <w:rsid w:val="00CB06F7"/>
    <w:rsid w:val="00CB3BFA"/>
    <w:rsid w:val="00CC376F"/>
    <w:rsid w:val="00CD0125"/>
    <w:rsid w:val="00CD3958"/>
    <w:rsid w:val="00CD5461"/>
    <w:rsid w:val="00CD5973"/>
    <w:rsid w:val="00CE6137"/>
    <w:rsid w:val="00CF4A1D"/>
    <w:rsid w:val="00D0711B"/>
    <w:rsid w:val="00D17C77"/>
    <w:rsid w:val="00D349C4"/>
    <w:rsid w:val="00D424BF"/>
    <w:rsid w:val="00D44CC7"/>
    <w:rsid w:val="00D473CB"/>
    <w:rsid w:val="00D501C0"/>
    <w:rsid w:val="00D514AB"/>
    <w:rsid w:val="00D54B1C"/>
    <w:rsid w:val="00D54E5C"/>
    <w:rsid w:val="00D76774"/>
    <w:rsid w:val="00D76A0A"/>
    <w:rsid w:val="00D770DE"/>
    <w:rsid w:val="00D82433"/>
    <w:rsid w:val="00D87C56"/>
    <w:rsid w:val="00D9155B"/>
    <w:rsid w:val="00DA4FD4"/>
    <w:rsid w:val="00DA5077"/>
    <w:rsid w:val="00DA6F72"/>
    <w:rsid w:val="00DB0CDE"/>
    <w:rsid w:val="00DB1C2C"/>
    <w:rsid w:val="00DD4947"/>
    <w:rsid w:val="00DE6F45"/>
    <w:rsid w:val="00DF576A"/>
    <w:rsid w:val="00E07853"/>
    <w:rsid w:val="00E1594A"/>
    <w:rsid w:val="00E20563"/>
    <w:rsid w:val="00E226DD"/>
    <w:rsid w:val="00E50735"/>
    <w:rsid w:val="00E522FC"/>
    <w:rsid w:val="00E559A5"/>
    <w:rsid w:val="00E568E5"/>
    <w:rsid w:val="00E61A52"/>
    <w:rsid w:val="00E64ED5"/>
    <w:rsid w:val="00E75EF3"/>
    <w:rsid w:val="00E8619D"/>
    <w:rsid w:val="00E862F1"/>
    <w:rsid w:val="00E866E4"/>
    <w:rsid w:val="00EA10A7"/>
    <w:rsid w:val="00EB2259"/>
    <w:rsid w:val="00EB396C"/>
    <w:rsid w:val="00EB6097"/>
    <w:rsid w:val="00EC3FFC"/>
    <w:rsid w:val="00EC5D1E"/>
    <w:rsid w:val="00ED53A2"/>
    <w:rsid w:val="00ED778B"/>
    <w:rsid w:val="00EE447E"/>
    <w:rsid w:val="00EF4736"/>
    <w:rsid w:val="00EF58EE"/>
    <w:rsid w:val="00F0558D"/>
    <w:rsid w:val="00F15368"/>
    <w:rsid w:val="00F23288"/>
    <w:rsid w:val="00F26282"/>
    <w:rsid w:val="00F338D6"/>
    <w:rsid w:val="00F34FA9"/>
    <w:rsid w:val="00F3566B"/>
    <w:rsid w:val="00F3566F"/>
    <w:rsid w:val="00F47DB6"/>
    <w:rsid w:val="00F546D1"/>
    <w:rsid w:val="00F66290"/>
    <w:rsid w:val="00F72309"/>
    <w:rsid w:val="00F72CD4"/>
    <w:rsid w:val="00F85DFA"/>
    <w:rsid w:val="00F93B5B"/>
    <w:rsid w:val="00FB47D0"/>
    <w:rsid w:val="00FC0CCC"/>
    <w:rsid w:val="00FC3C12"/>
    <w:rsid w:val="00FD2593"/>
    <w:rsid w:val="00FD369D"/>
    <w:rsid w:val="00FE6620"/>
    <w:rsid w:val="00FF02F8"/>
    <w:rsid w:val="3579C09C"/>
    <w:rsid w:val="470C0B49"/>
    <w:rsid w:val="4757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A7AC7"/>
  <w15:docId w15:val="{BD1C8E02-D41E-45CD-B7A3-64FC694440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22EC"/>
    <w:rPr>
      <w:rFonts w:asciiTheme="minorHAnsi" w:hAnsiTheme="minorHAnsi" w:eastAsiaTheme="minorHAnsi" w:cstheme="minorBidi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2EC"/>
    <w:pPr>
      <w:keepNext/>
      <w:keepLines/>
      <w:spacing w:before="120" w:after="120" w:line="480" w:lineRule="exact"/>
      <w:outlineLvl w:val="0"/>
    </w:pPr>
    <w:rPr>
      <w:rFonts w:ascii="Arial Black" w:hAnsi="Arial Black" w:eastAsia="Arial Black" w:cs="Times New Roman"/>
      <w:b/>
      <w:color w:val="25282A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2EC"/>
    <w:pPr>
      <w:keepNext/>
      <w:keepLines/>
      <w:spacing w:before="360" w:after="120" w:line="259" w:lineRule="auto"/>
      <w:outlineLvl w:val="1"/>
    </w:pPr>
    <w:rPr>
      <w:rFonts w:ascii="Arial Black" w:hAnsi="Arial Black" w:eastAsia="Arial Black" w:cs="Times New Roman"/>
      <w:color w:val="25282A"/>
      <w:sz w:val="28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CE6137"/>
  </w:style>
  <w:style w:type="paragraph" w:styleId="Header">
    <w:name w:val="header"/>
    <w:basedOn w:val="Normal"/>
    <w:link w:val="HeaderChar"/>
    <w:uiPriority w:val="99"/>
    <w:unhideWhenUsed/>
    <w:rsid w:val="005F6B4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F6B44"/>
  </w:style>
  <w:style w:type="paragraph" w:styleId="Footer">
    <w:name w:val="footer"/>
    <w:basedOn w:val="Normal"/>
    <w:link w:val="FooterChar"/>
    <w:uiPriority w:val="99"/>
    <w:unhideWhenUsed/>
    <w:rsid w:val="005F6B4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F6B44"/>
  </w:style>
  <w:style w:type="character" w:styleId="Heading1Char" w:customStyle="1">
    <w:name w:val="Heading 1 Char"/>
    <w:basedOn w:val="DefaultParagraphFont"/>
    <w:link w:val="Heading1"/>
    <w:uiPriority w:val="9"/>
    <w:rsid w:val="005F6B44"/>
    <w:rPr>
      <w:rFonts w:ascii="Arial Black" w:hAnsi="Arial Black" w:eastAsia="Arial Black" w:cs="Times New Roman"/>
      <w:b/>
      <w:color w:val="25282A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F6B44"/>
    <w:rPr>
      <w:rFonts w:ascii="Arial Black" w:hAnsi="Arial Black" w:eastAsia="Arial Black" w:cs="Times New Roman"/>
      <w:color w:val="25282A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F6B44"/>
    <w:rPr>
      <w:color w:val="1F4D78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F6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2BC49D-8FF7-6D43-9FBD-A20DDC1DA2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Nick Kramer</lastModifiedBy>
  <revision>16</revision>
  <dcterms:created xsi:type="dcterms:W3CDTF">2026-01-16T02:39:00.0000000Z</dcterms:created>
  <dcterms:modified xsi:type="dcterms:W3CDTF">2026-04-03T21:21:41.3117920Z</dcterms:modified>
</coreProperties>
</file>