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240" w:line="259" w:lineRule="auto"/>
        <w:jc w:val="center"/>
      </w:pPr>
      <w:r>
        <w:rPr>
          <w:rFonts w:ascii="Arial" w:hAnsi="Arial"/>
          <w:b/>
          <w:i w:val="0"/>
          <w:color w:val="F05B45"/>
          <w:sz w:val="22"/>
        </w:rPr>
        <w:t>ĐỀ XUẤT TRIỂN KHAI</w:t>
      </w:r>
    </w:p>
    <w:p>
      <w:pPr>
        <w:spacing w:after="80" w:line="259" w:lineRule="auto"/>
        <w:jc w:val="center"/>
      </w:pPr>
      <w:r>
        <w:rPr>
          <w:rFonts w:ascii="Arial" w:hAnsi="Arial"/>
          <w:b/>
          <w:i w:val="0"/>
          <w:color w:val="075F5A"/>
          <w:sz w:val="62"/>
        </w:rPr>
        <w:t>ANZEN TRADING</w:t>
      </w:r>
    </w:p>
    <w:p>
      <w:pPr>
        <w:spacing w:after="240" w:line="259" w:lineRule="auto"/>
        <w:jc w:val="center"/>
      </w:pPr>
      <w:r>
        <w:rPr>
          <w:rFonts w:ascii="Arial" w:hAnsi="Arial"/>
          <w:b/>
          <w:i w:val="0"/>
          <w:color w:val="F05B45"/>
          <w:sz w:val="34"/>
        </w:rPr>
        <w:t>KẾ HOẠCH TRIỂN KHAI VÀ DỰ TOÁN CHI PHÍ</w:t>
      </w:r>
    </w:p>
    <w:p>
      <w:pPr>
        <w:spacing w:after="480" w:line="259" w:lineRule="auto"/>
        <w:jc w:val="center"/>
      </w:pPr>
      <w:r>
        <w:rPr>
          <w:rFonts w:ascii="Arial" w:hAnsi="Arial"/>
          <w:b w:val="0"/>
          <w:i w:val="0"/>
          <w:color w:val="19332E"/>
          <w:sz w:val="26"/>
        </w:rPr>
        <w:t>Ứng dụng di động học tập, Kế hoạch và Nhật ký giao dịch</w:t>
        <w:br/>
        <w:t>Trang quản trị, API, PostgreSQL và hình ảnh; Railway triển khai ở giai đoạn phát hành cuối</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3000"/>
        <w:gridCol w:w="6360"/>
      </w:tblGrid>
      <w:tr>
        <w:trPr>
          <w:cantSplit/>
        </w:trPr>
        <w:tc>
          <w:tcPr>
            <w:tcW w:type="dxa" w:w="2951"/>
            <w:tcMar>
              <w:top w:w="80" w:type="dxa"/>
              <w:start w:w="120" w:type="dxa"/>
              <w:bottom w:w="80" w:type="dxa"/>
              <w:end w:w="120" w:type="dxa"/>
            </w:tcMar>
            <w:vAlign w:val="center"/>
            <w:shd w:fill="087F78"/>
          </w:tcPr>
          <w:p>
            <w:pPr>
              <w:spacing w:after="0" w:line="250" w:lineRule="auto"/>
              <w:jc w:val="left"/>
            </w:pPr>
            <w:r>
              <w:t>Chỉ số</w:t>
            </w:r>
            <w:r>
              <w:rPr>
                <w:rFonts w:ascii="Arial" w:hAnsi="Arial"/>
                <w:b/>
                <w:i w:val="0"/>
                <w:color w:val="FFFFFF"/>
                <w:sz w:val="17"/>
              </w:rPr>
            </w:r>
          </w:p>
        </w:tc>
        <w:tc>
          <w:tcPr>
            <w:tcW w:type="dxa" w:w="6983"/>
            <w:tcMar>
              <w:top w:w="80" w:type="dxa"/>
              <w:start w:w="120" w:type="dxa"/>
              <w:bottom w:w="80" w:type="dxa"/>
              <w:end w:w="120" w:type="dxa"/>
            </w:tcMar>
            <w:vAlign w:val="center"/>
            <w:shd w:fill="087F78"/>
          </w:tcPr>
          <w:p>
            <w:pPr>
              <w:spacing w:after="0" w:line="250" w:lineRule="auto"/>
              <w:jc w:val="center"/>
            </w:pPr>
            <w:r>
              <w:t>Thông tin</w:t>
            </w:r>
            <w:r>
              <w:rPr>
                <w:rFonts w:ascii="Arial" w:hAnsi="Arial"/>
                <w:b/>
                <w:i w:val="0"/>
                <w:color w:val="FFFFFF"/>
                <w:sz w:val="17"/>
              </w:rPr>
            </w:r>
          </w:p>
        </w:tc>
      </w:tr>
      <w:tr>
        <w:trPr>
          <w:cantSplit/>
        </w:trPr>
        <w:tc>
          <w:tcPr>
            <w:tcW w:type="dxa" w:w="2951"/>
            <w:shd w:fill="F4F7F6"/>
            <w:tcMar>
              <w:top w:w="80" w:type="dxa"/>
              <w:start w:w="120" w:type="dxa"/>
              <w:bottom w:w="80" w:type="dxa"/>
              <w:end w:w="120" w:type="dxa"/>
            </w:tcMar>
            <w:vAlign w:val="center"/>
          </w:tcPr>
          <w:p>
            <w:pPr>
              <w:spacing w:after="0" w:line="250" w:lineRule="auto"/>
              <w:jc w:val="left"/>
            </w:pPr>
            <w:r>
              <w:t>Tổng số giờ</w:t>
            </w:r>
            <w:r>
              <w:rPr>
                <w:rFonts w:ascii="Arial" w:hAnsi="Arial"/>
                <w:b/>
                <w:i w:val="0"/>
                <w:color w:val="19332E"/>
                <w:sz w:val="16"/>
              </w:rPr>
            </w:r>
          </w:p>
        </w:tc>
        <w:tc>
          <w:tcPr>
            <w:tcW w:type="dxa" w:w="6983"/>
            <w:shd w:fill="F4F7F6"/>
            <w:tcMar>
              <w:top w:w="80" w:type="dxa"/>
              <w:start w:w="120" w:type="dxa"/>
              <w:bottom w:w="80" w:type="dxa"/>
              <w:end w:w="120" w:type="dxa"/>
            </w:tcMar>
            <w:vAlign w:val="center"/>
          </w:tcPr>
          <w:p>
            <w:r>
              <w:t>796 giờ công</w:t>
            </w:r>
          </w:p>
        </w:tc>
      </w:tr>
      <w:tr>
        <w:trPr>
          <w:cantSplit/>
        </w:trPr>
        <w:tc>
          <w:tcPr>
            <w:tcW w:type="dxa" w:w="2951"/>
            <w:shd w:fill="FFFFFF"/>
            <w:tcMar>
              <w:top w:w="80" w:type="dxa"/>
              <w:start w:w="120" w:type="dxa"/>
              <w:bottom w:w="80" w:type="dxa"/>
              <w:end w:w="120" w:type="dxa"/>
            </w:tcMar>
            <w:vAlign w:val="center"/>
          </w:tcPr>
          <w:p>
            <w:pPr>
              <w:spacing w:after="0" w:line="250" w:lineRule="auto"/>
              <w:jc w:val="left"/>
            </w:pPr>
            <w:r>
              <w:t>Tiến độ tham chiếu</w:t>
            </w:r>
            <w:r>
              <w:rPr>
                <w:rFonts w:ascii="Arial" w:hAnsi="Arial"/>
                <w:b/>
                <w:i w:val="0"/>
                <w:color w:val="19332E"/>
                <w:sz w:val="16"/>
              </w:rPr>
            </w:r>
          </w:p>
        </w:tc>
        <w:tc>
          <w:tcPr>
            <w:tcW w:type="dxa" w:w="6983"/>
            <w:shd w:fill="FFFFFF"/>
            <w:tcMar>
              <w:top w:w="80" w:type="dxa"/>
              <w:start w:w="120" w:type="dxa"/>
              <w:bottom w:w="80" w:type="dxa"/>
              <w:end w:w="120" w:type="dxa"/>
            </w:tcMar>
            <w:vAlign w:val="center"/>
          </w:tcPr>
          <w:p>
            <w:r>
              <w:t>01/09/2026 - 11/12/2026</w:t>
            </w:r>
          </w:p>
        </w:tc>
      </w:tr>
      <w:tr>
        <w:tc>
          <w:tcPr>
            <w:tcW w:type="dxa" w:w="2951"/>
            <w:vAlign w:val="center"/>
            <w:tcMar>
              <w:top w:w="95" w:type="dxa"/>
              <w:start w:w="120" w:type="dxa"/>
              <w:bottom w:w="95" w:type="dxa"/>
              <w:end w:w="120" w:type="dxa"/>
            </w:tcMar>
            <w:shd w:fill="F3F6F9" w:val="clear"/>
          </w:tcPr>
          <w:p>
            <w:pPr>
              <w:spacing w:before="0" w:after="0" w:line="247" w:lineRule="auto"/>
            </w:pPr>
            <w:r/>
            <w:r>
              <w:rPr>
                <w:rFonts w:ascii="Arial" w:hAnsi="Arial" w:eastAsia="Arial"/>
                <w:b/>
                <w:color w:val="263238"/>
                <w:sz w:val="19"/>
              </w:rPr>
              <w:t>Đơn giá nghiệm thu</w:t>
            </w:r>
          </w:p>
        </w:tc>
        <w:tc>
          <w:tcPr>
            <w:tcW w:type="dxa" w:w="6983"/>
            <w:vAlign w:val="center"/>
            <w:tcMar>
              <w:top w:w="95" w:type="dxa"/>
              <w:start w:w="120" w:type="dxa"/>
              <w:bottom w:w="95" w:type="dxa"/>
              <w:end w:w="120" w:type="dxa"/>
            </w:tcMar>
            <w:shd w:fill="F3F6F9" w:val="clear"/>
          </w:tcPr>
          <w:p>
            <w:pPr>
              <w:spacing w:before="0" w:after="0" w:line="247" w:lineRule="auto"/>
            </w:pPr>
            <w:r/>
            <w:r>
              <w:rPr>
                <w:rFonts w:ascii="Arial" w:hAnsi="Arial" w:eastAsia="Arial"/>
                <w:b w:val="0"/>
                <w:color w:val="263238"/>
                <w:sz w:val="19"/>
              </w:rPr>
              <w:t>$10 / giờ công</w:t>
            </w:r>
          </w:p>
        </w:tc>
      </w:tr>
      <w:tr>
        <w:tc>
          <w:tcPr>
            <w:tcW w:type="dxa" w:w="2951"/>
            <w:vAlign w:val="center"/>
            <w:tcMar>
              <w:top w:w="95" w:type="dxa"/>
              <w:start w:w="120" w:type="dxa"/>
              <w:bottom w:w="95" w:type="dxa"/>
              <w:end w:w="120" w:type="dxa"/>
            </w:tcMar>
          </w:tcPr>
          <w:p>
            <w:pPr>
              <w:spacing w:before="0" w:after="0" w:line="247" w:lineRule="auto"/>
            </w:pPr>
            <w:r/>
            <w:r>
              <w:rPr>
                <w:rFonts w:ascii="Arial" w:hAnsi="Arial" w:eastAsia="Arial"/>
                <w:b/>
                <w:color w:val="263238"/>
                <w:sz w:val="19"/>
              </w:rPr>
              <w:t>Chi phí phát triển dự kiến</w:t>
            </w:r>
          </w:p>
        </w:tc>
        <w:tc>
          <w:tcPr>
            <w:tcW w:type="dxa" w:w="6983"/>
            <w:vAlign w:val="center"/>
            <w:tcMar>
              <w:top w:w="95" w:type="dxa"/>
              <w:start w:w="120" w:type="dxa"/>
              <w:bottom w:w="95" w:type="dxa"/>
              <w:end w:w="120" w:type="dxa"/>
            </w:tcMar>
          </w:tcPr>
          <w:p>
            <w:r>
              <w:t>$7,960 (đã gồm buffer)</w:t>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Phạm vi chốt: phiên bản đầu tiên đầy đủ 5 khu vực ứng dụng di động, Xác thực email bằng OTP, 3 loại tài khoản, Trang quản trị, Google Drive hình ảnh, ưu tiên ngoại tuyến và Railway triển khai ở giai đoạn phát hành cuối.</w:t>
            </w:r>
            <w:r>
              <w:rPr>
                <w:rFonts w:ascii="Arial" w:hAnsi="Arial"/>
                <w:b/>
                <w:i w:val="0"/>
                <w:color w:val="087F78"/>
                <w:sz w:val="20"/>
              </w:rPr>
            </w:r>
            <w:r>
              <w:rPr>
                <w:rFonts w:ascii="Arial" w:hAnsi="Arial"/>
                <w:b w:val="0"/>
                <w:i w:val="0"/>
                <w:color w:val="19332E"/>
                <w:sz w:val="20"/>
              </w:rPr>
            </w:r>
          </w:p>
        </w:tc>
      </w:tr>
    </w:tbl>
    <w:p>
      <w:r>
        <w:br w:type="page"/>
      </w:r>
    </w:p>
    <w:p>
      <w:pPr>
        <w:keepNext/>
        <w:spacing w:after="100" w:line="259" w:lineRule="auto"/>
      </w:pPr>
      <w:r>
        <w:rPr>
          <w:rFonts w:ascii="Arial" w:hAnsi="Arial"/>
          <w:b/>
          <w:i w:val="0"/>
          <w:color w:val="075F5A"/>
          <w:sz w:val="32"/>
        </w:rPr>
        <w:t>1. Tổng quan và phạm vi đã chốt</w:t>
      </w:r>
    </w:p>
    <w:p>
      <w:pPr>
        <w:spacing w:after="100" w:line="259" w:lineRule="auto"/>
      </w:pPr>
      <w:r>
        <w:rPr>
          <w:rFonts w:ascii="Arial" w:hAnsi="Arial"/>
          <w:b w:val="0"/>
          <w:i w:val="0"/>
          <w:color w:val="19332E"/>
          <w:sz w:val="19"/>
        </w:rPr>
        <w:t>ANZEN TRADING là không gian làm việc dành cho giao dịch, gồm ứng dụng iOS/Android và Trang quản trị. Mục tiêu là giúp học viên học có lộ trình, lập kế hoạch trước khi giao dịch, ghi nhật ký sau giao dịch và theo dõi trạng thái cá nhân.</w:t>
      </w:r>
    </w:p>
    <w:p>
      <w:pPr>
        <w:keepNext/>
        <w:spacing w:after="100" w:line="259" w:lineRule="auto"/>
      </w:pPr>
      <w:r>
        <w:rPr>
          <w:rFonts w:ascii="Arial" w:hAnsi="Arial"/>
          <w:b/>
          <w:i w:val="0"/>
          <w:color w:val="087F78"/>
          <w:sz w:val="24"/>
        </w:rPr>
        <w:t>Cấu trúc sản phẩm</w:t>
      </w:r>
    </w:p>
    <w:p>
      <w:pPr>
        <w:pStyle w:val="ListBullet"/>
        <w:keepLines/>
        <w:spacing w:after="40"/>
      </w:pPr>
      <w:r>
        <w:rPr>
          <w:rFonts w:ascii="Arial" w:hAnsi="Arial"/>
          <w:b w:val="0"/>
          <w:i w:val="0"/>
          <w:color w:val="19332E"/>
          <w:sz w:val="19"/>
        </w:rPr>
        <w:t>Trang chủ: giới thiệu ứng dụng, cách sử dụng, các khu vực chính và Tin đỏ trong tuần. Nội dung giới thiệu là nội dung tĩnh trong ứng dụng di động; Tin đỏ do quản trị viên nhập lịch để ứng dụng nhắc trên thiết bị trước 10 phút và lúc tin ra. Cảnh báo giờ được bật/tắt ngay trên ứng dụng theo từng tài sản và loại khung thời gian; hỗ trợ đóng cửa nến H4, ngày, tuần, đóng cửa ngày BTC/vàng và giờ mở phiên Mỹ.</w:t>
      </w:r>
    </w:p>
    <w:p>
      <w:pPr>
        <w:pStyle w:val="ListBullet"/>
        <w:keepLines/>
        <w:spacing w:after="40"/>
      </w:pPr>
      <w:r>
        <w:rPr>
          <w:rFonts w:ascii="Arial" w:hAnsi="Arial"/>
          <w:b w:val="0"/>
          <w:i w:val="0"/>
          <w:color w:val="19332E"/>
          <w:sz w:val="19"/>
        </w:rPr>
        <w:t>Kiến thức: thư viện Cơ bản/Nâng cao, tìm kiếm, tiến trình từng bài, bài khóa theo quyền tài khoản; kiến thức hiển thị dạng thẻ Tinder xếp chồng, học xong mới tới bài tập trắc nghiệm 3 đáp án. Câu hỏi và đáp án hỗ trợ văn bản/hình ảnh.</w:t>
      </w:r>
    </w:p>
    <w:p>
      <w:pPr>
        <w:pStyle w:val="ListBullet"/>
        <w:keepLines/>
        <w:spacing w:after="40"/>
      </w:pPr>
      <w:r>
        <w:rPr>
          <w:rFonts w:ascii="Arial" w:hAnsi="Arial"/>
          <w:b w:val="0"/>
          <w:i w:val="0"/>
          <w:color w:val="19332E"/>
          <w:sz w:val="19"/>
        </w:rPr>
        <w:t>Nhật ký giao dịch: Trong ngày dùng lịch, chạm ngày mở màn hình danh sách riêng; Swing là danh sách không có lịch. Một ngày có nhiều giao dịch; PNL dương màu xanh, âm màu đỏ, chưa có PNL hiển thị Đang chạy. Có tổng PNL tiền, tổng R và số lượng.</w:t>
      </w:r>
    </w:p>
    <w:p>
      <w:pPr>
        <w:pStyle w:val="ListBullet"/>
        <w:keepLines/>
        <w:spacing w:after="40"/>
      </w:pPr>
      <w:r>
        <w:rPr>
          <w:rFonts w:ascii="Arial" w:hAnsi="Arial"/>
          <w:b w:val="0"/>
          <w:i w:val="0"/>
          <w:color w:val="19332E"/>
          <w:sz w:val="19"/>
        </w:rPr>
        <w:t>Kế hoạch giao dịch: ba cấp Tháng/Tuần/Ngày. Kế hoạch tháng là nguồn; Kế hoạch tuần kế thừa tháng; Kế hoạch ngày kế thừa tuần nhưng tạo thành bản ghi riêng để chỉnh sửa. Trình soạn thảo dạng Word, văn bản và hình ảnh xen kẽ, ảnh có thể tải lên bởi người dùng.</w:t>
      </w:r>
    </w:p>
    <w:p>
      <w:pPr>
        <w:pStyle w:val="ListBullet"/>
        <w:keepLines/>
        <w:spacing w:after="40"/>
      </w:pPr>
      <w:r>
        <w:rPr>
          <w:rFonts w:ascii="Arial" w:hAnsi="Arial"/>
          <w:b w:val="0"/>
          <w:i w:val="0"/>
          <w:color w:val="19332E"/>
          <w:sz w:val="19"/>
        </w:rPr>
        <w:t>Cá nhân: tài khoản, quyền tài khoản, điểm danh buổi sáng, tinh thần, tâm lý, độ tỉnh táo, giờ ngủ, kế hoạch hôm nay và thời gian nhìn chart. Điểm danh một lần/ngày bằng 5 slider x 5 mức, tổng quy đổi 0-10 và lưu tối đa 30 ngày.</w:t>
      </w:r>
    </w:p>
    <w:p>
      <w:pPr>
        <w:keepNext/>
        <w:spacing w:after="100" w:line="259" w:lineRule="auto"/>
      </w:pPr>
      <w:r>
        <w:rPr>
          <w:rFonts w:ascii="Arial" w:hAnsi="Arial"/>
          <w:b/>
          <w:i w:val="0"/>
          <w:color w:val="087F78"/>
          <w:sz w:val="24"/>
        </w:rPr>
        <w:t>Quyền tài khoản</w:t>
      </w:r>
    </w:p>
    <w:p>
      <w:pPr>
        <w:pStyle w:val="ListBullet"/>
        <w:keepLines/>
        <w:spacing w:after="40"/>
      </w:pPr>
      <w:r>
        <w:rPr>
          <w:rFonts w:ascii="Arial" w:hAnsi="Arial"/>
          <w:b w:val="0"/>
          <w:i w:val="0"/>
          <w:color w:val="19332E"/>
          <w:sz w:val="19"/>
        </w:rPr>
        <w:t>Người dùng tự đăng ký bằng email và mặc định là Tài khoản thường; ứng dụng không hiển thị bảng giá và không xử lý thanh toán/thuê bao.</w:t>
      </w:r>
    </w:p>
    <w:p>
      <w:pPr>
        <w:pStyle w:val="ListBullet"/>
        <w:keepLines/>
        <w:spacing w:after="40"/>
      </w:pPr>
      <w:r>
        <w:rPr>
          <w:rFonts w:ascii="Arial" w:hAnsi="Arial"/>
          <w:b w:val="0"/>
          <w:i w:val="0"/>
          <w:color w:val="19332E"/>
          <w:sz w:val="19"/>
        </w:rPr>
        <w:t>Tài khoản thường: được trải nghiệm 3 bài Cơ bản và 1 bài Nâng cao; bài khóa mở modal hướng dẫn liên hệ Zalo.</w:t>
      </w:r>
    </w:p>
    <w:p>
      <w:pPr>
        <w:pStyle w:val="ListBullet"/>
        <w:keepLines/>
        <w:spacing w:after="40"/>
      </w:pPr>
      <w:r>
        <w:rPr>
          <w:rFonts w:ascii="Arial" w:hAnsi="Arial"/>
          <w:b w:val="0"/>
          <w:i w:val="0"/>
          <w:color w:val="19332E"/>
          <w:sz w:val="19"/>
        </w:rPr>
        <w:t>VIP1: mở toàn bộ Cơ bản và được trải nghiệm 3 bài Nâng cao; phần còn lại hiển thị khóa và hướng dẫn liên hệ Zalo.</w:t>
      </w:r>
    </w:p>
    <w:p>
      <w:pPr>
        <w:pStyle w:val="ListBullet"/>
        <w:keepLines/>
        <w:spacing w:after="40"/>
      </w:pPr>
      <w:r>
        <w:rPr>
          <w:rFonts w:ascii="Arial" w:hAnsi="Arial"/>
          <w:b w:val="0"/>
          <w:i w:val="0"/>
          <w:color w:val="19332E"/>
          <w:sz w:val="19"/>
        </w:rPr>
        <w:t>VIP2: truy cập toàn bộ nội dung theo quyền admin cấp.</w:t>
      </w:r>
    </w:p>
    <w:p>
      <w:pPr>
        <w:pStyle w:val="ListBullet"/>
        <w:keepLines/>
        <w:spacing w:after="40"/>
      </w:pPr>
      <w:r>
        <w:rPr>
          <w:rFonts w:ascii="Arial" w:hAnsi="Arial"/>
          <w:b w:val="0"/>
          <w:i w:val="0"/>
          <w:color w:val="19332E"/>
          <w:sz w:val="19"/>
        </w:rPr>
        <w:t>Quản trị viên quản lý người dùng, quyền tài khoản, trạng thái tài khoản, bài học, bài tập, hình ảnh, nhật ký, kế hoạch và dữ liệu điểm danh.</w:t>
      </w:r>
    </w:p>
    <w:p>
      <w:pPr>
        <w:keepNext/>
        <w:spacing w:after="100" w:line="259" w:lineRule="auto"/>
      </w:pPr>
      <w:r>
        <w:rPr>
          <w:rFonts w:ascii="Arial" w:hAnsi="Arial"/>
          <w:b/>
          <w:i w:val="0"/>
          <w:color w:val="087F78"/>
          <w:sz w:val="24"/>
        </w:rPr>
        <w:t>Nguyên tắc kỹ thuật và dịch vụ</w:t>
      </w:r>
    </w:p>
    <w:p>
      <w:pPr>
        <w:pStyle w:val="ListBullet"/>
        <w:keepLines/>
        <w:spacing w:after="40"/>
      </w:pPr>
      <w:r>
        <w:rPr>
          <w:rFonts w:ascii="Arial" w:hAnsi="Arial"/>
          <w:b w:val="0"/>
          <w:i w:val="0"/>
          <w:color w:val="19332E"/>
          <w:sz w:val="19"/>
        </w:rPr>
        <w:t>Trong giai đoạn phát triển, ưu tiên môi trường cục bộ hoặc phương án miễn phí; Railway sẽ được cấu hình và triển khai cho API, PostgreSQL, Trang quản trị và thông tin tệp ở giai đoạn phát hành cuối. Không dùng Vercel.</w:t>
      </w:r>
    </w:p>
    <w:p>
      <w:pPr>
        <w:pStyle w:val="ListBullet"/>
        <w:keepLines/>
        <w:spacing w:after="40"/>
      </w:pPr>
      <w:r>
        <w:rPr>
          <w:rFonts w:ascii="Arial" w:hAnsi="Arial"/>
          <w:b w:val="0"/>
          <w:i w:val="0"/>
          <w:color w:val="19332E"/>
          <w:sz w:val="19"/>
        </w:rPr>
        <w:t>Google Drive là kho lưu trữ và luồng duyệt hình ảnh chung cho nội dung bài học, Nhật ký và Kế hoạch. API kiểm tra quyền trước khi trả hình ảnh; khi phát hành cuối, API được triển khai trên Railway.</w:t>
      </w:r>
    </w:p>
    <w:p>
      <w:pPr>
        <w:pStyle w:val="ListBullet"/>
        <w:keepLines/>
        <w:spacing w:after="40"/>
      </w:pPr>
      <w:r>
        <w:rPr>
          <w:rFonts w:ascii="Arial" w:hAnsi="Arial"/>
          <w:b w:val="0"/>
          <w:i w:val="0"/>
          <w:color w:val="19332E"/>
          <w:sz w:val="19"/>
        </w:rPr>
        <w:t>Mobile ưu tiên ngoại tuyến: lưu đệm cả nội dung bài học và hình ảnh; Nhật ký, Kế hoạch, check-in lưu trên thiết bị trước và đồng bộ khi có mạng.</w:t>
      </w:r>
    </w:p>
    <w:p>
      <w:pPr>
        <w:pStyle w:val="ListBullet"/>
        <w:keepLines/>
        <w:spacing w:after="40"/>
      </w:pPr>
      <w:r>
        <w:rPr>
          <w:rFonts w:ascii="Arial" w:hAnsi="Arial"/>
          <w:b w:val="0"/>
          <w:i w:val="0"/>
          <w:color w:val="19332E"/>
          <w:sz w:val="19"/>
        </w:rPr>
        <w:t>Không có giai đoạn kiểm thử riêng; đội phát triển kiểm tra kỹ thuật cơ bản trong lúc làm, khách hàng trực tiếp kiểm thử theo từng đợt bàn giao.</w:t>
      </w:r>
    </w:p>
    <w:p>
      <w:pPr>
        <w:keepNext/>
        <w:spacing w:after="100" w:line="259" w:lineRule="auto"/>
      </w:pPr>
      <w:r>
        <w:rPr>
          <w:rFonts w:ascii="Arial" w:hAnsi="Arial"/>
          <w:b/>
          <w:i w:val="0"/>
          <w:color w:val="075F5A"/>
          <w:sz w:val="32"/>
        </w:rPr>
        <w:t>2. Tổng hợp thời lượng triển khai</w:t>
      </w:r>
    </w:p>
    <w:p>
      <w:pPr>
        <w:spacing w:after="100" w:line="259" w:lineRule="auto"/>
      </w:pPr>
      <w:r>
        <w:rPr>
          <w:rFonts w:ascii="Arial" w:hAnsi="Arial"/>
          <w:b w:val="0"/>
          <w:i w:val="0"/>
          <w:color w:val="667773"/>
          <w:sz w:val="19"/>
        </w:rPr>
        <w:t>Số giờ dưới đây là thời lượng thực hiện dự kiến. Tiến độ lịch được sắp xếp theo ngày demo/bàn giao, thời gian phản hồi, tích hợp, bản dựng và kỳ nghỉ đã thống nhất.</w:t>
      </w:r>
    </w:p>
    <w:tbl>
      <w:tblPr>
        <w:tblW w:type="dxa" w:w="9360"/>
        <w:jc w:val="left"/>
        <w:tblLayout w:type="fixed"/>
        <w:tblLook w:firstColumn="1" w:firstRow="1" w:lastColumn="0" w:lastRow="0" w:noHBand="0" w:noVBand="1" w:val="04A0"/>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1100"/>
        <w:gridCol w:w="5900"/>
        <w:gridCol w:w="2360"/>
      </w:tblGrid>
      <w:tr>
        <w:trPr>
          <w:cantSplit/>
        </w:trPr>
        <w:tc>
          <w:tcPr>
            <w:tcW w:type="dxa" w:w="1100"/>
            <w:tcMar>
              <w:top w:w="80" w:type="dxa"/>
              <w:start w:w="120" w:type="dxa"/>
              <w:bottom w:w="80" w:type="dxa"/>
              <w:end w:w="120" w:type="dxa"/>
            </w:tcMar>
            <w:vAlign w:val="center"/>
            <w:shd w:fill="087F78"/>
          </w:tcPr>
          <w:p>
            <w:r>
              <w:t>Mã</w:t>
            </w:r>
          </w:p>
        </w:tc>
        <w:tc>
          <w:tcPr>
            <w:tcW w:type="dxa" w:w="5900"/>
            <w:tcMar>
              <w:top w:w="80" w:type="dxa"/>
              <w:start w:w="120" w:type="dxa"/>
              <w:bottom w:w="80" w:type="dxa"/>
              <w:end w:w="120" w:type="dxa"/>
            </w:tcMar>
            <w:vAlign w:val="center"/>
            <w:shd w:fill="087F78"/>
          </w:tcPr>
          <w:p>
            <w:r>
              <w:t>Hạng mục</w:t>
            </w:r>
          </w:p>
        </w:tc>
        <w:tc>
          <w:tcPr>
            <w:tcW w:type="dxa" w:w="2360"/>
            <w:tcMar>
              <w:top w:w="80" w:type="dxa"/>
              <w:start w:w="120" w:type="dxa"/>
              <w:bottom w:w="80" w:type="dxa"/>
              <w:end w:w="120" w:type="dxa"/>
            </w:tcMar>
            <w:vAlign w:val="center"/>
            <w:shd w:fill="087F78"/>
          </w:tcPr>
          <w:p>
            <w:r>
              <w:t>Tổng giờ</w:t>
            </w:r>
          </w:p>
        </w:tc>
      </w:tr>
      <w:tr>
        <w:tc>
          <w:tcPr>
            <w:tcW w:type="dxa" w:w="1100"/>
            <w:shd w:fill="FFFFFF"/>
          </w:tcPr>
          <w:p>
            <w:pPr>
              <w:spacing w:after="0" w:line="250" w:lineRule="auto"/>
              <w:jc w:val="center"/>
            </w:pPr>
            <w:r>
              <w:t>P0</w:t>
            </w:r>
            <w:r>
              <w:rPr>
                <w:rFonts w:ascii="Arial" w:hAnsi="Arial"/>
                <w:b/>
                <w:i w:val="0"/>
                <w:color w:val="19332E"/>
                <w:sz w:val="16"/>
              </w:rPr>
            </w:r>
          </w:p>
        </w:tc>
        <w:tc>
          <w:tcPr>
            <w:tcW w:type="dxa" w:w="5900"/>
            <w:shd w:fill="FFFFFF"/>
          </w:tcPr>
          <w:p>
            <w:pPr>
              <w:spacing w:after="0" w:line="250" w:lineRule="auto"/>
              <w:jc w:val="left"/>
            </w:pPr>
            <w:r>
              <w:t>Phạm vi, giao diện và khung ứng dụng</w:t>
            </w:r>
            <w:r>
              <w:rPr>
                <w:rFonts w:ascii="Arial" w:hAnsi="Arial"/>
                <w:b/>
                <w:i w:val="0"/>
                <w:color w:val="19332E"/>
                <w:sz w:val="16"/>
              </w:rPr>
            </w:r>
          </w:p>
        </w:tc>
        <w:tc>
          <w:tcPr>
            <w:tcW w:type="dxa" w:w="2360"/>
            <w:shd w:fill="FFFFFF"/>
          </w:tcPr>
          <w:p>
            <w:pPr>
              <w:spacing w:after="0" w:line="250" w:lineRule="auto"/>
              <w:jc w:val="center"/>
            </w:pPr>
            <w:r>
              <w:t>36</w:t>
            </w:r>
            <w:r>
              <w:rPr>
                <w:rFonts w:ascii="Arial" w:hAnsi="Arial"/>
                <w:b/>
                <w:i w:val="0"/>
                <w:color w:val="F05B45"/>
                <w:sz w:val="16"/>
              </w:rPr>
            </w:r>
          </w:p>
        </w:tc>
      </w:tr>
      <w:tr>
        <w:tc>
          <w:tcPr>
            <w:tcW w:type="dxa" w:w="1100"/>
            <w:shd w:fill="F4F7F6"/>
          </w:tcPr>
          <w:p>
            <w:pPr>
              <w:spacing w:after="0" w:line="250" w:lineRule="auto"/>
              <w:jc w:val="center"/>
            </w:pPr>
            <w:r>
              <w:t>P1</w:t>
            </w:r>
            <w:r>
              <w:rPr>
                <w:rFonts w:ascii="Arial" w:hAnsi="Arial"/>
                <w:b/>
                <w:i w:val="0"/>
                <w:color w:val="19332E"/>
                <w:sz w:val="16"/>
              </w:rPr>
            </w:r>
          </w:p>
        </w:tc>
        <w:tc>
          <w:tcPr>
            <w:tcW w:type="dxa" w:w="5900"/>
            <w:shd w:fill="F4F7F6"/>
          </w:tcPr>
          <w:p>
            <w:pPr>
              <w:spacing w:after="0" w:line="250" w:lineRule="auto"/>
              <w:jc w:val="left"/>
            </w:pPr>
            <w:r>
              <w:t>Khởi tạo ứng dụng di động, API và Trang quản trị</w:t>
            </w:r>
            <w:r>
              <w:rPr>
                <w:rFonts w:ascii="Arial" w:hAnsi="Arial"/>
                <w:b/>
                <w:i w:val="0"/>
                <w:color w:val="19332E"/>
                <w:sz w:val="16"/>
              </w:rPr>
            </w:r>
          </w:p>
        </w:tc>
        <w:tc>
          <w:tcPr>
            <w:tcW w:type="dxa" w:w="2360"/>
            <w:shd w:fill="F4F7F6"/>
          </w:tcPr>
          <w:p>
            <w:pPr>
              <w:spacing w:after="0" w:line="250" w:lineRule="auto"/>
              <w:jc w:val="center"/>
            </w:pPr>
            <w:r>
              <w:t>28</w:t>
            </w:r>
            <w:r>
              <w:rPr>
                <w:rFonts w:ascii="Arial" w:hAnsi="Arial"/>
                <w:b/>
                <w:i w:val="0"/>
                <w:color w:val="F05B45"/>
                <w:sz w:val="16"/>
              </w:rPr>
            </w:r>
          </w:p>
        </w:tc>
      </w:tr>
      <w:tr>
        <w:tc>
          <w:tcPr>
            <w:tcW w:type="dxa" w:w="1100"/>
            <w:shd w:fill="FFFFFF"/>
          </w:tcPr>
          <w:p>
            <w:pPr>
              <w:spacing w:after="0" w:line="250" w:lineRule="auto"/>
              <w:jc w:val="center"/>
            </w:pPr>
            <w:r>
              <w:t>P2</w:t>
            </w:r>
            <w:r>
              <w:rPr>
                <w:rFonts w:ascii="Arial" w:hAnsi="Arial"/>
                <w:b/>
                <w:i w:val="0"/>
                <w:color w:val="19332E"/>
                <w:sz w:val="16"/>
              </w:rPr>
            </w:r>
          </w:p>
        </w:tc>
        <w:tc>
          <w:tcPr>
            <w:tcW w:type="dxa" w:w="5900"/>
            <w:shd w:fill="FFFFFF"/>
          </w:tcPr>
          <w:p>
            <w:pPr>
              <w:spacing w:after="0" w:line="250" w:lineRule="auto"/>
              <w:jc w:val="left"/>
            </w:pPr>
            <w:r>
              <w:t>Xác thực, email và phân quyền</w:t>
            </w:r>
            <w:r>
              <w:rPr>
                <w:rFonts w:ascii="Arial" w:hAnsi="Arial"/>
                <w:b/>
                <w:i w:val="0"/>
                <w:color w:val="19332E"/>
                <w:sz w:val="16"/>
              </w:rPr>
            </w:r>
          </w:p>
        </w:tc>
        <w:tc>
          <w:tcPr>
            <w:tcW w:type="dxa" w:w="2360"/>
            <w:shd w:fill="FFFFFF"/>
          </w:tcPr>
          <w:p>
            <w:pPr>
              <w:spacing w:after="0" w:line="250" w:lineRule="auto"/>
              <w:jc w:val="center"/>
            </w:pPr>
            <w:r>
              <w:t>44</w:t>
            </w:r>
            <w:r>
              <w:rPr>
                <w:rFonts w:ascii="Arial" w:hAnsi="Arial"/>
                <w:b/>
                <w:i w:val="0"/>
                <w:color w:val="F05B45"/>
                <w:sz w:val="16"/>
              </w:rPr>
            </w:r>
          </w:p>
        </w:tc>
      </w:tr>
      <w:tr>
        <w:tc>
          <w:tcPr>
            <w:tcW w:type="dxa" w:w="1100"/>
            <w:shd w:fill="F4F7F6"/>
          </w:tcPr>
          <w:p>
            <w:pPr>
              <w:spacing w:after="0" w:line="250" w:lineRule="auto"/>
              <w:jc w:val="center"/>
            </w:pPr>
            <w:r>
              <w:t>P3</w:t>
            </w:r>
            <w:r>
              <w:rPr>
                <w:rFonts w:ascii="Arial" w:hAnsi="Arial"/>
                <w:b/>
                <w:i w:val="0"/>
                <w:color w:val="19332E"/>
                <w:sz w:val="16"/>
              </w:rPr>
            </w:r>
          </w:p>
        </w:tc>
        <w:tc>
          <w:tcPr>
            <w:tcW w:type="dxa" w:w="5900"/>
            <w:shd w:fill="F4F7F6"/>
          </w:tcPr>
          <w:p>
            <w:pPr>
              <w:spacing w:after="0" w:line="250" w:lineRule="auto"/>
              <w:jc w:val="left"/>
            </w:pPr>
            <w:r>
              <w:t>Trang chủ và Tin đỏ</w:t>
            </w:r>
            <w:r>
              <w:rPr>
                <w:rFonts w:ascii="Arial" w:hAnsi="Arial"/>
                <w:b/>
                <w:i w:val="0"/>
                <w:color w:val="19332E"/>
                <w:sz w:val="16"/>
              </w:rPr>
            </w:r>
          </w:p>
        </w:tc>
        <w:tc>
          <w:tcPr>
            <w:tcW w:type="dxa" w:w="2360"/>
            <w:shd w:fill="F4F7F6"/>
          </w:tcPr>
          <w:p>
            <w:pPr>
              <w:spacing w:after="0" w:line="250" w:lineRule="auto"/>
              <w:jc w:val="center"/>
            </w:pPr>
            <w:r>
              <w:t>24</w:t>
            </w:r>
            <w:r>
              <w:rPr>
                <w:rFonts w:ascii="Arial" w:hAnsi="Arial"/>
                <w:b/>
                <w:i w:val="0"/>
                <w:color w:val="F05B45"/>
                <w:sz w:val="16"/>
              </w:rPr>
            </w:r>
          </w:p>
        </w:tc>
      </w:tr>
      <w:tr>
        <w:tc>
          <w:tcPr>
            <w:tcW w:type="dxa" w:w="1100"/>
            <w:shd w:fill="FFFFFF"/>
          </w:tcPr>
          <w:p>
            <w:pPr>
              <w:spacing w:after="0" w:line="250" w:lineRule="auto"/>
              <w:jc w:val="center"/>
            </w:pPr>
            <w:r>
              <w:t>P4</w:t>
            </w:r>
            <w:r>
              <w:rPr>
                <w:rFonts w:ascii="Arial" w:hAnsi="Arial"/>
                <w:b/>
                <w:i w:val="0"/>
                <w:color w:val="19332E"/>
                <w:sz w:val="16"/>
              </w:rPr>
            </w:r>
          </w:p>
        </w:tc>
        <w:tc>
          <w:tcPr>
            <w:tcW w:type="dxa" w:w="5900"/>
            <w:shd w:fill="FFFFFF"/>
          </w:tcPr>
          <w:p>
            <w:pPr>
              <w:spacing w:after="0" w:line="250" w:lineRule="auto"/>
              <w:jc w:val="left"/>
            </w:pPr>
            <w:r>
              <w:t>Kiến thức, thẻ kiến thức và bài tập</w:t>
            </w:r>
            <w:r>
              <w:rPr>
                <w:rFonts w:ascii="Arial" w:hAnsi="Arial"/>
                <w:b/>
                <w:i w:val="0"/>
                <w:color w:val="19332E"/>
                <w:sz w:val="16"/>
              </w:rPr>
            </w:r>
          </w:p>
        </w:tc>
        <w:tc>
          <w:tcPr>
            <w:tcW w:type="dxa" w:w="2360"/>
            <w:shd w:fill="FFFFFF"/>
          </w:tcPr>
          <w:p>
            <w:pPr>
              <w:spacing w:after="0" w:line="250" w:lineRule="auto"/>
              <w:jc w:val="center"/>
            </w:pPr>
            <w:r>
              <w:t>92</w:t>
            </w:r>
            <w:r>
              <w:rPr>
                <w:rFonts w:ascii="Arial" w:hAnsi="Arial"/>
                <w:b/>
                <w:i w:val="0"/>
                <w:color w:val="F05B45"/>
                <w:sz w:val="16"/>
              </w:rPr>
            </w:r>
          </w:p>
        </w:tc>
      </w:tr>
      <w:tr>
        <w:tc>
          <w:tcPr>
            <w:tcW w:type="dxa" w:w="1100"/>
            <w:shd w:fill="F4F7F6"/>
          </w:tcPr>
          <w:p>
            <w:pPr>
              <w:spacing w:after="0" w:line="250" w:lineRule="auto"/>
              <w:jc w:val="center"/>
            </w:pPr>
            <w:r>
              <w:t>P5</w:t>
            </w:r>
            <w:r>
              <w:rPr>
                <w:rFonts w:ascii="Arial" w:hAnsi="Arial"/>
                <w:b/>
                <w:i w:val="0"/>
                <w:color w:val="19332E"/>
                <w:sz w:val="16"/>
              </w:rPr>
            </w:r>
          </w:p>
        </w:tc>
        <w:tc>
          <w:tcPr>
            <w:tcW w:type="dxa" w:w="5900"/>
            <w:shd w:fill="F4F7F6"/>
          </w:tcPr>
          <w:p>
            <w:pPr>
              <w:spacing w:after="0" w:line="250" w:lineRule="auto"/>
              <w:jc w:val="left"/>
            </w:pPr>
            <w:r>
              <w:t>Nhật ký Trong ngày/Swing</w:t>
            </w:r>
            <w:r>
              <w:rPr>
                <w:rFonts w:ascii="Arial" w:hAnsi="Arial"/>
                <w:b/>
                <w:i w:val="0"/>
                <w:color w:val="19332E"/>
                <w:sz w:val="16"/>
              </w:rPr>
            </w:r>
          </w:p>
        </w:tc>
        <w:tc>
          <w:tcPr>
            <w:tcW w:type="dxa" w:w="2360"/>
            <w:shd w:fill="F4F7F6"/>
          </w:tcPr>
          <w:p>
            <w:pPr>
              <w:spacing w:after="0" w:line="250" w:lineRule="auto"/>
              <w:jc w:val="center"/>
            </w:pPr>
            <w:r>
              <w:t>116</w:t>
            </w:r>
            <w:r>
              <w:rPr>
                <w:rFonts w:ascii="Arial" w:hAnsi="Arial"/>
                <w:b/>
                <w:i w:val="0"/>
                <w:color w:val="F05B45"/>
                <w:sz w:val="16"/>
              </w:rPr>
            </w:r>
          </w:p>
        </w:tc>
      </w:tr>
      <w:tr>
        <w:tc>
          <w:tcPr>
            <w:tcW w:type="dxa" w:w="1100"/>
            <w:shd w:fill="FFFFFF"/>
          </w:tcPr>
          <w:p>
            <w:pPr>
              <w:spacing w:after="0" w:line="250" w:lineRule="auto"/>
              <w:jc w:val="center"/>
            </w:pPr>
            <w:r>
              <w:t>P6</w:t>
            </w:r>
            <w:r>
              <w:rPr>
                <w:rFonts w:ascii="Arial" w:hAnsi="Arial"/>
                <w:b/>
                <w:i w:val="0"/>
                <w:color w:val="19332E"/>
                <w:sz w:val="16"/>
              </w:rPr>
            </w:r>
          </w:p>
        </w:tc>
        <w:tc>
          <w:tcPr>
            <w:tcW w:type="dxa" w:w="5900"/>
            <w:shd w:fill="FFFFFF"/>
          </w:tcPr>
          <w:p>
            <w:pPr>
              <w:spacing w:after="0" w:line="250" w:lineRule="auto"/>
              <w:jc w:val="left"/>
            </w:pPr>
            <w:r>
              <w:t>Kế hoạch và trình soạn thảo Word</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P7</w:t>
            </w:r>
            <w:r>
              <w:rPr>
                <w:rFonts w:ascii="Arial" w:hAnsi="Arial"/>
                <w:b/>
                <w:i w:val="0"/>
                <w:color w:val="19332E"/>
                <w:sz w:val="16"/>
              </w:rPr>
            </w:r>
          </w:p>
        </w:tc>
        <w:tc>
          <w:tcPr>
            <w:tcW w:type="dxa" w:w="5900"/>
            <w:shd w:fill="F4F7F6"/>
          </w:tcPr>
          <w:p>
            <w:pPr>
              <w:spacing w:after="0" w:line="250" w:lineRule="auto"/>
              <w:jc w:val="left"/>
            </w:pPr>
            <w:r>
              <w:t>Cá nhân và điểm danh</w:t>
            </w:r>
            <w:r>
              <w:rPr>
                <w:rFonts w:ascii="Arial" w:hAnsi="Arial"/>
                <w:b/>
                <w:i w:val="0"/>
                <w:color w:val="19332E"/>
                <w:sz w:val="16"/>
              </w:rPr>
            </w:r>
          </w:p>
        </w:tc>
        <w:tc>
          <w:tcPr>
            <w:tcW w:type="dxa" w:w="2360"/>
            <w:shd w:fill="F4F7F6"/>
          </w:tcPr>
          <w:p>
            <w:pPr>
              <w:spacing w:after="0" w:line="250" w:lineRule="auto"/>
              <w:jc w:val="center"/>
            </w:pPr>
            <w:r>
              <w:t>36</w:t>
            </w:r>
            <w:r>
              <w:rPr>
                <w:rFonts w:ascii="Arial" w:hAnsi="Arial"/>
                <w:b/>
                <w:i w:val="0"/>
                <w:color w:val="F05B45"/>
                <w:sz w:val="16"/>
              </w:rPr>
            </w:r>
          </w:p>
        </w:tc>
      </w:tr>
      <w:tr>
        <w:tc>
          <w:tcPr>
            <w:tcW w:type="dxa" w:w="1100"/>
            <w:shd w:fill="FFFFFF"/>
          </w:tcPr>
          <w:p>
            <w:pPr>
              <w:spacing w:after="0" w:line="250" w:lineRule="auto"/>
              <w:jc w:val="center"/>
            </w:pPr>
            <w:r>
              <w:t>P8</w:t>
            </w:r>
            <w:r>
              <w:rPr>
                <w:rFonts w:ascii="Arial" w:hAnsi="Arial"/>
                <w:b/>
                <w:i w:val="0"/>
                <w:color w:val="19332E"/>
                <w:sz w:val="16"/>
              </w:rPr>
            </w:r>
          </w:p>
        </w:tc>
        <w:tc>
          <w:tcPr>
            <w:tcW w:type="dxa" w:w="5900"/>
            <w:shd w:fill="FFFFFF"/>
          </w:tcPr>
          <w:p>
            <w:pPr>
              <w:spacing w:after="0" w:line="250" w:lineRule="auto"/>
              <w:jc w:val="left"/>
            </w:pPr>
            <w:r>
              <w:t>Trang quản trị</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P9</w:t>
            </w:r>
            <w:r>
              <w:rPr>
                <w:rFonts w:ascii="Arial" w:hAnsi="Arial"/>
                <w:b/>
                <w:i w:val="0"/>
                <w:color w:val="19332E"/>
                <w:sz w:val="16"/>
              </w:rPr>
            </w:r>
          </w:p>
        </w:tc>
        <w:tc>
          <w:tcPr>
            <w:tcW w:type="dxa" w:w="5900"/>
            <w:shd w:fill="F4F7F6"/>
          </w:tcPr>
          <w:p>
            <w:pPr>
              <w:spacing w:after="0" w:line="250" w:lineRule="auto"/>
              <w:jc w:val="left"/>
            </w:pPr>
            <w:r>
              <w:t>Google Drive và xử lý hình ảnh</w:t>
            </w:r>
            <w:r>
              <w:rPr>
                <w:rFonts w:ascii="Arial" w:hAnsi="Arial"/>
                <w:b/>
                <w:i w:val="0"/>
                <w:color w:val="19332E"/>
                <w:sz w:val="16"/>
              </w:rPr>
            </w:r>
          </w:p>
        </w:tc>
        <w:tc>
          <w:tcPr>
            <w:tcW w:type="dxa" w:w="2360"/>
            <w:shd w:fill="F4F7F6"/>
          </w:tcPr>
          <w:p>
            <w:pPr>
              <w:spacing w:after="0" w:line="250" w:lineRule="auto"/>
              <w:jc w:val="center"/>
            </w:pPr>
            <w:r>
              <w:t>36</w:t>
            </w:r>
            <w:r>
              <w:rPr>
                <w:rFonts w:ascii="Arial" w:hAnsi="Arial"/>
                <w:b/>
                <w:i w:val="0"/>
                <w:color w:val="F05B45"/>
                <w:sz w:val="16"/>
              </w:rPr>
            </w:r>
          </w:p>
        </w:tc>
      </w:tr>
      <w:tr>
        <w:tc>
          <w:tcPr>
            <w:tcW w:type="dxa" w:w="1100"/>
            <w:shd w:fill="FFFFFF"/>
          </w:tcPr>
          <w:p>
            <w:pPr>
              <w:spacing w:after="0" w:line="250" w:lineRule="auto"/>
              <w:jc w:val="center"/>
            </w:pPr>
            <w:r>
              <w:t>P10</w:t>
            </w:r>
            <w:r>
              <w:rPr>
                <w:rFonts w:ascii="Arial" w:hAnsi="Arial"/>
                <w:b/>
                <w:i w:val="0"/>
                <w:color w:val="19332E"/>
                <w:sz w:val="16"/>
              </w:rPr>
            </w:r>
          </w:p>
        </w:tc>
        <w:tc>
          <w:tcPr>
            <w:tcW w:type="dxa" w:w="5900"/>
            <w:shd w:fill="FFFFFF"/>
          </w:tcPr>
          <w:p>
            <w:pPr>
              <w:spacing w:after="0" w:line="250" w:lineRule="auto"/>
              <w:jc w:val="left"/>
            </w:pPr>
            <w:r>
              <w:t>Lưu đệm ngoại tuyến và đồng bộ</w:t>
            </w:r>
            <w:r>
              <w:rPr>
                <w:rFonts w:ascii="Arial" w:hAnsi="Arial"/>
                <w:b/>
                <w:i w:val="0"/>
                <w:color w:val="19332E"/>
                <w:sz w:val="16"/>
              </w:rPr>
            </w:r>
          </w:p>
        </w:tc>
        <w:tc>
          <w:tcPr>
            <w:tcW w:type="dxa" w:w="2360"/>
            <w:shd w:fill="FFFFFF"/>
          </w:tcPr>
          <w:p>
            <w:pPr>
              <w:spacing w:after="0" w:line="250" w:lineRule="auto"/>
              <w:jc w:val="center"/>
            </w:pPr>
            <w:r>
              <w:t>80</w:t>
            </w:r>
            <w:r>
              <w:rPr>
                <w:rFonts w:ascii="Arial" w:hAnsi="Arial"/>
                <w:b/>
                <w:i w:val="0"/>
                <w:color w:val="F05B45"/>
                <w:sz w:val="16"/>
              </w:rPr>
            </w:r>
          </w:p>
        </w:tc>
      </w:tr>
      <w:tr>
        <w:tc>
          <w:tcPr>
            <w:tcW w:type="dxa" w:w="1100"/>
            <w:shd w:fill="F4F7F6"/>
          </w:tcPr>
          <w:p>
            <w:pPr>
              <w:spacing w:after="0" w:line="250" w:lineRule="auto"/>
              <w:jc w:val="center"/>
            </w:pPr>
            <w:r>
              <w:t>P11</w:t>
            </w:r>
            <w:r>
              <w:rPr>
                <w:rFonts w:ascii="Arial" w:hAnsi="Arial"/>
                <w:b/>
                <w:i w:val="0"/>
                <w:color w:val="19332E"/>
                <w:sz w:val="16"/>
              </w:rPr>
            </w:r>
          </w:p>
        </w:tc>
        <w:tc>
          <w:tcPr>
            <w:tcW w:type="dxa" w:w="5900"/>
            <w:shd w:fill="F4F7F6"/>
          </w:tcPr>
          <w:p>
            <w:pPr>
              <w:spacing w:after="0" w:line="250" w:lineRule="auto"/>
              <w:jc w:val="left"/>
            </w:pPr>
            <w:r>
              <w:t>Tích hợp, bản dựng và bàn giao</w:t>
            </w:r>
            <w:r>
              <w:rPr>
                <w:rFonts w:ascii="Arial" w:hAnsi="Arial"/>
                <w:b/>
                <w:i w:val="0"/>
                <w:color w:val="19332E"/>
                <w:sz w:val="16"/>
              </w:rPr>
            </w:r>
          </w:p>
        </w:tc>
        <w:tc>
          <w:tcPr>
            <w:tcW w:type="dxa" w:w="2360"/>
            <w:shd w:fill="F4F7F6"/>
          </w:tcPr>
          <w:p>
            <w:pPr>
              <w:spacing w:after="0" w:line="250" w:lineRule="auto"/>
              <w:jc w:val="center"/>
            </w:pPr>
            <w:r>
              <w:t>64</w:t>
            </w:r>
            <w:r>
              <w:rPr>
                <w:rFonts w:ascii="Arial" w:hAnsi="Arial"/>
                <w:b/>
                <w:i w:val="0"/>
                <w:color w:val="F05B45"/>
                <w:sz w:val="16"/>
              </w:rPr>
            </w:r>
          </w:p>
        </w:tc>
      </w:tr>
      <w:tr>
        <w:tc>
          <w:tcPr>
            <w:tcW w:type="dxa" w:w="1100"/>
            <w:shd w:fill="FFFFFF"/>
          </w:tcPr>
          <w:p>
            <w:r>
              <w:t>P12</w:t>
            </w:r>
          </w:p>
        </w:tc>
        <w:tc>
          <w:tcPr>
            <w:tcW w:type="dxa" w:w="5900"/>
            <w:shd w:fill="FFFFFF"/>
          </w:tcPr>
          <w:p>
            <w:r>
              <w:t>Cảnh báo giờ thị trường và thông báo cục bộ</w:t>
            </w:r>
          </w:p>
        </w:tc>
        <w:tc>
          <w:tcPr>
            <w:tcW w:type="dxa" w:w="2360"/>
            <w:shd w:fill="FFFFFF"/>
          </w:tcPr>
          <w:p>
            <w:r>
              <w:t>16</w:t>
            </w:r>
          </w:p>
        </w:tc>
      </w:tr>
      <w:tr>
        <w:tc>
          <w:tcPr>
            <w:tcW w:type="dxa" w:w="1100"/>
            <w:shd w:fill="F4F7F6"/>
          </w:tcPr>
          <w:p>
            <w:r>
              <w:t>P13</w:t>
            </w:r>
          </w:p>
        </w:tc>
        <w:tc>
          <w:tcPr>
            <w:tcW w:type="dxa" w:w="5900"/>
            <w:shd w:fill="F4F7F6"/>
          </w:tcPr>
          <w:p>
            <w:r>
              <w:t>Đưa ứng dụng lên kho ứng dụng</w:t>
            </w:r>
          </w:p>
        </w:tc>
        <w:tc>
          <w:tcPr>
            <w:tcW w:type="dxa" w:w="2360"/>
            <w:shd w:fill="F4F7F6"/>
          </w:tcPr>
          <w:p>
            <w:r>
              <w:t>40</w:t>
            </w:r>
          </w:p>
        </w:tc>
      </w:tr>
      <w:tr>
        <w:tc>
          <w:tcPr>
            <w:tcW w:type="dxa" w:w="1100"/>
            <w:shd w:fill="F4F7F6"/>
          </w:tcPr>
          <w:p>
            <w:pPr>
              <w:spacing w:after="0" w:line="250" w:lineRule="auto"/>
              <w:jc w:val="center"/>
            </w:pPr>
            <w:r>
              <w:t>P14</w:t>
            </w:r>
            <w:r>
              <w:rPr>
                <w:rFonts w:ascii="Arial" w:hAnsi="Arial"/>
                <w:b/>
                <w:i w:val="0"/>
                <w:color w:val="19332E"/>
                <w:sz w:val="16"/>
              </w:rPr>
            </w:r>
          </w:p>
        </w:tc>
        <w:tc>
          <w:tcPr>
            <w:tcW w:type="dxa" w:w="5900"/>
            <w:shd w:fill="F4F7F6"/>
          </w:tcPr>
          <w:p>
            <w:pPr>
              <w:spacing w:after="0" w:line="250" w:lineRule="auto"/>
              <w:jc w:val="left"/>
            </w:pPr>
            <w:r>
              <w:t>Buffer triển khai và xử lý phát sinh trong phạm vi</w:t>
            </w:r>
            <w:r>
              <w:rPr>
                <w:rFonts w:ascii="Arial" w:hAnsi="Arial"/>
                <w:b/>
                <w:i w:val="0"/>
                <w:color w:val="19332E"/>
                <w:sz w:val="16"/>
              </w:rPr>
            </w:r>
          </w:p>
        </w:tc>
        <w:tc>
          <w:tcPr>
            <w:tcW w:type="dxa" w:w="2360"/>
            <w:shd w:fill="F4F7F6"/>
          </w:tcPr>
          <w:p>
            <w:pPr>
              <w:spacing w:after="0" w:line="250" w:lineRule="auto"/>
              <w:jc w:val="center"/>
            </w:pPr>
            <w:r>
              <w:t>24</w:t>
            </w:r>
            <w:r>
              <w:rPr>
                <w:rFonts w:ascii="Arial" w:hAnsi="Arial"/>
                <w:b/>
                <w:i w:val="0"/>
                <w:color w:val="F05B45"/>
                <w:sz w:val="16"/>
              </w:rPr>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Tổng thời lượng: 796 giờ công, gồm 772 giờ công thực hiện phạm vi đã chốt và 24 giờ công buffer. Lịch dự kiến khoảng 15 tuần, đã tính thời gian tích hợp, bản dựng, phản hồi và kỳ nghỉ 18-22/09/2026.</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3. Lý do phân bổ thời lượng theo nhóm tính năng</w:t>
      </w:r>
    </w:p>
    <w:p>
      <w:pPr>
        <w:keepNext/>
        <w:spacing w:after="100" w:line="259" w:lineRule="auto"/>
      </w:pPr>
      <w:r>
        <w:rPr>
          <w:rFonts w:ascii="Arial" w:hAnsi="Arial"/>
          <w:b/>
          <w:i w:val="0"/>
          <w:color w:val="087F78"/>
          <w:sz w:val="24"/>
        </w:rPr>
        <w:t>Xác thực không chỉ là form đăng nhập</w:t>
      </w:r>
    </w:p>
    <w:p>
      <w:pPr>
        <w:spacing w:after="100" w:line="259" w:lineRule="auto"/>
      </w:pPr>
      <w:r>
        <w:rPr>
          <w:rFonts w:ascii="Arial" w:hAnsi="Arial"/>
          <w:b w:val="0"/>
          <w:i w:val="0"/>
          <w:color w:val="667773"/>
          <w:sz w:val="19"/>
        </w:rPr>
        <w:t>Có đăng ký bằng email và mật khẩu, gửi/nhập OTP email để hoàn tất đăng ký, quên mật khẩu bằng OTP, làm mới mã xác thực, vô hiệu hóa phiên thiết bị và kiểm tra quyền tài khoản ở backend. Đây là dữ liệu tài khoản nên cần làm chắc trước khi mở các module riêng tư.</w:t>
      </w:r>
    </w:p>
    <w:p>
      <w:pPr>
        <w:keepNext/>
        <w:spacing w:after="100" w:line="259" w:lineRule="auto"/>
      </w:pPr>
      <w:r>
        <w:rPr>
          <w:rFonts w:ascii="Arial" w:hAnsi="Arial"/>
          <w:b/>
          <w:i w:val="0"/>
          <w:color w:val="087F78"/>
          <w:sz w:val="24"/>
        </w:rPr>
        <w:t>Kiến thức có nhiều trạng thái</w:t>
      </w:r>
    </w:p>
    <w:p>
      <w:pPr>
        <w:spacing w:after="100" w:line="259" w:lineRule="auto"/>
      </w:pPr>
      <w:r>
        <w:rPr>
          <w:rFonts w:ascii="Arial" w:hAnsi="Arial"/>
          <w:b w:val="0"/>
          <w:i w:val="0"/>
          <w:color w:val="667773"/>
          <w:sz w:val="19"/>
        </w:rPr>
        <w:t>Có 3 cấp tài khoản, bài miễn phí, bài khóa, modal Zalo, tìm kiếm, tiến trình, thẻ xếp chồng, bài tập 3 đáp án, hình ảnh và khả năng học ngoại tuyến. Tiến trình phải cập nhật đúng khi vuốt thẻ và trả lời.</w:t>
      </w:r>
    </w:p>
    <w:p>
      <w:pPr>
        <w:keepNext/>
        <w:spacing w:after="100" w:line="259" w:lineRule="auto"/>
      </w:pPr>
      <w:r>
        <w:rPr>
          <w:rFonts w:ascii="Arial" w:hAnsi="Arial"/>
          <w:b/>
          <w:i w:val="0"/>
          <w:color w:val="087F78"/>
          <w:sz w:val="24"/>
        </w:rPr>
        <w:t>Nhật ký là module nhiều dữ liệu</w:t>
      </w:r>
    </w:p>
    <w:p>
      <w:pPr>
        <w:spacing w:after="100" w:line="259" w:lineRule="auto"/>
      </w:pPr>
      <w:r>
        <w:rPr>
          <w:rFonts w:ascii="Arial" w:hAnsi="Arial"/>
          <w:b w:val="0"/>
          <w:i w:val="0"/>
          <w:color w:val="667773"/>
          <w:sz w:val="19"/>
        </w:rPr>
        <w:t>Lịch, màn hình ngày riêng, nhiều giao dịch trong ngày, Swing không có lịch, Đang chạy khi chưa có PNL, biểu mẫu nhập kết hợp danh sách chọn, tổng kết ngày/tuần/tháng và tải lên ảnh khiến số trạng thái cao.</w:t>
      </w:r>
    </w:p>
    <w:p>
      <w:pPr>
        <w:keepNext/>
        <w:spacing w:after="100" w:line="259" w:lineRule="auto"/>
      </w:pPr>
      <w:r>
        <w:rPr>
          <w:rFonts w:ascii="Arial" w:hAnsi="Arial"/>
          <w:b/>
          <w:i w:val="0"/>
          <w:color w:val="087F78"/>
          <w:sz w:val="24"/>
        </w:rPr>
        <w:t>Kế hoạch cần quan hệ kế thừa</w:t>
      </w:r>
    </w:p>
    <w:p>
      <w:pPr>
        <w:spacing w:after="100" w:line="259" w:lineRule="auto"/>
      </w:pPr>
      <w:r>
        <w:rPr>
          <w:rFonts w:ascii="Arial" w:hAnsi="Arial"/>
          <w:b w:val="0"/>
          <w:i w:val="0"/>
          <w:color w:val="667773"/>
          <w:sz w:val="19"/>
        </w:rPr>
        <w:t>Kế hoạch tháng là nguồn; tuần sao chép từ tháng; ngày sao chép từ tuần nhưng độc lập sau đó. Trình soạn thảo văn bản/ảnh dạng Word và ngoại tuyến khiến phần này không thể chỉ làm một biểu mẫu thêm, sửa, xóa đơn giản.</w:t>
      </w:r>
    </w:p>
    <w:p>
      <w:pPr>
        <w:keepNext/>
        <w:spacing w:after="100" w:line="259" w:lineRule="auto"/>
      </w:pPr>
      <w:r>
        <w:rPr>
          <w:rFonts w:ascii="Arial" w:hAnsi="Arial"/>
          <w:b/>
          <w:i w:val="0"/>
          <w:color w:val="087F78"/>
          <w:sz w:val="24"/>
        </w:rPr>
        <w:t>Ngoại tuyến và hình ảnh phải làm xuyên suốt</w:t>
      </w:r>
    </w:p>
    <w:p>
      <w:pPr>
        <w:spacing w:after="100" w:line="259" w:lineRule="auto"/>
      </w:pPr>
      <w:r>
        <w:rPr>
          <w:rFonts w:ascii="Arial" w:hAnsi="Arial"/>
          <w:b w:val="0"/>
          <w:i w:val="0"/>
          <w:color w:val="667773"/>
          <w:sz w:val="19"/>
        </w:rPr>
        <w:t>Nội dung bài học, hình ảnh, nhật ký, kế hoạch và điểm danh đều có trên thiết bị theo mô hình dữ liệu, được lưu đệm, xếp hàng đồng bộ, thử lại và hiển thị trạng thái chờ đồng bộ. Nếu dồn đến cuối sẽ phải sửa lại từng module.</w:t>
      </w:r>
    </w:p>
    <w:p>
      <w:pPr>
        <w:keepNext/>
        <w:spacing w:after="100" w:line="259" w:lineRule="auto"/>
      </w:pPr>
      <w:r>
        <w:rPr>
          <w:rFonts w:ascii="Arial" w:hAnsi="Arial"/>
          <w:b/>
          <w:i w:val="0"/>
          <w:color w:val="087F78"/>
          <w:sz w:val="24"/>
        </w:rPr>
        <w:t>Đợt đưa ứng dụng lên kho ứng dụng có phụ thuộc bên ngoài</w:t>
      </w:r>
    </w:p>
    <w:p>
      <w:pPr>
        <w:spacing w:after="100" w:line="259" w:lineRule="auto"/>
      </w:pPr>
      <w:r>
        <w:rPr>
          <w:rFonts w:ascii="Arial" w:hAnsi="Arial"/>
          <w:b w:val="0"/>
          <w:i w:val="0"/>
          <w:color w:val="667773"/>
          <w:sz w:val="19"/>
        </w:rPr>
        <w:t>Android/iOS cần đóng gói, ký ứng dụng, chuẩn bị hồ sơ kho ứng dụng và tải lên. Thời gian Apple/Google xét duyệt không nằm trong số giờ phát triển cam kết.</w:t>
      </w:r>
    </w:p>
    <w:p>
      <w:pPr>
        <w:keepNext/>
        <w:spacing w:after="100" w:line="259" w:lineRule="auto"/>
      </w:pPr>
      <w:r>
        <w:rPr>
          <w:rFonts w:ascii="Arial" w:hAnsi="Arial"/>
          <w:b/>
          <w:i w:val="0"/>
          <w:color w:val="075F5A"/>
          <w:sz w:val="32"/>
        </w:rPr>
        <w:t>P0. Phạm vi, giao diện và khung ứng dụng</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Cùng khóa luồng người dùng, khung bố cục và thành phần giao diện để các giai đoạn sau code cùng một chuẩn.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Luồng người dùng và kiến trúc màn hình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Chốt 5 tab, xác thực, quyền tài khoản, khách chưa đăng nhập, các màn phụ và trạng thái lỗi trước khi chia việc.</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Khung bố cục và bản mẫu tương tác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Lịch, trình soạn thảo, thẻ kiến thức/bài tập, điểm danh, modal khóa và Trang quản trị cần luồng rõ ràng.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Giao diện ứng dụng di động theo thiết kế hiện tại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Giữ bố cục đã duyệt; chuẩn hóa kiểu chữ, biểu tượng, điều hướng, biểu mẫu và thành phần giao diện.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và 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 khung bảng tổng quan, quản lý nội dung, người dùng, hình ảnh và bảng dữ liệu.</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ứng dụng và tích hợp điều hướng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5 thanh điều hướng dưới, vùng an toàn, điều hướng và trạng thái đang tải/trống/lỗi.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Luồng người dùng cho khách, người dùng thường, VIP1, VIP2 và quản trị viên.</w:t>
      </w:r>
    </w:p>
    <w:p>
      <w:pPr>
        <w:pStyle w:val="ListBullet"/>
        <w:keepLines/>
        <w:spacing w:after="40"/>
      </w:pPr>
      <w:r>
        <w:rPr>
          <w:rFonts w:ascii="Arial" w:hAnsi="Arial"/>
          <w:b w:val="0"/>
          <w:i w:val="0"/>
          <w:color w:val="19332E"/>
          <w:sz w:val="19"/>
        </w:rPr>
        <w:t>Khung bố cục các màn chính/phụ và bản mẫu tương tác thao tác.</w:t>
      </w:r>
    </w:p>
    <w:p>
      <w:pPr>
        <w:pStyle w:val="ListBullet"/>
        <w:keepLines/>
        <w:spacing w:after="40"/>
      </w:pPr>
      <w:r>
        <w:rPr>
          <w:rFonts w:ascii="Arial" w:hAnsi="Arial"/>
          <w:b w:val="0"/>
          <w:i w:val="0"/>
          <w:color w:val="19332E"/>
          <w:sz w:val="19"/>
        </w:rPr>
        <w:t>Giao diện ứng dụng di động theo thiết kế hiện tại, bộ biểu tượng và thành phần giao diện dùng chung.</w:t>
      </w:r>
    </w:p>
    <w:p>
      <w:pPr>
        <w:pStyle w:val="ListBullet"/>
        <w:keepLines/>
        <w:spacing w:after="40"/>
      </w:pPr>
      <w:r>
        <w:rPr>
          <w:rFonts w:ascii="Arial" w:hAnsi="Arial"/>
          <w:b w:val="0"/>
          <w:i w:val="0"/>
          <w:color w:val="19332E"/>
          <w:sz w:val="19"/>
        </w:rPr>
        <w:t>Khung ứng dụng Flutter với 5 thanh điều hướng dưới.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Bộ thiết kế/bàn giao và khung ứng dụng thống nhất để bắt đầu phát triển.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 Khởi tạo ứng dụng di động, API và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28 giờ công</w:t>
      </w:r>
    </w:p>
    <w:p>
      <w:pPr>
        <w:spacing w:after="100" w:line="259" w:lineRule="auto"/>
      </w:pPr>
      <w:r>
        <w:rPr>
          <w:rFonts w:ascii="Arial" w:hAnsi="Arial"/>
          <w:b w:val="0"/>
          <w:i w:val="0"/>
          <w:color w:val="667773"/>
          <w:sz w:val="19"/>
        </w:rPr>
        <w:t>Tạo nền tảng chung để ứng dụng di động, backend và Trang quản trị có thể phát triển bằng môi trường cục bộ hoặc phương án miễn phí trong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Không gian làm việc và kiến trúc module</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Tách ứng dụng di động, API, Trang quản trị, mô hình dùng chung và cấu hình môi trường.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Flutter ứng dụng di động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Cấu hình iOS/Android, điều hướng, giao diện, bộ lưu trữ trên thiết bị và bản dựng theo môi trường.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Backend và PostgreSQL nền tảng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Module API, migration, env, CORS, tên miền HTTPS và lược đồ nền.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nền tảng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Khung đăng nhập quản trị, bố cục, bảo vệ đường dẫn và gọi API.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giai đoạn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cấu hình cơ sở dữ liệu, lưu trữ, nhật ký hệ thống và hướng dẫn chuyển sang Railway khi phát hành.</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Flutter Android/iOS, backend và Trang quản trị chạy được.</w:t>
      </w:r>
    </w:p>
    <w:p>
      <w:pPr>
        <w:pStyle w:val="ListBullet"/>
        <w:keepLines/>
        <w:spacing w:after="40"/>
      </w:pPr>
      <w:r>
        <w:rPr>
          <w:rFonts w:ascii="Arial" w:hAnsi="Arial"/>
          <w:b w:val="0"/>
          <w:i w:val="0"/>
          <w:color w:val="19332E"/>
          <w:sz w:val="19"/>
        </w:rPr>
        <w:t>PostgreSQL migration nền.</w:t>
      </w:r>
    </w:p>
    <w:p>
      <w:pPr>
        <w:pStyle w:val="ListBullet"/>
        <w:keepLines/>
        <w:spacing w:after="40"/>
      </w:pPr>
      <w:r>
        <w:rPr>
          <w:rFonts w:ascii="Arial" w:hAnsi="Arial"/>
          <w:b w:val="0"/>
          <w:i w:val="0"/>
          <w:color w:val="19332E"/>
          <w:sz w:val="19"/>
        </w:rPr>
        <w:t>Cấu hình môi trường và cơ sở dữ liệu dùng thử bằng phương án miễn phí/cục bộ; chuẩn bị thông số triển khai cuối.</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Khung hệ thống chạy bằng môi trường miễn phí/cục bộ và sẵn sàng nhận tính năng.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P2. Xác thực, email và phân quyền</w:t>
      </w:r>
    </w:p>
    <w:p>
      <w:pPr>
        <w:spacing w:after="80"/>
      </w:pPr>
      <w:r>
        <w:rPr>
          <w:rFonts w:ascii="Arial" w:hAnsi="Arial"/>
          <w:b/>
          <w:i w:val="0"/>
          <w:color w:val="087F78"/>
          <w:sz w:val="20"/>
        </w:rPr>
        <w:t xml:space="preserve">Thời gian dự kiến: </w:t>
      </w:r>
      <w:r>
        <w:rPr>
          <w:rFonts w:ascii="Arial" w:hAnsi="Arial"/>
          <w:b/>
          <w:i w:val="0"/>
          <w:color w:val="F05B45"/>
          <w:sz w:val="20"/>
        </w:rPr>
        <w:t>44 giờ công</w:t>
      </w:r>
    </w:p>
    <w:p>
      <w:pPr>
        <w:spacing w:after="100" w:line="259" w:lineRule="auto"/>
      </w:pPr>
      <w:r>
        <w:rPr>
          <w:rFonts w:ascii="Arial" w:hAnsi="Arial"/>
          <w:b w:val="0"/>
          <w:i w:val="0"/>
          <w:color w:val="667773"/>
          <w:sz w:val="19"/>
        </w:rPr>
        <w:t>Xây xác thực dùng thật, người dùng tự đăng ký bằng email và quản trị viên quản lý cấp tài khoản.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Đăng ký email và xác thực bằng OTP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Tạo tài khoản thường bằng email và mật khẩu, gửi mã OTP qua email, kiểm tra mã hết hạn/nhập sai và xử lý email đã tồn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Đăng nhập/JWT/làm mới mã/đăng xuất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Duy trì phiên, làm mới mã xác thực, hết hạn mã xác thực và xóa dữ liệu trên thiết bị khi đăng xuất.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Quên và đặt lại mật khẩu</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Gửi OTP đặt lại mật khẩu qua email, kiểm tra mã một lần có hạn, nhập mật khẩu mới và xử lý mã sai/hết hạn.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Quyền tài khoản Thường/VIP1/VIP2</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quyền ở backend, gán bài miễn phí và nội dung bị khóa.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Một thiết bị đăng nhập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thiết bị hiện tại/phiên đăng nhập; khi thiết bị mới đăng nhập thì phiên cũ bị vô hiệu hóa.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trị người dùng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Tạo/sửa/kích hoạt/khóa người dùng, gán quyền tài khoản và hỗ trợ liên hệ nâng quyền.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Người dùng tự đăng ký bằng email, mặc định là Tài khoản thường.</w:t>
      </w:r>
    </w:p>
    <w:p>
      <w:pPr>
        <w:pStyle w:val="ListBullet"/>
        <w:keepLines/>
        <w:spacing w:after="40"/>
      </w:pPr>
      <w:r>
        <w:rPr>
          <w:rFonts w:ascii="Arial" w:hAnsi="Arial"/>
          <w:b w:val="0"/>
          <w:i w:val="0"/>
          <w:color w:val="19332E"/>
          <w:sz w:val="19"/>
        </w:rPr>
        <w:t>Người dùng nhập OTP được gửi về email để hoàn tất đăng ký; không sử dụng liên kết xác nhận. Có đăng nhập, đăng xuất và làm mới mã OTP.</w:t>
      </w:r>
    </w:p>
    <w:p>
      <w:pPr>
        <w:pStyle w:val="ListBullet"/>
        <w:keepLines/>
        <w:spacing w:after="40"/>
      </w:pPr>
      <w:r>
        <w:rPr>
          <w:rFonts w:ascii="Arial" w:hAnsi="Arial"/>
          <w:b w:val="0"/>
          <w:i w:val="0"/>
          <w:color w:val="19332E"/>
          <w:sz w:val="19"/>
        </w:rPr>
        <w:t>Quên mật khẩu và đặt lại bằng OTP qua email.</w:t>
      </w:r>
    </w:p>
    <w:p>
      <w:pPr>
        <w:pStyle w:val="ListBullet"/>
        <w:keepLines/>
        <w:spacing w:after="40"/>
      </w:pPr>
      <w:r>
        <w:rPr>
          <w:rFonts w:ascii="Arial" w:hAnsi="Arial"/>
          <w:b w:val="0"/>
          <w:i w:val="0"/>
          <w:color w:val="19332E"/>
          <w:sz w:val="19"/>
        </w:rPr>
        <w:t>Quyền tài khoản Thường/VIP1/VIP2 và một thiết bị đăng nhập tại một thời điểm.</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Luồng tài khoản và phân quyền hoạt động xuyên ứng dụng di động, API và admin.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P3. Trang chủ và Tin đỏ</w:t>
      </w:r>
    </w:p>
    <w:p>
      <w:pPr>
        <w:spacing w:after="80"/>
      </w:pPr>
      <w:r>
        <w:rPr>
          <w:rFonts w:ascii="Arial" w:hAnsi="Arial"/>
          <w:b/>
          <w:i w:val="0"/>
          <w:color w:val="087F78"/>
          <w:sz w:val="20"/>
        </w:rPr>
        <w:t xml:space="preserve">Thời gian dự kiến: </w:t>
      </w:r>
      <w:r>
        <w:rPr>
          <w:rFonts w:ascii="Arial" w:hAnsi="Arial"/>
          <w:b/>
          <w:i w:val="0"/>
          <w:color w:val="F05B45"/>
          <w:sz w:val="20"/>
        </w:rPr>
        <w:t>24 giờ công</w:t>
      </w:r>
    </w:p>
    <w:p>
      <w:pPr>
        <w:spacing w:after="100" w:line="259" w:lineRule="auto"/>
      </w:pPr>
      <w:r>
        <w:rPr>
          <w:rFonts w:ascii="Arial" w:hAnsi="Arial"/>
          <w:b w:val="0"/>
          <w:i w:val="0"/>
          <w:color w:val="667773"/>
          <w:sz w:val="19"/>
        </w:rPr>
        <w:t>Trang chủ giữ bố cục hiện tại, không cần quản lý nội dung giới thiệu; quản trị viên chỉ quản lý lịch Tin đỏ trong tuần. Cảnh báo giờ thị trường là lịch cục bộ do người dùng tự cấu hình trong ứng dụng.</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Trang chủ tĩnh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Dựng màn hình công khai giới thiệu ứng dụng, cách sử dụng và 5 khu vực chính.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Mô hình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Quản trị viên nhập tiêu đề, thời gian, mô tả và trạng thái hiển thị.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Nhắc việc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Đặt thông báo trước 10 phút và đúng thời điểm tin ra theo giờ thiết bị.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Trạng thái chưa đăng nhập/đã đăng nhập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Khách chưa đăng nhập xem Trang chủ; khu vực riêng tư yêu cầu đăng nhập.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Trạng thái trống/lỗi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hợp lý khi tuần chưa có tin hoặc dữ liệu lịch bị lỗi.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chủ xem được khi chưa đăng nhập.</w:t>
      </w:r>
    </w:p>
    <w:p>
      <w:pPr>
        <w:pStyle w:val="ListBullet"/>
        <w:keepLines/>
        <w:spacing w:after="40"/>
      </w:pPr>
      <w:r>
        <w:rPr>
          <w:rFonts w:ascii="Arial" w:hAnsi="Arial"/>
          <w:b w:val="0"/>
          <w:i w:val="0"/>
          <w:color w:val="19332E"/>
          <w:sz w:val="19"/>
        </w:rPr>
        <w:t>Hướng dẫn sử dụng ứng dụng và nút dẫn đến Kiến thức.</w:t>
      </w:r>
    </w:p>
    <w:p>
      <w:pPr>
        <w:pStyle w:val="ListBullet"/>
        <w:keepLines/>
        <w:spacing w:after="40"/>
      </w:pPr>
      <w:r>
        <w:rPr>
          <w:rFonts w:ascii="Arial" w:hAnsi="Arial"/>
          <w:b w:val="0"/>
          <w:i w:val="0"/>
          <w:color w:val="19332E"/>
          <w:sz w:val="19"/>
        </w:rPr>
        <w:t>Tin đỏ nhập từ Trang quản trị, nhắc trước 10 phút và lúc tin ra.</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w:t>
            </w:r>
            <w:r>
              <w:rPr>
                <w:rFonts w:ascii="Arial" w:hAnsi="Arial"/>
                <w:b w:val="0"/>
                <w:i w:val="0"/>
                <w:color w:val="19332E"/>
                <w:sz w:val="20"/>
              </w:rPr>
              <w:t>Trang chủ hoàn chỉnh và luồng Tin đỏ hoạt động không cần backend push.</w:t>
            </w:r>
          </w:p>
        </w:tc>
      </w:tr>
    </w:tbl>
    <w:p>
      <w:pPr>
        <w:spacing w:after="40"/>
      </w:pPr>
    </w:p>
    <w:p>
      <w:pPr>
        <w:keepNext/>
        <w:spacing w:after="100" w:line="259" w:lineRule="auto"/>
      </w:pPr>
      <w:r>
        <w:rPr>
          <w:rFonts w:ascii="Arial" w:hAnsi="Arial"/>
          <w:b/>
          <w:i w:val="0"/>
          <w:color w:val="075F5A"/>
          <w:sz w:val="32"/>
        </w:rPr>
        <w:t>P4. Kiến thức, thẻ kiến thức và bài tập</w:t>
      </w:r>
    </w:p>
    <w:p>
      <w:pPr>
        <w:spacing w:after="80"/>
      </w:pPr>
      <w:r>
        <w:rPr>
          <w:rFonts w:ascii="Arial" w:hAnsi="Arial"/>
          <w:b/>
          <w:i w:val="0"/>
          <w:color w:val="087F78"/>
          <w:sz w:val="20"/>
        </w:rPr>
        <w:t xml:space="preserve">Thời gian dự kiến: </w:t>
      </w:r>
      <w:r>
        <w:rPr>
          <w:rFonts w:ascii="Arial" w:hAnsi="Arial"/>
          <w:b/>
          <w:i w:val="0"/>
          <w:color w:val="F05B45"/>
          <w:sz w:val="20"/>
        </w:rPr>
        <w:t>92 giờ công</w:t>
      </w:r>
    </w:p>
    <w:p>
      <w:pPr>
        <w:spacing w:after="100" w:line="259" w:lineRule="auto"/>
      </w:pPr>
      <w:r>
        <w:rPr>
          <w:rFonts w:ascii="Arial" w:hAnsi="Arial"/>
          <w:b w:val="0"/>
          <w:i w:val="0"/>
          <w:color w:val="667773"/>
          <w:sz w:val="19"/>
        </w:rPr>
        <w:t>Đây là module học tập chính, gồm thư viện, quyền truy cập, thẻ kiến thức xếp chồng và bài tập sau khi hoàn thành kiến thức.</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khóa/chương/bài/thẻ/bài tập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thứ tự thẻ, loại nội dung, số câu hỏi, đáp án đúng, giải thích và hình ảnh.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Thư viện/tìm kiếm/kiểm tra quyền tài khoản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danh sách bài học, tiến trình từng thẻ, bài miễn phí, trạng thái khóa và modal Zalo.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Thẻ kiến thức xếp chồng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Thẻ toàn màn hình, xếp chồng sẵn, vuốt tự nhiên, chuyển thẻ và khôi phục vị trí.</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Bài tập 3 đáp án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Câu hỏi/đáp án dạng văn bản hoặc hình ảnh, chọn đáp án, phản hồi, giải thích và hoàn thành.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Tiến trình và ngoại tuyến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Đồng bộ tiến trình theo thẻ/câu, lưu đệm nội dung/hình ảnh để học ngoại tuyến.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Trang quản trị nội dung bài học</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Thêm, sửa, xóa bài, thẻ, bài tập, số câu, hình ảnh, thứ tự và xuất bản.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Cơ bản/Nâng cao theo 3 cấp tài khoản.</w:t>
      </w:r>
    </w:p>
    <w:p>
      <w:pPr>
        <w:pStyle w:val="ListBullet"/>
        <w:keepLines/>
        <w:spacing w:after="40"/>
      </w:pPr>
      <w:r>
        <w:rPr>
          <w:rFonts w:ascii="Arial" w:hAnsi="Arial"/>
          <w:b w:val="0"/>
          <w:i w:val="0"/>
          <w:color w:val="19332E"/>
          <w:sz w:val="19"/>
        </w:rPr>
        <w:t>Tìm kiếm và tiến trình trên từng bài học.</w:t>
      </w:r>
    </w:p>
    <w:p>
      <w:pPr>
        <w:pStyle w:val="ListBullet"/>
        <w:keepLines/>
        <w:spacing w:after="40"/>
      </w:pPr>
      <w:r>
        <w:rPr>
          <w:rFonts w:ascii="Arial" w:hAnsi="Arial"/>
          <w:b w:val="0"/>
          <w:i w:val="0"/>
          <w:color w:val="19332E"/>
          <w:sz w:val="19"/>
        </w:rPr>
        <w:t>Thẻ kiến thức toàn màn hình, xếp chồng sẵn.</w:t>
      </w:r>
    </w:p>
    <w:p>
      <w:pPr>
        <w:pStyle w:val="ListBullet"/>
        <w:keepLines/>
        <w:spacing w:after="40"/>
      </w:pPr>
      <w:r>
        <w:rPr>
          <w:rFonts w:ascii="Arial" w:hAnsi="Arial"/>
          <w:b w:val="0"/>
          <w:i w:val="0"/>
          <w:color w:val="19332E"/>
          <w:sz w:val="19"/>
        </w:rPr>
        <w:t>Học xong kiến thức mới tới bài tập 3 đáp án.</w:t>
      </w:r>
    </w:p>
    <w:p>
      <w:pPr>
        <w:pStyle w:val="ListBullet"/>
        <w:keepLines/>
        <w:spacing w:after="40"/>
      </w:pPr>
      <w:r>
        <w:rPr>
          <w:rFonts w:ascii="Arial" w:hAnsi="Arial"/>
          <w:b w:val="0"/>
          <w:i w:val="0"/>
          <w:color w:val="19332E"/>
          <w:sz w:val="19"/>
        </w:rPr>
        <w:t>Lưu đệm nội dung và hình ảnh để học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Một bài học hoàn chỉnh từ Admin đến ứng dụng di động: nhập nội dung, học, làm bài tập, lưu tiến trình và ngoại tuyến.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P5. Nhật ký Trong ngày/Swing</w:t>
      </w:r>
    </w:p>
    <w:p>
      <w:pPr>
        <w:spacing w:after="80"/>
      </w:pPr>
      <w:r>
        <w:rPr>
          <w:rFonts w:ascii="Arial" w:hAnsi="Arial"/>
          <w:b/>
          <w:i w:val="0"/>
          <w:color w:val="087F78"/>
          <w:sz w:val="20"/>
        </w:rPr>
        <w:t xml:space="preserve">Thời gian dự kiến: </w:t>
      </w:r>
      <w:r>
        <w:rPr>
          <w:rFonts w:ascii="Arial" w:hAnsi="Arial"/>
          <w:b/>
          <w:i w:val="0"/>
          <w:color w:val="F05B45"/>
          <w:sz w:val="20"/>
        </w:rPr>
        <w:t>116 giờ công</w:t>
      </w:r>
    </w:p>
    <w:p>
      <w:pPr>
        <w:spacing w:after="100" w:line="259" w:lineRule="auto"/>
      </w:pPr>
      <w:r>
        <w:rPr>
          <w:rFonts w:ascii="Arial" w:hAnsi="Arial"/>
          <w:b w:val="0"/>
          <w:i w:val="0"/>
          <w:color w:val="667773"/>
          <w:sz w:val="19"/>
        </w:rPr>
        <w:t>Module ghi giao dịch được tách thành Trong ngày và Swing, có biểu mẫu chung nhưng khác cách duyệt danh sách.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Lịch Trong ngày và màn hình 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Chạm ngày mở màn hình riêng; một ngày có nhiều giao dịch, dấu hiệu ngày có dữ liệu và tổng kết.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Danh sách Swing và thêm trực tiếp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Swing không có lịch; nút + chỉ ở góc dưới bên phải và mở biểu mẫu trực tiếp.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Biểu mẫu giao dịch với trường nhập kết hợp danh sách chọn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Tài sản một trường vừa nhập vừa chọn; Long/Short, thời gian vào, thời gian giữ lệnh, R:R, PNL, khung thời gian, cách giá và xử lý lệnh.</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Đang chạy và màu PNL</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trống là Đang chạy; PNL dương màu xanh, âm màu đỏ; sửa/chốt lệnh cập nhật trạng thái.</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Trình soạn thảo nhật ký văn bản/hình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Ghi chú, ảnh quá trình, ý tưởng, kế hoạch, xử lý lệnh và kết quả dạng văn bản + ảnh xen kẽ.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Tổng kết ngày/tuần/tháng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PNL tiền, số lượng R, số giao dịch, tổng kết và chấm điểm theo kỳ.</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Tải lên/lưu đệm/đồng bộ nhật ký</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lưu trên thiết bị, thử lại và đồng bộ hình ảnh/bản ghi theo người sở hữu.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Bộ lọc/chi tiết/trường hợp đặc biệt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Lọc tài sản, giao dịch đang chạy, giao dịch thiếu trường, sửa/xóa và quyền riêng tư.</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Lịch Trong ngày và danh sách riêng theo ngày.</w:t>
      </w:r>
    </w:p>
    <w:p>
      <w:pPr>
        <w:pStyle w:val="ListBullet"/>
        <w:keepLines/>
        <w:spacing w:after="40"/>
      </w:pPr>
      <w:r>
        <w:rPr>
          <w:rFonts w:ascii="Arial" w:hAnsi="Arial"/>
          <w:b w:val="0"/>
          <w:i w:val="0"/>
          <w:color w:val="19332E"/>
          <w:sz w:val="19"/>
        </w:rPr>
        <w:t>Danh sách Swing không có lịch, nút + ở góc dưới bên phải.</w:t>
      </w:r>
    </w:p>
    <w:p>
      <w:pPr>
        <w:pStyle w:val="ListBullet"/>
        <w:keepLines/>
        <w:spacing w:after="40"/>
      </w:pPr>
      <w:r>
        <w:rPr>
          <w:rFonts w:ascii="Arial" w:hAnsi="Arial"/>
          <w:b w:val="0"/>
          <w:i w:val="0"/>
          <w:color w:val="19332E"/>
          <w:sz w:val="19"/>
        </w:rPr>
        <w:t>Tài sản dùng một trường vừa nhập vừa chọn; đầy đủ trường nghiệp vụ.</w:t>
      </w:r>
    </w:p>
    <w:p>
      <w:pPr>
        <w:pStyle w:val="ListBullet"/>
        <w:keepLines/>
        <w:spacing w:after="40"/>
      </w:pPr>
      <w:r>
        <w:rPr>
          <w:rFonts w:ascii="Arial" w:hAnsi="Arial"/>
          <w:b w:val="0"/>
          <w:i w:val="0"/>
          <w:color w:val="19332E"/>
          <w:sz w:val="19"/>
        </w:rPr>
        <w:t>Đang chạy khi PNL trống; PNL dương màu xanh, âm màu đỏ.</w:t>
      </w:r>
    </w:p>
    <w:p>
      <w:pPr>
        <w:pStyle w:val="ListBullet"/>
        <w:keepLines/>
        <w:spacing w:after="40"/>
      </w:pPr>
      <w:r>
        <w:rPr>
          <w:rFonts w:ascii="Arial" w:hAnsi="Arial"/>
          <w:b w:val="0"/>
          <w:i w:val="0"/>
          <w:color w:val="19332E"/>
          <w:sz w:val="19"/>
        </w:rPr>
        <w:t>Trình soạn thảo ghi chú và ảnh; tổng kết ngày/tuần/tháng.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ghi, sửa và xem lại giao dịch Intra day/Swing; admin tra cứu đúng dữ liệu từng người dùng.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P6. Kế hoạch và trình soạn thảo Word</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Xây kế hoạch theo quan hệ tháng - tuần - ngày với nội dung độc lập sau khi kế thừa.</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tháng/tuần/ngày</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kỳ, người dùng, cặp tài sản, trạng thái và quan hệ kế thừa.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Kế thừa nội dung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Tuần kế thừa tháng; ngày kế thừa tuần; tháng không kế thừa gì.</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thời gian và nội dung kế hoạch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Cặp tài sản, xu hướng, vùng giao dịch, tín hiệu, ý tưởng, kịch bản, kiểm tra dữ liệu và danh sách kiểm tra.</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Trình soạn thảo kiểu Word</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Văn bản và ảnh xen kẽ, chèn ảnh tại con trỏ, kéo thả, tự cuộn và chỉnh sửa.</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Ảnh do người dùng tải lên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Tải lên chart từ Kế hoạch, duyệt, xóa, thử lại và lưu thông tin người sở hữu/quyền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Bản nháp ngoại tuyến/đồng bộ</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nháp trên thiết bị, trạng thái đã lưu ngoại tuyến/chờ đồng bộ và xử lý cập nhật.</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Kế hoạch tháng, tuần, ngày và các khung thời gian.</w:t>
      </w:r>
    </w:p>
    <w:p>
      <w:pPr>
        <w:pStyle w:val="ListBullet"/>
        <w:keepLines/>
        <w:spacing w:after="40"/>
      </w:pPr>
      <w:r>
        <w:rPr>
          <w:rFonts w:ascii="Arial" w:hAnsi="Arial"/>
          <w:b w:val="0"/>
          <w:i w:val="0"/>
          <w:color w:val="19332E"/>
          <w:sz w:val="19"/>
        </w:rPr>
        <w:t>Đúng luồng kế thừa tháng -&gt; tuần -&gt; ngày.</w:t>
      </w:r>
    </w:p>
    <w:p>
      <w:pPr>
        <w:pStyle w:val="ListBullet"/>
        <w:keepLines/>
        <w:spacing w:after="40"/>
      </w:pPr>
      <w:r>
        <w:rPr>
          <w:rFonts w:ascii="Arial" w:hAnsi="Arial"/>
          <w:b w:val="0"/>
          <w:i w:val="0"/>
          <w:color w:val="19332E"/>
          <w:sz w:val="19"/>
        </w:rPr>
        <w:t>Trình soạn thảo kiểu Word, ảnh và văn bản xen kẽ.</w:t>
      </w:r>
    </w:p>
    <w:p>
      <w:pPr>
        <w:pStyle w:val="ListBullet"/>
        <w:keepLines/>
        <w:spacing w:after="40"/>
      </w:pPr>
      <w:r>
        <w:rPr>
          <w:rFonts w:ascii="Arial" w:hAnsi="Arial"/>
          <w:b w:val="0"/>
          <w:i w:val="0"/>
          <w:color w:val="19332E"/>
          <w:sz w:val="19"/>
        </w:rPr>
        <w:t>Tải lên ảnh của người dùng và lưu ngoại tuyến.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Người dùng lập được kế hoạch theo nhiều cấp và chỉnh sửa bản kế thừa mà không làm thay đổi bản gốc.</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P7. Cá nhân và điểm danh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Điểm danh được mở một lần mỗi ngày bằng thông báo trên thiết bị lúc 07:00 theo giờ thiết bị.</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tài khoản/quyền tài khoản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Hiển thị tài khoản, quyền tài khoản, trạng thái và thông tin đồng bộ.</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Điểm danh và 5 thanh trượt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5 tiêu chí x 5 mức; tổng quy đổi 0-10; kiểm tra dữ liệu và lưu một lần/ngày.</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báo trên thiết bị 07:00</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Lập lịch theo múi giờ thiết bị, mở modal khi vào ứng dụng và không lặp trong cùng ngày.</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Lịch sử tối đa 30 ngày</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bản ghi mới và xóa ngày cũ nhất khi vượt giới hạn.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Sửa trong tab Cá nhân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Cho phép mở lại và sửa điểm danh của ngày hiện tại.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Cài đặt và bảo mật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mật khẩu, đăng xuất, phiên thiết bị và hỗ trợ.</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5 tiêu chí slider: tinh thần, tâm lý, tỉnh táo, giờ ngủ, kế hoạch hôm nay.</w:t>
      </w:r>
    </w:p>
    <w:p>
      <w:pPr>
        <w:pStyle w:val="ListBullet"/>
        <w:keepLines/>
        <w:spacing w:after="40"/>
      </w:pPr>
      <w:r>
        <w:rPr>
          <w:rFonts w:ascii="Arial" w:hAnsi="Arial"/>
          <w:b w:val="0"/>
          <w:i w:val="0"/>
          <w:color w:val="19332E"/>
          <w:sz w:val="19"/>
        </w:rPr>
        <w:t>Tổng điểm 0-10, trạng thái thấp/trung bình/cao.</w:t>
      </w:r>
    </w:p>
    <w:p>
      <w:pPr>
        <w:pStyle w:val="ListBullet"/>
        <w:keepLines/>
        <w:spacing w:after="40"/>
      </w:pPr>
      <w:r>
        <w:rPr>
          <w:rFonts w:ascii="Arial" w:hAnsi="Arial"/>
          <w:b w:val="0"/>
          <w:i w:val="0"/>
          <w:color w:val="19332E"/>
          <w:sz w:val="19"/>
        </w:rPr>
        <w:t>Thông báo trên thiết bị lúc 07:00; không cần thông báo từ máy chủ.</w:t>
      </w:r>
    </w:p>
    <w:p>
      <w:pPr>
        <w:pStyle w:val="ListBullet"/>
        <w:keepLines/>
        <w:spacing w:after="40"/>
      </w:pPr>
      <w:r>
        <w:rPr>
          <w:rFonts w:ascii="Arial" w:hAnsi="Arial"/>
          <w:b w:val="0"/>
          <w:i w:val="0"/>
          <w:color w:val="19332E"/>
          <w:sz w:val="19"/>
        </w:rPr>
        <w:t>Lưu tối đa 30 ngày và cho phép sửa trong ngày.</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Tab Cá nhân cho phép người dùng điểm danh, xem lịch sử và quản lý tài khoản.</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P8. Trang quản trị</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Trang quản trị là nơi quản lý tài khoản, kiến thức, hình ảnh và dữ liệu người dùng; triển khai môi trường dùng thật thực hiện ở giai đoạn phát hành cuối.</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Khung quản trị/xác thực/phân quyền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Bảo vệ đường dẫn, quyền tài khoản quản trị, phiên đăng nhập và phân quyền tối thiểu.</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học viên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Tìm kiếm, tạo/sửa quyền tài khoản, khóa/mở, hỗ trợ đặt lại và xem thiết bị.</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Quản lý nội dung Kiến thức</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20</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 sửa, xóa khóa/chương/bài/thẻ/bài tập, số câu, đáp án, giải thích và xuất bản.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Quản lý Tin đỏ</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Nhập lịch tin, thời gian nhắc và trạng thái tuần.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Tra cứu Nhật ký/Kế hoạch/điểm danh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Xem theo người dùng, ngày, kỳ; tổng kết và dữ liệu hình ảnh liên quan.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Duyệt 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theo dõi trạng thái sử dụng và xóa cơ bản.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Bảng tổng quan và hoàn thiện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Thống kê cơ bản, bộ lọc, phân trang, trạng thái đang tải/lỗi và tích hợp API.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Trang quản trị chạy trong môi trường dùng thử miễn phí/cục bộ ở giai đoạn phát triển.</w:t>
      </w:r>
    </w:p>
    <w:p>
      <w:pPr>
        <w:pStyle w:val="ListBullet"/>
        <w:keepLines/>
        <w:spacing w:after="40"/>
      </w:pPr>
      <w:r>
        <w:rPr>
          <w:rFonts w:ascii="Arial" w:hAnsi="Arial"/>
          <w:b w:val="0"/>
          <w:i w:val="0"/>
          <w:color w:val="19332E"/>
          <w:sz w:val="19"/>
        </w:rPr>
        <w:t>Quản lý người dùng và cấp quyền tài khoản Thường/VIP1/VIP2.</w:t>
      </w:r>
    </w:p>
    <w:p>
      <w:pPr>
        <w:pStyle w:val="ListBullet"/>
        <w:keepLines/>
        <w:spacing w:after="40"/>
      </w:pPr>
      <w:r>
        <w:rPr>
          <w:rFonts w:ascii="Arial" w:hAnsi="Arial"/>
          <w:b w:val="0"/>
          <w:i w:val="0"/>
          <w:color w:val="19332E"/>
          <w:sz w:val="19"/>
        </w:rPr>
        <w:t>Quản lý kiến thức, bài tập, hình ảnh và Tin đỏ.</w:t>
      </w:r>
    </w:p>
    <w:p>
      <w:pPr>
        <w:pStyle w:val="ListBullet"/>
        <w:keepLines/>
        <w:spacing w:after="40"/>
      </w:pPr>
      <w:r>
        <w:rPr>
          <w:rFonts w:ascii="Arial" w:hAnsi="Arial"/>
          <w:b w:val="0"/>
          <w:i w:val="0"/>
          <w:color w:val="19332E"/>
          <w:sz w:val="19"/>
        </w:rPr>
        <w:t>Tra cứu Nhật ký, Kế hoạch và điểm danh theo người dùng.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Admin vận hành được nội dung và xem dữ liệu từng người dùng trên một hệ thống duy nhất.</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P9. Google Drive và xử lý hình ảnh</w:t>
      </w:r>
    </w:p>
    <w:p>
      <w:pPr>
        <w:spacing w:after="80"/>
      </w:pPr>
      <w:r>
        <w:rPr>
          <w:rFonts w:ascii="Arial" w:hAnsi="Arial"/>
          <w:b/>
          <w:i w:val="0"/>
          <w:color w:val="087F78"/>
          <w:sz w:val="20"/>
        </w:rPr>
        <w:t xml:space="preserve">Thời gian dự kiến: </w:t>
      </w:r>
      <w:r>
        <w:rPr>
          <w:rFonts w:ascii="Arial" w:hAnsi="Arial"/>
          <w:b/>
          <w:i w:val="0"/>
          <w:color w:val="F05B45"/>
          <w:sz w:val="20"/>
        </w:rPr>
        <w:t>36 giờ công</w:t>
      </w:r>
    </w:p>
    <w:p>
      <w:pPr>
        <w:spacing w:after="100" w:line="259" w:lineRule="auto"/>
      </w:pPr>
      <w:r>
        <w:rPr>
          <w:rFonts w:ascii="Arial" w:hAnsi="Arial"/>
          <w:b w:val="0"/>
          <w:i w:val="0"/>
          <w:color w:val="667773"/>
          <w:sz w:val="19"/>
        </w:rPr>
        <w:t>Google Drive là kho lưu trữ và duyệt ảnh dùng chung cho bài học, Nhật ký và Kế hoạch.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Google Drive API/thư mục hình ảnh</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Kết nối xác thực, thư mục, tải lên/tải xuống và phân tách hình ảnh theo module.</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Chuẩn hóa ảnh bằng Sharp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7</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Đổi kích thước tối đa 2560px, chuyển WebP, xóa thông tin tệp và kiểm tra file.</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tệp/phân quyền truy cập</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mã tệp, người sở hữu, module, liên kết bản ghi và trạng thái duyệt.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Luồng quản trị duyệt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Xem, duyệt, từ chối và xóa liên kết.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Trải nghiệm tải lên trên ứng dụng di động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Tiến trình, trạng thái chờ duyệt, thử lại, tải lên nhiều ảnh và trạng thái đang chờ.</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Dọn dẹp cơ bản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3</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Xóa hình ảnh không còn liên kết và tránh file mồ côi.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Hình ảnh bài học, Nhật ký và Kế hoạch dùng cùng một quy trình.</w:t>
      </w:r>
    </w:p>
    <w:p>
      <w:pPr>
        <w:pStyle w:val="ListBullet"/>
        <w:keepLines/>
        <w:spacing w:after="40"/>
      </w:pPr>
      <w:r>
        <w:rPr>
          <w:rFonts w:ascii="Arial" w:hAnsi="Arial"/>
          <w:b w:val="0"/>
          <w:i w:val="0"/>
          <w:color w:val="19332E"/>
          <w:sz w:val="19"/>
        </w:rPr>
        <w:t>Chuẩn hóa WebP, chiều rộng tối đa 2560px.</w:t>
      </w:r>
    </w:p>
    <w:p>
      <w:pPr>
        <w:pStyle w:val="ListBullet"/>
        <w:keepLines/>
        <w:spacing w:after="40"/>
      </w:pPr>
      <w:r>
        <w:rPr>
          <w:rFonts w:ascii="Arial" w:hAnsi="Arial"/>
          <w:b w:val="0"/>
          <w:i w:val="0"/>
          <w:color w:val="19332E"/>
          <w:sz w:val="19"/>
        </w:rPr>
        <w:t>Lưu thông tin người sở hữu, trạng thái truy cập và trạng thái duyệt hình ảnh.</w:t>
      </w:r>
    </w:p>
    <w:p>
      <w:pPr>
        <w:pStyle w:val="ListBullet"/>
        <w:keepLines/>
        <w:spacing w:after="40"/>
      </w:pPr>
      <w:r>
        <w:rPr>
          <w:rFonts w:ascii="Arial" w:hAnsi="Arial"/>
          <w:b w:val="0"/>
          <w:i w:val="0"/>
          <w:color w:val="19332E"/>
          <w:sz w:val="19"/>
        </w:rPr>
        <w:t>Tải lên, thử lại và duyệt trên ứng dụng di động và Trang quản trị.</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Hệ thống hình ảnh giảm dung lượng, bảo vệ quyền riêng tư và hỗ trợ ngoại tuyến lưu đệm.</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P10. Lưu đệm ngoại tuyến và đồng bộ</w:t>
      </w:r>
    </w:p>
    <w:p>
      <w:pPr>
        <w:spacing w:after="80"/>
      </w:pPr>
      <w:r>
        <w:rPr>
          <w:rFonts w:ascii="Arial" w:hAnsi="Arial"/>
          <w:b/>
          <w:i w:val="0"/>
          <w:color w:val="087F78"/>
          <w:sz w:val="20"/>
        </w:rPr>
        <w:t xml:space="preserve">Thời gian dự kiến: </w:t>
      </w:r>
      <w:r>
        <w:rPr>
          <w:rFonts w:ascii="Arial" w:hAnsi="Arial"/>
          <w:b/>
          <w:i w:val="0"/>
          <w:color w:val="F05B45"/>
          <w:sz w:val="20"/>
        </w:rPr>
        <w:t>80 giờ công</w:t>
      </w:r>
    </w:p>
    <w:p>
      <w:pPr>
        <w:spacing w:after="100" w:line="259" w:lineRule="auto"/>
      </w:pPr>
      <w:r>
        <w:rPr>
          <w:rFonts w:ascii="Arial" w:hAnsi="Arial"/>
          <w:b w:val="0"/>
          <w:i w:val="0"/>
          <w:color w:val="667773"/>
          <w:sz w:val="19"/>
        </w:rPr>
        <w:t>Chức năng ngoại tuyến phải được triển khai xuyên suốt, không đợi đến cuối dự án.</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Lược đồ lưu trữ trên thiết bị</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Lưu nội dung, tham chiếu hình ảnh, tiến trình, Nhật ký, Kế hoạch, điểm danh và trạng thái bản ghi.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Lưu đệm nội dung/hình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Lưu đệm cả nội dung bài học và hình ảnh; mở lại khi không có mạng.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Hàng đợi đồng bộ</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17</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Thêm/sửa/xóa, thử lại, tăng dần thời gian chờ và nhãn trạng thái.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Đồng bộ bản ghi/hình ảnh</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14</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Đồng bộ riêng bản ghi và tệp; không mất ảnh khi ứng dụng bị đóng.</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Xung đột cơ bản</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Không ghi đè âm thầm; hiển thị đang chờ/xung đột và ưu tiên bản mới theo quy tắc chốt.</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Trường hợp đặc biệt khi ngoại tuyến</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Mất mạng giữa chừng, đăng nhập lại, mã xác thực hết hạn và dữ liệu trùng.</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Lưu đệm nội dung và hình ảnh trên ứng dụng di động.</w:t>
      </w:r>
    </w:p>
    <w:p>
      <w:pPr>
        <w:pStyle w:val="ListBullet"/>
        <w:keepLines/>
        <w:spacing w:after="40"/>
      </w:pPr>
      <w:r>
        <w:rPr>
          <w:rFonts w:ascii="Arial" w:hAnsi="Arial"/>
          <w:b w:val="0"/>
          <w:i w:val="0"/>
          <w:color w:val="19332E"/>
          <w:sz w:val="19"/>
        </w:rPr>
        <w:t>Nhật ký, Kế hoạch, check-in lưu trên thiết bị trước.</w:t>
      </w:r>
    </w:p>
    <w:p>
      <w:pPr>
        <w:pStyle w:val="ListBullet"/>
        <w:keepLines/>
        <w:spacing w:after="40"/>
      </w:pPr>
      <w:r>
        <w:rPr>
          <w:rFonts w:ascii="Arial" w:hAnsi="Arial"/>
          <w:b w:val="0"/>
          <w:i w:val="0"/>
          <w:color w:val="19332E"/>
          <w:sz w:val="19"/>
        </w:rPr>
        <w:t>Hàng đợi đồng bộ, thử lại và trạng thái chờ đồng bộ.</w:t>
      </w:r>
    </w:p>
    <w:p>
      <w:pPr>
        <w:pStyle w:val="ListBullet"/>
        <w:keepLines/>
        <w:spacing w:after="40"/>
      </w:pPr>
      <w:r>
        <w:rPr>
          <w:rFonts w:ascii="Arial" w:hAnsi="Arial"/>
          <w:b w:val="0"/>
          <w:i w:val="0"/>
          <w:color w:val="19332E"/>
          <w:sz w:val="19"/>
        </w:rPr>
        <w:t>Xử lý xung đột cơ bản và không mất ảnh khi thoát ứng dụng.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Mobile vẫn sử dụng được khi ngoại tuyến và đồng bộ lại có kiểm soát khi có mạng.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P11. Tích hợp, bản dựng và bàn giao</w:t>
      </w:r>
    </w:p>
    <w:p>
      <w:pPr>
        <w:spacing w:after="80"/>
      </w:pPr>
      <w:r>
        <w:rPr>
          <w:rFonts w:ascii="Arial" w:hAnsi="Arial"/>
          <w:b/>
          <w:i w:val="0"/>
          <w:color w:val="087F78"/>
          <w:sz w:val="20"/>
        </w:rPr>
        <w:t xml:space="preserve">Thời gian dự kiến: </w:t>
      </w:r>
      <w:r>
        <w:rPr>
          <w:rFonts w:ascii="Arial" w:hAnsi="Arial"/>
          <w:b/>
          <w:i w:val="0"/>
          <w:color w:val="F05B45"/>
          <w:sz w:val="20"/>
        </w:rPr>
        <w:t>64 giờ công</w:t>
      </w:r>
    </w:p>
    <w:p>
      <w:pPr>
        <w:spacing w:after="100" w:line="259" w:lineRule="auto"/>
      </w:pPr>
      <w:r>
        <w:rPr>
          <w:rFonts w:ascii="Arial" w:hAnsi="Arial"/>
          <w:b w:val="0"/>
          <w:i w:val="0"/>
          <w:color w:val="667773"/>
          <w:sz w:val="19"/>
        </w:rPr>
        <w:t>Tích hợp toàn hệ thống và chuẩn bị bản phát triển/beta; Railway chưa được dùng làm môi trường chính cho các giai đoạn đầu.</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Tích hợp toàn hệ thống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Kiểm tra Trang quản trị -&gt; API -&gt; CSDL/Drive -&gt; ứng dụng di động và ứng dụng di động -&gt; đồng bộ -&gt; Trang quản trị.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Kiểm tra nhanh kỹ thuật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Kiểm tra các luồng chính, trống/đang tải/lỗi và các quy tắc quyền tài khoản.</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Chuẩn bị cấu hình triển khai Railway cuối</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Chuẩn bị biến môi trường, migration, HTTPS, lưu trữ, CORS và nhật ký hệ thống để chuyển lên Railway ở đợt phát hành cuối.</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Android bản dựng</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9</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APK/AAB, đóng gói, phiên bản và ký ứng dụng theo thông tin khách cung cấp.</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iOS bản dựng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IPA Ad Hoc, certificate, provisioning profile và thiết bị đăng ký.</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Tài liệu hướng dẫn/dữ liệu mẫu/bàn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10</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Tài khoản mẫu, nội dung mẫu, hướng dẫn cài đặt và bàn giao mã nguồn.</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API, PostgreSQL và Trang quản trị lên Railway ở giai đoạn phát hành cuối.</w:t>
      </w:r>
    </w:p>
    <w:p>
      <w:pPr>
        <w:pStyle w:val="ListBullet"/>
        <w:keepLines/>
        <w:spacing w:after="40"/>
      </w:pPr>
      <w:r>
        <w:rPr>
          <w:rFonts w:ascii="Arial" w:hAnsi="Arial"/>
          <w:b w:val="0"/>
          <w:i w:val="0"/>
          <w:color w:val="19332E"/>
          <w:sz w:val="19"/>
        </w:rPr>
        <w:t>APK/AAB Android và IPA iOS Ad Hoc.</w:t>
      </w:r>
    </w:p>
    <w:p>
      <w:pPr>
        <w:pStyle w:val="ListBullet"/>
        <w:keepLines/>
        <w:spacing w:after="40"/>
      </w:pPr>
      <w:r>
        <w:rPr>
          <w:rFonts w:ascii="Arial" w:hAnsi="Arial"/>
          <w:b w:val="0"/>
          <w:i w:val="0"/>
          <w:color w:val="19332E"/>
          <w:sz w:val="19"/>
        </w:rPr>
        <w:t>Tài khoản mẫu, dữ liệu mẫu, cấu hình mẫu và tài liệu hướng dẫn.</w:t>
      </w:r>
    </w:p>
    <w:p>
      <w:pPr>
        <w:pStyle w:val="ListBullet"/>
        <w:keepLines/>
        <w:spacing w:after="40"/>
      </w:pPr>
      <w:r>
        <w:rPr>
          <w:rFonts w:ascii="Arial" w:hAnsi="Arial"/>
          <w:b w:val="0"/>
          <w:i w:val="0"/>
          <w:color w:val="19332E"/>
          <w:sz w:val="19"/>
        </w:rPr>
        <w:t>Kiểm tra nhanh các luồng kỹ thuật chính trước khi gửi khách.</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Khách nhận được phát triển bản dựng và tài liệu để kiểm thử nghiệp vụ.</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P12. Cảnh báo giờ thị trường và thông báo cục bộ</w:t>
      </w:r>
    </w:p>
    <w:p>
      <w:pPr>
        <w:spacing w:after="80"/>
      </w:pPr>
      <w:r>
        <w:rPr>
          <w:rFonts w:ascii="Arial" w:hAnsi="Arial"/>
          <w:b/>
          <w:i w:val="0"/>
          <w:color w:val="087F78"/>
          <w:sz w:val="20"/>
        </w:rPr>
        <w:t>Thời gian dự kiến: 16 giờ công</w:t>
      </w:r>
      <w:r>
        <w:rPr>
          <w:rFonts w:ascii="Arial" w:hAnsi="Arial"/>
          <w:b/>
          <w:i w:val="0"/>
          <w:color w:val="F05B45"/>
          <w:sz w:val="20"/>
        </w:rPr>
      </w:r>
    </w:p>
    <w:p>
      <w:pPr>
        <w:spacing w:after="100" w:line="259" w:lineRule="auto"/>
      </w:pPr>
      <w:r>
        <w:rPr>
          <w:rFonts w:ascii="Arial" w:hAnsi="Arial"/>
          <w:b w:val="0"/>
          <w:i w:val="0"/>
          <w:color w:val="667773"/>
          <w:sz w:val="19"/>
        </w:rPr>
        <w:t>Cho phép người dùng theo dõi các mốc thời gian quan trọng của thị trường bằng thông báo cục bộ, không cần backend push.</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Mô hình mốc thời gian và tài sản</w:t>
            </w:r>
            <w:r>
              <w:rPr>
                <w:rFonts w:ascii="Arial" w:hAnsi="Arial"/>
                <w:b/>
                <w:i w:val="0"/>
                <w:color w:val="19332E"/>
                <w:sz w:val="17"/>
              </w:rPr>
            </w:r>
          </w:p>
        </w:tc>
        <w:tc>
          <w:tcPr>
            <w:tcW w:type="dxa" w:w="850"/>
            <w:shd w:fill="FFFFFF"/>
            <w:tcMar>
              <w:top w:w="80" w:type="dxa"/>
              <w:start w:w="120" w:type="dxa"/>
              <w:bottom w:w="80" w:type="dxa"/>
              <w:end w:w="120" w:type="dxa"/>
            </w:tcMar>
            <w:vAlign w:val="center"/>
          </w:tcPr>
          <w:p>
            <w:r>
              <w:t>4</w:t>
            </w:r>
          </w:p>
        </w:tc>
        <w:tc>
          <w:tcPr>
            <w:tcW w:type="dxa" w:w="5810"/>
            <w:shd w:fill="FFFFFF"/>
            <w:tcMar>
              <w:top w:w="80" w:type="dxa"/>
              <w:start w:w="120" w:type="dxa"/>
              <w:bottom w:w="80" w:type="dxa"/>
              <w:end w:w="120" w:type="dxa"/>
            </w:tcMar>
            <w:vAlign w:val="center"/>
          </w:tcPr>
          <w:p>
            <w:pPr>
              <w:spacing w:after="0" w:line="250" w:lineRule="auto"/>
              <w:jc w:val="left"/>
            </w:pPr>
            <w:r>
              <w:t>Cấu hình loại cảnh báo: đóng cửa nến H4, ngày, tuần; đóng cửa ngày BTC, vàng và các tài sản có thể mở rộng.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Cài đặt bật/tắt theo từng tài sản</w:t>
            </w:r>
            <w:r>
              <w:rPr>
                <w:rFonts w:ascii="Arial" w:hAnsi="Arial"/>
                <w:b/>
                <w:i w:val="0"/>
                <w:color w:val="19332E"/>
                <w:sz w:val="17"/>
              </w:rPr>
            </w:r>
          </w:p>
        </w:tc>
        <w:tc>
          <w:tcPr>
            <w:tcW w:type="dxa" w:w="850"/>
            <w:shd w:fill="F4F7F6"/>
            <w:tcMar>
              <w:top w:w="80" w:type="dxa"/>
              <w:start w:w="120" w:type="dxa"/>
              <w:bottom w:w="80" w:type="dxa"/>
              <w:end w:w="120" w:type="dxa"/>
            </w:tcMar>
            <w:vAlign w:val="center"/>
          </w:tcPr>
          <w:p>
            <w:r>
              <w:t>3</w:t>
            </w:r>
          </w:p>
        </w:tc>
        <w:tc>
          <w:tcPr>
            <w:tcW w:type="dxa" w:w="5810"/>
            <w:shd w:fill="F4F7F6"/>
            <w:tcMar>
              <w:top w:w="80" w:type="dxa"/>
              <w:start w:w="120" w:type="dxa"/>
              <w:bottom w:w="80" w:type="dxa"/>
              <w:end w:w="120" w:type="dxa"/>
            </w:tcMar>
            <w:vAlign w:val="center"/>
          </w:tcPr>
          <w:p>
            <w:pPr>
              <w:spacing w:after="0" w:line="250" w:lineRule="auto"/>
              <w:jc w:val="left"/>
            </w:pPr>
            <w:r>
              <w:t>Người dùng bật/tắt riêng từng tài sản, không bắt buộc dùng chung một cấu hình.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Cài đặt bật/tắt theo từng loại khung thời gian</w:t>
            </w:r>
            <w:r>
              <w:rPr>
                <w:rFonts w:ascii="Arial" w:hAnsi="Arial"/>
                <w:b/>
                <w:i w:val="0"/>
                <w:color w:val="19332E"/>
                <w:sz w:val="17"/>
              </w:rPr>
            </w:r>
          </w:p>
        </w:tc>
        <w:tc>
          <w:tcPr>
            <w:tcW w:type="dxa" w:w="850"/>
            <w:shd w:fill="FFFFFF"/>
            <w:tcMar>
              <w:top w:w="80" w:type="dxa"/>
              <w:start w:w="120" w:type="dxa"/>
              <w:bottom w:w="80" w:type="dxa"/>
              <w:end w:w="120" w:type="dxa"/>
            </w:tcMar>
            <w:vAlign w:val="center"/>
          </w:tcPr>
          <w:p>
            <w:r>
              <w:t>3</w:t>
            </w:r>
          </w:p>
        </w:tc>
        <w:tc>
          <w:tcPr>
            <w:tcW w:type="dxa" w:w="5810"/>
            <w:shd w:fill="FFFFFF"/>
            <w:tcMar>
              <w:top w:w="80" w:type="dxa"/>
              <w:start w:w="120" w:type="dxa"/>
              <w:bottom w:w="80" w:type="dxa"/>
              <w:end w:w="120" w:type="dxa"/>
            </w:tcMar>
            <w:vAlign w:val="center"/>
          </w:tcPr>
          <w:p>
            <w:pPr>
              <w:spacing w:after="0" w:line="250" w:lineRule="auto"/>
              <w:jc w:val="left"/>
            </w:pPr>
            <w:r>
              <w:t>Cho phép chọn riêng H4, ngày, tuần, phiên Mỹ và các mốc được hỗ trợ.</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Lập lịch thông báo cục bộ</w:t>
            </w:r>
            <w:r>
              <w:rPr>
                <w:rFonts w:ascii="Arial" w:hAnsi="Arial"/>
                <w:b/>
                <w:i w:val="0"/>
                <w:color w:val="19332E"/>
                <w:sz w:val="17"/>
              </w:rPr>
            </w:r>
          </w:p>
        </w:tc>
        <w:tc>
          <w:tcPr>
            <w:tcW w:type="dxa" w:w="850"/>
            <w:shd w:fill="F4F7F6"/>
            <w:tcMar>
              <w:top w:w="80" w:type="dxa"/>
              <w:start w:w="120" w:type="dxa"/>
              <w:bottom w:w="80" w:type="dxa"/>
              <w:end w:w="120" w:type="dxa"/>
            </w:tcMar>
            <w:vAlign w:val="center"/>
          </w:tcPr>
          <w:p>
            <w:r>
              <w:t>4</w:t>
            </w:r>
          </w:p>
        </w:tc>
        <w:tc>
          <w:tcPr>
            <w:tcW w:type="dxa" w:w="5810"/>
            <w:shd w:fill="F4F7F6"/>
            <w:tcMar>
              <w:top w:w="80" w:type="dxa"/>
              <w:start w:w="120" w:type="dxa"/>
              <w:bottom w:w="80" w:type="dxa"/>
              <w:end w:w="120" w:type="dxa"/>
            </w:tcMar>
            <w:vAlign w:val="center"/>
          </w:tcPr>
          <w:p>
            <w:pPr>
              <w:spacing w:after="0" w:line="250" w:lineRule="auto"/>
              <w:jc w:val="left"/>
            </w:pPr>
            <w:r>
              <w:t>Đặt lịch theo giờ địa phương của thiết bị, tự lập lại và không cần backend push.</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Màn hình cài đặt và xử lý quyền thông báo</w:t>
            </w:r>
            <w:r>
              <w:rPr>
                <w:rFonts w:ascii="Arial" w:hAnsi="Arial"/>
                <w:b/>
                <w:i w:val="0"/>
                <w:color w:val="19332E"/>
                <w:sz w:val="17"/>
              </w:rPr>
            </w:r>
          </w:p>
        </w:tc>
        <w:tc>
          <w:tcPr>
            <w:tcW w:type="dxa" w:w="850"/>
            <w:shd w:fill="FFFFFF"/>
            <w:tcMar>
              <w:top w:w="80" w:type="dxa"/>
              <w:start w:w="120" w:type="dxa"/>
              <w:bottom w:w="80" w:type="dxa"/>
              <w:end w:w="120" w:type="dxa"/>
            </w:tcMar>
            <w:vAlign w:val="center"/>
          </w:tcPr>
          <w:p>
            <w:r>
              <w:t>2</w:t>
            </w:r>
          </w:p>
        </w:tc>
        <w:tc>
          <w:tcPr>
            <w:tcW w:type="dxa" w:w="5810"/>
            <w:shd w:fill="FFFFFF"/>
            <w:tcMar>
              <w:top w:w="80" w:type="dxa"/>
              <w:start w:w="120" w:type="dxa"/>
              <w:bottom w:w="80" w:type="dxa"/>
              <w:end w:w="120" w:type="dxa"/>
            </w:tcMar>
            <w:vAlign w:val="center"/>
          </w:tcPr>
          <w:p>
            <w:pPr>
              <w:spacing w:after="0" w:line="250" w:lineRule="auto"/>
              <w:jc w:val="left"/>
            </w:pPr>
            <w:r>
              <w:t>Hiển thị trạng thái, xin quyền, tắt/bật toàn bộ hoặc từng nhóm và xử lý khi người dùng đổi múi giờ.</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Mốc đóng cửa nến H4, ngày và tuần; người dùng bật/tắt theo nhu cầu.</w:t>
      </w:r>
    </w:p>
    <w:p>
      <w:pPr>
        <w:pStyle w:val="ListBullet"/>
        <w:keepLines/>
        <w:spacing w:after="40"/>
      </w:pPr>
      <w:r>
        <w:rPr>
          <w:rFonts w:ascii="Arial" w:hAnsi="Arial"/>
          <w:b w:val="0"/>
          <w:i w:val="0"/>
          <w:color w:val="19332E"/>
          <w:sz w:val="19"/>
        </w:rPr>
        <w:t>Mốc đóng cửa nến ngày cho BTC và vàng; có thể mở rộng thêm tài sản.</w:t>
      </w:r>
    </w:p>
    <w:p>
      <w:pPr>
        <w:pStyle w:val="ListBullet"/>
        <w:keepLines/>
        <w:spacing w:after="40"/>
      </w:pPr>
      <w:r>
        <w:rPr>
          <w:rFonts w:ascii="Arial" w:hAnsi="Arial"/>
          <w:b w:val="0"/>
          <w:i w:val="0"/>
          <w:color w:val="19332E"/>
          <w:sz w:val="19"/>
        </w:rPr>
        <w:t>Mốc giờ mở phiên Mỹ và các loại cảnh báo được cấu hình riêng theo từng tài sản/khung thời gian.</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Người dùng bật/tắt được thông báo cục bộ cho từng tài sản và từng loại khung thời gian; thông báo chạy theo giờ thiết bị mà không cần backend push.</w:t>
            </w:r>
            <w:r>
              <w:rPr>
                <w:rFonts w:ascii="Arial" w:hAnsi="Arial"/>
                <w:b w:val="0"/>
                <w:i w:val="0"/>
                <w:color w:val="19332E"/>
                <w:sz w:val="20"/>
              </w:rPr>
              <w:t/>
            </w:r>
          </w:p>
        </w:tc>
      </w:tr>
    </w:tbl>
    <w:p>
      <w:pPr>
        <w:spacing w:after="40"/>
      </w:pPr>
    </w:p>
    <w:p>
      <w:pPr>
        <w:keepNext/>
        <w:spacing w:after="100" w:line="259" w:lineRule="auto"/>
      </w:pPr>
      <w:r>
        <w:rPr>
          <w:rFonts w:ascii="Arial" w:hAnsi="Arial"/>
          <w:b/>
          <w:i w:val="0"/>
          <w:color w:val="075F5A"/>
          <w:sz w:val="32"/>
        </w:rPr>
        <w:t>P13. Đưa ứng dụng lên kho ứng dụng</w:t>
      </w:r>
    </w:p>
    <w:p>
      <w:pPr>
        <w:spacing w:after="80"/>
      </w:pPr>
      <w:r>
        <w:rPr>
          <w:rFonts w:ascii="Arial" w:hAnsi="Arial"/>
          <w:b/>
          <w:i w:val="0"/>
          <w:color w:val="087F78"/>
          <w:sz w:val="20"/>
        </w:rPr>
        <w:t>Thời gian dự kiến: 40 giờ công</w:t>
      </w:r>
      <w:r>
        <w:rPr>
          <w:rFonts w:ascii="Arial" w:hAnsi="Arial"/>
          <w:b/>
          <w:i w:val="0"/>
          <w:color w:val="F05B45"/>
          <w:sz w:val="20"/>
        </w:rPr>
      </w:r>
    </w:p>
    <w:p>
      <w:pPr>
        <w:spacing w:after="100" w:line="259" w:lineRule="auto"/>
      </w:pPr>
      <w:r>
        <w:rPr>
          <w:rFonts w:ascii="Arial" w:hAnsi="Arial"/>
          <w:b w:val="0"/>
          <w:i w:val="0"/>
          <w:color w:val="667773"/>
          <w:sz w:val="19"/>
        </w:rPr>
        <w:t>Chỉ thực hiện sau khi hoàn tất P12 Cảnh báo giờ thị trường và thông báo cục bộ, xử lý P14 buffer và chốt bản dựng hoàn chỉnh; sau đó mới chuẩn bị hồ sơ và gửi duyệt kho ứng dụng.</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Tài khoản Apple Developer/ký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Mã ứng dụng, chứng chỉ, hồ sơ cấp phép, thông tin tệp và chuẩn bị bản dựng iOS.</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Google Play Console</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Đóng gói, ký ứng dụng, nội dung kho ứng dụng và chuẩn bị Android đợt bàn giao.</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Thông tin kho ứng dụng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12</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Biểu tượng, ảnh chụp màn hình, mô tả, thông tin quyền riêng tư và nội dung kho ứng dụng.</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Triển khai Railway và gửi duyệt</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Triển khai môi trường dùng thật trên Railway, tải lên bản dựng, điền biểu mẫu, xử lý lỗi kiểm tra dữ liệu và gửi duyệt.</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Danh sách kiểm tra bàn giao</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4</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Danh sách kiểm tra tài khoản, phiên bản, mã bản dựng, quyền riêng tư và quyền truy cập.</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Theo dõi phản hồi ban đầu</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2</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Hỗ trợ phản hồi kỹ thuật trong phạm vi gửi duyệt; không bao gồm vận hành lâu dài.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Triển khai Railway ở giai đoạn phát hành cuối; chuẩn bị và gửi duyệt Google Play/App Store.</w:t>
      </w:r>
    </w:p>
    <w:p>
      <w:pPr>
        <w:pStyle w:val="ListBullet"/>
        <w:keepLines/>
        <w:spacing w:after="40"/>
      </w:pPr>
      <w:r>
        <w:rPr>
          <w:rFonts w:ascii="Arial" w:hAnsi="Arial"/>
          <w:b w:val="0"/>
          <w:i w:val="0"/>
          <w:color w:val="19332E"/>
          <w:sz w:val="19"/>
        </w:rPr>
        <w:t>Tài khoản kho ứng dụng do khách hàng cung cấp.</w:t>
      </w:r>
    </w:p>
    <w:p>
      <w:pPr>
        <w:pStyle w:val="ListBullet"/>
        <w:keepLines/>
        <w:spacing w:after="40"/>
      </w:pPr>
      <w:r>
        <w:rPr>
          <w:rFonts w:ascii="Arial" w:hAnsi="Arial"/>
          <w:b w:val="0"/>
          <w:i w:val="0"/>
          <w:color w:val="19332E"/>
          <w:sz w:val="19"/>
        </w:rPr>
        <w:t>Không cam kết thời gian Apple/Google xét duyệt.</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Kết quả bàn giao: App được chuẩn bị và gửi duyệt kho ứng dụng; thời gian xét duyệt của kho ứng dụng là phụ thuộc bên thứ ba.</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P14. Buffer triển khai và xử lý phát sinh trong phạm vi</w:t>
      </w:r>
    </w:p>
    <w:p>
      <w:pPr>
        <w:spacing w:after="80"/>
      </w:pPr>
      <w:r>
        <w:rPr>
          <w:rFonts w:ascii="Arial" w:hAnsi="Arial"/>
          <w:b/>
          <w:i w:val="0"/>
          <w:color w:val="087F78"/>
          <w:sz w:val="20"/>
        </w:rPr>
        <w:t xml:space="preserve">Thời gian dự kiến: 24 giờ công</w:t>
      </w:r>
      <w:r>
        <w:rPr>
          <w:rFonts w:ascii="Arial" w:hAnsi="Arial"/>
          <w:b/>
          <w:i w:val="0"/>
          <w:color w:val="F05B45"/>
          <w:sz w:val="20"/>
        </w:rPr>
        <w:t/>
      </w:r>
    </w:p>
    <w:p>
      <w:pPr>
        <w:spacing w:after="100" w:line="259" w:lineRule="auto"/>
      </w:pPr>
      <w:r>
        <w:rPr>
          <w:rFonts w:ascii="Arial" w:hAnsi="Arial"/>
          <w:b w:val="0"/>
          <w:i w:val="0"/>
          <w:color w:val="667773"/>
          <w:sz w:val="19"/>
        </w:rPr>
        <w:t>Khoản thời gian dự phòng được giữ riêng để xử lý lỗi phát hiện khi demo, vấn đề tích hợp và các điều chỉnh nhỏ trong phạm vi đã chốt mà không làm xáo trộn các mốc bàn giao.</w:t>
      </w:r>
    </w:p>
    <w:p>
      <w:pPr>
        <w:keepNext/>
        <w:spacing w:after="100" w:line="259" w:lineRule="auto"/>
      </w:pPr>
      <w:r>
        <w:rPr>
          <w:rFonts w:ascii="Arial" w:hAnsi="Arial"/>
          <w:b/>
          <w:i w:val="0"/>
          <w:color w:val="087F78"/>
          <w:sz w:val="24"/>
        </w:rPr>
        <w:t>Phân bổ thời gian và lý do</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2700"/>
        <w:gridCol w:w="850"/>
        <w:gridCol w:w="5810"/>
      </w:tblGrid>
      <w:tr>
        <w:trPr>
          <w:cantSplit/>
        </w:trPr>
        <w:tc>
          <w:tcPr>
            <w:tcW w:type="dxa" w:w="2700"/>
            <w:tcMar>
              <w:top w:w="80" w:type="dxa"/>
              <w:start w:w="120" w:type="dxa"/>
              <w:bottom w:w="80" w:type="dxa"/>
              <w:end w:w="120" w:type="dxa"/>
            </w:tcMar>
            <w:vAlign w:val="center"/>
            <w:shd w:fill="087F78"/>
          </w:tcPr>
          <w:p>
            <w:pPr>
              <w:spacing w:after="0" w:line="250" w:lineRule="auto"/>
              <w:jc w:val="left"/>
            </w:pPr>
            <w:r>
              <w:t>Nhóm công việc</w:t>
            </w:r>
            <w:r>
              <w:rPr>
                <w:rFonts w:ascii="Arial" w:hAnsi="Arial"/>
                <w:b/>
                <w:i w:val="0"/>
                <w:color w:val="FFFFFF"/>
                <w:sz w:val="18"/>
              </w:rPr>
            </w:r>
          </w:p>
        </w:tc>
        <w:tc>
          <w:tcPr>
            <w:tcW w:type="dxa" w:w="85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8"/>
              </w:rPr>
            </w:r>
          </w:p>
        </w:tc>
        <w:tc>
          <w:tcPr>
            <w:tcW w:type="dxa" w:w="5810"/>
            <w:tcMar>
              <w:top w:w="80" w:type="dxa"/>
              <w:start w:w="120" w:type="dxa"/>
              <w:bottom w:w="80" w:type="dxa"/>
              <w:end w:w="120" w:type="dxa"/>
            </w:tcMar>
            <w:vAlign w:val="center"/>
            <w:shd w:fill="087F78"/>
          </w:tcPr>
          <w:p>
            <w:pPr>
              <w:spacing w:after="0" w:line="250" w:lineRule="auto"/>
              <w:jc w:val="left"/>
            </w:pPr>
            <w:r>
              <w:t>Vì sao cần thời gian</w:t>
            </w:r>
            <w:r>
              <w:rPr>
                <w:rFonts w:ascii="Arial" w:hAnsi="Arial"/>
                <w:b/>
                <w:i w:val="0"/>
                <w:color w:val="FFFFFF"/>
                <w:sz w:val="18"/>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Sửa lỗi phát hiện trong demo/nghiệm thu</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8</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Xử lý lỗi thuộc phạm vi đã chốt, gồm giao diện, dữ liệu, điều hướng và trạng thái hiển thị.</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Xử lý phát sinh tích hợp</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6</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Xử lý vấn đề kết nối giữa ứng dụng, API, PostgreSQL, Google Drive, đồng bộ và thông báo cục bộ.</w:t>
            </w:r>
            <w:r>
              <w:rPr>
                <w:rFonts w:ascii="Arial" w:hAnsi="Arial"/>
                <w:b w:val="0"/>
                <w:i w:val="0"/>
                <w:color w:val="19332E"/>
                <w:sz w:val="17"/>
              </w:rPr>
            </w:r>
          </w:p>
        </w:tc>
      </w:tr>
      <w:tr>
        <w:trPr>
          <w:cantSplit/>
        </w:trPr>
        <w:tc>
          <w:tcPr>
            <w:tcW w:type="dxa" w:w="2700"/>
            <w:shd w:fill="FFFFFF"/>
            <w:tcMar>
              <w:top w:w="80" w:type="dxa"/>
              <w:start w:w="120" w:type="dxa"/>
              <w:bottom w:w="80" w:type="dxa"/>
              <w:end w:w="120" w:type="dxa"/>
            </w:tcMar>
            <w:vAlign w:val="center"/>
          </w:tcPr>
          <w:p>
            <w:pPr>
              <w:spacing w:after="0" w:line="250" w:lineRule="auto"/>
              <w:jc w:val="left"/>
            </w:pPr>
            <w:r>
              <w:t>Điều chỉnh nhỏ theo phản hồi khách hàng</w:t>
            </w:r>
            <w:r>
              <w:rPr>
                <w:rFonts w:ascii="Arial" w:hAnsi="Arial"/>
                <w:b/>
                <w:i w:val="0"/>
                <w:color w:val="19332E"/>
                <w:sz w:val="17"/>
              </w:rPr>
            </w:r>
          </w:p>
        </w:tc>
        <w:tc>
          <w:tcPr>
            <w:tcW w:type="dxa" w:w="850"/>
            <w:shd w:fill="FFFFFF"/>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FFFFF"/>
            <w:tcMar>
              <w:top w:w="80" w:type="dxa"/>
              <w:start w:w="120" w:type="dxa"/>
              <w:bottom w:w="80" w:type="dxa"/>
              <w:end w:w="120" w:type="dxa"/>
            </w:tcMar>
            <w:vAlign w:val="center"/>
          </w:tcPr>
          <w:p>
            <w:pPr>
              <w:spacing w:after="0" w:line="250" w:lineRule="auto"/>
              <w:jc w:val="left"/>
            </w:pPr>
            <w:r>
              <w:t>Điều chỉnh câu chữ, khoảng cách, trường dữ liệu hoặc hành vi nhỏ; không thay đổi nghiệp vụ lớn.</w:t>
            </w:r>
            <w:r>
              <w:rPr>
                <w:rFonts w:ascii="Arial" w:hAnsi="Arial"/>
                <w:b w:val="0"/>
                <w:i w:val="0"/>
                <w:color w:val="19332E"/>
                <w:sz w:val="17"/>
              </w:rPr>
            </w:r>
          </w:p>
        </w:tc>
      </w:tr>
      <w:tr>
        <w:trPr>
          <w:cantSplit/>
        </w:trPr>
        <w:tc>
          <w:tcPr>
            <w:tcW w:type="dxa" w:w="2700"/>
            <w:shd w:fill="F4F7F6"/>
            <w:tcMar>
              <w:top w:w="80" w:type="dxa"/>
              <w:start w:w="120" w:type="dxa"/>
              <w:bottom w:w="80" w:type="dxa"/>
              <w:end w:w="120" w:type="dxa"/>
            </w:tcMar>
            <w:vAlign w:val="center"/>
          </w:tcPr>
          <w:p>
            <w:pPr>
              <w:spacing w:after="0" w:line="250" w:lineRule="auto"/>
              <w:jc w:val="left"/>
            </w:pPr>
            <w:r>
              <w:t>Kiểm tra lại bản dựng và chốt bàn giao</w:t>
            </w:r>
            <w:r>
              <w:rPr>
                <w:rFonts w:ascii="Arial" w:hAnsi="Arial"/>
                <w:b/>
                <w:i w:val="0"/>
                <w:color w:val="19332E"/>
                <w:sz w:val="17"/>
              </w:rPr>
            </w:r>
          </w:p>
        </w:tc>
        <w:tc>
          <w:tcPr>
            <w:tcW w:type="dxa" w:w="850"/>
            <w:shd w:fill="F4F7F6"/>
            <w:tcMar>
              <w:top w:w="80" w:type="dxa"/>
              <w:start w:w="120" w:type="dxa"/>
              <w:bottom w:w="80" w:type="dxa"/>
              <w:end w:w="120" w:type="dxa"/>
            </w:tcMar>
            <w:vAlign w:val="center"/>
          </w:tcPr>
          <w:p>
            <w:pPr>
              <w:spacing w:after="0" w:line="250" w:lineRule="auto"/>
              <w:jc w:val="center"/>
            </w:pPr>
            <w:r>
              <w:t>5</w:t>
            </w:r>
            <w:r>
              <w:rPr>
                <w:rFonts w:ascii="Arial" w:hAnsi="Arial"/>
                <w:b/>
                <w:i w:val="0"/>
                <w:color w:val="F05B45"/>
                <w:sz w:val="18"/>
              </w:rPr>
            </w:r>
          </w:p>
        </w:tc>
        <w:tc>
          <w:tcPr>
            <w:tcW w:type="dxa" w:w="5810"/>
            <w:shd w:fill="F4F7F6"/>
            <w:tcMar>
              <w:top w:w="80" w:type="dxa"/>
              <w:start w:w="120" w:type="dxa"/>
              <w:bottom w:w="80" w:type="dxa"/>
              <w:end w:w="120" w:type="dxa"/>
            </w:tcMar>
            <w:vAlign w:val="center"/>
          </w:tcPr>
          <w:p>
            <w:pPr>
              <w:spacing w:after="0" w:line="250" w:lineRule="auto"/>
              <w:jc w:val="left"/>
            </w:pPr>
            <w:r>
              <w:t>Chạy lại các luồng chính, đóng các lỗi trong phạm vi và chuẩn bị bản bàn giao cuối.</w:t>
            </w:r>
            <w:r>
              <w:rPr>
                <w:rFonts w:ascii="Arial" w:hAnsi="Arial"/>
                <w:b w:val="0"/>
                <w:i w:val="0"/>
                <w:color w:val="19332E"/>
                <w:sz w:val="17"/>
              </w:rPr>
            </w:r>
          </w:p>
        </w:tc>
      </w:tr>
    </w:tbl>
    <w:p>
      <w:pPr>
        <w:keepNext/>
        <w:spacing w:after="100" w:line="259" w:lineRule="auto"/>
      </w:pPr>
      <w:r>
        <w:rPr>
          <w:rFonts w:ascii="Arial" w:hAnsi="Arial"/>
          <w:b/>
          <w:i w:val="0"/>
          <w:color w:val="087F78"/>
          <w:sz w:val="24"/>
        </w:rPr>
        <w:t>Nội dung thực hiện</w:t>
      </w:r>
    </w:p>
    <w:p>
      <w:pPr>
        <w:pStyle w:val="ListBullet"/>
        <w:keepLines/>
        <w:spacing w:after="40"/>
      </w:pPr>
      <w:r>
        <w:rPr>
          <w:rFonts w:ascii="Arial" w:hAnsi="Arial"/>
          <w:b w:val="0"/>
          <w:i w:val="0"/>
          <w:color w:val="19332E"/>
          <w:sz w:val="19"/>
        </w:rPr>
        <w:t>Giữ riêng 24 giờ công, không dùng để thay thế các tính năng đã chốt.</w:t>
      </w:r>
    </w:p>
    <w:p>
      <w:pPr>
        <w:pStyle w:val="ListBullet"/>
        <w:keepLines/>
        <w:spacing w:after="40"/>
      </w:pPr>
      <w:r>
        <w:rPr>
          <w:rFonts w:ascii="Arial" w:hAnsi="Arial"/>
          <w:b w:val="0"/>
          <w:i w:val="0"/>
          <w:color w:val="19332E"/>
          <w:sz w:val="19"/>
        </w:rPr>
        <w:t>Sửa lỗi và xử lý tích hợp phát hiện trong các đợt demo/bàn giao.</w:t>
      </w:r>
    </w:p>
    <w:p>
      <w:pPr>
        <w:pStyle w:val="ListBullet"/>
        <w:keepLines/>
        <w:spacing w:after="40"/>
      </w:pPr>
      <w:r>
        <w:rPr>
          <w:rFonts w:ascii="Arial" w:hAnsi="Arial"/>
          <w:b w:val="0"/>
          <w:i w:val="0"/>
          <w:color w:val="19332E"/>
          <w:sz w:val="19"/>
        </w:rPr>
        <w:t>Chỉ dùng cho điều chỉnh nhỏ trong phạm vi; yêu cầu mới hoặc đổi nghiệp vụ sẽ được ước tính riêng.</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r>
              <w:rPr>
                <w:rFonts w:ascii="Arial" w:hAnsi="Arial"/>
                <w:b/>
                <w:i w:val="0"/>
                <w:color w:val="087F78"/>
                <w:sz w:val="20"/>
              </w:rPr>
              <w:t xml:space="preserve">Kết quả bàn giao: Có 24 giờ công dự phòng riêng để hoàn tất sửa lỗi, tích hợp và điều chỉnh nhỏ trong phạm vi trước khi chốt bàn giao cuối.</w:t>
            </w:r>
            <w:r>
              <w:rPr>
                <w:rFonts w:ascii="Arial" w:hAnsi="Arial"/>
                <w:b w:val="0"/>
                <w:i w:val="0"/>
                <w:color w:val="19332E"/>
                <w:sz w:val="20"/>
              </w:rPr>
              <w:t/>
            </w:r>
          </w:p>
        </w:tc>
      </w:tr>
    </w:tbl>
    <w:p>
      <w:pPr>
        <w:spacing w:after="40"/>
      </w:pPr>
    </w:p>
    <w:p>
      <w:pPr>
        <w:keepNext/>
        <w:spacing w:after="100" w:line="259" w:lineRule="auto"/>
      </w:pPr>
      <w:r>
        <w:rPr>
          <w:rFonts w:ascii="Arial" w:hAnsi="Arial"/>
          <w:b/>
          <w:i w:val="0"/>
          <w:color w:val="075F5A"/>
          <w:sz w:val="32"/>
        </w:rPr>
        <w:t>4. Lộ trình demo và bàn giao theo từng phần</w:t>
      </w:r>
    </w:p>
    <w:p>
      <w:pPr>
        <w:spacing w:after="100" w:line="259" w:lineRule="auto"/>
      </w:pPr>
      <w:r>
        <w:rPr>
          <w:rFonts w:ascii="Arial" w:hAnsi="Arial"/>
          <w:b w:val="0"/>
          <w:i w:val="0"/>
          <w:color w:val="667773"/>
          <w:sz w:val="19"/>
        </w:rPr>
        <w:t>Lịch từ ngày 01/09/2026 đến 11/12/2026, nghỉ 18-22/09/2026. Mỗi đợt có demo theo phần tính năng trong bảng; khách kiểm tra 1-2 ngày rồi xác nhận bàn giao. Ngày trong bảng là ngày demo/bàn giao dự kiến.</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1100"/>
        <w:gridCol w:w="1500"/>
        <w:gridCol w:w="1200"/>
        <w:gridCol w:w="4200"/>
        <w:gridCol w:w="1360"/>
      </w:tblGrid>
      <w:tr>
        <w:trPr>
          <w:cantSplit/>
        </w:trPr>
        <w:tc>
          <w:tcPr>
            <w:tcW w:type="dxa" w:w="1100"/>
            <w:tcMar>
              <w:top w:w="80" w:type="dxa"/>
              <w:start w:w="120" w:type="dxa"/>
              <w:bottom w:w="80" w:type="dxa"/>
              <w:end w:w="120" w:type="dxa"/>
            </w:tcMar>
            <w:vAlign w:val="center"/>
            <w:shd w:fill="087F78"/>
          </w:tcPr>
          <w:p>
            <w:pPr>
              <w:spacing w:after="0" w:line="250" w:lineRule="auto"/>
              <w:jc w:val="left"/>
            </w:pPr>
            <w:r>
              <w:t>Đợt bàn giao</w:t>
            </w:r>
            <w:r>
              <w:rPr>
                <w:rFonts w:ascii="Arial" w:hAnsi="Arial"/>
                <w:b/>
                <w:i w:val="0"/>
                <w:color w:val="FFFFFF"/>
                <w:sz w:val="17"/>
              </w:rPr>
            </w:r>
          </w:p>
        </w:tc>
        <w:tc>
          <w:tcPr>
            <w:tcW w:type="dxa" w:w="1500"/>
            <w:tcMar>
              <w:top w:w="80" w:type="dxa"/>
              <w:start w:w="120" w:type="dxa"/>
              <w:bottom w:w="80" w:type="dxa"/>
              <w:end w:w="120" w:type="dxa"/>
            </w:tcMar>
            <w:vAlign w:val="center"/>
            <w:shd w:fill="087F78"/>
          </w:tcPr>
          <w:p>
            <w:pPr>
              <w:spacing w:after="0" w:line="250" w:lineRule="auto"/>
              <w:jc w:val="center"/>
            </w:pPr>
            <w:r>
              <w:t>Ngày demo / bàn giao</w:t>
            </w:r>
            <w:r>
              <w:rPr>
                <w:rFonts w:ascii="Arial" w:hAnsi="Arial"/>
                <w:b/>
                <w:i w:val="0"/>
                <w:color w:val="FFFFFF"/>
                <w:sz w:val="17"/>
              </w:rPr>
            </w:r>
          </w:p>
        </w:tc>
        <w:tc>
          <w:tcPr>
            <w:tcW w:type="dxa" w:w="1200"/>
            <w:tcMar>
              <w:top w:w="80" w:type="dxa"/>
              <w:start w:w="120" w:type="dxa"/>
              <w:bottom w:w="80" w:type="dxa"/>
              <w:end w:w="120" w:type="dxa"/>
            </w:tcMar>
            <w:vAlign w:val="center"/>
            <w:shd w:fill="087F78"/>
          </w:tcPr>
          <w:p>
            <w:pPr>
              <w:spacing w:after="0" w:line="250" w:lineRule="auto"/>
              <w:jc w:val="center"/>
            </w:pPr>
            <w:r>
              <w:t>Giờ</w:t>
            </w:r>
            <w:r>
              <w:rPr>
                <w:rFonts w:ascii="Arial" w:hAnsi="Arial"/>
                <w:b/>
                <w:i w:val="0"/>
                <w:color w:val="FFFFFF"/>
                <w:sz w:val="17"/>
              </w:rPr>
            </w:r>
          </w:p>
        </w:tc>
        <w:tc>
          <w:tcPr>
            <w:tcW w:type="dxa" w:w="4200"/>
            <w:tcMar>
              <w:top w:w="80" w:type="dxa"/>
              <w:start w:w="120" w:type="dxa"/>
              <w:bottom w:w="80" w:type="dxa"/>
              <w:end w:w="120" w:type="dxa"/>
            </w:tcMar>
            <w:vAlign w:val="center"/>
            <w:shd w:fill="087F78"/>
          </w:tcPr>
          <w:p>
            <w:pPr>
              <w:spacing w:after="0" w:line="250" w:lineRule="auto"/>
              <w:jc w:val="center"/>
            </w:pPr>
            <w:r>
              <w:t>Phạm vi bàn giao</w:t>
            </w:r>
            <w:r>
              <w:rPr>
                <w:rFonts w:ascii="Arial" w:hAnsi="Arial"/>
                <w:b/>
                <w:i w:val="0"/>
                <w:color w:val="FFFFFF"/>
                <w:sz w:val="17"/>
              </w:rPr>
            </w:r>
          </w:p>
        </w:tc>
        <w:tc>
          <w:tcPr>
            <w:tcW w:type="dxa" w:w="1360"/>
            <w:tcMar>
              <w:top w:w="80" w:type="dxa"/>
              <w:start w:w="120" w:type="dxa"/>
              <w:bottom w:w="80" w:type="dxa"/>
              <w:end w:w="120" w:type="dxa"/>
            </w:tcMar>
            <w:vAlign w:val="center"/>
            <w:shd w:fill="087F78"/>
          </w:tcPr>
          <w:p>
            <w:pPr>
              <w:spacing w:after="0" w:line="250" w:lineRule="auto"/>
              <w:jc w:val="center"/>
            </w:pPr>
            <w:r>
              <w:t>Tiêu chí nghiệm thu</w:t>
            </w:r>
            <w:r>
              <w:rPr>
                <w:rFonts w:ascii="Arial" w:hAnsi="Arial"/>
                <w:b/>
                <w:i w:val="0"/>
                <w:color w:val="FFFFFF"/>
                <w:sz w:val="17"/>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0.1</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11/09/2026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68h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Giao diện/bàn giao, 5 tab, Flutter/API/Trang quản trị khung hệ thống bằng môi trường miễn phí/cục bộ.</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Khách chốt bố cục và luồng chính.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r>
              <w:t>0.2</w:t>
            </w:r>
          </w:p>
        </w:tc>
        <w:tc>
          <w:tcPr>
            <w:tcW w:type="dxa" w:w="1500"/>
            <w:shd w:fill="F4F7F6"/>
            <w:tcMar>
              <w:top w:w="80" w:type="dxa"/>
              <w:start w:w="120" w:type="dxa"/>
              <w:bottom w:w="80" w:type="dxa"/>
              <w:end w:w="120" w:type="dxa"/>
            </w:tcMar>
            <w:vAlign w:val="center"/>
          </w:tcPr>
          <w:p>
            <w:r>
              <w:t>25/09/2026</w:t>
            </w:r>
          </w:p>
        </w:tc>
        <w:tc>
          <w:tcPr>
            <w:tcW w:type="dxa" w:w="1200"/>
            <w:shd w:fill="F4F7F6"/>
            <w:tcMar>
              <w:top w:w="80" w:type="dxa"/>
              <w:start w:w="120" w:type="dxa"/>
              <w:bottom w:w="80" w:type="dxa"/>
              <w:end w:w="120" w:type="dxa"/>
            </w:tcMar>
            <w:vAlign w:val="center"/>
          </w:tcPr>
          <w:p>
            <w:r>
              <w:t>76h</w:t>
            </w:r>
          </w:p>
        </w:tc>
        <w:tc>
          <w:tcPr>
            <w:tcW w:type="dxa" w:w="4200"/>
            <w:shd w:fill="F4F7F6"/>
            <w:tcMar>
              <w:top w:w="80" w:type="dxa"/>
              <w:start w:w="120" w:type="dxa"/>
              <w:bottom w:w="80" w:type="dxa"/>
              <w:end w:w="120" w:type="dxa"/>
            </w:tcMar>
            <w:vAlign w:val="center"/>
          </w:tcPr>
          <w:p>
            <w:r>
              <w:t>Xác thực email bằng OTP, quên mật khẩu, 3 quyền tài khoản, một thiết bị đăng nhập, Trang chủ và Tin đỏ cơ bản.</w:t>
            </w:r>
          </w:p>
        </w:tc>
        <w:tc>
          <w:tcPr>
            <w:tcW w:type="dxa" w:w="1360"/>
            <w:shd w:fill="F4F7F6"/>
            <w:tcMar>
              <w:top w:w="80" w:type="dxa"/>
              <w:start w:w="120" w:type="dxa"/>
              <w:bottom w:w="80" w:type="dxa"/>
              <w:end w:w="120" w:type="dxa"/>
            </w:tcMar>
            <w:vAlign w:val="center"/>
          </w:tcPr>
          <w:p>
            <w:r>
              <w:t>Kiểm tra tài khoản, quyền, Trang chủ và Tin đỏ.</w:t>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0.3</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09/10/2026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92h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Kiến thức: tìm kiếm, tiến trình, khóa/mở, thẻ xếp chồng, bài tập 3 đáp án, Trang quản trị nhập bài mẫu.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Duyệt một bài học hoàn chỉnh.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0.4</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23/10/2026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116h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Nhật ký Trong ngày/Swing, màn hình ngày, biểu mẫu giao dịch, Đang chạy, trình soạn thảo, ảnh và tổng kết.</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Kiểm tra giao dịch và số liệu.</w:t>
            </w:r>
            <w:r>
              <w:rPr>
                <w:rFonts w:ascii="Arial" w:hAnsi="Arial"/>
                <w:b w:val="0"/>
                <w:i w:val="0"/>
                <w:color w:val="19332E"/>
                <w:sz w:val="16"/>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0.5</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06/11/2026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112h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Kế hoạch tháng/tuần/ngày, kế thừa, trình soạn thảo Word, ảnh người dùng, ngoại tuyến bản đầu.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Duyệt luồng kế thừa kế hoạch.</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pPr>
              <w:spacing w:after="0" w:line="250" w:lineRule="auto"/>
              <w:jc w:val="left"/>
            </w:pPr>
            <w:r>
              <w:t>0.6</w:t>
            </w:r>
            <w:r>
              <w:rPr>
                <w:rFonts w:ascii="Arial" w:hAnsi="Arial"/>
                <w:b/>
                <w:i w:val="0"/>
                <w:color w:val="19332E"/>
                <w:sz w:val="16"/>
              </w:rPr>
            </w:r>
          </w:p>
        </w:tc>
        <w:tc>
          <w:tcPr>
            <w:tcW w:type="dxa" w:w="1500"/>
            <w:shd w:fill="F4F7F6"/>
            <w:tcMar>
              <w:top w:w="80" w:type="dxa"/>
              <w:start w:w="120" w:type="dxa"/>
              <w:bottom w:w="80" w:type="dxa"/>
              <w:end w:w="120" w:type="dxa"/>
            </w:tcMar>
            <w:vAlign w:val="center"/>
          </w:tcPr>
          <w:p>
            <w:pPr>
              <w:spacing w:after="0" w:line="250" w:lineRule="auto"/>
              <w:jc w:val="center"/>
            </w:pPr>
            <w:r>
              <w:t>20/11/2026</w:t>
            </w:r>
            <w:r>
              <w:rPr>
                <w:rFonts w:ascii="Arial" w:hAnsi="Arial"/>
                <w:b w:val="0"/>
                <w:i w:val="0"/>
                <w:color w:val="19332E"/>
                <w:sz w:val="16"/>
              </w:rPr>
            </w:r>
          </w:p>
        </w:tc>
        <w:tc>
          <w:tcPr>
            <w:tcW w:type="dxa" w:w="1200"/>
            <w:shd w:fill="F4F7F6"/>
            <w:tcMar>
              <w:top w:w="80" w:type="dxa"/>
              <w:start w:w="120" w:type="dxa"/>
              <w:bottom w:w="80" w:type="dxa"/>
              <w:end w:w="120" w:type="dxa"/>
            </w:tcMar>
            <w:vAlign w:val="center"/>
          </w:tcPr>
          <w:p>
            <w:pPr>
              <w:spacing w:after="0" w:line="250" w:lineRule="auto"/>
              <w:jc w:val="center"/>
            </w:pPr>
            <w:r>
              <w:t>188h</w:t>
            </w:r>
            <w:r>
              <w:rPr>
                <w:rFonts w:ascii="Arial" w:hAnsi="Arial"/>
                <w:b w:val="0"/>
                <w:i w:val="0"/>
                <w:color w:val="19332E"/>
                <w:sz w:val="16"/>
              </w:rPr>
            </w:r>
          </w:p>
        </w:tc>
        <w:tc>
          <w:tcPr>
            <w:tcW w:type="dxa" w:w="4200"/>
            <w:shd w:fill="F4F7F6"/>
            <w:tcMar>
              <w:top w:w="80" w:type="dxa"/>
              <w:start w:w="120" w:type="dxa"/>
              <w:bottom w:w="80" w:type="dxa"/>
              <w:end w:w="120" w:type="dxa"/>
            </w:tcMar>
            <w:vAlign w:val="center"/>
          </w:tcPr>
          <w:p>
            <w:pPr>
              <w:spacing w:after="0" w:line="250" w:lineRule="auto"/>
              <w:jc w:val="center"/>
            </w:pPr>
            <w:r>
              <w:t>Cá nhân/điểm danh, Trang quản trị chính, Drive hình ảnh, lưu đệm/đồng bộ hoàn chỉnh.</w:t>
            </w:r>
            <w:r>
              <w:rPr>
                <w:rFonts w:ascii="Arial" w:hAnsi="Arial"/>
                <w:b w:val="0"/>
                <w:i w:val="0"/>
                <w:color w:val="19332E"/>
                <w:sz w:val="16"/>
              </w:rPr>
            </w:r>
          </w:p>
        </w:tc>
        <w:tc>
          <w:tcPr>
            <w:tcW w:type="dxa" w:w="1360"/>
            <w:shd w:fill="F4F7F6"/>
            <w:tcMar>
              <w:top w:w="80" w:type="dxa"/>
              <w:start w:w="120" w:type="dxa"/>
              <w:bottom w:w="80" w:type="dxa"/>
              <w:end w:w="120" w:type="dxa"/>
            </w:tcMar>
            <w:vAlign w:val="center"/>
          </w:tcPr>
          <w:p>
            <w:pPr>
              <w:spacing w:after="0" w:line="250" w:lineRule="auto"/>
              <w:jc w:val="center"/>
            </w:pPr>
            <w:r>
              <w:t>Chạy danh sách kiểm tra toàn hệ thống.</w:t>
            </w:r>
            <w:r>
              <w:rPr>
                <w:rFonts w:ascii="Arial" w:hAnsi="Arial"/>
                <w:b w:val="0"/>
                <w:i w:val="0"/>
                <w:color w:val="19332E"/>
                <w:sz w:val="16"/>
              </w:rPr>
            </w:r>
          </w:p>
        </w:tc>
      </w:tr>
      <w:tr>
        <w:trPr>
          <w:cantSplit/>
        </w:trPr>
        <w:tc>
          <w:tcPr>
            <w:tcW w:type="dxa" w:w="1100"/>
            <w:shd w:fill="FFFFFF"/>
            <w:tcMar>
              <w:top w:w="80" w:type="dxa"/>
              <w:start w:w="120" w:type="dxa"/>
              <w:bottom w:w="80" w:type="dxa"/>
              <w:end w:w="120" w:type="dxa"/>
            </w:tcMar>
            <w:vAlign w:val="center"/>
          </w:tcPr>
          <w:p>
            <w:pPr>
              <w:spacing w:after="0" w:line="250" w:lineRule="auto"/>
              <w:jc w:val="left"/>
            </w:pPr>
            <w:r>
              <w:t>1.0</w:t>
            </w:r>
            <w:r>
              <w:rPr>
                <w:rFonts w:ascii="Arial" w:hAnsi="Arial"/>
                <w:b/>
                <w:i w:val="0"/>
                <w:color w:val="19332E"/>
                <w:sz w:val="16"/>
              </w:rPr>
            </w:r>
          </w:p>
        </w:tc>
        <w:tc>
          <w:tcPr>
            <w:tcW w:type="dxa" w:w="1500"/>
            <w:shd w:fill="FFFFFF"/>
            <w:tcMar>
              <w:top w:w="80" w:type="dxa"/>
              <w:start w:w="120" w:type="dxa"/>
              <w:bottom w:w="80" w:type="dxa"/>
              <w:end w:w="120" w:type="dxa"/>
            </w:tcMar>
            <w:vAlign w:val="center"/>
          </w:tcPr>
          <w:p>
            <w:pPr>
              <w:spacing w:after="0" w:line="250" w:lineRule="auto"/>
              <w:jc w:val="center"/>
            </w:pPr>
            <w:r>
              <w:t>27/11/2026</w:t>
            </w:r>
            <w:r>
              <w:rPr>
                <w:rFonts w:ascii="Arial" w:hAnsi="Arial"/>
                <w:b w:val="0"/>
                <w:i w:val="0"/>
                <w:color w:val="19332E"/>
                <w:sz w:val="16"/>
              </w:rPr>
            </w:r>
          </w:p>
        </w:tc>
        <w:tc>
          <w:tcPr>
            <w:tcW w:type="dxa" w:w="1200"/>
            <w:shd w:fill="FFFFFF"/>
            <w:tcMar>
              <w:top w:w="80" w:type="dxa"/>
              <w:start w:w="120" w:type="dxa"/>
              <w:bottom w:w="80" w:type="dxa"/>
              <w:end w:w="120" w:type="dxa"/>
            </w:tcMar>
            <w:vAlign w:val="center"/>
          </w:tcPr>
          <w:p>
            <w:pPr>
              <w:spacing w:after="0" w:line="250" w:lineRule="auto"/>
              <w:jc w:val="center"/>
            </w:pPr>
            <w:r>
              <w:t>64h</w:t>
            </w:r>
            <w:r>
              <w:rPr>
                <w:rFonts w:ascii="Arial" w:hAnsi="Arial"/>
                <w:b w:val="0"/>
                <w:i w:val="0"/>
                <w:color w:val="19332E"/>
                <w:sz w:val="16"/>
              </w:rPr>
            </w:r>
          </w:p>
        </w:tc>
        <w:tc>
          <w:tcPr>
            <w:tcW w:type="dxa" w:w="4200"/>
            <w:shd w:fill="FFFFFF"/>
            <w:tcMar>
              <w:top w:w="80" w:type="dxa"/>
              <w:start w:w="120" w:type="dxa"/>
              <w:bottom w:w="80" w:type="dxa"/>
              <w:end w:w="120" w:type="dxa"/>
            </w:tcMar>
            <w:vAlign w:val="center"/>
          </w:tcPr>
          <w:p>
            <w:pPr>
              <w:spacing w:after="0" w:line="250" w:lineRule="auto"/>
              <w:jc w:val="center"/>
            </w:pPr>
            <w:r>
              <w:t>Tích hợp cuối, cấu hình chuẩn bị Railway, bản dựng APK/AAB/IPA, sửa lỗi trong phạm vi, tài liệu.</w:t>
            </w:r>
            <w:r>
              <w:rPr>
                <w:rFonts w:ascii="Arial" w:hAnsi="Arial"/>
                <w:b w:val="0"/>
                <w:i w:val="0"/>
                <w:color w:val="19332E"/>
                <w:sz w:val="16"/>
              </w:rPr>
            </w:r>
          </w:p>
        </w:tc>
        <w:tc>
          <w:tcPr>
            <w:tcW w:type="dxa" w:w="1360"/>
            <w:shd w:fill="FFFFFF"/>
            <w:tcMar>
              <w:top w:w="80" w:type="dxa"/>
              <w:start w:w="120" w:type="dxa"/>
              <w:bottom w:w="80" w:type="dxa"/>
              <w:end w:w="120" w:type="dxa"/>
            </w:tcMar>
            <w:vAlign w:val="center"/>
          </w:tcPr>
          <w:p>
            <w:pPr>
              <w:spacing w:after="0" w:line="250" w:lineRule="auto"/>
              <w:jc w:val="center"/>
            </w:pPr>
            <w:r>
              <w:t>Nghiệm thu bản dựng phát triển.</w:t>
            </w:r>
            <w:r>
              <w:rPr>
                <w:rFonts w:ascii="Arial" w:hAnsi="Arial"/>
                <w:b w:val="0"/>
                <w:i w:val="0"/>
                <w:color w:val="19332E"/>
                <w:sz w:val="16"/>
              </w:rPr>
            </w:r>
          </w:p>
        </w:tc>
      </w:tr>
      <w:tr>
        <w:trPr>
          <w:cantSplit/>
        </w:trPr>
        <w:tc>
          <w:tcPr>
            <w:tcW w:type="dxa" w:w="1100"/>
            <w:shd w:fill="F4F7F6"/>
            <w:tcMar>
              <w:top w:w="80" w:type="dxa"/>
              <w:start w:w="120" w:type="dxa"/>
              <w:bottom w:w="80" w:type="dxa"/>
              <w:end w:w="120" w:type="dxa"/>
            </w:tcMar>
            <w:vAlign w:val="center"/>
          </w:tcPr>
          <w:p>
            <w:r>
              <w:t>1.1</w:t>
            </w:r>
          </w:p>
        </w:tc>
        <w:tc>
          <w:tcPr>
            <w:tcW w:type="dxa" w:w="1500"/>
            <w:shd w:fill="F4F7F6"/>
            <w:tcMar>
              <w:top w:w="80" w:type="dxa"/>
              <w:start w:w="120" w:type="dxa"/>
              <w:bottom w:w="80" w:type="dxa"/>
              <w:end w:w="120" w:type="dxa"/>
            </w:tcMar>
            <w:vAlign w:val="center"/>
          </w:tcPr>
          <w:p>
            <w:r>
              <w:t>04/12/2026</w:t>
            </w:r>
          </w:p>
        </w:tc>
        <w:tc>
          <w:tcPr>
            <w:tcW w:type="dxa" w:w="1200"/>
            <w:shd w:fill="F4F7F6"/>
            <w:tcMar>
              <w:top w:w="80" w:type="dxa"/>
              <w:start w:w="120" w:type="dxa"/>
              <w:bottom w:w="80" w:type="dxa"/>
              <w:end w:w="120" w:type="dxa"/>
            </w:tcMar>
            <w:vAlign w:val="center"/>
          </w:tcPr>
          <w:p>
            <w:r>
              <w:t>16h</w:t>
            </w:r>
          </w:p>
        </w:tc>
        <w:tc>
          <w:tcPr>
            <w:tcW w:type="dxa" w:w="4200"/>
            <w:shd w:fill="F4F7F6"/>
            <w:tcMar>
              <w:top w:w="80" w:type="dxa"/>
              <w:start w:w="120" w:type="dxa"/>
              <w:bottom w:w="80" w:type="dxa"/>
              <w:end w:w="120" w:type="dxa"/>
            </w:tcMar>
            <w:vAlign w:val="center"/>
          </w:tcPr>
          <w:p>
            <w:r>
              <w:t>Cảnh báo giờ thị trường và thông báo cục bộ theo từng tài sản/khung thời gian; bật/tắt theo giờ thiết bị.</w:t>
            </w:r>
          </w:p>
        </w:tc>
        <w:tc>
          <w:tcPr>
            <w:tcW w:type="dxa" w:w="1360"/>
            <w:shd w:fill="F4F7F6"/>
            <w:tcMar>
              <w:top w:w="80" w:type="dxa"/>
              <w:start w:w="120" w:type="dxa"/>
              <w:bottom w:w="80" w:type="dxa"/>
              <w:end w:w="120" w:type="dxa"/>
            </w:tcMar>
            <w:vAlign w:val="center"/>
          </w:tcPr>
          <w:p>
            <w:r>
              <w:t>Kiểm tra các mốc H4/ngày/tuần, tài sản và cài đặt bật/tắt.</w:t>
            </w:r>
          </w:p>
        </w:tc>
      </w:tr>
      <w:tr>
        <w:trPr>
          <w:cantSplit/>
        </w:trPr>
        <w:tc>
          <w:tcPr>
            <w:tcW w:type="dxa" w:w="1100"/>
            <w:shd w:fill="F4F7F6"/>
            <w:tcMar>
              <w:top w:w="80" w:type="dxa"/>
              <w:start w:w="120" w:type="dxa"/>
              <w:bottom w:w="80" w:type="dxa"/>
              <w:end w:w="120" w:type="dxa"/>
            </w:tcMar>
            <w:vAlign w:val="center"/>
          </w:tcPr>
          <w:p>
            <w:r>
              <w:t>1.2</w:t>
            </w:r>
          </w:p>
        </w:tc>
        <w:tc>
          <w:tcPr>
            <w:tcW w:type="dxa" w:w="1500"/>
            <w:shd w:fill="F4F7F6"/>
            <w:tcMar>
              <w:top w:w="80" w:type="dxa"/>
              <w:start w:w="120" w:type="dxa"/>
              <w:bottom w:w="80" w:type="dxa"/>
              <w:end w:w="120" w:type="dxa"/>
            </w:tcMar>
            <w:vAlign w:val="center"/>
          </w:tcPr>
          <w:p>
            <w:r>
              <w:t>09/12/2026</w:t>
            </w:r>
          </w:p>
        </w:tc>
        <w:tc>
          <w:tcPr>
            <w:tcW w:type="dxa" w:w="1200"/>
            <w:shd w:fill="F4F7F6"/>
            <w:tcMar>
              <w:top w:w="80" w:type="dxa"/>
              <w:start w:w="120" w:type="dxa"/>
              <w:bottom w:w="80" w:type="dxa"/>
              <w:end w:w="120" w:type="dxa"/>
            </w:tcMar>
            <w:vAlign w:val="center"/>
          </w:tcPr>
          <w:p>
            <w:r>
              <w:t>24h</w:t>
            </w:r>
          </w:p>
        </w:tc>
        <w:tc>
          <w:tcPr>
            <w:tcW w:type="dxa" w:w="4200"/>
            <w:shd w:fill="F4F7F6"/>
            <w:tcMar>
              <w:top w:w="80" w:type="dxa"/>
              <w:start w:w="120" w:type="dxa"/>
              <w:bottom w:w="80" w:type="dxa"/>
              <w:end w:w="120" w:type="dxa"/>
            </w:tcMar>
            <w:vAlign w:val="center"/>
          </w:tcPr>
          <w:p>
            <w:r>
              <w:t>Buffer triển khai: xử lý lỗi phát sinh trong phạm vi, điều chỉnh nhỏ sau demo, kiểm tra lại tích hợp và chốt bản dựng cuối trước khi gửi Store.</w:t>
            </w:r>
          </w:p>
        </w:tc>
        <w:tc>
          <w:tcPr>
            <w:tcW w:type="dxa" w:w="1360"/>
            <w:shd w:fill="F4F7F6"/>
            <w:tcMar>
              <w:top w:w="80" w:type="dxa"/>
              <w:start w:w="120" w:type="dxa"/>
              <w:bottom w:w="80" w:type="dxa"/>
              <w:end w:w="120" w:type="dxa"/>
            </w:tcMar>
            <w:vAlign w:val="center"/>
          </w:tcPr>
          <w:p>
            <w:r>
              <w:t>Không còn lỗi thuộc phạm vi đã chốt trước khi release Store; yêu cầu mới hoặc đổi nghiệp vụ được tách riêng.</w:t>
            </w:r>
          </w:p>
        </w:tc>
      </w:tr>
      <w:tr>
        <w:tc>
          <w:tcPr>
            <w:tcW w:type="dxa" w:w="1100"/>
          </w:tcPr>
          <w:p>
            <w:r>
              <w:t>1.3</w:t>
            </w:r>
          </w:p>
        </w:tc>
        <w:tc>
          <w:tcPr>
            <w:tcW w:type="dxa" w:w="1500"/>
          </w:tcPr>
          <w:p>
            <w:r>
              <w:t>11/12/2026</w:t>
            </w:r>
          </w:p>
        </w:tc>
        <w:tc>
          <w:tcPr>
            <w:tcW w:type="dxa" w:w="1200"/>
          </w:tcPr>
          <w:p>
            <w:r>
              <w:t>40h</w:t>
            </w:r>
          </w:p>
        </w:tc>
        <w:tc>
          <w:tcPr>
            <w:tcW w:type="dxa" w:w="4200"/>
          </w:tcPr>
          <w:p>
            <w:r>
              <w:t>Release Store: triển khai Railway, chuẩn bị hồ sơ, ký ứng dụng, tải lên và gửi duyệt Google Play/App Store sau khi app hoàn tất, P12 đã nghiệm thu và P14 buffer đã xử lý xong.</w:t>
            </w:r>
          </w:p>
        </w:tc>
        <w:tc>
          <w:tcPr>
            <w:tcW w:type="dxa" w:w="1360"/>
          </w:tcPr>
          <w:p>
            <w:r>
              <w:t>Xác nhận app đã được upload/submit; thời gian xét duyệt phụ thuộc kho ứng dụng.</w:t>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Cách nghiệm thu: Mỗi đợt gồm demo chức năng, danh sách kiểm tra và bản dựng/đường dẫn Trang quản trị. Khách kiểm tra 1-2 ngày, gửi một danh sách phản hồi và xác nhận để chốt bàn giao. Buffer 24 giờ công chỉ xử lý lỗi, tích hợp và điều chỉnh nhỏ trong phạm vi; yêu cầu mới hoặc đổi nghiệp vụ được dự toán bổ sung.</w:t>
            </w:r>
            <w:r>
              <w:rPr>
                <w:rFonts w:ascii="Arial" w:hAnsi="Arial"/>
                <w:b/>
                <w:i w:val="0"/>
                <w:color w:val="087F78"/>
                <w:sz w:val="20"/>
              </w:rPr>
            </w:r>
            <w:r>
              <w:rPr>
                <w:rFonts w:ascii="Arial" w:hAnsi="Arial"/>
                <w:b w:val="0"/>
                <w:i w:val="0"/>
                <w:color w:val="19332E"/>
                <w:sz w:val="20"/>
              </w:rPr>
            </w:r>
          </w:p>
        </w:tc>
      </w:tr>
    </w:tbl>
    <w:p>
      <w:pPr>
        <w:spacing w:after="40"/>
      </w:pPr>
    </w:p>
    <w:p>
      <w:pPr>
        <w:keepNext/>
        <w:spacing w:after="100" w:line="259" w:lineRule="auto"/>
      </w:pPr>
      <w:r>
        <w:rPr>
          <w:rFonts w:ascii="Arial" w:hAnsi="Arial"/>
          <w:b/>
          <w:i w:val="0"/>
          <w:color w:val="075F5A"/>
          <w:sz w:val="32"/>
        </w:rPr>
        <w:t>5. Dịch vụ và tài khoản cần chuẩn bị</w:t>
      </w:r>
    </w:p>
    <w:p>
      <w:pPr>
        <w:spacing w:after="100" w:line="259" w:lineRule="auto"/>
      </w:pPr>
      <w:r>
        <w:rPr>
          <w:rFonts w:ascii="Arial" w:hAnsi="Arial"/>
          <w:b w:val="0"/>
          <w:i w:val="0"/>
          <w:color w:val="667773"/>
          <w:sz w:val="19"/>
        </w:rPr>
        <w:t>Các dịch vụ dưới đây cần được khách hàng chuẩn bị và thanh toán trực tiếp theo nhu cầu. Chi phí phát triển $7,960 không bao gồm các khoản này.</w:t>
      </w:r>
    </w:p>
    <w:tbl>
      <w:tblPr>
        <w:tblW w:type="dxa" w:w="9360"/>
        <w:tblLayout w:type="fixed"/>
        <w:tblLook w:firstColumn="1" w:firstRow="1" w:lastColumn="0" w:lastRow="0" w:noHBand="0" w:noVBand="1" w:val="04A0"/>
        <w:jc w:val="left"/>
        <w:tblInd w:w="120" w:type="dxa"/>
        <w:tblBorders>
          <w:top w:val="single" w:sz="6" w:space="0" w:color="C9DCD8"/>
          <w:left w:val="single" w:sz="6" w:space="0" w:color="C9DCD8"/>
          <w:bottom w:val="single" w:sz="6" w:space="0" w:color="C9DCD8"/>
          <w:right w:val="single" w:sz="6" w:space="0" w:color="C9DCD8"/>
          <w:insideH w:val="single" w:sz="6" w:space="0" w:color="C9DCD8"/>
          <w:insideV w:val="single" w:sz="6" w:space="0" w:color="C9DCD8"/>
        </w:tblBorders>
      </w:tblPr>
      <w:tblGrid>
        <w:gridCol w:w="3000"/>
        <w:gridCol w:w="6360"/>
      </w:tblGrid>
      <w:tr>
        <w:trPr>
          <w:cantSplit/>
        </w:trPr>
        <w:tc>
          <w:tcPr>
            <w:tcW w:type="dxa" w:w="3240"/>
            <w:tcMar>
              <w:top w:w="100" w:type="dxa"/>
              <w:start w:w="120" w:type="dxa"/>
              <w:bottom w:w="100" w:type="dxa"/>
              <w:end w:w="120" w:type="dxa"/>
            </w:tcMar>
            <w:vAlign w:val="center"/>
            <w:shd w:fill="16324F" w:val="clear"/>
          </w:tcPr>
          <w:p>
            <w:pPr>
              <w:spacing w:before="0" w:after="0" w:line="247" w:lineRule="auto"/>
              <w:jc w:val="center"/>
            </w:pPr>
            <w:r/>
            <w:r>
              <w:rPr>
                <w:rFonts w:ascii="Arial" w:hAnsi="Arial" w:eastAsia="Arial"/>
                <w:b/>
                <w:color w:val="FFFFFF"/>
                <w:sz w:val="18"/>
              </w:rPr>
              <w:t>Dịch vụ / tài khoản</w:t>
            </w:r>
          </w:p>
        </w:tc>
        <w:tc>
          <w:tcPr>
            <w:tcW w:type="dxa" w:w="6696"/>
            <w:tcMar>
              <w:top w:w="100" w:type="dxa"/>
              <w:start w:w="120" w:type="dxa"/>
              <w:bottom w:w="100" w:type="dxa"/>
              <w:end w:w="120" w:type="dxa"/>
            </w:tcMar>
            <w:vAlign w:val="center"/>
            <w:shd w:fill="16324F" w:val="clear"/>
          </w:tcPr>
          <w:p>
            <w:pPr>
              <w:spacing w:before="0" w:after="0" w:line="247" w:lineRule="auto"/>
              <w:jc w:val="center"/>
            </w:pPr>
            <w:r/>
            <w:r>
              <w:rPr>
                <w:rFonts w:ascii="Arial" w:hAnsi="Arial" w:eastAsia="Arial"/>
                <w:b/>
                <w:color w:val="FFFFFF"/>
                <w:sz w:val="18"/>
              </w:rPr>
              <w:t>Chi phí dự kiến và mục đích / ghi chú</w:t>
            </w:r>
          </w:p>
        </w:tc>
      </w:tr>
      <w:tr>
        <w:trPr>
          <w:cantSplit/>
        </w:trPr>
        <w:tc>
          <w:tcPr>
            <w:tcW w:type="dxa" w:w="3240"/>
            <w:shd w:fill="FFFFFF"/>
            <w:tcMar>
              <w:top w:w="100" w:type="dxa"/>
              <w:start w:w="120" w:type="dxa"/>
              <w:bottom w:w="100" w:type="dxa"/>
              <w:end w:w="120" w:type="dxa"/>
            </w:tcMar>
            <w:vAlign w:val="center"/>
          </w:tcPr>
          <w:p>
            <w:pPr>
              <w:spacing w:before="0" w:after="0" w:line="247" w:lineRule="auto"/>
            </w:pPr>
            <w:r/>
            <w:r>
              <w:rPr>
                <w:rFonts w:ascii="Arial" w:hAnsi="Arial" w:eastAsia="Arial"/>
                <w:b/>
                <w:color w:val="263238"/>
                <w:sz w:val="18"/>
              </w:rPr>
              <w:t>Tài khoản Apple Developer</w:t>
            </w:r>
          </w:p>
        </w:tc>
        <w:tc>
          <w:tcPr>
            <w:tcW w:type="dxa" w:w="6696"/>
            <w:shd w:fill="FFFFFF"/>
            <w:tcMar>
              <w:top w:w="100" w:type="dxa"/>
              <w:start w:w="120" w:type="dxa"/>
              <w:bottom w:w="100" w:type="dxa"/>
              <w:end w:w="120" w:type="dxa"/>
            </w:tcMar>
            <w:vAlign w:val="center"/>
          </w:tcPr>
          <w:p>
            <w:pPr>
              <w:spacing w:before="0" w:after="0" w:line="247" w:lineRule="auto"/>
            </w:pPr>
            <w:r/>
            <w:r>
              <w:rPr>
                <w:rFonts w:ascii="Arial" w:hAnsi="Arial" w:eastAsia="Arial"/>
                <w:b w:val="0"/>
                <w:color w:val="263238"/>
                <w:sz w:val="18"/>
              </w:rPr>
              <w:t>$99 / năm. Cần cho ký ứng dụng và phát hành iOS; khách hàng thanh toán trực tiếp.</w:t>
            </w:r>
          </w:p>
        </w:tc>
      </w:tr>
      <w:tr>
        <w:trPr>
          <w:cantSplit/>
        </w:trPr>
        <w:tc>
          <w:tcPr>
            <w:tcW w:type="dxa" w:w="3240"/>
            <w:shd w:fill="F3F6F9" w:val="clear"/>
            <w:tcMar>
              <w:top w:w="100" w:type="dxa"/>
              <w:start w:w="120" w:type="dxa"/>
              <w:bottom w:w="100" w:type="dxa"/>
              <w:end w:w="120" w:type="dxa"/>
            </w:tcMar>
            <w:vAlign w:val="center"/>
          </w:tcPr>
          <w:p>
            <w:pPr>
              <w:spacing w:before="0" w:after="0" w:line="247" w:lineRule="auto"/>
            </w:pPr>
            <w:r/>
            <w:r>
              <w:rPr>
                <w:rFonts w:ascii="Arial" w:hAnsi="Arial" w:eastAsia="Arial"/>
                <w:b/>
                <w:color w:val="263238"/>
                <w:sz w:val="18"/>
              </w:rPr>
              <w:t>Google Play Console</w:t>
            </w:r>
          </w:p>
        </w:tc>
        <w:tc>
          <w:tcPr>
            <w:tcW w:type="dxa" w:w="6696"/>
            <w:shd w:fill="F3F6F9" w:val="clear"/>
            <w:tcMar>
              <w:top w:w="100" w:type="dxa"/>
              <w:start w:w="120" w:type="dxa"/>
              <w:bottom w:w="100" w:type="dxa"/>
              <w:end w:w="120" w:type="dxa"/>
            </w:tcMar>
            <w:vAlign w:val="center"/>
          </w:tcPr>
          <w:p>
            <w:pPr>
              <w:spacing w:before="0" w:after="0" w:line="247" w:lineRule="auto"/>
            </w:pPr>
            <w:r/>
            <w:r>
              <w:rPr>
                <w:rFonts w:ascii="Arial" w:hAnsi="Arial" w:eastAsia="Arial"/>
                <w:b w:val="0"/>
                <w:color w:val="263238"/>
                <w:sz w:val="18"/>
              </w:rPr>
              <w:t>$25 một lần, dùng vĩnh viễn. Cần cho đăng ký và phát hành Android; khách hàng thanh toán trực tiếp.</w:t>
            </w:r>
          </w:p>
        </w:tc>
      </w:tr>
      <w:tr>
        <w:trPr>
          <w:cantSplit/>
        </w:trPr>
        <w:tc>
          <w:tcPr>
            <w:tcW w:type="dxa" w:w="3240"/>
            <w:shd w:fill="FFFFFF"/>
            <w:tcMar>
              <w:top w:w="100" w:type="dxa"/>
              <w:start w:w="120" w:type="dxa"/>
              <w:bottom w:w="100" w:type="dxa"/>
              <w:end w:w="120" w:type="dxa"/>
            </w:tcMar>
            <w:vAlign w:val="center"/>
          </w:tcPr>
          <w:p>
            <w:pPr>
              <w:spacing w:before="0" w:after="0" w:line="247" w:lineRule="auto"/>
            </w:pPr>
            <w:r/>
            <w:r>
              <w:rPr>
                <w:rFonts w:ascii="Arial" w:hAnsi="Arial" w:eastAsia="Arial"/>
                <w:b/>
                <w:color w:val="263238"/>
                <w:sz w:val="18"/>
              </w:rPr>
              <w:t>Railway</w:t>
            </w:r>
          </w:p>
        </w:tc>
        <w:tc>
          <w:tcPr>
            <w:tcW w:type="dxa" w:w="6696"/>
            <w:shd w:fill="FFFFFF"/>
            <w:tcMar>
              <w:top w:w="100" w:type="dxa"/>
              <w:start w:w="120" w:type="dxa"/>
              <w:bottom w:w="100" w:type="dxa"/>
              <w:end w:w="120" w:type="dxa"/>
            </w:tcMar>
            <w:vAlign w:val="center"/>
          </w:tcPr>
          <w:p>
            <w:pPr>
              <w:spacing w:before="0" w:after="0" w:line="247" w:lineRule="auto"/>
            </w:pPr>
            <w:r/>
            <w:r>
              <w:rPr>
                <w:rFonts w:ascii="Arial" w:hAnsi="Arial" w:eastAsia="Arial"/>
                <w:b w:val="0"/>
                <w:color w:val="263238"/>
                <w:sz w:val="18"/>
              </w:rPr>
              <w:t>$20 / tháng theo mức dự kiến. Bắt đầu phát sinh khi đưa API, PostgreSQL và Admin Web lên môi trường thật ở giai đoạn hoisting/release cuối; thực tế phụ thuộc mức sử dụng.</w:t>
            </w:r>
          </w:p>
        </w:tc>
      </w:tr>
      <w:tr>
        <w:trPr>
          <w:cantSplit/>
        </w:trPr>
        <w:tc>
          <w:tcPr>
            <w:tcW w:type="dxa" w:w="3240"/>
            <w:shd w:fill="F3F6F9" w:val="clear"/>
            <w:tcMar>
              <w:top w:w="100" w:type="dxa"/>
              <w:start w:w="120" w:type="dxa"/>
              <w:bottom w:w="100" w:type="dxa"/>
              <w:end w:w="120" w:type="dxa"/>
            </w:tcMar>
            <w:vAlign w:val="center"/>
          </w:tcPr>
          <w:p>
            <w:pPr>
              <w:spacing w:before="0" w:after="0" w:line="247" w:lineRule="auto"/>
            </w:pPr>
            <w:r/>
            <w:r>
              <w:rPr>
                <w:rFonts w:ascii="Arial" w:hAnsi="Arial" w:eastAsia="Arial"/>
                <w:b/>
                <w:color w:val="263238"/>
                <w:sz w:val="18"/>
              </w:rPr>
              <w:t>Google Drive</w:t>
            </w:r>
          </w:p>
        </w:tc>
        <w:tc>
          <w:tcPr>
            <w:tcW w:type="dxa" w:w="6696"/>
            <w:shd w:fill="F3F6F9" w:val="clear"/>
            <w:tcMar>
              <w:top w:w="100" w:type="dxa"/>
              <w:start w:w="120" w:type="dxa"/>
              <w:bottom w:w="100" w:type="dxa"/>
              <w:end w:w="120" w:type="dxa"/>
            </w:tcMar>
            <w:vAlign w:val="center"/>
          </w:tcPr>
          <w:p>
            <w:pPr>
              <w:spacing w:before="0" w:after="0" w:line="247" w:lineRule="auto"/>
            </w:pPr>
            <w:r/>
            <w:r>
              <w:rPr>
                <w:rFonts w:ascii="Arial" w:hAnsi="Arial" w:eastAsia="Arial"/>
                <w:b w:val="0"/>
                <w:color w:val="263238"/>
                <w:sz w:val="18"/>
              </w:rPr>
              <w:t>15GB miễn phí. Nếu nhiều người dùng/hình ảnh làm vượt dung lượng, nâng gói khoảng $20 / tháng. Dùng làm kho lưu trữ và duyệt hình ảnh toàn hệ thống.</w:t>
            </w:r>
          </w:p>
        </w:tc>
      </w:tr>
      <w:tr>
        <w:trPr>
          <w:cantSplit/>
        </w:trPr>
        <w:tc>
          <w:tcPr>
            <w:tcW w:type="dxa" w:w="3240"/>
            <w:shd w:fill="FFFFFF"/>
            <w:tcMar>
              <w:top w:w="100" w:type="dxa"/>
              <w:start w:w="120" w:type="dxa"/>
              <w:bottom w:w="100" w:type="dxa"/>
              <w:end w:w="120" w:type="dxa"/>
            </w:tcMar>
            <w:vAlign w:val="center"/>
          </w:tcPr>
          <w:p>
            <w:pPr>
              <w:spacing w:before="0" w:after="0" w:line="247" w:lineRule="auto"/>
            </w:pPr>
            <w:r/>
            <w:r>
              <w:rPr>
                <w:rFonts w:ascii="Arial" w:hAnsi="Arial" w:eastAsia="Arial"/>
                <w:b/>
                <w:color w:val="263238"/>
                <w:sz w:val="18"/>
              </w:rPr>
              <w:t>Brevo SMTP/API (email OTP)</w:t>
            </w:r>
          </w:p>
        </w:tc>
        <w:tc>
          <w:tcPr>
            <w:tcW w:type="dxa" w:w="6696"/>
            <w:shd w:fill="FFFFFF"/>
            <w:tcMar>
              <w:top w:w="100" w:type="dxa"/>
              <w:start w:w="120" w:type="dxa"/>
              <w:bottom w:w="100" w:type="dxa"/>
              <w:end w:w="120" w:type="dxa"/>
            </w:tcMar>
            <w:vAlign w:val="center"/>
          </w:tcPr>
          <w:p>
            <w:pPr>
              <w:spacing w:before="0" w:after="0" w:line="247" w:lineRule="auto"/>
            </w:pPr>
            <w:r/>
            <w:r>
              <w:rPr>
                <w:rFonts w:ascii="Arial" w:hAnsi="Arial" w:eastAsia="Arial"/>
                <w:b w:val="0"/>
                <w:color w:val="263238"/>
                <w:sz w:val="18"/>
              </w:rPr>
              <w:t>Dùng gói miễn phí ở giai đoạn đầu trong hạn mức gửi email cho OTP đăng ký/quên mật khẩu. Chỉ nâng cấp khi vượt hạn mức, theo gói và sản lượng thực tế.</w:t>
            </w:r>
          </w:p>
        </w:tc>
      </w:tr>
    </w:tbl>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130" w:type="dxa"/>
              <w:start w:w="180" w:type="dxa"/>
              <w:bottom w:w="130" w:type="dxa"/>
              <w:end w:w="180" w:type="dxa"/>
            </w:tcMar>
            <w:vAlign w:val="center"/>
            <w:shd w:fill="E7F3F0"/>
          </w:tcPr>
          <w:p>
            <w:pPr>
              <w:spacing w:after="0"/>
            </w:pPr>
            <w:r>
              <w:t>Không dùng: Vercel, Firebase App Distribution, TestFlight, Cloudinary, S3/CDN riêng, VPS/Nginx/PM2 riêng.</w:t>
            </w:r>
            <w:r>
              <w:rPr>
                <w:rFonts w:ascii="Arial" w:hAnsi="Arial"/>
                <w:b/>
                <w:i w:val="0"/>
                <w:color w:val="087F78"/>
                <w:sz w:val="20"/>
              </w:rPr>
            </w:r>
            <w:r>
              <w:rPr>
                <w:rFonts w:ascii="Arial" w:hAnsi="Arial"/>
                <w:b w:val="0"/>
                <w:i w:val="0"/>
                <w:color w:val="19332E"/>
                <w:sz w:val="20"/>
              </w:rPr>
            </w:r>
          </w:p>
        </w:tc>
      </w:tr>
    </w:tbl>
    <w:p>
      <w:pPr>
        <w:spacing w:after="40"/>
      </w:pPr>
    </w:p>
    <w:p>
      <w:pPr>
        <w:spacing w:before="180" w:after="80"/>
      </w:pPr>
      <w:r>
        <w:rPr>
          <w:rFonts w:ascii="Arial" w:hAnsi="Arial" w:eastAsia="Arial"/>
          <w:b/>
          <w:color w:val="16324F"/>
          <w:sz w:val="32"/>
        </w:rPr>
        <w:t>DỰ TOÁN CHI PHÍ</w:t>
      </w:r>
    </w:p>
    <w:p>
      <w:pPr>
        <w:spacing w:before="0" w:after="100" w:line="259" w:lineRule="auto"/>
      </w:pPr>
      <w:r>
        <w:rPr>
          <w:rFonts w:ascii="Arial" w:hAnsi="Arial" w:eastAsia="Arial"/>
          <w:b w:val="0"/>
          <w:color w:val="263238"/>
          <w:sz w:val="20"/>
        </w:rPr>
        <w:t>Đơn giá nghiệm thu: $10 / giờ công. Tổng chi phí gồm 772 giờ công cho phạm vi tính năng đã chốt và 24 giờ công buffer triển khai.</w:t>
      </w:r>
    </w:p>
    <w:tbl>
      <w:tblPr>
        <w:tblW w:type="auto" w:w="0"/>
        <w:jc w:val="left"/>
        <w:tblLayout w:type="fixed"/>
        <w:tblLook w:firstColumn="1" w:firstRow="1" w:lastColumn="0" w:lastRow="0" w:noHBand="0" w:noVBand="1" w:val="04A0"/>
      </w:tblPr>
      <w:tblGrid>
        <w:gridCol w:w="3264"/>
        <w:gridCol w:w="3264"/>
        <w:gridCol w:w="3264"/>
      </w:tblGrid>
      <w:tr>
        <w:tc>
          <w:tcPr>
            <w:tcW w:type="dxa" w:w="3816"/>
            <w:vAlign w:val="center"/>
            <w:tcMar>
              <w:top w:w="105" w:type="dxa"/>
              <w:start w:w="120" w:type="dxa"/>
              <w:bottom w:w="105" w:type="dxa"/>
              <w:end w:w="120" w:type="dxa"/>
            </w:tcMar>
            <w:shd w:fill="16324F" w:val="clear"/>
          </w:tcPr>
          <w:p>
            <w:pPr>
              <w:spacing w:before="0" w:after="0" w:line="247" w:lineRule="auto"/>
              <w:jc w:val="center"/>
            </w:pPr>
            <w:r/>
            <w:r>
              <w:rPr>
                <w:rFonts w:ascii="Arial" w:hAnsi="Arial" w:eastAsia="Arial"/>
                <w:b/>
                <w:color w:val="FFFFFF"/>
                <w:sz w:val="18"/>
              </w:rPr>
              <w:t>Hạng mục</w:t>
            </w:r>
          </w:p>
        </w:tc>
        <w:tc>
          <w:tcPr>
            <w:tcW w:type="dxa" w:w="3528"/>
            <w:vAlign w:val="center"/>
            <w:tcMar>
              <w:top w:w="105" w:type="dxa"/>
              <w:start w:w="120" w:type="dxa"/>
              <w:bottom w:w="105" w:type="dxa"/>
              <w:end w:w="120" w:type="dxa"/>
            </w:tcMar>
            <w:shd w:fill="16324F" w:val="clear"/>
          </w:tcPr>
          <w:p>
            <w:pPr>
              <w:spacing w:before="0" w:after="0" w:line="247" w:lineRule="auto"/>
              <w:jc w:val="center"/>
            </w:pPr>
            <w:r/>
            <w:r>
              <w:rPr>
                <w:rFonts w:ascii="Arial" w:hAnsi="Arial" w:eastAsia="Arial"/>
                <w:b/>
                <w:color w:val="FFFFFF"/>
                <w:sz w:val="18"/>
              </w:rPr>
              <w:t>Cách tính</w:t>
            </w:r>
          </w:p>
        </w:tc>
        <w:tc>
          <w:tcPr>
            <w:tcW w:type="dxa" w:w="2592"/>
            <w:vAlign w:val="center"/>
            <w:tcMar>
              <w:top w:w="105" w:type="dxa"/>
              <w:start w:w="120" w:type="dxa"/>
              <w:bottom w:w="105" w:type="dxa"/>
              <w:end w:w="120" w:type="dxa"/>
            </w:tcMar>
            <w:shd w:fill="16324F" w:val="clear"/>
          </w:tcPr>
          <w:p>
            <w:pPr>
              <w:spacing w:before="0" w:after="0" w:line="247" w:lineRule="auto"/>
              <w:jc w:val="center"/>
            </w:pPr>
            <w:r/>
            <w:r>
              <w:rPr>
                <w:rFonts w:ascii="Arial" w:hAnsi="Arial" w:eastAsia="Arial"/>
                <w:b/>
                <w:color w:val="FFFFFF"/>
                <w:sz w:val="18"/>
              </w:rPr>
              <w:t>Thành tiền</w:t>
            </w:r>
          </w:p>
        </w:tc>
      </w:tr>
      <w:tr>
        <w:tc>
          <w:tcPr>
            <w:tcW w:type="dxa" w:w="3816"/>
            <w:vAlign w:val="center"/>
            <w:tcMar>
              <w:top w:w="105" w:type="dxa"/>
              <w:start w:w="120" w:type="dxa"/>
              <w:bottom w:w="105" w:type="dxa"/>
              <w:end w:w="120" w:type="dxa"/>
            </w:tcMar>
          </w:tcPr>
          <w:p>
            <w:pPr>
              <w:spacing w:before="0" w:after="0" w:line="247" w:lineRule="auto"/>
            </w:pPr>
            <w:r/>
            <w:r>
              <w:rPr>
                <w:rFonts w:ascii="Arial" w:hAnsi="Arial" w:eastAsia="Arial"/>
                <w:b w:val="0"/>
                <w:color w:val="263238"/>
                <w:sz w:val="18"/>
              </w:rPr>
              <w:t>Phạm vi tính năng đã chốt</w:t>
            </w:r>
          </w:p>
        </w:tc>
        <w:tc>
          <w:tcPr>
            <w:tcW w:type="dxa" w:w="3528"/>
            <w:vAlign w:val="center"/>
            <w:tcMar>
              <w:top w:w="105" w:type="dxa"/>
              <w:start w:w="120" w:type="dxa"/>
              <w:bottom w:w="105" w:type="dxa"/>
              <w:end w:w="120" w:type="dxa"/>
            </w:tcMar>
          </w:tcPr>
          <w:p>
            <w:r>
              <w:t>772 giờ công × $10/giờ</w:t>
            </w:r>
          </w:p>
        </w:tc>
        <w:tc>
          <w:tcPr>
            <w:tcW w:type="dxa" w:w="2592"/>
            <w:vAlign w:val="center"/>
            <w:tcMar>
              <w:top w:w="105" w:type="dxa"/>
              <w:start w:w="120" w:type="dxa"/>
              <w:bottom w:w="105" w:type="dxa"/>
              <w:end w:w="120" w:type="dxa"/>
            </w:tcMar>
          </w:tcPr>
          <w:p>
            <w:r>
              <w:t>$7,720</w:t>
            </w:r>
          </w:p>
        </w:tc>
      </w:tr>
      <w:tr>
        <w:tc>
          <w:tcPr>
            <w:tcW w:type="dxa" w:w="3816"/>
            <w:vAlign w:val="center"/>
            <w:tcMar>
              <w:top w:w="105" w:type="dxa"/>
              <w:start w:w="120" w:type="dxa"/>
              <w:bottom w:w="105" w:type="dxa"/>
              <w:end w:w="120" w:type="dxa"/>
            </w:tcMar>
            <w:shd w:fill="F3F6F9" w:val="clear"/>
          </w:tcPr>
          <w:p>
            <w:pPr>
              <w:spacing w:before="0" w:after="0" w:line="247" w:lineRule="auto"/>
            </w:pPr>
            <w:r/>
            <w:r>
              <w:rPr>
                <w:rFonts w:ascii="Arial" w:hAnsi="Arial" w:eastAsia="Arial"/>
                <w:b w:val="0"/>
                <w:color w:val="263238"/>
                <w:sz w:val="18"/>
              </w:rPr>
              <w:t>Buffer triển khai</w:t>
            </w:r>
          </w:p>
        </w:tc>
        <w:tc>
          <w:tcPr>
            <w:tcW w:type="dxa" w:w="3528"/>
            <w:vAlign w:val="center"/>
            <w:tcMar>
              <w:top w:w="105" w:type="dxa"/>
              <w:start w:w="120" w:type="dxa"/>
              <w:bottom w:w="105" w:type="dxa"/>
              <w:end w:w="120" w:type="dxa"/>
            </w:tcMar>
            <w:shd w:fill="F3F6F9" w:val="clear"/>
          </w:tcPr>
          <w:p>
            <w:pPr>
              <w:spacing w:before="0" w:after="0" w:line="247" w:lineRule="auto"/>
            </w:pPr>
            <w:r/>
            <w:r>
              <w:rPr>
                <w:rFonts w:ascii="Arial" w:hAnsi="Arial" w:eastAsia="Arial"/>
                <w:b w:val="0"/>
                <w:color w:val="263238"/>
                <w:sz w:val="18"/>
              </w:rPr>
              <w:t>24 giờ công × $10/giờ</w:t>
            </w:r>
          </w:p>
        </w:tc>
        <w:tc>
          <w:tcPr>
            <w:tcW w:type="dxa" w:w="2592"/>
            <w:vAlign w:val="center"/>
            <w:tcMar>
              <w:top w:w="105" w:type="dxa"/>
              <w:start w:w="120" w:type="dxa"/>
              <w:bottom w:w="105" w:type="dxa"/>
              <w:end w:w="120" w:type="dxa"/>
            </w:tcMar>
            <w:shd w:fill="F3F6F9" w:val="clear"/>
          </w:tcPr>
          <w:p>
            <w:pPr>
              <w:spacing w:before="0" w:after="0" w:line="247" w:lineRule="auto"/>
              <w:jc w:val="right"/>
            </w:pPr>
            <w:r/>
            <w:r>
              <w:rPr>
                <w:rFonts w:ascii="Arial" w:hAnsi="Arial" w:eastAsia="Arial"/>
                <w:b/>
                <w:color w:val="263238"/>
                <w:sz w:val="18"/>
              </w:rPr>
              <w:t>$240</w:t>
            </w:r>
          </w:p>
        </w:tc>
      </w:tr>
      <w:tr>
        <w:tc>
          <w:tcPr>
            <w:tcW w:type="dxa" w:w="3816"/>
            <w:vAlign w:val="center"/>
            <w:tcMar>
              <w:top w:w="105" w:type="dxa"/>
              <w:start w:w="120" w:type="dxa"/>
              <w:bottom w:w="105" w:type="dxa"/>
              <w:end w:w="120" w:type="dxa"/>
            </w:tcMar>
          </w:tcPr>
          <w:p>
            <w:pPr>
              <w:spacing w:before="0" w:after="0" w:line="247" w:lineRule="auto"/>
            </w:pPr>
            <w:r/>
            <w:r>
              <w:rPr>
                <w:rFonts w:ascii="Arial" w:hAnsi="Arial" w:eastAsia="Arial"/>
                <w:b/>
                <w:color w:val="263238"/>
                <w:sz w:val="18"/>
              </w:rPr>
              <w:t>Tổng chi phí phát triển dự kiến</w:t>
            </w:r>
          </w:p>
        </w:tc>
        <w:tc>
          <w:tcPr>
            <w:tcW w:type="dxa" w:w="3528"/>
            <w:vAlign w:val="center"/>
            <w:tcMar>
              <w:top w:w="105" w:type="dxa"/>
              <w:start w:w="120" w:type="dxa"/>
              <w:bottom w:w="105" w:type="dxa"/>
              <w:end w:w="120" w:type="dxa"/>
            </w:tcMar>
          </w:tcPr>
          <w:p>
            <w:r>
              <w:t>796 giờ công × $10/giờ</w:t>
            </w:r>
          </w:p>
        </w:tc>
        <w:tc>
          <w:tcPr>
            <w:tcW w:type="dxa" w:w="2592"/>
            <w:vAlign w:val="center"/>
            <w:tcMar>
              <w:top w:w="105" w:type="dxa"/>
              <w:start w:w="120" w:type="dxa"/>
              <w:bottom w:w="105" w:type="dxa"/>
              <w:end w:w="120" w:type="dxa"/>
            </w:tcMar>
          </w:tcPr>
          <w:p>
            <w:r>
              <w:t>$7,960</w:t>
            </w:r>
          </w:p>
        </w:tc>
      </w:tr>
    </w:tbl>
    <w:p>
      <w:pPr>
        <w:spacing w:before="80" w:after="60" w:line="259" w:lineRule="auto"/>
      </w:pPr>
      <w:r>
        <w:rPr>
          <w:rFonts w:ascii="Arial" w:hAnsi="Arial" w:eastAsia="Arial"/>
          <w:b/>
          <w:color w:val="0B6E4F"/>
          <w:sz w:val="19"/>
        </w:rPr>
        <w:t>Chi phí phát triển dự kiến: $7,960. Các khoản Apple Developer, Google Play Console, Railway, Google Drive và Brevo được khách hàng thanh toán trực tiếp theo nhu cầu; chúng không nằm trong $7,960.</w:t>
      </w:r>
    </w:p>
    <w:p>
      <w:pPr>
        <w:keepNext/>
        <w:spacing w:after="100" w:line="259" w:lineRule="auto"/>
      </w:pPr>
      <w:r>
        <w:rPr>
          <w:rFonts w:ascii="Arial" w:hAnsi="Arial"/>
          <w:b/>
          <w:i w:val="0"/>
          <w:color w:val="075F5A"/>
          <w:sz w:val="32"/>
        </w:rPr>
        <w:t>6. Không bao gồm</w:t>
      </w:r>
    </w:p>
    <w:p>
      <w:pPr>
        <w:pStyle w:val="ListBullet"/>
        <w:keepLines/>
        <w:spacing w:after="40"/>
      </w:pPr>
      <w:r>
        <w:rPr>
          <w:rFonts w:ascii="Arial" w:hAnsi="Arial"/>
          <w:b w:val="0"/>
          <w:i w:val="0"/>
          <w:color w:val="19332E"/>
          <w:sz w:val="19"/>
        </w:rPr>
        <w:t>Thanh toán/thuê bao, bảng giá trong ứng dụng và hệ thống quản lý chu kỳ trả phí.</w:t>
      </w:r>
    </w:p>
    <w:p>
      <w:pPr>
        <w:pStyle w:val="ListBullet"/>
        <w:keepLines/>
        <w:spacing w:after="40"/>
      </w:pPr>
      <w:r>
        <w:rPr>
          <w:rFonts w:ascii="Arial" w:hAnsi="Arial"/>
          <w:b w:val="0"/>
          <w:i w:val="0"/>
          <w:color w:val="19332E"/>
          <w:sz w:val="19"/>
        </w:rPr>
        <w:t>Đăng nhập mạng xã hội, OTP SMS/bot Zalo, tích hợp sàn giao dịch, dữ liệu thị trường thời gian thực, trò chuyện hoặc cộng tác thời gian thực.</w:t>
      </w:r>
    </w:p>
    <w:p>
      <w:pPr>
        <w:pStyle w:val="ListBullet"/>
        <w:keepLines/>
        <w:spacing w:after="0" w:line="240" w:lineRule="auto"/>
      </w:pPr>
      <w:r>
        <w:rPr>
          <w:rFonts w:ascii="Arial" w:hAnsi="Arial"/>
          <w:b w:val="0"/>
          <w:i w:val="0"/>
          <w:color w:val="19332E"/>
          <w:sz w:val="19"/>
        </w:rPr>
        <w:t>FLAG_SECURE/DRM, chặn ảnh chụp màn hình/quay màn hình và ảnh chụp màn hình listener iOS.</w:t>
      </w:r>
    </w:p>
    <w:p>
      <w:pPr>
        <w:pStyle w:val="ListBullet"/>
        <w:keepLines/>
        <w:spacing w:after="0" w:line="240" w:lineRule="auto"/>
      </w:pPr>
      <w:r>
        <w:rPr>
          <w:rFonts w:ascii="Arial" w:hAnsi="Arial"/>
          <w:b w:val="0"/>
          <w:i w:val="0"/>
          <w:color w:val="19332E"/>
          <w:sz w:val="19"/>
        </w:rPr>
        <w:t>Kiểm thử riêng, kiểm thử tải, kiểm thử bảo mật độc lập, kiểm thử tự động và xử lý danh sách lỗi mới sau khi khách đã nghiệm thu.</w:t>
      </w:r>
    </w:p>
    <w:p>
      <w:pPr>
        <w:pStyle w:val="ListBullet"/>
        <w:keepLines/>
        <w:spacing w:after="0" w:line="240" w:lineRule="auto"/>
      </w:pPr>
      <w:r>
        <w:rPr>
          <w:rFonts w:ascii="Arial" w:hAnsi="Arial"/>
          <w:b w:val="0"/>
          <w:i w:val="0"/>
          <w:color w:val="19332E"/>
          <w:sz w:val="19"/>
        </w:rPr>
        <w:t>Sao lưu/khôi phục nâng cao, giám sát/cảnh báo doanh nghiệp, tự động mở rộng, khôi phục sau sự cố và vận hành môi trường thật lâu dài.</w:t>
      </w:r>
    </w:p>
    <w:p>
      <w:pPr>
        <w:pStyle w:val="ListBullet"/>
        <w:keepLines/>
        <w:spacing w:after="0" w:line="240" w:lineRule="auto"/>
      </w:pPr>
      <w:r>
        <w:rPr>
          <w:rFonts w:ascii="Arial" w:hAnsi="Arial"/>
          <w:b w:val="0"/>
          <w:i w:val="0"/>
          <w:color w:val="19332E"/>
          <w:sz w:val="19"/>
        </w:rPr>
        <w:t>Tài khoản Apple/Google/Railway/Google Drive/Brevo SMTP do khách hàng cung cấp; thời gian Apple/Google xét duyệt không thuộc tiến độ phát triển.</w:t>
      </w:r>
    </w:p>
    <w:p>
      <w:pPr>
        <w:keepNext/>
        <w:spacing w:after="0" w:line="240" w:lineRule="auto"/>
      </w:pPr>
      <w:r>
        <w:rPr>
          <w:rFonts w:ascii="Arial" w:hAnsi="Arial"/>
          <w:b/>
          <w:i w:val="0"/>
          <w:color w:val="075F5A"/>
          <w:sz w:val="32"/>
        </w:rPr>
        <w:t>7. Điều kiện để giữ tiến độ</w:t>
      </w:r>
    </w:p>
    <w:p>
      <w:pPr>
        <w:pStyle w:val="ListBullet"/>
        <w:keepLines/>
        <w:spacing w:after="0" w:line="240" w:lineRule="auto"/>
      </w:pPr>
      <w:r>
        <w:rPr>
          <w:rFonts w:ascii="Arial" w:hAnsi="Arial"/>
          <w:b w:val="0"/>
          <w:i w:val="0"/>
          <w:color w:val="19332E"/>
          <w:sz w:val="19"/>
        </w:rPr>
        <w:t>Khách hàng cung cấp tài khoản hệ thống, nội dung tĩnh Trang chủ, bài học mẫu, câu hỏi/đáp án, ảnh mẫu và quy tắc quyền tài khoản trước giai đoạn tương ứng.</w:t>
      </w:r>
    </w:p>
    <w:p>
      <w:pPr>
        <w:pStyle w:val="ListBullet"/>
        <w:keepLines/>
        <w:spacing w:after="0" w:line="240" w:lineRule="auto"/>
      </w:pPr>
      <w:r>
        <w:rPr>
          <w:rFonts w:ascii="Arial" w:hAnsi="Arial"/>
          <w:b w:val="0"/>
          <w:i w:val="0"/>
          <w:color w:val="19332E"/>
          <w:sz w:val="19"/>
        </w:rPr>
        <w:t>Khách hàng cung cấp tài khoản Railway ở giai đoạn phát hành cuối; Google Drive/Google Workspace, tài khoản Brevo SMTP/API, Apple Developer và thông tin ký ứng dụng/thiết bị iOS đúng thời điểm.</w:t>
      </w:r>
    </w:p>
    <w:p>
      <w:pPr>
        <w:pStyle w:val="ListBullet"/>
        <w:keepLines/>
        <w:spacing w:after="0" w:line="240" w:lineRule="auto"/>
      </w:pPr>
      <w:r>
        <w:rPr>
          <w:rFonts w:ascii="Arial" w:hAnsi="Arial"/>
          <w:b w:val="0"/>
          <w:i w:val="0"/>
          <w:color w:val="19332E"/>
          <w:sz w:val="19"/>
        </w:rPr>
        <w:t>Khách hàng xác nhận UI/UX và quy tắc nghiệp vụ theo từng đợt bàn giao; phản hồi được gom thành một danh sách trong 1-2 ngày làm việc.</w:t>
      </w:r>
    </w:p>
    <w:p>
      <w:pPr>
        <w:pStyle w:val="ListBullet"/>
        <w:keepLines/>
        <w:spacing w:after="0" w:line="240" w:lineRule="auto"/>
      </w:pPr>
      <w:r>
        <w:rPr>
          <w:rFonts w:ascii="Arial" w:hAnsi="Arial"/>
          <w:b w:val="0"/>
          <w:i w:val="0"/>
          <w:color w:val="19332E"/>
          <w:sz w:val="19"/>
        </w:rPr>
        <w:t>Google Drive được cấp quota phù hợp; nội dung bài học và hình ảnh phải tuân thủ bản quyền do khách hàng chịu trách nhiệm.</w:t>
      </w:r>
    </w:p>
    <w:p>
      <w:pPr>
        <w:pStyle w:val="ListBullet"/>
        <w:keepLines/>
        <w:spacing w:after="0" w:line="240" w:lineRule="auto"/>
      </w:pPr>
      <w:r>
        <w:rPr>
          <w:rFonts w:ascii="Arial" w:hAnsi="Arial"/>
          <w:b w:val="0"/>
          <w:i w:val="0"/>
          <w:color w:val="19332E"/>
          <w:sz w:val="19"/>
        </w:rPr>
        <w:t>Phạm vi 772 giờ áp dụng cho nội dung đã chốt, bao gồm P12 Cảnh báo giờ thị trường và thông báo cục bộ ở mức 16 giờ công. Nếu thay đổi phạm vi, tiến độ và thời lượng sẽ được tính lại.</w:t>
      </w:r>
    </w:p>
    <w:p>
      <w:pPr>
        <w:keepNext/>
        <w:spacing w:after="0" w:line="240" w:lineRule="auto"/>
      </w:pPr>
      <w:r>
        <w:rPr>
          <w:rFonts w:ascii="Arial" w:hAnsi="Arial"/>
          <w:b/>
          <w:i w:val="0"/>
          <w:color w:val="087F78"/>
          <w:sz w:val="24"/>
        </w:rPr>
        <w:t>Quy trình thay đổi phạm vi</w:t>
      </w:r>
    </w:p>
    <w:p>
      <w:pPr>
        <w:pStyle w:val="ListNumber"/>
        <w:keepLines/>
        <w:spacing w:after="0" w:line="240" w:lineRule="auto"/>
      </w:pPr>
      <w:r>
        <w:rPr>
          <w:rFonts w:ascii="Arial" w:hAnsi="Arial"/>
          <w:b w:val="0"/>
          <w:i w:val="0"/>
          <w:color w:val="19332E"/>
          <w:sz w:val="19"/>
        </w:rPr>
        <w:t>Ghi nhận yêu cầu mới hoặc điểm thay đổi.</w:t>
      </w:r>
    </w:p>
    <w:p>
      <w:pPr>
        <w:pStyle w:val="ListNumber"/>
        <w:keepLines/>
        <w:spacing w:after="0" w:line="240" w:lineRule="auto"/>
      </w:pPr>
      <w:r>
        <w:rPr>
          <w:rFonts w:ascii="Arial" w:hAnsi="Arial"/>
          <w:b w:val="0"/>
          <w:i w:val="0"/>
          <w:color w:val="19332E"/>
          <w:sz w:val="19"/>
        </w:rPr>
        <w:t>Đánh giá ảnh hưởng tới module, tiến độ và thời lượng.</w:t>
      </w:r>
    </w:p>
    <w:p>
      <w:pPr>
        <w:pStyle w:val="ListNumber"/>
        <w:keepLines/>
        <w:spacing w:after="0" w:line="240" w:lineRule="auto"/>
      </w:pPr>
      <w:r>
        <w:rPr>
          <w:rFonts w:ascii="Arial" w:hAnsi="Arial"/>
          <w:b w:val="0"/>
          <w:i w:val="0"/>
          <w:color w:val="19332E"/>
          <w:sz w:val="19"/>
        </w:rPr>
        <w:t>Gửi điều chỉnh lộ trình hoặc đợt bàn giao.</w:t>
      </w:r>
    </w:p>
    <w:p>
      <w:pPr>
        <w:pStyle w:val="ListNumber"/>
        <w:keepLines/>
        <w:spacing w:after="0" w:line="240" w:lineRule="auto"/>
      </w:pPr>
      <w:r>
        <w:rPr>
          <w:rFonts w:ascii="Arial" w:hAnsi="Arial"/>
          <w:b w:val="0"/>
          <w:i w:val="0"/>
          <w:color w:val="19332E"/>
          <w:sz w:val="19"/>
        </w:rPr>
        <w:t>Chỉ triển khai sau khi hai bên xác nhận.</w:t>
      </w:r>
    </w:p>
    <w:p>
      <w:pPr>
        <w:keepNext/>
        <w:spacing w:after="0" w:line="240" w:lineRule="auto"/>
      </w:pPr>
      <w:r>
        <w:rPr>
          <w:rFonts w:ascii="Arial" w:hAnsi="Arial"/>
          <w:b/>
          <w:i w:val="0"/>
          <w:color w:val="075F5A"/>
          <w:sz w:val="32"/>
        </w:rPr>
        <w:t>8. Xác nhận phạm vi và lộ trình</w:t>
      </w:r>
    </w:p>
    <w:tbl>
      <w:tblPr>
        <w:tblW w:type="dxa" w:w="9360"/>
        <w:jc w:val="left"/>
        <w:tblLayout w:type="fixed"/>
        <w:tblLook w:firstColumn="1" w:firstRow="1" w:lastColumn="0" w:lastRow="0" w:noHBand="0" w:noVBand="1" w:val="04A0"/>
        <w:tblInd w:w="120" w:type="dxa"/>
        <w:tblBorders>
          <w:top w:val="single" w:sz="2" w:space="0" w:color="E7F3F0"/>
          <w:left w:val="single" w:sz="2" w:space="0" w:color="E7F3F0"/>
          <w:bottom w:val="single" w:sz="2" w:space="0" w:color="E7F3F0"/>
          <w:right w:val="single" w:sz="2" w:space="0" w:color="E7F3F0"/>
          <w:insideH w:val="single" w:sz="2" w:space="0" w:color="E7F3F0"/>
          <w:insideV w:val="single" w:sz="2" w:space="0" w:color="E7F3F0"/>
        </w:tblBorders>
      </w:tblPr>
      <w:tblGrid>
        <w:gridCol w:w="9360"/>
      </w:tblGrid>
      <w:tr>
        <w:trPr>
          <w:cantSplit/>
        </w:trPr>
        <w:tc>
          <w:tcPr>
            <w:tcW w:type="dxa" w:w="9360"/>
            <w:tcMar>
              <w:top w:w="80" w:type="dxa"/>
              <w:start w:w="180" w:type="dxa"/>
              <w:bottom w:w="80" w:type="dxa"/>
              <w:end w:w="180" w:type="dxa"/>
            </w:tcMar>
            <w:vAlign w:val="center"/>
            <w:shd w:fill="E7F3F0"/>
          </w:tcPr>
          <w:p>
            <w:r>
              <w:t>Phạm vi triển khai: 796 giờ công, gồm 772 giờ công cho phạm vi đã chốt và 24 giờ công buffer riêng. Tiến độ tham chiếu từ 01/09/2026 đến 11/12/2026, đã tính kỳ nghỉ 18-22/09/2026, các đợt demo/bàn giao và Release Store sau khi P12 hoàn tất và P14 buffer đã xử lý xong.</w:t>
            </w:r>
          </w:p>
        </w:tc>
      </w:tr>
    </w:tbl>
    <w:p>
      <w:pPr>
        <w:spacing w:after="40" w:line="240" w:lineRule="auto"/>
      </w:pPr>
    </w:p>
    <w:p>
      <w:pPr>
        <w:spacing w:after="0" w:line="240" w:lineRule="auto"/>
      </w:pPr>
      <w:r>
        <w:rPr>
          <w:rFonts w:ascii="Arial" w:hAnsi="Arial"/>
          <w:b w:val="0"/>
          <w:i/>
          <w:color w:val="667773"/>
          <w:sz w:val="19"/>
        </w:rPr>
        <w:t>Tài liệu này là cơ sở để hai bên chốt phạm vi, tiến độ và cách nghiệm thu. Mọi tính năng mới hoặc thay đổi nghiệp vụ sau khi chốt sẽ được đánh giá lại bằng yêu cầu thay đổi.</w:t>
      </w:r>
    </w:p>
    <w:p>
      <w:pPr>
        <w:spacing w:after="0" w:line="240" w:lineRule="auto"/>
      </w:pPr>
      <w:r>
        <w:rPr>
          <w:rFonts w:ascii="Arial" w:hAnsi="Arial"/>
          <w:b w:val="0"/>
          <w:i w:val="0"/>
          <w:color w:val="19332E"/>
          <w:sz w:val="20"/>
        </w:rPr>
        <w:t>Khách hàng xác nhận: ____________________________________    Ngày: ____ / ____ / ______</w:t>
      </w:r>
    </w:p>
    <w:sectPr w:rsidR="00FC693F" w:rsidRPr="0006063C" w:rsidSect="00034616">
      <w:headerReference w:type="default" ns2:id="rId9"/>
      <w:footerReference w:type="default" ns2:id="rId10"/>
      <w:pgSz w:w="12240" w:h="15840"/>
      <w:pgMar w:top="1037"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t>Tài liệu phạm vi và lộ trình triển khai</w:t>
    </w:r>
    <w:r>
      <w:rPr>
        <w:rFonts w:ascii="Arial" w:hAnsi="Arial"/>
        <w:b w:val="0"/>
        <w:i w:val="0"/>
        <w:color w:val="667773"/>
        <w:sz w:val="16"/>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ANZEN TRADING  |  KẾ HOẠCH TRIỂN KHAI</w:t>
    </w:r>
    <w:r>
      <w:rPr>
        <w:rFonts w:ascii="Arial" w:hAnsi="Arial"/>
        <w:b/>
        <w:i w:val="0"/>
        <w:color w:val="667773"/>
        <w:sz w:val="16"/>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933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75F5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87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ANZEN TRADING - Dự toán toàn bộ dự án</dc:title>
  <dc:subject>Dự toán ứng dụng di động, trang quản trị trên Railway, Google Drive và sử dụng ngoại tuyến</dc:subject>
  <dc:creator>ANZEN TRADING</dc:creator>
  <cp:keywords/>
  <dc:description>Bản dự toán hiện hành cập nhật ngày 29/08/2026.</dc:description>
  <cp:lastModifiedBy/>
  <cp:revision>1</cp:revision>
  <dcterms:created xsi:type="dcterms:W3CDTF">2013-12-23T23:15:00Z</dcterms:created>
  <dcterms:modified xsi:type="dcterms:W3CDTF">2013-12-23T23:15:00Z</dcterms:modified>
  <cp:category/>
</cp:coreProperties>
</file>