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Наталья Ларина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эпидемии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эпидемии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числа особей в каждой из трех групп. Рассмотреть, как будет протекать эпидемия в случае: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– это число инфицированных особей, которые также при этом являются распространителями инфекции, обозначим их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А третья группа, обозначающаяся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это здоровые особи с иммунитетом к болезни.</w:t>
      </w:r>
      <w:r>
        <w:t xml:space="preserve"> </w:t>
      </w: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 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которая, в конце концов, заболевает, сама становится инфекционной, то скорость изменения числа инфекционных особей представляет разность за единицу времени между заразившимися и теми, кто уже болеет и лечится. Т.е.: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- это коэффициенты заболеваемости и выздоровления соответственно. Для того, чтобы решения соответствующих уравнений определялось однозначно, необходимо задать начальные условия. Считаем, что на начало эпидемии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соответственно. 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одном острове вспыхнула эпидемия. Известно, что из всех проживающих на острове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 </w:t>
      </w:r>
      <w:r>
        <w:t xml:space="preserve">в момент начала эпидемии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здоровых людей с иммунитетом</w:t>
      </w:r>
      <w:r>
        <w:t xml:space="preserve"> </w:t>
      </w:r>
      <w:r>
        <w:t xml:space="preserve">к болезни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Таким образом, число людей восприимчивых к болезни,</w:t>
      </w:r>
      <w:r>
        <w:t xml:space="preserve"> </w:t>
      </w:r>
      <w:r>
        <w:t xml:space="preserve">но пока здоровых, в начальный момент времени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  <w:r>
        <w:t xml:space="preserve"> </w:t>
      </w: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  <w:r>
        <w:t xml:space="preserve"> </w:t>
      </w:r>
      <w:r>
        <w:t xml:space="preserve">1.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2.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наблюдается нетипичное поведение 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во времени, что соответствует уравнению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экспоненциально возрастает, а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и становится отрицательным.</w:t>
      </w:r>
    </w:p>
    <w:p>
      <w:pPr>
        <w:pStyle w:val="BodyText"/>
      </w:pPr>
      <w:r>
        <w:t xml:space="preserve">Такое поведение не соответствует классической эпидемиологической модели и связано с особенностями заданной системы уравнений. В частности, отсутствует механизм ограничения роста инфицированных, а также нарушается физический смысл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которая должна быть неотрицательной.</w:t>
      </w:r>
    </w:p>
    <w:p>
      <w:pPr>
        <w:pStyle w:val="BodyText"/>
      </w:pPr>
      <w:r>
        <w:t xml:space="preserve">Фазовый портрет подтверждает данный вывод. Траектория практически вырождается в вертикальную линию,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постоянной, а изменение происходит только по оси</w:t>
      </w:r>
      <w:r>
        <w:t xml:space="preserve"> </w:t>
      </w:r>
      <m:oMath>
        <m:r>
          <m:t>I</m:t>
        </m:r>
      </m:oMath>
      <w:r>
        <w:t xml:space="preserve">. Это означает, что система фактически редуцируется к одномерной динамике.</w:t>
      </w:r>
    </w:p>
    <w:p>
      <w:pPr>
        <w:pStyle w:val="BodyText"/>
      </w:pPr>
      <w:r>
        <w:t xml:space="preserve">Следовательно, первая модель демонстрирует неограниченный рост инфицированных без стабилизации и не может рассматриваться как адекватная модель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типичное поведение SIR-системы.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убывает,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достигает максимума, а затем постепенно уменьшается, стремясь к нулю.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монотонно возрастает.</w:t>
      </w:r>
    </w:p>
    <w:p>
      <w:pPr>
        <w:pStyle w:val="BodyText"/>
      </w:pPr>
      <w:r>
        <w:t xml:space="preserve">Такое поведение соответствует эпидемическому процессу с конечным числом населения. В начальный момент происходит активное распространение инфекции, затем по мере уменьшения числа восприимчивых скорость заражения падает, и эпидемия затухает.</w:t>
      </w:r>
    </w:p>
    <w:p>
      <w:pPr>
        <w:pStyle w:val="BodyText"/>
      </w:pPr>
      <w:r>
        <w:t xml:space="preserve">Фазовый портрет имеет вид незамкнутой кривой, которая сначала поднимается вверх (рост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), затем плавно спускается вниз. Это отражает переход системы через максимум числа инфицированных и дальнейшее затухание эпидемии.</w:t>
      </w:r>
    </w:p>
    <w:p>
      <w:pPr>
        <w:pStyle w:val="BodyText"/>
      </w:pPr>
      <w:r>
        <w:t xml:space="preserve">В отличие от первой модели, здесь наблюдается устойчивое стремление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некоторого остаточного уровня,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фиксируется на конечном значении.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различное поведение моделей при изменении параметров. Для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при любых параметрах, что связано с уравнением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Таким образом, параметрическое изменение коэффициентов не влияет на динамику восприимчивых.</w:t>
      </w:r>
    </w:p>
    <w:p>
      <w:pPr>
        <w:pStyle w:val="BodyText"/>
      </w:pPr>
      <w:r>
        <w:t xml:space="preserve">Во второй модели (case2) наблюдается экспоненциальное убывание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скорость уменьшения существенно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восприимчивые уменьшаются быстрее, что соответствует ускорению процесса заражения.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2"/>
        </w:numPr>
      </w:pPr>
      <w:r>
        <w:t xml:space="preserve">в первой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изменяется;</w:t>
      </w:r>
    </w:p>
    <w:p>
      <w:pPr>
        <w:pStyle w:val="Compact"/>
        <w:numPr>
          <w:ilvl w:val="0"/>
          <w:numId w:val="1002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убывает;</w:t>
      </w:r>
    </w:p>
    <w:p>
      <w:pPr>
        <w:pStyle w:val="Compact"/>
        <w:numPr>
          <w:ilvl w:val="0"/>
          <w:numId w:val="1002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убывания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наблюдается экспоненциальный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всех значений параметров.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существенно возрастает, что приводит к крайне большим значениям инфицированных.</w:t>
      </w:r>
    </w:p>
    <w:p>
      <w:pPr>
        <w:pStyle w:val="BodyText"/>
      </w:pPr>
      <w:r>
        <w:t xml:space="preserve">Во второй модели динамика существенно отличается. Число инфицированных сначала увеличивается, достигая максимума, а затем уменьшается.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высоту пика и скорость его достижения: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достигается быстрее, но также быстрее происходит спад.</w:t>
      </w:r>
    </w:p>
    <w:p>
      <w:pPr>
        <w:pStyle w:val="Compact"/>
        <w:numPr>
          <w:ilvl w:val="0"/>
          <w:numId w:val="1003"/>
        </w:numPr>
      </w:pPr>
      <w:r>
        <w:t xml:space="preserve">первая модель демонстрирует неограниченный рост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вторая модель демонстрирует типичную эпидемическую волну;</w:t>
      </w:r>
    </w:p>
    <w:p>
      <w:pPr>
        <w:pStyle w:val="Compact"/>
        <w:numPr>
          <w:ilvl w:val="0"/>
          <w:numId w:val="1003"/>
        </w:numPr>
      </w:pPr>
      <w:r>
        <w:t xml:space="preserve">параметры управляют скоростью и масштабом распространения инфекции.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наблюдается убывание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значения становятся отрицательными и по модулю быстро возрастают. Это отражает некорректность модели и отсутствие физического смысла переменной.</w:t>
      </w:r>
    </w:p>
    <w:p>
      <w:pPr>
        <w:pStyle w:val="BodyText"/>
      </w:pPr>
      <w:r>
        <w:t xml:space="preserve">Во второй модели, напротив,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стремится к некоторому предельному значению. Параметры влияют на скорость роста: при более интенсивном заражении процесс накопления выбывших 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ведёт к нефизичным значениям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демонстрирует накопление переболевших;</w:t>
      </w:r>
    </w:p>
    <w:p>
      <w:pPr>
        <w:pStyle w:val="Compact"/>
        <w:numPr>
          <w:ilvl w:val="0"/>
          <w:numId w:val="1004"/>
        </w:numPr>
      </w:pPr>
      <w:r>
        <w:t xml:space="preserve">параметры влияют на скорость насыщения.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демонстрируют принципиальное различие между моделями.</w:t>
      </w:r>
    </w:p>
    <w:p>
      <w:pPr>
        <w:pStyle w:val="BodyText"/>
      </w:pPr>
      <w:r>
        <w:t xml:space="preserve">Для первой модели все траектории вырождаются в вертикальные линии, поскольку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 отсутствие полноценной двумерной динамики.</w:t>
      </w:r>
    </w:p>
    <w:p>
      <w:pPr>
        <w:pStyle w:val="BodyText"/>
      </w:pPr>
      <w:r>
        <w:t xml:space="preserve">Для второй модели фазовые траектории имеют характерный вид кривых, отражающих эпидемический процесс: сначала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, затем спад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дальнейшем уменьшении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Следовательно, параметрическое изменение не меняет качественную структуру моделей: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5"/>
        </w:numPr>
      </w:pPr>
      <w:r>
        <w:t xml:space="preserve">вторая модель сохраняет реалистичную динамику эпидемии.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возрастает при увеличении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ростом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убыванием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что приводит к большим значениям нормы.</w:t>
      </w:r>
    </w:p>
    <w:p>
      <w:pPr>
        <w:pStyle w:val="BodyText"/>
      </w:pPr>
      <w:r>
        <w:t xml:space="preserve">Для второй модели значения метрики значительно меньше и изменяются более плавно. Это объясняется тем, что система стремится к стационарному состоянию, в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принимают конечные значения.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 метрика растёт без ограничения;</w:t>
      </w:r>
    </w:p>
    <w:p>
      <w:pPr>
        <w:pStyle w:val="Compact"/>
        <w:numPr>
          <w:ilvl w:val="0"/>
          <w:numId w:val="1006"/>
        </w:numPr>
      </w:pPr>
      <w:r>
        <w:t xml:space="preserve">во второй модели она отражает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демонстрирует сильную зависимость от параметров.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принимает крайне большие значения, что связано с отсутствием механизма ограничения роста.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наблюдается резкий рост максимума.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имеет конечные значения и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достигается быстрее, однако его величина ограничена.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приводит к неограниченному росту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демонстрирует контролируемую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показывает, что время численного решения во всех экспериментах остаётся очень малым и имеет один порядок величины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сек).</w:t>
      </w:r>
    </w:p>
    <w:p>
      <w:pPr>
        <w:pStyle w:val="BodyText"/>
      </w:pPr>
      <w:r>
        <w:t xml:space="preserve">Для обеих моделей изменение параметров оказывает незначительное влияние на время вычисления. Небольшие колебания времени связаны с особенностями численного метода и адаптивного шага интегрирования.</w:t>
      </w:r>
    </w:p>
    <w:p>
      <w:pPr>
        <w:pStyle w:val="BodyText"/>
      </w:pPr>
      <w:r>
        <w:t xml:space="preserve">Можно сделать вывод, что:</w:t>
      </w:r>
    </w:p>
    <w:p>
      <w:pPr>
        <w:pStyle w:val="Compact"/>
        <w:numPr>
          <w:ilvl w:val="0"/>
          <w:numId w:val="1008"/>
        </w:numPr>
      </w:pPr>
      <w:r>
        <w:t xml:space="preserve">обе модели эффективно решаются численно;</w:t>
      </w:r>
    </w:p>
    <w:p>
      <w:pPr>
        <w:pStyle w:val="Compact"/>
        <w:numPr>
          <w:ilvl w:val="0"/>
          <w:numId w:val="1008"/>
        </w:numPr>
      </w:pPr>
      <w:r>
        <w:t xml:space="preserve">изменение параметров практически не влияет на вычислительную сложность;</w:t>
      </w:r>
    </w:p>
    <w:p>
      <w:pPr>
        <w:pStyle w:val="Compact"/>
        <w:numPr>
          <w:ilvl w:val="0"/>
          <w:numId w:val="1008"/>
        </w:numPr>
      </w:pPr>
      <w:r>
        <w:t xml:space="preserve">даже при экспоненциальном росте решений (case1) метод остаётся устойчивым по времени вычисления.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(case1) демонстрирует неограниченный экспоненциальный рост числа инфицированных при постоянном числе восприимчивых, что указывает на её нефизичность и отсутствие механизма стабилизации.</w:t>
      </w:r>
    </w:p>
    <w:p>
      <w:pPr>
        <w:pStyle w:val="Compact"/>
        <w:numPr>
          <w:ilvl w:val="0"/>
          <w:numId w:val="1009"/>
        </w:numPr>
      </w:pPr>
      <w:r>
        <w:t xml:space="preserve">Вторая модель (case2) описывает типичную эпидемическую динамику: рост числа инфицированных с последующим спадом и переходом системы к стационарному состоянию.</w:t>
      </w:r>
    </w:p>
    <w:p>
      <w:pPr>
        <w:pStyle w:val="Compact"/>
        <w:numPr>
          <w:ilvl w:val="0"/>
          <w:numId w:val="1009"/>
        </w:numPr>
      </w:pPr>
      <w:r>
        <w:t xml:space="preserve">Фазовые портреты подтверждают различие моделей: в первой модели наблюдается вырожденная динамика (вертикальная траектория), во второй — полноценная кривая, отражающая эпидемический процесс.</w:t>
      </w:r>
    </w:p>
    <w:p>
      <w:pPr>
        <w:pStyle w:val="Compact"/>
        <w:numPr>
          <w:ilvl w:val="0"/>
          <w:numId w:val="1009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существенно влияют на динамику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интенсивность роста числа инфицированных.</w:t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различить модели: в первой она неограниченно возрастает, во второй — стабилизируется и отражает конечное состояние системы.</w:t>
      </w:r>
    </w:p>
    <w:p>
      <w:pPr>
        <w:pStyle w:val="Compact"/>
        <w:numPr>
          <w:ilvl w:val="0"/>
          <w:numId w:val="1009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остаётся конечным и зависит от параметров.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обеих моделей выполняется эффективно, а изменение параметров практически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0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Наталья Ларина</dc:creator>
  <dc:language>ru-RU</dc:language>
  <cp:keywords/>
  <dcterms:created xsi:type="dcterms:W3CDTF">2026-04-27T11:46:39Z</dcterms:created>
  <dcterms:modified xsi:type="dcterms:W3CDTF">2026-04-27T11:46:39Z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