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6"/>
        </w:rPr>
        <w:t>ỦY BAN NHÂN DÂN TỈNH</w:t>
      </w:r>
    </w:p>
    <w:p>
      <w:pPr>
        <w:spacing w:after="0"/>
        <w:jc w:val="center"/>
      </w:pPr>
      <w:r>
        <w:rPr>
          <w:b/>
          <w:i w:val="0"/>
          <w:sz w:val="26"/>
        </w:rPr>
        <w:t>CỘNG HÒA XÃ HỘI CHỦ NGHĨA VIỆT NAM</w:t>
      </w:r>
    </w:p>
    <w:p>
      <w:pPr>
        <w:spacing w:after="240"/>
        <w:jc w:val="center"/>
      </w:pPr>
      <w:r>
        <w:rPr>
          <w:b/>
          <w:i w:val="0"/>
          <w:sz w:val="26"/>
        </w:rPr>
        <w:t>Độc lập - Tự do - Hạnh phúc</w:t>
      </w:r>
    </w:p>
    <w:p>
      <w:pPr>
        <w:spacing w:after="40"/>
        <w:jc w:val="center"/>
      </w:pPr>
      <w:r>
        <w:rPr>
          <w:b/>
          <w:i w:val="0"/>
          <w:sz w:val="48"/>
        </w:rPr>
        <w:t>GIẤY CHỨNG NHẬN</w:t>
      </w:r>
    </w:p>
    <w:p>
      <w:pPr>
        <w:spacing w:after="120"/>
        <w:jc w:val="center"/>
      </w:pPr>
      <w:r>
        <w:rPr>
          <w:b/>
          <w:i w:val="0"/>
          <w:sz w:val="40"/>
        </w:rPr>
        <w:t>SẢN PHẨM OCOP</w:t>
      </w:r>
    </w:p>
    <w:p>
      <w:pPr>
        <w:spacing w:after="240"/>
        <w:jc w:val="center"/>
      </w:pPr>
      <w:r>
        <w:rPr>
          <w:b w:val="0"/>
          <w:i w:val="0"/>
          <w:sz w:val="26"/>
        </w:rPr>
        <w:t xml:space="preserve">Số: </w:t>
      </w:r>
      <w:r>
        <w:rPr>
          <w:b/>
        </w:rPr>
        <w:t>{code}</w:t>
      </w:r>
    </w:p>
    <w:p>
      <w:pPr>
        <w:spacing w:after="200"/>
        <w:jc w:val="center"/>
      </w:pPr>
      <w:r>
        <w:rPr>
          <w:b w:val="0"/>
          <w:i/>
          <w:sz w:val="22"/>
        </w:rPr>
        <w:t>(Bản nháp do phần mềm sinh để trình ký)</w:t>
      </w:r>
    </w:p>
    <w:p>
      <w:pPr>
        <w:spacing w:after="80"/>
        <w:ind w:left="1701"/>
        <w:jc w:val="left"/>
      </w:pPr>
      <w:r>
        <w:t xml:space="preserve">Sản phẩm: </w:t>
      </w:r>
      <w:r>
        <w:rPr>
          <w:b/>
        </w:rPr>
        <w:t>{productName}</w:t>
      </w:r>
    </w:p>
    <w:p>
      <w:pPr>
        <w:spacing w:after="80"/>
        <w:ind w:left="1701"/>
        <w:jc w:val="left"/>
      </w:pPr>
      <w:r>
        <w:t xml:space="preserve">Chủ thể: </w:t>
      </w:r>
      <w:r>
        <w:rPr>
          <w:b/>
        </w:rPr>
        <w:t>{entityName}</w:t>
      </w:r>
    </w:p>
    <w:p>
      <w:pPr>
        <w:spacing w:after="80"/>
        <w:ind w:left="1701"/>
        <w:jc w:val="left"/>
      </w:pPr>
      <w:r>
        <w:t xml:space="preserve">Địa chỉ: </w:t>
      </w:r>
      <w:r>
        <w:rPr>
          <w:b w:val="0"/>
        </w:rPr>
        <w:t>{address}</w:t>
      </w:r>
    </w:p>
    <w:p>
      <w:pPr>
        <w:spacing w:after="80"/>
        <w:ind w:left="1701"/>
        <w:jc w:val="left"/>
      </w:pPr>
      <w:r>
        <w:t xml:space="preserve">Hạng công nhận: </w:t>
      </w:r>
      <w:r>
        <w:rPr>
          <w:b/>
        </w:rPr>
        <w:t>{star}</w:t>
      </w:r>
    </w:p>
    <w:p>
      <w:pPr>
        <w:spacing w:after="80"/>
        <w:ind w:left="1701"/>
        <w:jc w:val="left"/>
      </w:pPr>
      <w:r>
        <w:t xml:space="preserve">Theo Quyết định công nhận số </w:t>
      </w:r>
      <w:r>
        <w:rPr>
          <w:b/>
        </w:rPr>
        <w:t>{decisionNumber}</w:t>
      </w:r>
      <w:r>
        <w:t xml:space="preserve"> ngày </w:t>
      </w:r>
      <w:r>
        <w:t>{decisionSignedOn}</w:t>
      </w:r>
    </w:p>
    <w:p>
      <w:pPr>
        <w:spacing w:after="80"/>
        <w:ind w:left="1701"/>
        <w:jc w:val="left"/>
      </w:pPr>
      <w:r>
        <w:t xml:space="preserve">Ngày cấp: </w:t>
      </w:r>
      <w:r>
        <w:rPr>
          <w:b w:val="0"/>
        </w:rPr>
        <w:t>{issuedOn}</w:t>
      </w:r>
    </w:p>
    <w:p>
      <w:pPr>
        <w:spacing w:after="80"/>
        <w:ind w:left="1701"/>
        <w:jc w:val="left"/>
      </w:pPr>
      <w:r>
        <w:t xml:space="preserve">Giấy chứng nhận có hiệu lực đến ngày: </w:t>
      </w:r>
      <w:r>
        <w:rPr>
          <w:b/>
        </w:rPr>
        <w:t>{expiresOn}</w:t>
      </w:r>
    </w:p>
    <w:p>
      <w:pPr>
        <w:spacing w:after="240"/>
        <w:jc w:val="center"/>
      </w:pPr>
      <w:r>
        <w:rPr>
          <w:b w:val="0"/>
          <w:i w:val="0"/>
          <w:sz w:val="26"/>
        </w:rPr>
      </w:r>
    </w:p>
    <w:p>
      <w:pPr>
        <w:spacing w:after="0"/>
        <w:jc w:val="right"/>
      </w:pPr>
      <w:r>
        <w:rPr>
          <w:b/>
          <w:i w:val="0"/>
          <w:sz w:val="26"/>
        </w:rPr>
        <w:t>TM. ỦY BAN NHÂN DÂN TỈNH</w:t>
      </w:r>
    </w:p>
    <w:p>
      <w:pPr>
        <w:spacing w:after="80"/>
        <w:jc w:val="right"/>
      </w:pPr>
      <w:r>
        <w:rPr>
          <w:b w:val="0"/>
          <w:i/>
          <w:sz w:val="24"/>
        </w:rPr>
        <w:t>(Ký số)</w:t>
      </w:r>
    </w:p>
    <w:sectPr w:rsidR="00FC693F" w:rsidRPr="0006063C" w:rsidSect="00034616">
      <w:pgSz w:w="16838" w:h="11906" w:orient="landscape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