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1597F" w14:textId="77777777" w:rsidR="00BA3B02" w:rsidRDefault="00BA3B02" w:rsidP="00CF5FA9">
      <w:pPr>
        <w:rPr>
          <w:rFonts w:asciiTheme="minorHAnsi" w:hAnsiTheme="minorHAnsi" w:cstheme="minorHAnsi"/>
        </w:rPr>
      </w:pPr>
    </w:p>
    <w:p w14:paraId="79654874" w14:textId="38E79023" w:rsidR="0025035C" w:rsidRDefault="0025035C" w:rsidP="00CF5FA9">
      <w:pPr>
        <w:rPr>
          <w:rFonts w:asciiTheme="minorHAnsi" w:hAnsiTheme="minorHAnsi" w:cstheme="minorHAnsi"/>
        </w:rPr>
      </w:pPr>
      <w:r>
        <w:rPr>
          <w:rFonts w:asciiTheme="minorHAnsi" w:hAnsiTheme="minorHAnsi" w:cstheme="minorHAnsi"/>
          <w:noProof/>
        </w:rPr>
        <w:drawing>
          <wp:anchor distT="0" distB="0" distL="114300" distR="114300" simplePos="0" relativeHeight="251666432" behindDoc="0" locked="0" layoutInCell="1" allowOverlap="1" wp14:anchorId="5152C419" wp14:editId="3186F147">
            <wp:simplePos x="0" y="0"/>
            <wp:positionH relativeFrom="column">
              <wp:posOffset>-748665</wp:posOffset>
            </wp:positionH>
            <wp:positionV relativeFrom="page">
              <wp:posOffset>19050</wp:posOffset>
            </wp:positionV>
            <wp:extent cx="7560310" cy="6565900"/>
            <wp:effectExtent l="0" t="0" r="2540" b="6350"/>
            <wp:wrapSquare wrapText="bothSides"/>
            <wp:docPr id="2001797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60310" cy="6565900"/>
                    </a:xfrm>
                    <a:prstGeom prst="rect">
                      <a:avLst/>
                    </a:prstGeom>
                    <a:noFill/>
                  </pic:spPr>
                </pic:pic>
              </a:graphicData>
            </a:graphic>
            <wp14:sizeRelH relativeFrom="page">
              <wp14:pctWidth>0</wp14:pctWidth>
            </wp14:sizeRelH>
            <wp14:sizeRelV relativeFrom="page">
              <wp14:pctHeight>0</wp14:pctHeight>
            </wp14:sizeRelV>
          </wp:anchor>
        </w:drawing>
      </w:r>
    </w:p>
    <w:p w14:paraId="31231B41" w14:textId="77777777" w:rsidR="00BA3B02" w:rsidRDefault="00BA3B02" w:rsidP="008E454F">
      <w:pPr>
        <w:pStyle w:val="Heading1"/>
        <w:rPr>
          <w:rFonts w:asciiTheme="minorHAnsi" w:hAnsiTheme="minorHAnsi" w:cstheme="minorHAnsi"/>
        </w:rPr>
        <w:sectPr w:rsidR="00BA3B02" w:rsidSect="008F6890">
          <w:headerReference w:type="default" r:id="rId12"/>
          <w:footerReference w:type="default" r:id="rId13"/>
          <w:headerReference w:type="first" r:id="rId14"/>
          <w:footerReference w:type="first" r:id="rId15"/>
          <w:pgSz w:w="11907" w:h="16840" w:code="9"/>
          <w:pgMar w:top="1134" w:right="1134" w:bottom="1134" w:left="1134" w:header="680" w:footer="720" w:gutter="0"/>
          <w:cols w:space="720"/>
          <w:titlePg/>
          <w:docGrid w:linePitch="360"/>
        </w:sectPr>
      </w:pPr>
      <w:bookmarkStart w:id="0" w:name="_Toc188450246"/>
    </w:p>
    <w:p w14:paraId="055D716D" w14:textId="77777777" w:rsidR="00CF5FA9" w:rsidRPr="009033CF" w:rsidRDefault="008E454F" w:rsidP="008E454F">
      <w:pPr>
        <w:pStyle w:val="Heading1"/>
        <w:rPr>
          <w:rFonts w:asciiTheme="minorHAnsi" w:hAnsiTheme="minorHAnsi" w:cstheme="minorHAnsi"/>
        </w:rPr>
      </w:pPr>
      <w:r w:rsidRPr="009033CF">
        <w:rPr>
          <w:rFonts w:asciiTheme="minorHAnsi" w:hAnsiTheme="minorHAnsi" w:cstheme="minorHAnsi"/>
        </w:rPr>
        <w:lastRenderedPageBreak/>
        <w:t>Assessment Strategy</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7"/>
        <w:gridCol w:w="7212"/>
      </w:tblGrid>
      <w:tr w:rsidR="00CF5FA9" w:rsidRPr="009033CF" w14:paraId="506080F7" w14:textId="77777777" w:rsidTr="009033CF">
        <w:trPr>
          <w:trHeight w:val="1739"/>
        </w:trPr>
        <w:tc>
          <w:tcPr>
            <w:tcW w:w="2417" w:type="dxa"/>
            <w:shd w:val="clear" w:color="auto" w:fill="002060"/>
            <w:vAlign w:val="center"/>
          </w:tcPr>
          <w:p w14:paraId="32A4B5DB" w14:textId="77777777" w:rsidR="00CF5FA9" w:rsidRPr="009033CF" w:rsidRDefault="00CF5FA9" w:rsidP="009C3BAE">
            <w:pPr>
              <w:tabs>
                <w:tab w:val="left" w:pos="540"/>
              </w:tabs>
              <w:rPr>
                <w:rFonts w:asciiTheme="minorHAnsi" w:hAnsiTheme="minorHAnsi" w:cstheme="minorHAnsi"/>
                <w:b/>
              </w:rPr>
            </w:pPr>
            <w:r w:rsidRPr="009033CF">
              <w:rPr>
                <w:rFonts w:asciiTheme="minorHAnsi" w:hAnsiTheme="minorHAnsi" w:cstheme="minorHAnsi"/>
                <w:b/>
              </w:rPr>
              <w:t>ENTRY LEVEL REQUIREMENT (AS SPECIFIED ON UNIT STANDARD – EMBEDDED KNOWLEDGE)</w:t>
            </w:r>
          </w:p>
        </w:tc>
        <w:tc>
          <w:tcPr>
            <w:tcW w:w="7212" w:type="dxa"/>
            <w:vAlign w:val="center"/>
          </w:tcPr>
          <w:p w14:paraId="73E16F2B" w14:textId="77777777" w:rsidR="0091641E" w:rsidRPr="009033CF" w:rsidRDefault="0091641E" w:rsidP="005C1AD8">
            <w:pPr>
              <w:pStyle w:val="ListParagraph"/>
              <w:numPr>
                <w:ilvl w:val="0"/>
                <w:numId w:val="17"/>
              </w:numPr>
              <w:tabs>
                <w:tab w:val="left" w:pos="540"/>
              </w:tabs>
              <w:rPr>
                <w:rFonts w:asciiTheme="minorHAnsi" w:hAnsiTheme="minorHAnsi" w:cstheme="minorHAnsi"/>
                <w:sz w:val="24"/>
                <w:szCs w:val="24"/>
              </w:rPr>
            </w:pPr>
            <w:r w:rsidRPr="009033CF">
              <w:rPr>
                <w:rFonts w:asciiTheme="minorHAnsi" w:hAnsiTheme="minorHAnsi" w:cstheme="minorHAnsi"/>
                <w:sz w:val="24"/>
                <w:szCs w:val="24"/>
              </w:rPr>
              <w:t>Communication at NQF Level 3.</w:t>
            </w:r>
          </w:p>
          <w:p w14:paraId="2A72B1F1" w14:textId="77777777" w:rsidR="0091641E" w:rsidRPr="009033CF" w:rsidRDefault="0091641E" w:rsidP="005C1AD8">
            <w:pPr>
              <w:pStyle w:val="ListParagraph"/>
              <w:numPr>
                <w:ilvl w:val="0"/>
                <w:numId w:val="17"/>
              </w:numPr>
              <w:tabs>
                <w:tab w:val="left" w:pos="540"/>
              </w:tabs>
              <w:rPr>
                <w:rFonts w:asciiTheme="minorHAnsi" w:hAnsiTheme="minorHAnsi" w:cstheme="minorHAnsi"/>
                <w:sz w:val="24"/>
                <w:szCs w:val="24"/>
              </w:rPr>
            </w:pPr>
            <w:r w:rsidRPr="009033CF">
              <w:rPr>
                <w:rFonts w:asciiTheme="minorHAnsi" w:hAnsiTheme="minorHAnsi" w:cstheme="minorHAnsi"/>
                <w:sz w:val="24"/>
                <w:szCs w:val="24"/>
              </w:rPr>
              <w:t>Mathematical Literacy at NQF Level 3</w:t>
            </w:r>
          </w:p>
          <w:p w14:paraId="0D2144FE" w14:textId="77777777" w:rsidR="00CF5FA9" w:rsidRPr="009033CF" w:rsidRDefault="0091641E" w:rsidP="005C1AD8">
            <w:pPr>
              <w:pStyle w:val="ListParagraph"/>
              <w:numPr>
                <w:ilvl w:val="0"/>
                <w:numId w:val="17"/>
              </w:numPr>
              <w:tabs>
                <w:tab w:val="left" w:pos="540"/>
              </w:tabs>
              <w:rPr>
                <w:rFonts w:asciiTheme="minorHAnsi" w:hAnsiTheme="minorHAnsi" w:cstheme="minorHAnsi"/>
              </w:rPr>
            </w:pPr>
            <w:r w:rsidRPr="009033CF">
              <w:rPr>
                <w:rFonts w:asciiTheme="minorHAnsi" w:hAnsiTheme="minorHAnsi" w:cstheme="minorHAnsi"/>
                <w:sz w:val="24"/>
                <w:szCs w:val="24"/>
              </w:rPr>
              <w:t>Computer Literacy at NQF Level 3.</w:t>
            </w:r>
          </w:p>
        </w:tc>
      </w:tr>
    </w:tbl>
    <w:p w14:paraId="21406284" w14:textId="77777777" w:rsidR="00CF5FA9" w:rsidRPr="009033CF" w:rsidRDefault="00CF5FA9" w:rsidP="00CF5FA9">
      <w:pPr>
        <w:tabs>
          <w:tab w:val="left" w:pos="540"/>
        </w:tabs>
        <w:ind w:left="540" w:hanging="540"/>
        <w:rPr>
          <w:rFonts w:asciiTheme="minorHAnsi" w:hAnsiTheme="minorHAnsi" w:cstheme="minorHAnsi"/>
        </w:rPr>
      </w:pPr>
    </w:p>
    <w:tbl>
      <w:tblPr>
        <w:tblW w:w="0" w:type="auto"/>
        <w:tblBorders>
          <w:top w:val="single" w:sz="4" w:space="0" w:color="006889" w:themeColor="accent1" w:themeShade="BF"/>
          <w:left w:val="single" w:sz="4" w:space="0" w:color="006889" w:themeColor="accent1" w:themeShade="BF"/>
          <w:bottom w:val="single" w:sz="4" w:space="0" w:color="006889" w:themeColor="accent1" w:themeShade="BF"/>
          <w:right w:val="single" w:sz="4" w:space="0" w:color="006889" w:themeColor="accent1" w:themeShade="BF"/>
          <w:insideH w:val="single" w:sz="4" w:space="0" w:color="006889" w:themeColor="accent1" w:themeShade="BF"/>
          <w:insideV w:val="single" w:sz="4" w:space="0" w:color="006889" w:themeColor="accent1" w:themeShade="BF"/>
        </w:tblBorders>
        <w:tblLook w:val="01E0" w:firstRow="1" w:lastRow="1" w:firstColumn="1" w:lastColumn="1" w:noHBand="0" w:noVBand="0"/>
      </w:tblPr>
      <w:tblGrid>
        <w:gridCol w:w="1169"/>
        <w:gridCol w:w="8460"/>
      </w:tblGrid>
      <w:tr w:rsidR="00CF5FA9" w:rsidRPr="009033CF" w14:paraId="168BCCD6" w14:textId="77777777" w:rsidTr="00CD2CBC">
        <w:trPr>
          <w:cantSplit/>
          <w:trHeight w:val="397"/>
        </w:trPr>
        <w:tc>
          <w:tcPr>
            <w:tcW w:w="1169" w:type="dxa"/>
            <w:vMerge w:val="restart"/>
            <w:shd w:val="clear" w:color="auto" w:fill="002060"/>
            <w:textDirection w:val="btLr"/>
            <w:vAlign w:val="center"/>
          </w:tcPr>
          <w:p w14:paraId="3E10332D" w14:textId="77777777" w:rsidR="00CF5FA9" w:rsidRPr="009033CF" w:rsidRDefault="00CF5FA9" w:rsidP="009C3BAE">
            <w:pPr>
              <w:tabs>
                <w:tab w:val="left" w:pos="540"/>
              </w:tabs>
              <w:ind w:left="113" w:right="113"/>
              <w:jc w:val="center"/>
              <w:rPr>
                <w:rFonts w:asciiTheme="minorHAnsi" w:hAnsiTheme="minorHAnsi" w:cstheme="minorHAnsi"/>
                <w:b/>
              </w:rPr>
            </w:pPr>
            <w:r w:rsidRPr="009033CF">
              <w:rPr>
                <w:rFonts w:asciiTheme="minorHAnsi" w:hAnsiTheme="minorHAnsi" w:cstheme="minorHAnsi"/>
                <w:b/>
              </w:rPr>
              <w:t>CONTEXT OF ASSESSMENT:</w:t>
            </w:r>
          </w:p>
        </w:tc>
        <w:tc>
          <w:tcPr>
            <w:tcW w:w="8460" w:type="dxa"/>
            <w:shd w:val="clear" w:color="auto" w:fill="002060"/>
            <w:vAlign w:val="center"/>
          </w:tcPr>
          <w:p w14:paraId="0E881B4B" w14:textId="77777777" w:rsidR="00CF5FA9" w:rsidRPr="009033CF" w:rsidRDefault="00CF5FA9" w:rsidP="009C3BAE">
            <w:pPr>
              <w:tabs>
                <w:tab w:val="left" w:pos="540"/>
              </w:tabs>
              <w:rPr>
                <w:rFonts w:asciiTheme="minorHAnsi" w:hAnsiTheme="minorHAnsi" w:cstheme="minorHAnsi"/>
                <w:b/>
              </w:rPr>
            </w:pPr>
            <w:r w:rsidRPr="009033CF">
              <w:rPr>
                <w:rFonts w:asciiTheme="minorHAnsi" w:hAnsiTheme="minorHAnsi" w:cstheme="minorHAnsi"/>
                <w:b/>
              </w:rPr>
              <w:t>THE PURPOSE OF THE ASSESSMENT</w:t>
            </w:r>
          </w:p>
        </w:tc>
      </w:tr>
      <w:tr w:rsidR="00CF5FA9" w:rsidRPr="009033CF" w14:paraId="675655B2" w14:textId="77777777" w:rsidTr="00CD2CBC">
        <w:trPr>
          <w:cantSplit/>
          <w:trHeight w:val="1070"/>
        </w:trPr>
        <w:tc>
          <w:tcPr>
            <w:tcW w:w="1169" w:type="dxa"/>
            <w:vMerge/>
            <w:shd w:val="clear" w:color="auto" w:fill="002060"/>
          </w:tcPr>
          <w:p w14:paraId="0C3DF740" w14:textId="77777777" w:rsidR="00CF5FA9" w:rsidRPr="009033CF" w:rsidRDefault="00CF5FA9" w:rsidP="009C3BAE">
            <w:pPr>
              <w:tabs>
                <w:tab w:val="left" w:pos="540"/>
              </w:tabs>
              <w:rPr>
                <w:rFonts w:asciiTheme="minorHAnsi" w:hAnsiTheme="minorHAnsi" w:cstheme="minorHAnsi"/>
              </w:rPr>
            </w:pPr>
          </w:p>
        </w:tc>
        <w:tc>
          <w:tcPr>
            <w:tcW w:w="8460" w:type="dxa"/>
            <w:vAlign w:val="center"/>
          </w:tcPr>
          <w:p w14:paraId="40430CFE" w14:textId="77777777" w:rsidR="00CF5FA9" w:rsidRPr="009033CF" w:rsidRDefault="00A92628" w:rsidP="00A92628">
            <w:pPr>
              <w:spacing w:before="120" w:after="120"/>
              <w:jc w:val="both"/>
              <w:rPr>
                <w:rFonts w:asciiTheme="minorHAnsi" w:hAnsiTheme="minorHAnsi" w:cstheme="minorHAnsi"/>
              </w:rPr>
            </w:pPr>
            <w:r w:rsidRPr="009033CF">
              <w:rPr>
                <w:rFonts w:asciiTheme="minorHAnsi" w:hAnsiTheme="minorHAnsi" w:cstheme="minorHAnsi"/>
              </w:rPr>
              <w:t>Assessment of competence is a process of making judgments about an individual</w:t>
            </w:r>
            <w:r w:rsidR="00A6157A" w:rsidRPr="009033CF">
              <w:rPr>
                <w:rFonts w:asciiTheme="minorHAnsi" w:hAnsiTheme="minorHAnsi" w:cstheme="minorHAnsi"/>
              </w:rPr>
              <w:t>’</w:t>
            </w:r>
            <w:r w:rsidRPr="009033CF">
              <w:rPr>
                <w:rFonts w:asciiTheme="minorHAnsi" w:hAnsiTheme="minorHAnsi" w:cstheme="minorHAnsi"/>
              </w:rPr>
              <w:t>s competence through matching evidence collected to the appropriate national standards. The evidence in your portfolio must reflect the outcomes and assessment criteria of the unit standards of the learning programme for which you are being assessed.</w:t>
            </w:r>
          </w:p>
        </w:tc>
      </w:tr>
      <w:tr w:rsidR="00CF5FA9" w:rsidRPr="009033CF" w14:paraId="158B6C6B" w14:textId="77777777" w:rsidTr="00CD2CBC">
        <w:trPr>
          <w:cantSplit/>
          <w:trHeight w:val="397"/>
        </w:trPr>
        <w:tc>
          <w:tcPr>
            <w:tcW w:w="1169" w:type="dxa"/>
            <w:vMerge/>
            <w:shd w:val="clear" w:color="auto" w:fill="002060"/>
          </w:tcPr>
          <w:p w14:paraId="76227D4E" w14:textId="77777777" w:rsidR="00CF5FA9" w:rsidRPr="009033CF" w:rsidRDefault="00CF5FA9" w:rsidP="009C3BAE">
            <w:pPr>
              <w:tabs>
                <w:tab w:val="left" w:pos="540"/>
              </w:tabs>
              <w:rPr>
                <w:rFonts w:asciiTheme="minorHAnsi" w:hAnsiTheme="minorHAnsi" w:cstheme="minorHAnsi"/>
              </w:rPr>
            </w:pPr>
          </w:p>
        </w:tc>
        <w:tc>
          <w:tcPr>
            <w:tcW w:w="8460" w:type="dxa"/>
            <w:shd w:val="clear" w:color="auto" w:fill="002060"/>
            <w:vAlign w:val="center"/>
          </w:tcPr>
          <w:p w14:paraId="242E0BE7" w14:textId="77777777" w:rsidR="00CF5FA9" w:rsidRPr="009033CF" w:rsidRDefault="00CF5FA9" w:rsidP="009C3BAE">
            <w:pPr>
              <w:tabs>
                <w:tab w:val="left" w:pos="540"/>
              </w:tabs>
              <w:rPr>
                <w:rFonts w:asciiTheme="minorHAnsi" w:hAnsiTheme="minorHAnsi" w:cstheme="minorHAnsi"/>
                <w:b/>
              </w:rPr>
            </w:pPr>
            <w:r w:rsidRPr="009033CF">
              <w:rPr>
                <w:rFonts w:asciiTheme="minorHAnsi" w:hAnsiTheme="minorHAnsi" w:cstheme="minorHAnsi"/>
                <w:b/>
              </w:rPr>
              <w:t>ASSESSMENT APPROACH</w:t>
            </w:r>
          </w:p>
        </w:tc>
      </w:tr>
      <w:tr w:rsidR="00CF5FA9" w:rsidRPr="009033CF" w14:paraId="2A843829" w14:textId="77777777" w:rsidTr="00CD2CBC">
        <w:trPr>
          <w:cantSplit/>
          <w:trHeight w:val="900"/>
        </w:trPr>
        <w:tc>
          <w:tcPr>
            <w:tcW w:w="1169" w:type="dxa"/>
            <w:vMerge/>
            <w:shd w:val="clear" w:color="auto" w:fill="002060"/>
          </w:tcPr>
          <w:p w14:paraId="20CB13FF" w14:textId="77777777" w:rsidR="00CF5FA9" w:rsidRPr="009033CF" w:rsidRDefault="00CF5FA9" w:rsidP="009C3BAE">
            <w:pPr>
              <w:tabs>
                <w:tab w:val="left" w:pos="540"/>
              </w:tabs>
              <w:rPr>
                <w:rFonts w:asciiTheme="minorHAnsi" w:hAnsiTheme="minorHAnsi" w:cstheme="minorHAnsi"/>
              </w:rPr>
            </w:pPr>
          </w:p>
        </w:tc>
        <w:tc>
          <w:tcPr>
            <w:tcW w:w="8460" w:type="dxa"/>
            <w:shd w:val="clear" w:color="auto" w:fill="auto"/>
            <w:vAlign w:val="center"/>
          </w:tcPr>
          <w:p w14:paraId="29CAF049" w14:textId="5BF4D0D1" w:rsidR="00CF5FA9" w:rsidRPr="009033CF" w:rsidRDefault="00A6157A" w:rsidP="00A6157A">
            <w:pPr>
              <w:rPr>
                <w:rFonts w:asciiTheme="minorHAnsi" w:hAnsiTheme="minorHAnsi" w:cstheme="minorHAnsi"/>
                <w:b/>
              </w:rPr>
            </w:pPr>
            <w:r w:rsidRPr="009033CF">
              <w:rPr>
                <w:rFonts w:asciiTheme="minorHAnsi" w:hAnsiTheme="minorHAnsi" w:cstheme="minorHAnsi"/>
              </w:rPr>
              <w:sym w:font="Wingdings" w:char="F0FE"/>
            </w:r>
            <w:r w:rsidR="00CF5FA9" w:rsidRPr="009033CF">
              <w:rPr>
                <w:rFonts w:asciiTheme="minorHAnsi" w:hAnsiTheme="minorHAnsi" w:cstheme="minorHAnsi"/>
                <w:b/>
              </w:rPr>
              <w:t>Pre-Assessment (Baseline assessment)</w:t>
            </w:r>
          </w:p>
          <w:p w14:paraId="6970E168" w14:textId="77777777" w:rsidR="00CF5FA9" w:rsidRPr="009033CF" w:rsidRDefault="00CF5FA9" w:rsidP="009C3BAE">
            <w:pPr>
              <w:ind w:left="432"/>
              <w:rPr>
                <w:rFonts w:asciiTheme="minorHAnsi" w:hAnsiTheme="minorHAnsi" w:cstheme="minorHAnsi"/>
              </w:rPr>
            </w:pPr>
            <w:r w:rsidRPr="009033CF">
              <w:rPr>
                <w:rFonts w:asciiTheme="minorHAnsi" w:hAnsiTheme="minorHAnsi" w:cstheme="minorHAnsi"/>
              </w:rPr>
              <w:t xml:space="preserve">(Baseline assessment is used to decide where to start a learning intervention and to identify </w:t>
            </w:r>
            <w:r w:rsidRPr="009033CF">
              <w:rPr>
                <w:rFonts w:asciiTheme="minorHAnsi" w:hAnsiTheme="minorHAnsi" w:cstheme="minorHAnsi"/>
                <w:b/>
              </w:rPr>
              <w:t>gaps</w:t>
            </w:r>
            <w:r w:rsidRPr="009033CF">
              <w:rPr>
                <w:rFonts w:asciiTheme="minorHAnsi" w:hAnsiTheme="minorHAnsi" w:cstheme="minorHAnsi"/>
              </w:rPr>
              <w:t xml:space="preserve"> in learning where support may be needed)</w:t>
            </w:r>
          </w:p>
        </w:tc>
      </w:tr>
      <w:tr w:rsidR="00CF5FA9" w:rsidRPr="009033CF" w14:paraId="4C524455" w14:textId="77777777" w:rsidTr="00CD2CBC">
        <w:trPr>
          <w:cantSplit/>
          <w:trHeight w:val="900"/>
        </w:trPr>
        <w:tc>
          <w:tcPr>
            <w:tcW w:w="1169" w:type="dxa"/>
            <w:vMerge/>
            <w:shd w:val="clear" w:color="auto" w:fill="002060"/>
          </w:tcPr>
          <w:p w14:paraId="2D6B4D85" w14:textId="77777777" w:rsidR="00CF5FA9" w:rsidRPr="009033CF" w:rsidRDefault="00CF5FA9" w:rsidP="009C3BAE">
            <w:pPr>
              <w:tabs>
                <w:tab w:val="left" w:pos="540"/>
              </w:tabs>
              <w:rPr>
                <w:rFonts w:asciiTheme="minorHAnsi" w:hAnsiTheme="minorHAnsi" w:cstheme="minorHAnsi"/>
              </w:rPr>
            </w:pPr>
          </w:p>
        </w:tc>
        <w:tc>
          <w:tcPr>
            <w:tcW w:w="8460" w:type="dxa"/>
            <w:shd w:val="clear" w:color="auto" w:fill="auto"/>
            <w:vAlign w:val="center"/>
          </w:tcPr>
          <w:p w14:paraId="0889ABE1" w14:textId="76B369F5" w:rsidR="00CF5FA9" w:rsidRPr="009033CF" w:rsidRDefault="00A6157A" w:rsidP="00A6157A">
            <w:pPr>
              <w:rPr>
                <w:rFonts w:asciiTheme="minorHAnsi" w:hAnsiTheme="minorHAnsi" w:cstheme="minorHAnsi"/>
                <w:b/>
              </w:rPr>
            </w:pPr>
            <w:r w:rsidRPr="009033CF">
              <w:rPr>
                <w:rFonts w:asciiTheme="minorHAnsi" w:hAnsiTheme="minorHAnsi" w:cstheme="minorHAnsi"/>
              </w:rPr>
              <w:sym w:font="Wingdings" w:char="F0FE"/>
            </w:r>
            <w:r w:rsidR="00CF5FA9" w:rsidRPr="009033CF">
              <w:rPr>
                <w:rFonts w:asciiTheme="minorHAnsi" w:hAnsiTheme="minorHAnsi" w:cstheme="minorHAnsi"/>
                <w:b/>
              </w:rPr>
              <w:t>Formative assessment</w:t>
            </w:r>
          </w:p>
          <w:p w14:paraId="249391EF" w14:textId="77777777" w:rsidR="00CF5FA9" w:rsidRPr="009033CF" w:rsidRDefault="00CF5FA9" w:rsidP="009C3BAE">
            <w:pPr>
              <w:ind w:left="432"/>
              <w:rPr>
                <w:rFonts w:asciiTheme="minorHAnsi" w:hAnsiTheme="minorHAnsi" w:cstheme="minorHAnsi"/>
              </w:rPr>
            </w:pPr>
            <w:r w:rsidRPr="009033CF">
              <w:rPr>
                <w:rFonts w:asciiTheme="minorHAnsi" w:hAnsiTheme="minorHAnsi" w:cstheme="minorHAnsi"/>
              </w:rPr>
              <w:t xml:space="preserve">(Refers to assessment that takes place </w:t>
            </w:r>
            <w:r w:rsidRPr="009033CF">
              <w:rPr>
                <w:rFonts w:asciiTheme="minorHAnsi" w:hAnsiTheme="minorHAnsi" w:cstheme="minorHAnsi"/>
                <w:b/>
              </w:rPr>
              <w:t>during</w:t>
            </w:r>
            <w:r w:rsidRPr="009033CF">
              <w:rPr>
                <w:rFonts w:asciiTheme="minorHAnsi" w:hAnsiTheme="minorHAnsi" w:cstheme="minorHAnsi"/>
              </w:rPr>
              <w:t xml:space="preserve"> the process of learning and teaching.  This assessment gives valuable information about the knowledge, skills and attitudes/values of the candidate.)</w:t>
            </w:r>
          </w:p>
        </w:tc>
      </w:tr>
      <w:tr w:rsidR="00CF5FA9" w:rsidRPr="009033CF" w14:paraId="1CFA394A" w14:textId="77777777" w:rsidTr="00CD2CBC">
        <w:trPr>
          <w:cantSplit/>
          <w:trHeight w:val="1071"/>
        </w:trPr>
        <w:tc>
          <w:tcPr>
            <w:tcW w:w="1169" w:type="dxa"/>
            <w:vMerge/>
            <w:shd w:val="clear" w:color="auto" w:fill="002060"/>
          </w:tcPr>
          <w:p w14:paraId="0B1447CD" w14:textId="77777777" w:rsidR="00CF5FA9" w:rsidRPr="009033CF" w:rsidRDefault="00CF5FA9" w:rsidP="009C3BAE">
            <w:pPr>
              <w:tabs>
                <w:tab w:val="left" w:pos="540"/>
              </w:tabs>
              <w:rPr>
                <w:rFonts w:asciiTheme="minorHAnsi" w:hAnsiTheme="minorHAnsi" w:cstheme="minorHAnsi"/>
              </w:rPr>
            </w:pPr>
          </w:p>
        </w:tc>
        <w:tc>
          <w:tcPr>
            <w:tcW w:w="8460" w:type="dxa"/>
            <w:shd w:val="clear" w:color="auto" w:fill="auto"/>
            <w:vAlign w:val="center"/>
          </w:tcPr>
          <w:p w14:paraId="24132B90" w14:textId="51063887" w:rsidR="00CF5FA9" w:rsidRPr="009033CF" w:rsidRDefault="00A6157A" w:rsidP="00A6157A">
            <w:pPr>
              <w:rPr>
                <w:rFonts w:asciiTheme="minorHAnsi" w:hAnsiTheme="minorHAnsi" w:cstheme="minorHAnsi"/>
                <w:b/>
              </w:rPr>
            </w:pPr>
            <w:r w:rsidRPr="009033CF">
              <w:rPr>
                <w:rFonts w:asciiTheme="minorHAnsi" w:hAnsiTheme="minorHAnsi" w:cstheme="minorHAnsi"/>
              </w:rPr>
              <w:sym w:font="Wingdings" w:char="F0FE"/>
            </w:r>
            <w:r w:rsidR="00CF5FA9" w:rsidRPr="009033CF">
              <w:rPr>
                <w:rFonts w:asciiTheme="minorHAnsi" w:hAnsiTheme="minorHAnsi" w:cstheme="minorHAnsi"/>
                <w:b/>
              </w:rPr>
              <w:t>Summative assessment</w:t>
            </w:r>
          </w:p>
          <w:p w14:paraId="0E7AED9C" w14:textId="77777777" w:rsidR="00CF5FA9" w:rsidRPr="009033CF" w:rsidRDefault="00CF5FA9" w:rsidP="009C3BAE">
            <w:pPr>
              <w:ind w:left="432"/>
              <w:rPr>
                <w:rFonts w:asciiTheme="minorHAnsi" w:hAnsiTheme="minorHAnsi" w:cstheme="minorHAnsi"/>
              </w:rPr>
            </w:pPr>
            <w:r w:rsidRPr="009033CF">
              <w:rPr>
                <w:rFonts w:asciiTheme="minorHAnsi" w:hAnsiTheme="minorHAnsi" w:cstheme="minorHAnsi"/>
              </w:rPr>
              <w:t xml:space="preserve">(Is assessment for making a judgment about achievement and to determine if the candidate can obtain the </w:t>
            </w:r>
            <w:r w:rsidRPr="009033CF">
              <w:rPr>
                <w:rFonts w:asciiTheme="minorHAnsi" w:hAnsiTheme="minorHAnsi" w:cstheme="minorHAnsi"/>
                <w:b/>
              </w:rPr>
              <w:t xml:space="preserve">credits </w:t>
            </w:r>
            <w:r w:rsidRPr="009033CF">
              <w:rPr>
                <w:rFonts w:asciiTheme="minorHAnsi" w:hAnsiTheme="minorHAnsi" w:cstheme="minorHAnsi"/>
              </w:rPr>
              <w:t>for the unit standard</w:t>
            </w:r>
            <w:r w:rsidR="00C06FBE" w:rsidRPr="009033CF">
              <w:rPr>
                <w:rFonts w:asciiTheme="minorHAnsi" w:hAnsiTheme="minorHAnsi" w:cstheme="minorHAnsi"/>
              </w:rPr>
              <w:t xml:space="preserve">. </w:t>
            </w:r>
            <w:r w:rsidRPr="009033CF">
              <w:rPr>
                <w:rFonts w:asciiTheme="minorHAnsi" w:hAnsiTheme="minorHAnsi" w:cstheme="minorHAnsi"/>
              </w:rPr>
              <w:t xml:space="preserve">This is carried out when a learner is ready to be assessed at the </w:t>
            </w:r>
            <w:r w:rsidRPr="009033CF">
              <w:rPr>
                <w:rFonts w:asciiTheme="minorHAnsi" w:hAnsiTheme="minorHAnsi" w:cstheme="minorHAnsi"/>
                <w:b/>
              </w:rPr>
              <w:t>end</w:t>
            </w:r>
            <w:r w:rsidRPr="009033CF">
              <w:rPr>
                <w:rFonts w:asciiTheme="minorHAnsi" w:hAnsiTheme="minorHAnsi" w:cstheme="minorHAnsi"/>
              </w:rPr>
              <w:t xml:space="preserve"> of a programme of learning. )</w:t>
            </w:r>
          </w:p>
        </w:tc>
      </w:tr>
      <w:tr w:rsidR="00CF5FA9" w:rsidRPr="009033CF" w14:paraId="6A45BEA5" w14:textId="77777777" w:rsidTr="00CD2CBC">
        <w:trPr>
          <w:cantSplit/>
          <w:trHeight w:val="846"/>
        </w:trPr>
        <w:tc>
          <w:tcPr>
            <w:tcW w:w="1169" w:type="dxa"/>
            <w:vMerge/>
            <w:shd w:val="clear" w:color="auto" w:fill="002060"/>
          </w:tcPr>
          <w:p w14:paraId="46748787" w14:textId="77777777" w:rsidR="00CF5FA9" w:rsidRPr="009033CF" w:rsidRDefault="00CF5FA9" w:rsidP="009C3BAE">
            <w:pPr>
              <w:tabs>
                <w:tab w:val="left" w:pos="540"/>
              </w:tabs>
              <w:rPr>
                <w:rFonts w:asciiTheme="minorHAnsi" w:hAnsiTheme="minorHAnsi" w:cstheme="minorHAnsi"/>
              </w:rPr>
            </w:pPr>
          </w:p>
        </w:tc>
        <w:tc>
          <w:tcPr>
            <w:tcW w:w="8460" w:type="dxa"/>
            <w:shd w:val="clear" w:color="auto" w:fill="auto"/>
            <w:vAlign w:val="center"/>
          </w:tcPr>
          <w:p w14:paraId="7F800FFE" w14:textId="2A6793FB" w:rsidR="00CF5FA9" w:rsidRPr="009033CF" w:rsidRDefault="00A6157A" w:rsidP="00A6157A">
            <w:pPr>
              <w:rPr>
                <w:rFonts w:asciiTheme="minorHAnsi" w:hAnsiTheme="minorHAnsi" w:cstheme="minorHAnsi"/>
                <w:b/>
              </w:rPr>
            </w:pPr>
            <w:r w:rsidRPr="009033CF">
              <w:rPr>
                <w:rFonts w:asciiTheme="minorHAnsi" w:hAnsiTheme="minorHAnsi" w:cstheme="minorHAnsi"/>
              </w:rPr>
              <w:sym w:font="Wingdings" w:char="F0FE"/>
            </w:r>
            <w:r w:rsidR="00CF5FA9" w:rsidRPr="009033CF">
              <w:rPr>
                <w:rFonts w:asciiTheme="minorHAnsi" w:hAnsiTheme="minorHAnsi" w:cstheme="minorHAnsi"/>
                <w:b/>
              </w:rPr>
              <w:t>Integrated assessment</w:t>
            </w:r>
          </w:p>
          <w:p w14:paraId="6EF28E30" w14:textId="77777777" w:rsidR="00CF5FA9" w:rsidRPr="009033CF" w:rsidRDefault="00CF5FA9" w:rsidP="009C3BAE">
            <w:pPr>
              <w:ind w:left="432"/>
              <w:rPr>
                <w:rFonts w:asciiTheme="minorHAnsi" w:hAnsiTheme="minorHAnsi" w:cstheme="minorHAnsi"/>
              </w:rPr>
            </w:pPr>
            <w:r w:rsidRPr="009033CF">
              <w:rPr>
                <w:rFonts w:asciiTheme="minorHAnsi" w:hAnsiTheme="minorHAnsi" w:cstheme="minorHAnsi"/>
              </w:rPr>
              <w:t>(</w:t>
            </w:r>
            <w:r w:rsidRPr="009033CF">
              <w:rPr>
                <w:rFonts w:asciiTheme="minorHAnsi" w:hAnsiTheme="minorHAnsi" w:cstheme="minorHAnsi"/>
                <w:b/>
              </w:rPr>
              <w:t>Combination</w:t>
            </w:r>
            <w:r w:rsidRPr="009033CF">
              <w:rPr>
                <w:rFonts w:asciiTheme="minorHAnsi" w:hAnsiTheme="minorHAnsi" w:cstheme="minorHAnsi"/>
              </w:rPr>
              <w:t xml:space="preserve"> of formative and Summative assessment)</w:t>
            </w:r>
          </w:p>
        </w:tc>
      </w:tr>
      <w:tr w:rsidR="00A92628" w:rsidRPr="009033CF" w14:paraId="7446D4FC" w14:textId="77777777" w:rsidTr="00CD2CBC">
        <w:trPr>
          <w:cantSplit/>
          <w:trHeight w:val="846"/>
        </w:trPr>
        <w:tc>
          <w:tcPr>
            <w:tcW w:w="1169" w:type="dxa"/>
            <w:shd w:val="clear" w:color="auto" w:fill="002060"/>
          </w:tcPr>
          <w:p w14:paraId="10AFBFD9" w14:textId="77777777" w:rsidR="00A92628" w:rsidRPr="009033CF" w:rsidRDefault="00A92628" w:rsidP="009C3BAE">
            <w:pPr>
              <w:tabs>
                <w:tab w:val="left" w:pos="540"/>
              </w:tabs>
              <w:rPr>
                <w:rFonts w:asciiTheme="minorHAnsi" w:hAnsiTheme="minorHAnsi" w:cstheme="minorHAnsi"/>
              </w:rPr>
            </w:pPr>
          </w:p>
        </w:tc>
        <w:tc>
          <w:tcPr>
            <w:tcW w:w="8460" w:type="dxa"/>
            <w:shd w:val="clear" w:color="auto" w:fill="auto"/>
            <w:vAlign w:val="center"/>
          </w:tcPr>
          <w:p w14:paraId="415F9DA1" w14:textId="77777777" w:rsidR="00A92628" w:rsidRPr="009033CF" w:rsidRDefault="00A92628" w:rsidP="00317273">
            <w:pPr>
              <w:numPr>
                <w:ilvl w:val="0"/>
                <w:numId w:val="2"/>
              </w:numPr>
              <w:tabs>
                <w:tab w:val="clear" w:pos="720"/>
              </w:tabs>
              <w:ind w:left="432" w:hanging="432"/>
              <w:rPr>
                <w:rFonts w:asciiTheme="minorHAnsi" w:hAnsiTheme="minorHAnsi" w:cstheme="minorHAnsi"/>
                <w:b/>
              </w:rPr>
            </w:pPr>
            <w:r w:rsidRPr="009033CF">
              <w:rPr>
                <w:rFonts w:asciiTheme="minorHAnsi" w:hAnsiTheme="minorHAnsi" w:cstheme="minorHAnsi"/>
                <w:b/>
              </w:rPr>
              <w:t xml:space="preserve">Re-assessment </w:t>
            </w:r>
          </w:p>
          <w:p w14:paraId="0C2F135E" w14:textId="77777777" w:rsidR="00A92628" w:rsidRPr="009033CF" w:rsidRDefault="00A92628" w:rsidP="00A92628">
            <w:pPr>
              <w:ind w:left="432"/>
              <w:rPr>
                <w:rFonts w:asciiTheme="minorHAnsi" w:hAnsiTheme="minorHAnsi" w:cstheme="minorHAnsi"/>
              </w:rPr>
            </w:pPr>
            <w:r w:rsidRPr="009033CF">
              <w:rPr>
                <w:rFonts w:asciiTheme="minorHAnsi" w:hAnsiTheme="minorHAnsi" w:cstheme="minorHAnsi"/>
              </w:rPr>
              <w:t xml:space="preserve">Should it happen that a candidate is deemed not yet competent upon a summative assessment, that candidate will be allowed to be re-assessed. The candidate can, however, only be allowed two reassessments. </w:t>
            </w:r>
          </w:p>
          <w:p w14:paraId="0506A384" w14:textId="77777777" w:rsidR="00A92628" w:rsidRPr="009033CF" w:rsidRDefault="00A92628" w:rsidP="00A92628">
            <w:pPr>
              <w:ind w:left="432"/>
              <w:rPr>
                <w:rFonts w:asciiTheme="minorHAnsi" w:hAnsiTheme="minorHAnsi" w:cstheme="minorHAnsi"/>
              </w:rPr>
            </w:pPr>
          </w:p>
          <w:p w14:paraId="6ABBB26D" w14:textId="77777777" w:rsidR="00A92628" w:rsidRPr="009033CF" w:rsidRDefault="00A92628" w:rsidP="00A92628">
            <w:pPr>
              <w:ind w:left="432"/>
              <w:rPr>
                <w:rFonts w:asciiTheme="minorHAnsi" w:hAnsiTheme="minorHAnsi" w:cstheme="minorHAnsi"/>
              </w:rPr>
            </w:pPr>
            <w:r w:rsidRPr="009033CF">
              <w:rPr>
                <w:rFonts w:asciiTheme="minorHAnsi" w:hAnsiTheme="minorHAnsi" w:cstheme="minorHAnsi"/>
              </w:rPr>
              <w:t xml:space="preserve">When learners </w:t>
            </w:r>
            <w:proofErr w:type="gramStart"/>
            <w:r w:rsidRPr="009033CF">
              <w:rPr>
                <w:rFonts w:asciiTheme="minorHAnsi" w:hAnsiTheme="minorHAnsi" w:cstheme="minorHAnsi"/>
              </w:rPr>
              <w:t>have to</w:t>
            </w:r>
            <w:proofErr w:type="gramEnd"/>
            <w:r w:rsidRPr="009033CF">
              <w:rPr>
                <w:rFonts w:asciiTheme="minorHAnsi" w:hAnsiTheme="minorHAnsi" w:cstheme="minorHAnsi"/>
              </w:rPr>
              <w:t xml:space="preserve"> undergo re-assessment, the following conditions will apply:</w:t>
            </w:r>
          </w:p>
          <w:p w14:paraId="3DB8F7A2" w14:textId="77777777" w:rsidR="00A92628" w:rsidRPr="009033CF" w:rsidRDefault="00A92628" w:rsidP="00A92628">
            <w:pPr>
              <w:ind w:left="432"/>
              <w:rPr>
                <w:rFonts w:asciiTheme="minorHAnsi" w:hAnsiTheme="minorHAnsi" w:cstheme="minorHAnsi"/>
              </w:rPr>
            </w:pPr>
          </w:p>
          <w:p w14:paraId="7C00DB3D" w14:textId="77777777" w:rsidR="00A92628" w:rsidRPr="009033CF" w:rsidRDefault="00A92628" w:rsidP="00317273">
            <w:pPr>
              <w:pStyle w:val="ListParagraph"/>
              <w:numPr>
                <w:ilvl w:val="1"/>
                <w:numId w:val="5"/>
              </w:numPr>
              <w:rPr>
                <w:rFonts w:asciiTheme="minorHAnsi" w:hAnsiTheme="minorHAnsi" w:cstheme="minorHAnsi"/>
              </w:rPr>
            </w:pPr>
            <w:r w:rsidRPr="009033CF">
              <w:rPr>
                <w:rFonts w:asciiTheme="minorHAnsi" w:hAnsiTheme="minorHAnsi" w:cstheme="minorHAnsi"/>
              </w:rPr>
              <w:t>Specific feedback will be given so that candidates can concentrate on only those areas in which they were assessed as not yet competent.</w:t>
            </w:r>
          </w:p>
          <w:p w14:paraId="47E7A7C0" w14:textId="77777777" w:rsidR="00A92628" w:rsidRPr="009033CF" w:rsidRDefault="00A92628" w:rsidP="00317273">
            <w:pPr>
              <w:pStyle w:val="ListParagraph"/>
              <w:numPr>
                <w:ilvl w:val="1"/>
                <w:numId w:val="5"/>
              </w:numPr>
              <w:rPr>
                <w:rFonts w:asciiTheme="minorHAnsi" w:hAnsiTheme="minorHAnsi" w:cstheme="minorHAnsi"/>
              </w:rPr>
            </w:pPr>
            <w:r w:rsidRPr="009033CF">
              <w:rPr>
                <w:rFonts w:asciiTheme="minorHAnsi" w:hAnsiTheme="minorHAnsi" w:cstheme="minorHAnsi"/>
              </w:rPr>
              <w:t>Re-assessment will take place in the same situation or context and under the same conditions as the original assessment.</w:t>
            </w:r>
          </w:p>
          <w:p w14:paraId="1D1B3C81" w14:textId="77777777" w:rsidR="00A92628" w:rsidRPr="009033CF" w:rsidRDefault="00A92628" w:rsidP="00317273">
            <w:pPr>
              <w:pStyle w:val="ListParagraph"/>
              <w:numPr>
                <w:ilvl w:val="1"/>
                <w:numId w:val="5"/>
              </w:numPr>
              <w:rPr>
                <w:rFonts w:asciiTheme="minorHAnsi" w:hAnsiTheme="minorHAnsi" w:cstheme="minorHAnsi"/>
              </w:rPr>
            </w:pPr>
            <w:r w:rsidRPr="009033CF">
              <w:rPr>
                <w:rFonts w:asciiTheme="minorHAnsi" w:hAnsiTheme="minorHAnsi" w:cstheme="minorHAnsi"/>
              </w:rPr>
              <w:t>Only the specific outcomes that were not achieved will be re-assessed.</w:t>
            </w:r>
          </w:p>
          <w:p w14:paraId="38ECECD7" w14:textId="77777777" w:rsidR="00A92628" w:rsidRPr="009033CF" w:rsidRDefault="00A92628" w:rsidP="00317273">
            <w:pPr>
              <w:pStyle w:val="ListParagraph"/>
              <w:numPr>
                <w:ilvl w:val="1"/>
                <w:numId w:val="5"/>
              </w:numPr>
              <w:rPr>
                <w:rFonts w:asciiTheme="minorHAnsi" w:hAnsiTheme="minorHAnsi" w:cstheme="minorHAnsi"/>
              </w:rPr>
            </w:pPr>
            <w:r w:rsidRPr="009033CF">
              <w:rPr>
                <w:rFonts w:asciiTheme="minorHAnsi" w:hAnsiTheme="minorHAnsi" w:cstheme="minorHAnsi"/>
              </w:rPr>
              <w:t>Candidates who are repeatedly unsuccessful will be given guidance on other possible and more suitable learning avenues.</w:t>
            </w:r>
          </w:p>
        </w:tc>
      </w:tr>
    </w:tbl>
    <w:p w14:paraId="548D6FC8" w14:textId="77777777" w:rsidR="00AF1B04" w:rsidRDefault="00AF1B04">
      <w:r>
        <w:br w:type="page"/>
      </w:r>
    </w:p>
    <w:tbl>
      <w:tblPr>
        <w:tblW w:w="0" w:type="auto"/>
        <w:tblBorders>
          <w:top w:val="single" w:sz="4" w:space="0" w:color="006889" w:themeColor="accent1" w:themeShade="BF"/>
          <w:left w:val="single" w:sz="4" w:space="0" w:color="006889" w:themeColor="accent1" w:themeShade="BF"/>
          <w:bottom w:val="single" w:sz="4" w:space="0" w:color="006889" w:themeColor="accent1" w:themeShade="BF"/>
          <w:right w:val="single" w:sz="4" w:space="0" w:color="006889" w:themeColor="accent1" w:themeShade="BF"/>
          <w:insideH w:val="single" w:sz="4" w:space="0" w:color="006889" w:themeColor="accent1" w:themeShade="BF"/>
          <w:insideV w:val="single" w:sz="4" w:space="0" w:color="006889" w:themeColor="accent1" w:themeShade="BF"/>
        </w:tblBorders>
        <w:tblLook w:val="01E0" w:firstRow="1" w:lastRow="1" w:firstColumn="1" w:lastColumn="1" w:noHBand="0" w:noVBand="0"/>
      </w:tblPr>
      <w:tblGrid>
        <w:gridCol w:w="1169"/>
        <w:gridCol w:w="3354"/>
        <w:gridCol w:w="5106"/>
      </w:tblGrid>
      <w:tr w:rsidR="00CF5FA9" w:rsidRPr="009033CF" w14:paraId="38EFC463" w14:textId="77777777" w:rsidTr="00CD2CBC">
        <w:trPr>
          <w:cantSplit/>
          <w:trHeight w:val="489"/>
        </w:trPr>
        <w:tc>
          <w:tcPr>
            <w:tcW w:w="1169" w:type="dxa"/>
            <w:vMerge w:val="restart"/>
            <w:shd w:val="clear" w:color="auto" w:fill="002060"/>
            <w:textDirection w:val="btLr"/>
            <w:vAlign w:val="center"/>
          </w:tcPr>
          <w:p w14:paraId="5C65C26E" w14:textId="51CA2F82" w:rsidR="00CF5FA9" w:rsidRPr="009033CF" w:rsidRDefault="00CF5FA9" w:rsidP="009C3BAE">
            <w:pPr>
              <w:tabs>
                <w:tab w:val="left" w:pos="540"/>
              </w:tabs>
              <w:ind w:left="113" w:right="113"/>
              <w:jc w:val="center"/>
              <w:rPr>
                <w:rFonts w:asciiTheme="minorHAnsi" w:hAnsiTheme="minorHAnsi" w:cstheme="minorHAnsi"/>
              </w:rPr>
            </w:pPr>
            <w:r w:rsidRPr="009033CF">
              <w:rPr>
                <w:rFonts w:asciiTheme="minorHAnsi" w:hAnsiTheme="minorHAnsi" w:cstheme="minorHAnsi"/>
                <w:b/>
              </w:rPr>
              <w:lastRenderedPageBreak/>
              <w:t>CONTEXT OF ASSESSMENT:</w:t>
            </w:r>
          </w:p>
        </w:tc>
        <w:tc>
          <w:tcPr>
            <w:tcW w:w="8460" w:type="dxa"/>
            <w:gridSpan w:val="2"/>
            <w:shd w:val="clear" w:color="auto" w:fill="002060"/>
            <w:vAlign w:val="center"/>
          </w:tcPr>
          <w:p w14:paraId="46E0CB9B" w14:textId="77777777" w:rsidR="00CF5FA9" w:rsidRPr="009033CF" w:rsidRDefault="00CF5FA9" w:rsidP="009C3BAE">
            <w:pPr>
              <w:tabs>
                <w:tab w:val="left" w:pos="540"/>
              </w:tabs>
              <w:rPr>
                <w:rFonts w:asciiTheme="minorHAnsi" w:hAnsiTheme="minorHAnsi" w:cstheme="minorHAnsi"/>
                <w:b/>
              </w:rPr>
            </w:pPr>
            <w:r w:rsidRPr="009033CF">
              <w:rPr>
                <w:rFonts w:asciiTheme="minorHAnsi" w:hAnsiTheme="minorHAnsi" w:cstheme="minorHAnsi"/>
                <w:b/>
              </w:rPr>
              <w:t>ASSESSMENT INSTRUMENTS</w:t>
            </w:r>
          </w:p>
        </w:tc>
      </w:tr>
      <w:tr w:rsidR="00CF5FA9" w:rsidRPr="009033CF" w14:paraId="2594DA9E" w14:textId="77777777" w:rsidTr="00CD2CBC">
        <w:trPr>
          <w:cantSplit/>
          <w:trHeight w:val="511"/>
        </w:trPr>
        <w:tc>
          <w:tcPr>
            <w:tcW w:w="1169" w:type="dxa"/>
            <w:vMerge/>
            <w:shd w:val="clear" w:color="auto" w:fill="002060"/>
          </w:tcPr>
          <w:p w14:paraId="614DE3F4" w14:textId="77777777" w:rsidR="00CF5FA9" w:rsidRPr="009033CF" w:rsidRDefault="00CF5FA9" w:rsidP="009C3BAE">
            <w:pPr>
              <w:tabs>
                <w:tab w:val="left" w:pos="540"/>
              </w:tabs>
              <w:rPr>
                <w:rFonts w:asciiTheme="minorHAnsi" w:hAnsiTheme="minorHAnsi" w:cstheme="minorHAnsi"/>
              </w:rPr>
            </w:pPr>
          </w:p>
        </w:tc>
        <w:tc>
          <w:tcPr>
            <w:tcW w:w="3354" w:type="dxa"/>
            <w:shd w:val="clear" w:color="auto" w:fill="002060"/>
            <w:vAlign w:val="center"/>
          </w:tcPr>
          <w:p w14:paraId="042EE741" w14:textId="77777777" w:rsidR="00CF5FA9" w:rsidRPr="009033CF" w:rsidRDefault="00CF5FA9" w:rsidP="009C3BAE">
            <w:pPr>
              <w:tabs>
                <w:tab w:val="left" w:pos="540"/>
              </w:tabs>
              <w:rPr>
                <w:rFonts w:asciiTheme="minorHAnsi" w:hAnsiTheme="minorHAnsi" w:cstheme="minorHAnsi"/>
                <w:b/>
              </w:rPr>
            </w:pPr>
            <w:r w:rsidRPr="009033CF">
              <w:rPr>
                <w:rFonts w:asciiTheme="minorHAnsi" w:hAnsiTheme="minorHAnsi" w:cstheme="minorHAnsi"/>
                <w:b/>
              </w:rPr>
              <w:t>Types of Evidence</w:t>
            </w:r>
          </w:p>
        </w:tc>
        <w:tc>
          <w:tcPr>
            <w:tcW w:w="5106" w:type="dxa"/>
            <w:shd w:val="clear" w:color="auto" w:fill="002060"/>
            <w:vAlign w:val="center"/>
          </w:tcPr>
          <w:p w14:paraId="166A5366" w14:textId="77777777" w:rsidR="00CF5FA9" w:rsidRPr="009033CF" w:rsidRDefault="00CF5FA9" w:rsidP="009C3BAE">
            <w:pPr>
              <w:tabs>
                <w:tab w:val="left" w:pos="540"/>
              </w:tabs>
              <w:rPr>
                <w:rFonts w:asciiTheme="minorHAnsi" w:hAnsiTheme="minorHAnsi" w:cstheme="minorHAnsi"/>
                <w:b/>
              </w:rPr>
            </w:pPr>
            <w:r w:rsidRPr="009033CF">
              <w:rPr>
                <w:rFonts w:asciiTheme="minorHAnsi" w:hAnsiTheme="minorHAnsi" w:cstheme="minorHAnsi"/>
                <w:b/>
              </w:rPr>
              <w:t>Assessment Method</w:t>
            </w:r>
          </w:p>
          <w:p w14:paraId="080E3F08" w14:textId="77777777" w:rsidR="00CF5FA9" w:rsidRPr="009033CF" w:rsidRDefault="00CF5FA9" w:rsidP="009C3BAE">
            <w:pPr>
              <w:tabs>
                <w:tab w:val="left" w:pos="540"/>
              </w:tabs>
              <w:rPr>
                <w:rFonts w:asciiTheme="minorHAnsi" w:hAnsiTheme="minorHAnsi" w:cstheme="minorHAnsi"/>
              </w:rPr>
            </w:pPr>
            <w:r w:rsidRPr="009033CF">
              <w:rPr>
                <w:rFonts w:asciiTheme="minorHAnsi" w:hAnsiTheme="minorHAnsi" w:cstheme="minorHAnsi"/>
              </w:rPr>
              <w:t>(Tick appropriate box/es and/or specify)</w:t>
            </w:r>
          </w:p>
        </w:tc>
      </w:tr>
      <w:tr w:rsidR="00CF5FA9" w:rsidRPr="009033CF" w14:paraId="72EA2104" w14:textId="77777777" w:rsidTr="00CD2CBC">
        <w:trPr>
          <w:cantSplit/>
          <w:trHeight w:val="511"/>
        </w:trPr>
        <w:tc>
          <w:tcPr>
            <w:tcW w:w="1169" w:type="dxa"/>
            <w:vMerge/>
            <w:shd w:val="clear" w:color="auto" w:fill="002060"/>
          </w:tcPr>
          <w:p w14:paraId="5A93A887" w14:textId="77777777" w:rsidR="00CF5FA9" w:rsidRPr="009033CF" w:rsidRDefault="00CF5FA9" w:rsidP="009C3BAE">
            <w:pPr>
              <w:tabs>
                <w:tab w:val="left" w:pos="540"/>
              </w:tabs>
              <w:rPr>
                <w:rFonts w:asciiTheme="minorHAnsi" w:hAnsiTheme="minorHAnsi" w:cstheme="minorHAnsi"/>
              </w:rPr>
            </w:pPr>
          </w:p>
        </w:tc>
        <w:tc>
          <w:tcPr>
            <w:tcW w:w="3354" w:type="dxa"/>
            <w:shd w:val="clear" w:color="auto" w:fill="auto"/>
            <w:vAlign w:val="center"/>
          </w:tcPr>
          <w:p w14:paraId="6DB527AB" w14:textId="77777777" w:rsidR="00CF5FA9" w:rsidRPr="009033CF" w:rsidRDefault="00CF5FA9" w:rsidP="009C3BAE">
            <w:pPr>
              <w:tabs>
                <w:tab w:val="left" w:pos="540"/>
              </w:tabs>
              <w:rPr>
                <w:rFonts w:asciiTheme="minorHAnsi" w:hAnsiTheme="minorHAnsi" w:cstheme="minorHAnsi"/>
                <w:b/>
                <w:sz w:val="20"/>
                <w:szCs w:val="20"/>
              </w:rPr>
            </w:pPr>
            <w:r w:rsidRPr="009033CF">
              <w:rPr>
                <w:rFonts w:asciiTheme="minorHAnsi" w:hAnsiTheme="minorHAnsi" w:cstheme="minorHAnsi"/>
                <w:b/>
                <w:sz w:val="20"/>
                <w:szCs w:val="20"/>
              </w:rPr>
              <w:t>Direct</w:t>
            </w:r>
          </w:p>
          <w:p w14:paraId="59BFC926" w14:textId="77777777" w:rsidR="00CF5FA9" w:rsidRPr="009033CF" w:rsidRDefault="00CF5FA9" w:rsidP="009C3BAE">
            <w:pPr>
              <w:tabs>
                <w:tab w:val="left" w:pos="540"/>
              </w:tabs>
              <w:rPr>
                <w:rFonts w:asciiTheme="minorHAnsi" w:hAnsiTheme="minorHAnsi" w:cstheme="minorHAnsi"/>
                <w:b/>
                <w:sz w:val="20"/>
                <w:szCs w:val="20"/>
              </w:rPr>
            </w:pPr>
            <w:r w:rsidRPr="009033CF">
              <w:rPr>
                <w:rFonts w:asciiTheme="minorHAnsi" w:hAnsiTheme="minorHAnsi" w:cstheme="minorHAnsi"/>
                <w:sz w:val="20"/>
                <w:szCs w:val="20"/>
              </w:rPr>
              <w:t>(Direct evidence is actual evidence produced by the candidate)</w:t>
            </w:r>
          </w:p>
        </w:tc>
        <w:tc>
          <w:tcPr>
            <w:tcW w:w="5106" w:type="dxa"/>
            <w:shd w:val="clear" w:color="auto" w:fill="auto"/>
          </w:tcPr>
          <w:p w14:paraId="2D94A4BA" w14:textId="77777777" w:rsidR="00CF5FA9" w:rsidRPr="009033CF" w:rsidRDefault="00CF5FA9" w:rsidP="00317273">
            <w:pPr>
              <w:numPr>
                <w:ilvl w:val="0"/>
                <w:numId w:val="1"/>
              </w:numPr>
              <w:tabs>
                <w:tab w:val="clear" w:pos="720"/>
                <w:tab w:val="num" w:pos="612"/>
              </w:tabs>
              <w:ind w:left="612" w:hanging="540"/>
              <w:rPr>
                <w:rFonts w:asciiTheme="minorHAnsi" w:hAnsiTheme="minorHAnsi" w:cstheme="minorHAnsi"/>
                <w:sz w:val="20"/>
                <w:szCs w:val="20"/>
              </w:rPr>
            </w:pPr>
            <w:r w:rsidRPr="009033CF">
              <w:rPr>
                <w:rFonts w:asciiTheme="minorHAnsi" w:hAnsiTheme="minorHAnsi" w:cstheme="minorHAnsi"/>
                <w:sz w:val="20"/>
                <w:szCs w:val="20"/>
              </w:rPr>
              <w:t>Direct observation of tasks and activities</w:t>
            </w:r>
          </w:p>
          <w:p w14:paraId="3A8038F4" w14:textId="77777777" w:rsidR="00CF5FA9" w:rsidRPr="009033CF" w:rsidRDefault="00CF5FA9" w:rsidP="00317273">
            <w:pPr>
              <w:numPr>
                <w:ilvl w:val="0"/>
                <w:numId w:val="1"/>
              </w:numPr>
              <w:tabs>
                <w:tab w:val="clear" w:pos="720"/>
                <w:tab w:val="num" w:pos="612"/>
              </w:tabs>
              <w:ind w:left="612" w:hanging="540"/>
              <w:rPr>
                <w:rFonts w:asciiTheme="minorHAnsi" w:hAnsiTheme="minorHAnsi" w:cstheme="minorHAnsi"/>
                <w:sz w:val="20"/>
                <w:szCs w:val="20"/>
              </w:rPr>
            </w:pPr>
            <w:r w:rsidRPr="009033CF">
              <w:rPr>
                <w:rFonts w:asciiTheme="minorHAnsi" w:hAnsiTheme="minorHAnsi" w:cstheme="minorHAnsi"/>
                <w:sz w:val="20"/>
                <w:szCs w:val="20"/>
              </w:rPr>
              <w:t>Questioning – oral</w:t>
            </w:r>
          </w:p>
          <w:p w14:paraId="6415CA1F" w14:textId="77777777" w:rsidR="00CF5FA9" w:rsidRPr="009033CF" w:rsidRDefault="00CF5FA9" w:rsidP="00317273">
            <w:pPr>
              <w:numPr>
                <w:ilvl w:val="0"/>
                <w:numId w:val="1"/>
              </w:numPr>
              <w:tabs>
                <w:tab w:val="clear" w:pos="720"/>
                <w:tab w:val="num" w:pos="612"/>
              </w:tabs>
              <w:ind w:left="612" w:hanging="540"/>
              <w:rPr>
                <w:rFonts w:asciiTheme="minorHAnsi" w:hAnsiTheme="minorHAnsi" w:cstheme="minorHAnsi"/>
                <w:sz w:val="20"/>
                <w:szCs w:val="20"/>
              </w:rPr>
            </w:pPr>
            <w:r w:rsidRPr="009033CF">
              <w:rPr>
                <w:rFonts w:asciiTheme="minorHAnsi" w:hAnsiTheme="minorHAnsi" w:cstheme="minorHAnsi"/>
                <w:sz w:val="20"/>
                <w:szCs w:val="20"/>
              </w:rPr>
              <w:t>Questioning – written</w:t>
            </w:r>
          </w:p>
          <w:p w14:paraId="32F7ED2A" w14:textId="77777777" w:rsidR="00CF5FA9" w:rsidRPr="009033CF" w:rsidRDefault="00CF5FA9" w:rsidP="00317273">
            <w:pPr>
              <w:numPr>
                <w:ilvl w:val="0"/>
                <w:numId w:val="1"/>
              </w:numPr>
              <w:tabs>
                <w:tab w:val="clear" w:pos="720"/>
                <w:tab w:val="num" w:pos="612"/>
              </w:tabs>
              <w:ind w:left="612" w:hanging="540"/>
              <w:rPr>
                <w:rFonts w:asciiTheme="minorHAnsi" w:hAnsiTheme="minorHAnsi" w:cstheme="minorHAnsi"/>
                <w:sz w:val="20"/>
                <w:szCs w:val="20"/>
              </w:rPr>
            </w:pPr>
            <w:r w:rsidRPr="009033CF">
              <w:rPr>
                <w:rFonts w:asciiTheme="minorHAnsi" w:hAnsiTheme="minorHAnsi" w:cstheme="minorHAnsi"/>
                <w:sz w:val="20"/>
                <w:szCs w:val="20"/>
              </w:rPr>
              <w:t>Questioning – multiple choice</w:t>
            </w:r>
          </w:p>
          <w:p w14:paraId="6C523F4B" w14:textId="77777777" w:rsidR="00CF5FA9" w:rsidRPr="009033CF" w:rsidRDefault="00CF5FA9" w:rsidP="00317273">
            <w:pPr>
              <w:numPr>
                <w:ilvl w:val="0"/>
                <w:numId w:val="1"/>
              </w:numPr>
              <w:tabs>
                <w:tab w:val="clear" w:pos="720"/>
                <w:tab w:val="num" w:pos="612"/>
              </w:tabs>
              <w:ind w:left="612" w:hanging="540"/>
              <w:rPr>
                <w:rFonts w:asciiTheme="minorHAnsi" w:hAnsiTheme="minorHAnsi" w:cstheme="minorHAnsi"/>
                <w:sz w:val="20"/>
                <w:szCs w:val="20"/>
              </w:rPr>
            </w:pPr>
            <w:r w:rsidRPr="009033CF">
              <w:rPr>
                <w:rFonts w:asciiTheme="minorHAnsi" w:hAnsiTheme="minorHAnsi" w:cstheme="minorHAnsi"/>
                <w:sz w:val="20"/>
                <w:szCs w:val="20"/>
              </w:rPr>
              <w:t>Questioning – true / false</w:t>
            </w:r>
          </w:p>
          <w:p w14:paraId="2A5314B0" w14:textId="77777777" w:rsidR="00CF5FA9" w:rsidRPr="009033CF" w:rsidRDefault="00CF5FA9" w:rsidP="00317273">
            <w:pPr>
              <w:numPr>
                <w:ilvl w:val="0"/>
                <w:numId w:val="1"/>
              </w:numPr>
              <w:tabs>
                <w:tab w:val="clear" w:pos="720"/>
                <w:tab w:val="num" w:pos="612"/>
              </w:tabs>
              <w:ind w:left="612" w:hanging="540"/>
              <w:rPr>
                <w:rFonts w:asciiTheme="minorHAnsi" w:hAnsiTheme="minorHAnsi" w:cstheme="minorHAnsi"/>
                <w:sz w:val="20"/>
                <w:szCs w:val="20"/>
              </w:rPr>
            </w:pPr>
            <w:r w:rsidRPr="009033CF">
              <w:rPr>
                <w:rFonts w:asciiTheme="minorHAnsi" w:hAnsiTheme="minorHAnsi" w:cstheme="minorHAnsi"/>
                <w:sz w:val="20"/>
                <w:szCs w:val="20"/>
              </w:rPr>
              <w:t>Questioning – completion/ short answer</w:t>
            </w:r>
          </w:p>
          <w:p w14:paraId="504D61E7" w14:textId="77777777" w:rsidR="00CF5FA9" w:rsidRPr="009033CF" w:rsidRDefault="00CF5FA9" w:rsidP="00317273">
            <w:pPr>
              <w:numPr>
                <w:ilvl w:val="0"/>
                <w:numId w:val="1"/>
              </w:numPr>
              <w:tabs>
                <w:tab w:val="clear" w:pos="720"/>
                <w:tab w:val="num" w:pos="612"/>
              </w:tabs>
              <w:ind w:left="612" w:hanging="540"/>
              <w:rPr>
                <w:rFonts w:asciiTheme="minorHAnsi" w:hAnsiTheme="minorHAnsi" w:cstheme="minorHAnsi"/>
                <w:sz w:val="20"/>
                <w:szCs w:val="20"/>
              </w:rPr>
            </w:pPr>
            <w:r w:rsidRPr="009033CF">
              <w:rPr>
                <w:rFonts w:asciiTheme="minorHAnsi" w:hAnsiTheme="minorHAnsi" w:cstheme="minorHAnsi"/>
                <w:sz w:val="20"/>
                <w:szCs w:val="20"/>
              </w:rPr>
              <w:t>Questioning – extended response</w:t>
            </w:r>
          </w:p>
          <w:p w14:paraId="43B1BD13" w14:textId="77777777" w:rsidR="00CF5FA9" w:rsidRPr="009033CF" w:rsidRDefault="00CF5FA9" w:rsidP="00317273">
            <w:pPr>
              <w:numPr>
                <w:ilvl w:val="0"/>
                <w:numId w:val="1"/>
              </w:numPr>
              <w:tabs>
                <w:tab w:val="clear" w:pos="720"/>
                <w:tab w:val="num" w:pos="612"/>
              </w:tabs>
              <w:ind w:left="612" w:hanging="540"/>
              <w:rPr>
                <w:rFonts w:asciiTheme="minorHAnsi" w:hAnsiTheme="minorHAnsi" w:cstheme="minorHAnsi"/>
                <w:sz w:val="20"/>
                <w:szCs w:val="20"/>
              </w:rPr>
            </w:pPr>
            <w:r w:rsidRPr="009033CF">
              <w:rPr>
                <w:rFonts w:asciiTheme="minorHAnsi" w:hAnsiTheme="minorHAnsi" w:cstheme="minorHAnsi"/>
                <w:sz w:val="20"/>
                <w:szCs w:val="20"/>
              </w:rPr>
              <w:t>Personal interviews</w:t>
            </w:r>
          </w:p>
          <w:p w14:paraId="14AF59CC" w14:textId="77777777" w:rsidR="00CF5FA9" w:rsidRPr="009033CF" w:rsidRDefault="00CF5FA9" w:rsidP="00317273">
            <w:pPr>
              <w:numPr>
                <w:ilvl w:val="0"/>
                <w:numId w:val="1"/>
              </w:numPr>
              <w:tabs>
                <w:tab w:val="clear" w:pos="720"/>
                <w:tab w:val="num" w:pos="612"/>
              </w:tabs>
              <w:ind w:left="612" w:hanging="540"/>
              <w:rPr>
                <w:rFonts w:asciiTheme="minorHAnsi" w:hAnsiTheme="minorHAnsi" w:cstheme="minorHAnsi"/>
                <w:sz w:val="20"/>
                <w:szCs w:val="20"/>
              </w:rPr>
            </w:pPr>
            <w:r w:rsidRPr="009033CF">
              <w:rPr>
                <w:rFonts w:asciiTheme="minorHAnsi" w:hAnsiTheme="minorHAnsi" w:cstheme="minorHAnsi"/>
                <w:sz w:val="20"/>
                <w:szCs w:val="20"/>
              </w:rPr>
              <w:t>Assignments</w:t>
            </w:r>
          </w:p>
          <w:p w14:paraId="26149D0F" w14:textId="77777777" w:rsidR="00CF5FA9" w:rsidRPr="009033CF" w:rsidRDefault="00CF5FA9" w:rsidP="00317273">
            <w:pPr>
              <w:numPr>
                <w:ilvl w:val="0"/>
                <w:numId w:val="1"/>
              </w:numPr>
              <w:tabs>
                <w:tab w:val="clear" w:pos="720"/>
                <w:tab w:val="num" w:pos="612"/>
              </w:tabs>
              <w:ind w:left="612" w:hanging="540"/>
              <w:rPr>
                <w:rFonts w:asciiTheme="minorHAnsi" w:hAnsiTheme="minorHAnsi" w:cstheme="minorHAnsi"/>
                <w:sz w:val="20"/>
                <w:szCs w:val="20"/>
              </w:rPr>
            </w:pPr>
            <w:r w:rsidRPr="009033CF">
              <w:rPr>
                <w:rFonts w:asciiTheme="minorHAnsi" w:hAnsiTheme="minorHAnsi" w:cstheme="minorHAnsi"/>
                <w:sz w:val="20"/>
                <w:szCs w:val="20"/>
              </w:rPr>
              <w:t>Case studies</w:t>
            </w:r>
          </w:p>
          <w:p w14:paraId="7FDA19E5" w14:textId="77777777" w:rsidR="00CF5FA9" w:rsidRPr="009033CF" w:rsidRDefault="00CF5FA9" w:rsidP="00317273">
            <w:pPr>
              <w:numPr>
                <w:ilvl w:val="0"/>
                <w:numId w:val="1"/>
              </w:numPr>
              <w:tabs>
                <w:tab w:val="clear" w:pos="720"/>
                <w:tab w:val="num" w:pos="612"/>
              </w:tabs>
              <w:ind w:left="612" w:hanging="540"/>
              <w:rPr>
                <w:rFonts w:asciiTheme="minorHAnsi" w:hAnsiTheme="minorHAnsi" w:cstheme="minorHAnsi"/>
                <w:sz w:val="20"/>
                <w:szCs w:val="20"/>
              </w:rPr>
            </w:pPr>
            <w:r w:rsidRPr="009033CF">
              <w:rPr>
                <w:rFonts w:asciiTheme="minorHAnsi" w:hAnsiTheme="minorHAnsi" w:cstheme="minorHAnsi"/>
                <w:sz w:val="20"/>
                <w:szCs w:val="20"/>
              </w:rPr>
              <w:t>Logbooks</w:t>
            </w:r>
          </w:p>
          <w:p w14:paraId="6D205109" w14:textId="77777777" w:rsidR="00CF5FA9" w:rsidRPr="009033CF" w:rsidRDefault="00CF5FA9" w:rsidP="00317273">
            <w:pPr>
              <w:numPr>
                <w:ilvl w:val="0"/>
                <w:numId w:val="1"/>
              </w:numPr>
              <w:tabs>
                <w:tab w:val="clear" w:pos="720"/>
                <w:tab w:val="num" w:pos="612"/>
              </w:tabs>
              <w:ind w:left="612" w:hanging="540"/>
              <w:rPr>
                <w:rFonts w:asciiTheme="minorHAnsi" w:hAnsiTheme="minorHAnsi" w:cstheme="minorHAnsi"/>
                <w:sz w:val="20"/>
                <w:szCs w:val="20"/>
              </w:rPr>
            </w:pPr>
            <w:r w:rsidRPr="009033CF">
              <w:rPr>
                <w:rFonts w:asciiTheme="minorHAnsi" w:hAnsiTheme="minorHAnsi" w:cstheme="minorHAnsi"/>
                <w:sz w:val="20"/>
                <w:szCs w:val="20"/>
              </w:rPr>
              <w:t>Portfolios</w:t>
            </w:r>
          </w:p>
          <w:p w14:paraId="0BD1C760" w14:textId="77777777" w:rsidR="00CF5FA9" w:rsidRPr="009033CF" w:rsidRDefault="00CF5FA9" w:rsidP="00317273">
            <w:pPr>
              <w:numPr>
                <w:ilvl w:val="0"/>
                <w:numId w:val="1"/>
              </w:numPr>
              <w:tabs>
                <w:tab w:val="clear" w:pos="720"/>
                <w:tab w:val="num" w:pos="612"/>
              </w:tabs>
              <w:ind w:left="612" w:hanging="540"/>
              <w:rPr>
                <w:rFonts w:asciiTheme="minorHAnsi" w:hAnsiTheme="minorHAnsi" w:cstheme="minorHAnsi"/>
                <w:sz w:val="20"/>
                <w:szCs w:val="20"/>
              </w:rPr>
            </w:pPr>
            <w:r w:rsidRPr="009033CF">
              <w:rPr>
                <w:rFonts w:asciiTheme="minorHAnsi" w:hAnsiTheme="minorHAnsi" w:cstheme="minorHAnsi"/>
                <w:sz w:val="20"/>
                <w:szCs w:val="20"/>
              </w:rPr>
              <w:t>Projects</w:t>
            </w:r>
          </w:p>
          <w:p w14:paraId="09DA6028" w14:textId="77777777" w:rsidR="00CF5FA9" w:rsidRPr="009033CF" w:rsidRDefault="00CF5FA9" w:rsidP="00317273">
            <w:pPr>
              <w:numPr>
                <w:ilvl w:val="0"/>
                <w:numId w:val="1"/>
              </w:numPr>
              <w:tabs>
                <w:tab w:val="clear" w:pos="720"/>
                <w:tab w:val="num" w:pos="612"/>
              </w:tabs>
              <w:ind w:left="612" w:hanging="540"/>
              <w:rPr>
                <w:rFonts w:asciiTheme="minorHAnsi" w:hAnsiTheme="minorHAnsi" w:cstheme="minorHAnsi"/>
                <w:sz w:val="20"/>
                <w:szCs w:val="20"/>
              </w:rPr>
            </w:pPr>
            <w:r w:rsidRPr="009033CF">
              <w:rPr>
                <w:rFonts w:asciiTheme="minorHAnsi" w:hAnsiTheme="minorHAnsi" w:cstheme="minorHAnsi"/>
                <w:sz w:val="20"/>
                <w:szCs w:val="20"/>
              </w:rPr>
              <w:t>Role-plays</w:t>
            </w:r>
          </w:p>
          <w:p w14:paraId="19A78D70" w14:textId="77777777" w:rsidR="00CF5FA9" w:rsidRPr="009033CF" w:rsidRDefault="00CF5FA9" w:rsidP="00317273">
            <w:pPr>
              <w:numPr>
                <w:ilvl w:val="0"/>
                <w:numId w:val="1"/>
              </w:numPr>
              <w:tabs>
                <w:tab w:val="clear" w:pos="720"/>
                <w:tab w:val="num" w:pos="612"/>
              </w:tabs>
              <w:ind w:left="612" w:hanging="540"/>
              <w:rPr>
                <w:rFonts w:asciiTheme="minorHAnsi" w:hAnsiTheme="minorHAnsi" w:cstheme="minorHAnsi"/>
                <w:sz w:val="20"/>
                <w:szCs w:val="20"/>
              </w:rPr>
            </w:pPr>
            <w:r w:rsidRPr="009033CF">
              <w:rPr>
                <w:rFonts w:asciiTheme="minorHAnsi" w:hAnsiTheme="minorHAnsi" w:cstheme="minorHAnsi"/>
                <w:sz w:val="20"/>
                <w:szCs w:val="20"/>
              </w:rPr>
              <w:t>Reflective journals</w:t>
            </w:r>
          </w:p>
          <w:p w14:paraId="4BE9D049" w14:textId="77777777" w:rsidR="00CF5FA9" w:rsidRPr="009033CF" w:rsidRDefault="00CF5FA9" w:rsidP="00317273">
            <w:pPr>
              <w:numPr>
                <w:ilvl w:val="0"/>
                <w:numId w:val="1"/>
              </w:numPr>
              <w:tabs>
                <w:tab w:val="clear" w:pos="720"/>
                <w:tab w:val="num" w:pos="612"/>
              </w:tabs>
              <w:ind w:left="612" w:hanging="540"/>
              <w:rPr>
                <w:rFonts w:asciiTheme="minorHAnsi" w:hAnsiTheme="minorHAnsi" w:cstheme="minorHAnsi"/>
                <w:sz w:val="20"/>
                <w:szCs w:val="20"/>
              </w:rPr>
            </w:pPr>
            <w:r w:rsidRPr="009033CF">
              <w:rPr>
                <w:rFonts w:asciiTheme="minorHAnsi" w:hAnsiTheme="minorHAnsi" w:cstheme="minorHAnsi"/>
                <w:sz w:val="20"/>
                <w:szCs w:val="20"/>
              </w:rPr>
              <w:t>Self-assessment</w:t>
            </w:r>
          </w:p>
          <w:p w14:paraId="63E86F1D" w14:textId="77777777" w:rsidR="00CF5FA9" w:rsidRPr="009033CF" w:rsidRDefault="00CF5FA9" w:rsidP="00317273">
            <w:pPr>
              <w:numPr>
                <w:ilvl w:val="0"/>
                <w:numId w:val="1"/>
              </w:numPr>
              <w:tabs>
                <w:tab w:val="clear" w:pos="720"/>
                <w:tab w:val="num" w:pos="612"/>
              </w:tabs>
              <w:ind w:left="612" w:hanging="540"/>
              <w:rPr>
                <w:rFonts w:asciiTheme="minorHAnsi" w:hAnsiTheme="minorHAnsi" w:cstheme="minorHAnsi"/>
                <w:sz w:val="20"/>
                <w:szCs w:val="20"/>
              </w:rPr>
            </w:pPr>
            <w:r w:rsidRPr="009033CF">
              <w:rPr>
                <w:rFonts w:asciiTheme="minorHAnsi" w:hAnsiTheme="minorHAnsi" w:cstheme="minorHAnsi"/>
                <w:sz w:val="20"/>
                <w:szCs w:val="20"/>
              </w:rPr>
              <w:t>Work related statistics</w:t>
            </w:r>
          </w:p>
          <w:p w14:paraId="66FB8945" w14:textId="77777777" w:rsidR="00CF5FA9" w:rsidRPr="009033CF" w:rsidRDefault="00CF5FA9" w:rsidP="00317273">
            <w:pPr>
              <w:numPr>
                <w:ilvl w:val="0"/>
                <w:numId w:val="1"/>
              </w:numPr>
              <w:tabs>
                <w:tab w:val="clear" w:pos="720"/>
                <w:tab w:val="num" w:pos="612"/>
              </w:tabs>
              <w:ind w:left="612" w:hanging="540"/>
              <w:rPr>
                <w:rFonts w:asciiTheme="minorHAnsi" w:hAnsiTheme="minorHAnsi" w:cstheme="minorHAnsi"/>
                <w:sz w:val="20"/>
                <w:szCs w:val="20"/>
              </w:rPr>
            </w:pPr>
            <w:r w:rsidRPr="009033CF">
              <w:rPr>
                <w:rFonts w:asciiTheme="minorHAnsi" w:hAnsiTheme="minorHAnsi" w:cstheme="minorHAnsi"/>
                <w:sz w:val="20"/>
                <w:szCs w:val="20"/>
              </w:rPr>
              <w:t>Product output</w:t>
            </w:r>
          </w:p>
          <w:p w14:paraId="5ACDFED2" w14:textId="77777777" w:rsidR="00CF5FA9" w:rsidRPr="009033CF" w:rsidRDefault="00CF5FA9" w:rsidP="00317273">
            <w:pPr>
              <w:numPr>
                <w:ilvl w:val="0"/>
                <w:numId w:val="1"/>
              </w:numPr>
              <w:tabs>
                <w:tab w:val="clear" w:pos="720"/>
                <w:tab w:val="num" w:pos="612"/>
              </w:tabs>
              <w:ind w:left="612" w:hanging="540"/>
              <w:rPr>
                <w:rFonts w:asciiTheme="minorHAnsi" w:hAnsiTheme="minorHAnsi" w:cstheme="minorHAnsi"/>
                <w:sz w:val="20"/>
                <w:szCs w:val="20"/>
              </w:rPr>
            </w:pPr>
            <w:r w:rsidRPr="009033CF">
              <w:rPr>
                <w:rFonts w:asciiTheme="minorHAnsi" w:hAnsiTheme="minorHAnsi" w:cstheme="minorHAnsi"/>
                <w:sz w:val="20"/>
                <w:szCs w:val="20"/>
              </w:rPr>
              <w:t>Other:</w:t>
            </w:r>
          </w:p>
          <w:p w14:paraId="2BB5A791" w14:textId="77777777" w:rsidR="00CF5FA9" w:rsidRPr="009033CF" w:rsidRDefault="00CF5FA9" w:rsidP="00C06FBE">
            <w:pPr>
              <w:tabs>
                <w:tab w:val="num" w:pos="612"/>
              </w:tabs>
              <w:ind w:left="72"/>
              <w:rPr>
                <w:rFonts w:asciiTheme="minorHAnsi" w:hAnsiTheme="minorHAnsi" w:cstheme="minorHAnsi"/>
                <w:sz w:val="20"/>
                <w:szCs w:val="20"/>
              </w:rPr>
            </w:pPr>
          </w:p>
        </w:tc>
      </w:tr>
      <w:tr w:rsidR="00CF5FA9" w:rsidRPr="009033CF" w14:paraId="1B7651C7" w14:textId="77777777" w:rsidTr="00CD2CBC">
        <w:trPr>
          <w:cantSplit/>
          <w:trHeight w:val="511"/>
        </w:trPr>
        <w:tc>
          <w:tcPr>
            <w:tcW w:w="1169" w:type="dxa"/>
            <w:vMerge/>
            <w:shd w:val="clear" w:color="auto" w:fill="002060"/>
          </w:tcPr>
          <w:p w14:paraId="1B019143" w14:textId="77777777" w:rsidR="00CF5FA9" w:rsidRPr="009033CF" w:rsidRDefault="00CF5FA9" w:rsidP="009C3BAE">
            <w:pPr>
              <w:tabs>
                <w:tab w:val="left" w:pos="540"/>
              </w:tabs>
              <w:rPr>
                <w:rFonts w:asciiTheme="minorHAnsi" w:hAnsiTheme="minorHAnsi" w:cstheme="minorHAnsi"/>
              </w:rPr>
            </w:pPr>
          </w:p>
        </w:tc>
        <w:tc>
          <w:tcPr>
            <w:tcW w:w="3354" w:type="dxa"/>
            <w:shd w:val="clear" w:color="auto" w:fill="auto"/>
            <w:vAlign w:val="center"/>
          </w:tcPr>
          <w:p w14:paraId="262E8617" w14:textId="77777777" w:rsidR="00CF5FA9" w:rsidRPr="009033CF" w:rsidRDefault="00CF5FA9" w:rsidP="009C3BAE">
            <w:pPr>
              <w:tabs>
                <w:tab w:val="left" w:pos="540"/>
              </w:tabs>
              <w:rPr>
                <w:rFonts w:asciiTheme="minorHAnsi" w:hAnsiTheme="minorHAnsi" w:cstheme="minorHAnsi"/>
                <w:b/>
                <w:sz w:val="20"/>
                <w:szCs w:val="20"/>
              </w:rPr>
            </w:pPr>
            <w:r w:rsidRPr="009033CF">
              <w:rPr>
                <w:rFonts w:asciiTheme="minorHAnsi" w:hAnsiTheme="minorHAnsi" w:cstheme="minorHAnsi"/>
                <w:b/>
                <w:sz w:val="20"/>
                <w:szCs w:val="20"/>
              </w:rPr>
              <w:t>Indirect</w:t>
            </w:r>
          </w:p>
          <w:p w14:paraId="61DAF685" w14:textId="77777777" w:rsidR="00CF5FA9" w:rsidRPr="009033CF" w:rsidRDefault="00CF5FA9" w:rsidP="009C3BAE">
            <w:pPr>
              <w:tabs>
                <w:tab w:val="left" w:pos="540"/>
              </w:tabs>
              <w:rPr>
                <w:rFonts w:asciiTheme="minorHAnsi" w:hAnsiTheme="minorHAnsi" w:cstheme="minorHAnsi"/>
                <w:b/>
                <w:sz w:val="20"/>
                <w:szCs w:val="20"/>
              </w:rPr>
            </w:pPr>
            <w:r w:rsidRPr="009033CF">
              <w:rPr>
                <w:rFonts w:asciiTheme="minorHAnsi" w:hAnsiTheme="minorHAnsi" w:cstheme="minorHAnsi"/>
                <w:sz w:val="20"/>
                <w:szCs w:val="20"/>
              </w:rPr>
              <w:t>(Indirect evidence is produced about the candidate from another source)</w:t>
            </w:r>
          </w:p>
        </w:tc>
        <w:tc>
          <w:tcPr>
            <w:tcW w:w="5106" w:type="dxa"/>
            <w:shd w:val="clear" w:color="auto" w:fill="auto"/>
          </w:tcPr>
          <w:p w14:paraId="2830482D" w14:textId="77777777" w:rsidR="00CF5FA9" w:rsidRPr="009033CF" w:rsidRDefault="00CF5FA9" w:rsidP="00317273">
            <w:pPr>
              <w:numPr>
                <w:ilvl w:val="0"/>
                <w:numId w:val="1"/>
              </w:numPr>
              <w:tabs>
                <w:tab w:val="clear" w:pos="720"/>
                <w:tab w:val="num" w:pos="612"/>
              </w:tabs>
              <w:ind w:left="612" w:hanging="540"/>
              <w:rPr>
                <w:rFonts w:asciiTheme="minorHAnsi" w:hAnsiTheme="minorHAnsi" w:cstheme="minorHAnsi"/>
                <w:sz w:val="20"/>
                <w:szCs w:val="20"/>
              </w:rPr>
            </w:pPr>
            <w:r w:rsidRPr="009033CF">
              <w:rPr>
                <w:rFonts w:asciiTheme="minorHAnsi" w:hAnsiTheme="minorHAnsi" w:cstheme="minorHAnsi"/>
                <w:sz w:val="20"/>
                <w:szCs w:val="20"/>
              </w:rPr>
              <w:t>Work completed at an earlier stage</w:t>
            </w:r>
          </w:p>
          <w:p w14:paraId="5F4DA37D" w14:textId="77777777" w:rsidR="00CF5FA9" w:rsidRPr="009033CF" w:rsidRDefault="00CF5FA9" w:rsidP="00317273">
            <w:pPr>
              <w:numPr>
                <w:ilvl w:val="0"/>
                <w:numId w:val="1"/>
              </w:numPr>
              <w:tabs>
                <w:tab w:val="clear" w:pos="720"/>
                <w:tab w:val="num" w:pos="612"/>
              </w:tabs>
              <w:ind w:left="612" w:hanging="540"/>
              <w:rPr>
                <w:rFonts w:asciiTheme="minorHAnsi" w:hAnsiTheme="minorHAnsi" w:cstheme="minorHAnsi"/>
                <w:sz w:val="20"/>
                <w:szCs w:val="20"/>
              </w:rPr>
            </w:pPr>
            <w:r w:rsidRPr="009033CF">
              <w:rPr>
                <w:rFonts w:asciiTheme="minorHAnsi" w:hAnsiTheme="minorHAnsi" w:cstheme="minorHAnsi"/>
                <w:sz w:val="20"/>
                <w:szCs w:val="20"/>
              </w:rPr>
              <w:t>Training records</w:t>
            </w:r>
          </w:p>
          <w:p w14:paraId="4085D4A4" w14:textId="77777777" w:rsidR="00CF5FA9" w:rsidRPr="009033CF" w:rsidRDefault="00CF5FA9" w:rsidP="00317273">
            <w:pPr>
              <w:numPr>
                <w:ilvl w:val="0"/>
                <w:numId w:val="1"/>
              </w:numPr>
              <w:tabs>
                <w:tab w:val="clear" w:pos="720"/>
                <w:tab w:val="num" w:pos="612"/>
              </w:tabs>
              <w:ind w:left="612" w:hanging="540"/>
              <w:rPr>
                <w:rFonts w:asciiTheme="minorHAnsi" w:hAnsiTheme="minorHAnsi" w:cstheme="minorHAnsi"/>
                <w:sz w:val="20"/>
                <w:szCs w:val="20"/>
              </w:rPr>
            </w:pPr>
            <w:r w:rsidRPr="009033CF">
              <w:rPr>
                <w:rFonts w:asciiTheme="minorHAnsi" w:hAnsiTheme="minorHAnsi" w:cstheme="minorHAnsi"/>
                <w:sz w:val="20"/>
                <w:szCs w:val="20"/>
              </w:rPr>
              <w:t>Work related statistics</w:t>
            </w:r>
          </w:p>
          <w:p w14:paraId="693B766F" w14:textId="77777777" w:rsidR="00CF5FA9" w:rsidRPr="009033CF" w:rsidRDefault="00CF5FA9" w:rsidP="00317273">
            <w:pPr>
              <w:numPr>
                <w:ilvl w:val="0"/>
                <w:numId w:val="1"/>
              </w:numPr>
              <w:tabs>
                <w:tab w:val="clear" w:pos="720"/>
                <w:tab w:val="num" w:pos="612"/>
              </w:tabs>
              <w:ind w:left="612" w:hanging="540"/>
              <w:rPr>
                <w:rFonts w:asciiTheme="minorHAnsi" w:hAnsiTheme="minorHAnsi" w:cstheme="minorHAnsi"/>
                <w:sz w:val="20"/>
                <w:szCs w:val="20"/>
              </w:rPr>
            </w:pPr>
            <w:r w:rsidRPr="009033CF">
              <w:rPr>
                <w:rFonts w:asciiTheme="minorHAnsi" w:hAnsiTheme="minorHAnsi" w:cstheme="minorHAnsi"/>
                <w:sz w:val="20"/>
                <w:szCs w:val="20"/>
              </w:rPr>
              <w:t>Testimonials</w:t>
            </w:r>
          </w:p>
          <w:p w14:paraId="293B7EE1" w14:textId="77777777" w:rsidR="00CF5FA9" w:rsidRPr="009033CF" w:rsidRDefault="00CF5FA9" w:rsidP="00317273">
            <w:pPr>
              <w:numPr>
                <w:ilvl w:val="0"/>
                <w:numId w:val="1"/>
              </w:numPr>
              <w:tabs>
                <w:tab w:val="clear" w:pos="720"/>
                <w:tab w:val="num" w:pos="612"/>
              </w:tabs>
              <w:ind w:left="612" w:hanging="540"/>
              <w:rPr>
                <w:rFonts w:asciiTheme="minorHAnsi" w:hAnsiTheme="minorHAnsi" w:cstheme="minorHAnsi"/>
                <w:sz w:val="20"/>
                <w:szCs w:val="20"/>
              </w:rPr>
            </w:pPr>
            <w:r w:rsidRPr="009033CF">
              <w:rPr>
                <w:rFonts w:asciiTheme="minorHAnsi" w:hAnsiTheme="minorHAnsi" w:cstheme="minorHAnsi"/>
                <w:sz w:val="20"/>
                <w:szCs w:val="20"/>
              </w:rPr>
              <w:t>Performance appraisals</w:t>
            </w:r>
          </w:p>
          <w:p w14:paraId="6A7F4F8F" w14:textId="77777777" w:rsidR="00CF5FA9" w:rsidRPr="009033CF" w:rsidRDefault="00CF5FA9" w:rsidP="00317273">
            <w:pPr>
              <w:numPr>
                <w:ilvl w:val="0"/>
                <w:numId w:val="1"/>
              </w:numPr>
              <w:tabs>
                <w:tab w:val="clear" w:pos="720"/>
                <w:tab w:val="num" w:pos="612"/>
              </w:tabs>
              <w:ind w:left="612" w:hanging="540"/>
              <w:rPr>
                <w:rFonts w:asciiTheme="minorHAnsi" w:hAnsiTheme="minorHAnsi" w:cstheme="minorHAnsi"/>
                <w:sz w:val="20"/>
                <w:szCs w:val="20"/>
              </w:rPr>
            </w:pPr>
            <w:r w:rsidRPr="009033CF">
              <w:rPr>
                <w:rFonts w:asciiTheme="minorHAnsi" w:hAnsiTheme="minorHAnsi" w:cstheme="minorHAnsi"/>
                <w:sz w:val="20"/>
                <w:szCs w:val="20"/>
              </w:rPr>
              <w:t>Other:</w:t>
            </w:r>
          </w:p>
          <w:p w14:paraId="311C0847" w14:textId="77777777" w:rsidR="00CF5FA9" w:rsidRPr="009033CF" w:rsidRDefault="00CF5FA9" w:rsidP="00C06FBE">
            <w:pPr>
              <w:tabs>
                <w:tab w:val="num" w:pos="612"/>
              </w:tabs>
              <w:ind w:left="72"/>
              <w:rPr>
                <w:rFonts w:asciiTheme="minorHAnsi" w:hAnsiTheme="minorHAnsi" w:cstheme="minorHAnsi"/>
                <w:sz w:val="20"/>
                <w:szCs w:val="20"/>
              </w:rPr>
            </w:pPr>
          </w:p>
        </w:tc>
      </w:tr>
      <w:tr w:rsidR="00CF5FA9" w:rsidRPr="009033CF" w14:paraId="21889E2F" w14:textId="77777777" w:rsidTr="00CD2CBC">
        <w:trPr>
          <w:cantSplit/>
          <w:trHeight w:val="511"/>
        </w:trPr>
        <w:tc>
          <w:tcPr>
            <w:tcW w:w="1169" w:type="dxa"/>
            <w:vMerge/>
            <w:shd w:val="clear" w:color="auto" w:fill="002060"/>
          </w:tcPr>
          <w:p w14:paraId="252C0BCC" w14:textId="77777777" w:rsidR="00CF5FA9" w:rsidRPr="009033CF" w:rsidRDefault="00CF5FA9" w:rsidP="009C3BAE">
            <w:pPr>
              <w:tabs>
                <w:tab w:val="left" w:pos="540"/>
              </w:tabs>
              <w:rPr>
                <w:rFonts w:asciiTheme="minorHAnsi" w:hAnsiTheme="minorHAnsi" w:cstheme="minorHAnsi"/>
              </w:rPr>
            </w:pPr>
          </w:p>
        </w:tc>
        <w:tc>
          <w:tcPr>
            <w:tcW w:w="3354" w:type="dxa"/>
            <w:shd w:val="clear" w:color="auto" w:fill="auto"/>
            <w:vAlign w:val="center"/>
          </w:tcPr>
          <w:p w14:paraId="25CD560C" w14:textId="77777777" w:rsidR="00CF5FA9" w:rsidRPr="009033CF" w:rsidRDefault="00CF5FA9" w:rsidP="009C3BAE">
            <w:pPr>
              <w:tabs>
                <w:tab w:val="left" w:pos="540"/>
              </w:tabs>
              <w:rPr>
                <w:rFonts w:asciiTheme="minorHAnsi" w:hAnsiTheme="minorHAnsi" w:cstheme="minorHAnsi"/>
                <w:b/>
                <w:sz w:val="20"/>
                <w:szCs w:val="20"/>
              </w:rPr>
            </w:pPr>
            <w:r w:rsidRPr="009033CF">
              <w:rPr>
                <w:rFonts w:asciiTheme="minorHAnsi" w:hAnsiTheme="minorHAnsi" w:cstheme="minorHAnsi"/>
                <w:b/>
                <w:sz w:val="20"/>
                <w:szCs w:val="20"/>
              </w:rPr>
              <w:t>Supplementary / Historical</w:t>
            </w:r>
          </w:p>
          <w:p w14:paraId="516AC208" w14:textId="77777777" w:rsidR="00CF5FA9" w:rsidRPr="009033CF" w:rsidRDefault="00CF5FA9" w:rsidP="009C3BAE">
            <w:pPr>
              <w:tabs>
                <w:tab w:val="left" w:pos="540"/>
              </w:tabs>
              <w:rPr>
                <w:rFonts w:asciiTheme="minorHAnsi" w:hAnsiTheme="minorHAnsi" w:cstheme="minorHAnsi"/>
                <w:b/>
                <w:sz w:val="20"/>
                <w:szCs w:val="20"/>
              </w:rPr>
            </w:pPr>
            <w:r w:rsidRPr="009033CF">
              <w:rPr>
                <w:rFonts w:asciiTheme="minorHAnsi" w:hAnsiTheme="minorHAnsi" w:cstheme="minorHAnsi"/>
                <w:sz w:val="20"/>
                <w:szCs w:val="20"/>
              </w:rPr>
              <w:t xml:space="preserve">This type of evidence tells the Assessor what the candidate </w:t>
            </w:r>
            <w:proofErr w:type="gramStart"/>
            <w:r w:rsidRPr="009033CF">
              <w:rPr>
                <w:rFonts w:asciiTheme="minorHAnsi" w:hAnsiTheme="minorHAnsi" w:cstheme="minorHAnsi"/>
                <w:sz w:val="20"/>
                <w:szCs w:val="20"/>
              </w:rPr>
              <w:t>was capable of doing</w:t>
            </w:r>
            <w:proofErr w:type="gramEnd"/>
            <w:r w:rsidRPr="009033CF">
              <w:rPr>
                <w:rFonts w:asciiTheme="minorHAnsi" w:hAnsiTheme="minorHAnsi" w:cstheme="minorHAnsi"/>
                <w:sz w:val="20"/>
                <w:szCs w:val="20"/>
              </w:rPr>
              <w:t xml:space="preserve"> in the past)</w:t>
            </w:r>
          </w:p>
        </w:tc>
        <w:tc>
          <w:tcPr>
            <w:tcW w:w="5106" w:type="dxa"/>
            <w:shd w:val="clear" w:color="auto" w:fill="auto"/>
          </w:tcPr>
          <w:p w14:paraId="07A2852D" w14:textId="77777777" w:rsidR="00CF5FA9" w:rsidRPr="009033CF" w:rsidRDefault="00CF5FA9" w:rsidP="00317273">
            <w:pPr>
              <w:numPr>
                <w:ilvl w:val="0"/>
                <w:numId w:val="1"/>
              </w:numPr>
              <w:tabs>
                <w:tab w:val="clear" w:pos="720"/>
                <w:tab w:val="num" w:pos="612"/>
              </w:tabs>
              <w:ind w:left="612" w:hanging="540"/>
              <w:rPr>
                <w:rFonts w:asciiTheme="minorHAnsi" w:hAnsiTheme="minorHAnsi" w:cstheme="minorHAnsi"/>
                <w:sz w:val="20"/>
                <w:szCs w:val="20"/>
              </w:rPr>
            </w:pPr>
            <w:r w:rsidRPr="009033CF">
              <w:rPr>
                <w:rFonts w:asciiTheme="minorHAnsi" w:hAnsiTheme="minorHAnsi" w:cstheme="minorHAnsi"/>
                <w:sz w:val="20"/>
                <w:szCs w:val="20"/>
              </w:rPr>
              <w:t>Projects and portfolios</w:t>
            </w:r>
          </w:p>
          <w:p w14:paraId="00DBC1C7" w14:textId="77777777" w:rsidR="00CF5FA9" w:rsidRPr="009033CF" w:rsidRDefault="00CF5FA9" w:rsidP="00317273">
            <w:pPr>
              <w:numPr>
                <w:ilvl w:val="0"/>
                <w:numId w:val="1"/>
              </w:numPr>
              <w:tabs>
                <w:tab w:val="clear" w:pos="720"/>
                <w:tab w:val="num" w:pos="612"/>
              </w:tabs>
              <w:ind w:left="612" w:hanging="540"/>
              <w:rPr>
                <w:rFonts w:asciiTheme="minorHAnsi" w:hAnsiTheme="minorHAnsi" w:cstheme="minorHAnsi"/>
                <w:sz w:val="20"/>
                <w:szCs w:val="20"/>
              </w:rPr>
            </w:pPr>
            <w:r w:rsidRPr="009033CF">
              <w:rPr>
                <w:rFonts w:asciiTheme="minorHAnsi" w:hAnsiTheme="minorHAnsi" w:cstheme="minorHAnsi"/>
                <w:sz w:val="20"/>
                <w:szCs w:val="20"/>
              </w:rPr>
              <w:t>Completed work (products)</w:t>
            </w:r>
          </w:p>
          <w:p w14:paraId="09A5AC23" w14:textId="77777777" w:rsidR="00CF5FA9" w:rsidRPr="009033CF" w:rsidRDefault="00CF5FA9" w:rsidP="00317273">
            <w:pPr>
              <w:numPr>
                <w:ilvl w:val="0"/>
                <w:numId w:val="1"/>
              </w:numPr>
              <w:tabs>
                <w:tab w:val="clear" w:pos="720"/>
                <w:tab w:val="num" w:pos="612"/>
              </w:tabs>
              <w:ind w:left="612" w:hanging="540"/>
              <w:rPr>
                <w:rFonts w:asciiTheme="minorHAnsi" w:hAnsiTheme="minorHAnsi" w:cstheme="minorHAnsi"/>
                <w:sz w:val="20"/>
                <w:szCs w:val="20"/>
              </w:rPr>
            </w:pPr>
            <w:r w:rsidRPr="009033CF">
              <w:rPr>
                <w:rFonts w:asciiTheme="minorHAnsi" w:hAnsiTheme="minorHAnsi" w:cstheme="minorHAnsi"/>
                <w:sz w:val="20"/>
                <w:szCs w:val="20"/>
              </w:rPr>
              <w:t>Performance appraisals</w:t>
            </w:r>
          </w:p>
          <w:p w14:paraId="33C98113" w14:textId="77777777" w:rsidR="00CF5FA9" w:rsidRPr="009033CF" w:rsidRDefault="00CF5FA9" w:rsidP="00317273">
            <w:pPr>
              <w:numPr>
                <w:ilvl w:val="0"/>
                <w:numId w:val="1"/>
              </w:numPr>
              <w:tabs>
                <w:tab w:val="clear" w:pos="720"/>
                <w:tab w:val="num" w:pos="612"/>
              </w:tabs>
              <w:ind w:left="612" w:hanging="540"/>
              <w:rPr>
                <w:rFonts w:asciiTheme="minorHAnsi" w:hAnsiTheme="minorHAnsi" w:cstheme="minorHAnsi"/>
                <w:sz w:val="20"/>
                <w:szCs w:val="20"/>
              </w:rPr>
            </w:pPr>
            <w:r w:rsidRPr="009033CF">
              <w:rPr>
                <w:rFonts w:asciiTheme="minorHAnsi" w:hAnsiTheme="minorHAnsi" w:cstheme="minorHAnsi"/>
                <w:sz w:val="20"/>
                <w:szCs w:val="20"/>
              </w:rPr>
              <w:t>Training records</w:t>
            </w:r>
          </w:p>
          <w:p w14:paraId="54698A62" w14:textId="77777777" w:rsidR="00CF5FA9" w:rsidRPr="009033CF" w:rsidRDefault="00CF5FA9" w:rsidP="00317273">
            <w:pPr>
              <w:numPr>
                <w:ilvl w:val="0"/>
                <w:numId w:val="1"/>
              </w:numPr>
              <w:tabs>
                <w:tab w:val="clear" w:pos="720"/>
                <w:tab w:val="num" w:pos="612"/>
              </w:tabs>
              <w:ind w:left="612" w:hanging="540"/>
              <w:rPr>
                <w:rFonts w:asciiTheme="minorHAnsi" w:hAnsiTheme="minorHAnsi" w:cstheme="minorHAnsi"/>
                <w:sz w:val="20"/>
                <w:szCs w:val="20"/>
              </w:rPr>
            </w:pPr>
            <w:r w:rsidRPr="009033CF">
              <w:rPr>
                <w:rFonts w:asciiTheme="minorHAnsi" w:hAnsiTheme="minorHAnsi" w:cstheme="minorHAnsi"/>
                <w:sz w:val="20"/>
                <w:szCs w:val="20"/>
              </w:rPr>
              <w:t>Work related statistics</w:t>
            </w:r>
          </w:p>
          <w:p w14:paraId="6FEEB6F1" w14:textId="77777777" w:rsidR="00CF5FA9" w:rsidRPr="009033CF" w:rsidRDefault="00CF5FA9" w:rsidP="00317273">
            <w:pPr>
              <w:numPr>
                <w:ilvl w:val="0"/>
                <w:numId w:val="1"/>
              </w:numPr>
              <w:tabs>
                <w:tab w:val="clear" w:pos="720"/>
                <w:tab w:val="num" w:pos="612"/>
              </w:tabs>
              <w:ind w:left="612" w:hanging="540"/>
              <w:rPr>
                <w:rFonts w:asciiTheme="minorHAnsi" w:hAnsiTheme="minorHAnsi" w:cstheme="minorHAnsi"/>
                <w:sz w:val="20"/>
                <w:szCs w:val="20"/>
              </w:rPr>
            </w:pPr>
            <w:r w:rsidRPr="009033CF">
              <w:rPr>
                <w:rFonts w:asciiTheme="minorHAnsi" w:hAnsiTheme="minorHAnsi" w:cstheme="minorHAnsi"/>
                <w:sz w:val="20"/>
                <w:szCs w:val="20"/>
              </w:rPr>
              <w:t>Testimonials</w:t>
            </w:r>
          </w:p>
          <w:p w14:paraId="33ED1BE9" w14:textId="77777777" w:rsidR="00CF5FA9" w:rsidRPr="009033CF" w:rsidRDefault="00CF5FA9" w:rsidP="00317273">
            <w:pPr>
              <w:numPr>
                <w:ilvl w:val="0"/>
                <w:numId w:val="1"/>
              </w:numPr>
              <w:tabs>
                <w:tab w:val="clear" w:pos="720"/>
                <w:tab w:val="num" w:pos="612"/>
              </w:tabs>
              <w:ind w:left="612" w:hanging="540"/>
              <w:rPr>
                <w:rFonts w:asciiTheme="minorHAnsi" w:hAnsiTheme="minorHAnsi" w:cstheme="minorHAnsi"/>
                <w:sz w:val="20"/>
                <w:szCs w:val="20"/>
              </w:rPr>
            </w:pPr>
            <w:r w:rsidRPr="009033CF">
              <w:rPr>
                <w:rFonts w:asciiTheme="minorHAnsi" w:hAnsiTheme="minorHAnsi" w:cstheme="minorHAnsi"/>
                <w:sz w:val="20"/>
                <w:szCs w:val="20"/>
              </w:rPr>
              <w:t>Certificates and qualifications</w:t>
            </w:r>
          </w:p>
          <w:p w14:paraId="2A5483E6" w14:textId="77777777" w:rsidR="00CF5FA9" w:rsidRPr="009033CF" w:rsidRDefault="00CF5FA9" w:rsidP="00317273">
            <w:pPr>
              <w:numPr>
                <w:ilvl w:val="0"/>
                <w:numId w:val="1"/>
              </w:numPr>
              <w:tabs>
                <w:tab w:val="clear" w:pos="720"/>
                <w:tab w:val="num" w:pos="612"/>
              </w:tabs>
              <w:ind w:left="612" w:hanging="540"/>
              <w:rPr>
                <w:rFonts w:asciiTheme="minorHAnsi" w:hAnsiTheme="minorHAnsi" w:cstheme="minorHAnsi"/>
                <w:sz w:val="20"/>
                <w:szCs w:val="20"/>
              </w:rPr>
            </w:pPr>
            <w:r w:rsidRPr="009033CF">
              <w:rPr>
                <w:rFonts w:asciiTheme="minorHAnsi" w:hAnsiTheme="minorHAnsi" w:cstheme="minorHAnsi"/>
                <w:sz w:val="20"/>
                <w:szCs w:val="20"/>
              </w:rPr>
              <w:t>Customer / client ratings</w:t>
            </w:r>
          </w:p>
          <w:p w14:paraId="0754E89F" w14:textId="77777777" w:rsidR="00CF5FA9" w:rsidRPr="009033CF" w:rsidRDefault="00CF5FA9" w:rsidP="00317273">
            <w:pPr>
              <w:numPr>
                <w:ilvl w:val="0"/>
                <w:numId w:val="1"/>
              </w:numPr>
              <w:tabs>
                <w:tab w:val="clear" w:pos="720"/>
                <w:tab w:val="num" w:pos="612"/>
              </w:tabs>
              <w:ind w:left="612" w:hanging="540"/>
              <w:rPr>
                <w:rFonts w:asciiTheme="minorHAnsi" w:hAnsiTheme="minorHAnsi" w:cstheme="minorHAnsi"/>
                <w:sz w:val="20"/>
                <w:szCs w:val="20"/>
              </w:rPr>
            </w:pPr>
            <w:r w:rsidRPr="009033CF">
              <w:rPr>
                <w:rFonts w:asciiTheme="minorHAnsi" w:hAnsiTheme="minorHAnsi" w:cstheme="minorHAnsi"/>
                <w:sz w:val="20"/>
                <w:szCs w:val="20"/>
              </w:rPr>
              <w:t>Curriculum Vitae</w:t>
            </w:r>
          </w:p>
          <w:p w14:paraId="5F6CDBF9" w14:textId="77777777" w:rsidR="00CF5FA9" w:rsidRPr="009033CF" w:rsidRDefault="00CF5FA9" w:rsidP="00317273">
            <w:pPr>
              <w:numPr>
                <w:ilvl w:val="0"/>
                <w:numId w:val="1"/>
              </w:numPr>
              <w:tabs>
                <w:tab w:val="clear" w:pos="720"/>
                <w:tab w:val="num" w:pos="612"/>
              </w:tabs>
              <w:ind w:left="612" w:hanging="540"/>
              <w:rPr>
                <w:rFonts w:asciiTheme="minorHAnsi" w:hAnsiTheme="minorHAnsi" w:cstheme="minorHAnsi"/>
                <w:sz w:val="20"/>
                <w:szCs w:val="20"/>
              </w:rPr>
            </w:pPr>
            <w:r w:rsidRPr="009033CF">
              <w:rPr>
                <w:rFonts w:asciiTheme="minorHAnsi" w:hAnsiTheme="minorHAnsi" w:cstheme="minorHAnsi"/>
                <w:sz w:val="20"/>
                <w:szCs w:val="20"/>
              </w:rPr>
              <w:t>Other:</w:t>
            </w:r>
          </w:p>
          <w:p w14:paraId="6E3FD2D8" w14:textId="77777777" w:rsidR="00CF5FA9" w:rsidRPr="009033CF" w:rsidRDefault="00CF5FA9" w:rsidP="00C06FBE">
            <w:pPr>
              <w:tabs>
                <w:tab w:val="num" w:pos="612"/>
              </w:tabs>
              <w:ind w:left="72"/>
              <w:rPr>
                <w:rFonts w:asciiTheme="minorHAnsi" w:hAnsiTheme="minorHAnsi" w:cstheme="minorHAnsi"/>
                <w:sz w:val="20"/>
                <w:szCs w:val="20"/>
              </w:rPr>
            </w:pPr>
          </w:p>
        </w:tc>
      </w:tr>
    </w:tbl>
    <w:p w14:paraId="50CF5A70" w14:textId="77777777" w:rsidR="00CD2CBC" w:rsidRPr="009033CF" w:rsidRDefault="00CD2CBC">
      <w:pPr>
        <w:rPr>
          <w:rFonts w:asciiTheme="minorHAnsi" w:hAnsiTheme="minorHAnsi" w:cstheme="minorHAnsi"/>
        </w:rPr>
      </w:pPr>
      <w:r w:rsidRPr="009033CF">
        <w:rPr>
          <w:rFonts w:asciiTheme="minorHAnsi" w:hAnsiTheme="minorHAnsi" w:cstheme="minorHAnsi"/>
        </w:rPr>
        <w:br w:type="page"/>
      </w:r>
    </w:p>
    <w:tbl>
      <w:tblPr>
        <w:tblW w:w="0" w:type="auto"/>
        <w:tblBorders>
          <w:top w:val="single" w:sz="4" w:space="0" w:color="006889" w:themeColor="accent1" w:themeShade="BF"/>
          <w:left w:val="single" w:sz="4" w:space="0" w:color="006889" w:themeColor="accent1" w:themeShade="BF"/>
          <w:bottom w:val="single" w:sz="4" w:space="0" w:color="006889" w:themeColor="accent1" w:themeShade="BF"/>
          <w:right w:val="single" w:sz="4" w:space="0" w:color="006889" w:themeColor="accent1" w:themeShade="BF"/>
          <w:insideH w:val="single" w:sz="4" w:space="0" w:color="006889" w:themeColor="accent1" w:themeShade="BF"/>
          <w:insideV w:val="single" w:sz="4" w:space="0" w:color="006889" w:themeColor="accent1" w:themeShade="BF"/>
        </w:tblBorders>
        <w:tblLook w:val="01E0" w:firstRow="1" w:lastRow="1" w:firstColumn="1" w:lastColumn="1" w:noHBand="0" w:noVBand="0"/>
      </w:tblPr>
      <w:tblGrid>
        <w:gridCol w:w="1881"/>
        <w:gridCol w:w="3769"/>
        <w:gridCol w:w="3979"/>
      </w:tblGrid>
      <w:tr w:rsidR="00CF5FA9" w:rsidRPr="009033CF" w14:paraId="747CEF18" w14:textId="77777777" w:rsidTr="00CD2CBC">
        <w:trPr>
          <w:trHeight w:val="397"/>
        </w:trPr>
        <w:tc>
          <w:tcPr>
            <w:tcW w:w="9629" w:type="dxa"/>
            <w:gridSpan w:val="3"/>
            <w:shd w:val="clear" w:color="auto" w:fill="002060"/>
            <w:vAlign w:val="center"/>
          </w:tcPr>
          <w:p w14:paraId="11293257" w14:textId="4D8A619B" w:rsidR="00CF5FA9" w:rsidRPr="009033CF" w:rsidRDefault="00CF5FA9" w:rsidP="009C3BAE">
            <w:pPr>
              <w:tabs>
                <w:tab w:val="left" w:pos="540"/>
              </w:tabs>
              <w:rPr>
                <w:rFonts w:asciiTheme="minorHAnsi" w:hAnsiTheme="minorHAnsi" w:cstheme="minorHAnsi"/>
                <w:b/>
              </w:rPr>
            </w:pPr>
            <w:r w:rsidRPr="009033CF">
              <w:rPr>
                <w:rFonts w:asciiTheme="minorHAnsi" w:hAnsiTheme="minorHAnsi" w:cstheme="minorHAnsi"/>
                <w:b/>
              </w:rPr>
              <w:lastRenderedPageBreak/>
              <w:t>ASSESSMENT PROCESS</w:t>
            </w:r>
          </w:p>
        </w:tc>
      </w:tr>
      <w:tr w:rsidR="00CF5FA9" w:rsidRPr="009033CF" w14:paraId="045D8CA8" w14:textId="77777777" w:rsidTr="00CD2CBC">
        <w:trPr>
          <w:trHeight w:val="397"/>
        </w:trPr>
        <w:tc>
          <w:tcPr>
            <w:tcW w:w="1881" w:type="dxa"/>
            <w:shd w:val="clear" w:color="auto" w:fill="002060"/>
            <w:vAlign w:val="center"/>
          </w:tcPr>
          <w:p w14:paraId="77ED7476" w14:textId="77777777" w:rsidR="00CF5FA9" w:rsidRPr="009033CF" w:rsidRDefault="00CF5FA9" w:rsidP="009C3BAE">
            <w:pPr>
              <w:tabs>
                <w:tab w:val="left" w:pos="540"/>
              </w:tabs>
              <w:rPr>
                <w:rFonts w:asciiTheme="minorHAnsi" w:hAnsiTheme="minorHAnsi" w:cstheme="minorHAnsi"/>
                <w:b/>
              </w:rPr>
            </w:pPr>
            <w:r w:rsidRPr="009033CF">
              <w:rPr>
                <w:rFonts w:asciiTheme="minorHAnsi" w:hAnsiTheme="minorHAnsi" w:cstheme="minorHAnsi"/>
                <w:b/>
              </w:rPr>
              <w:t>What:</w:t>
            </w:r>
          </w:p>
        </w:tc>
        <w:tc>
          <w:tcPr>
            <w:tcW w:w="7748" w:type="dxa"/>
            <w:gridSpan w:val="2"/>
            <w:shd w:val="clear" w:color="auto" w:fill="002060"/>
            <w:vAlign w:val="center"/>
          </w:tcPr>
          <w:p w14:paraId="6B99BFBC" w14:textId="77777777" w:rsidR="00CF5FA9" w:rsidRPr="009033CF" w:rsidRDefault="00CF5FA9" w:rsidP="009C3BAE">
            <w:pPr>
              <w:tabs>
                <w:tab w:val="left" w:pos="540"/>
              </w:tabs>
              <w:rPr>
                <w:rFonts w:asciiTheme="minorHAnsi" w:hAnsiTheme="minorHAnsi" w:cstheme="minorHAnsi"/>
                <w:b/>
              </w:rPr>
            </w:pPr>
            <w:r w:rsidRPr="009033CF">
              <w:rPr>
                <w:rFonts w:asciiTheme="minorHAnsi" w:hAnsiTheme="minorHAnsi" w:cstheme="minorHAnsi"/>
                <w:b/>
              </w:rPr>
              <w:t>How:</w:t>
            </w:r>
          </w:p>
        </w:tc>
      </w:tr>
      <w:tr w:rsidR="00CF5FA9" w:rsidRPr="009033CF" w14:paraId="5EFED7CD" w14:textId="77777777" w:rsidTr="00CD2CBC">
        <w:trPr>
          <w:trHeight w:val="284"/>
        </w:trPr>
        <w:tc>
          <w:tcPr>
            <w:tcW w:w="1881" w:type="dxa"/>
            <w:shd w:val="clear" w:color="auto" w:fill="002060"/>
            <w:vAlign w:val="center"/>
          </w:tcPr>
          <w:p w14:paraId="13E9B82A" w14:textId="77777777" w:rsidR="00CF5FA9" w:rsidRPr="009033CF" w:rsidRDefault="00CF5FA9" w:rsidP="009C3BAE">
            <w:pPr>
              <w:tabs>
                <w:tab w:val="left" w:pos="540"/>
              </w:tabs>
              <w:rPr>
                <w:rFonts w:asciiTheme="minorHAnsi" w:hAnsiTheme="minorHAnsi" w:cstheme="minorHAnsi"/>
              </w:rPr>
            </w:pPr>
            <w:r w:rsidRPr="009033CF">
              <w:rPr>
                <w:rFonts w:asciiTheme="minorHAnsi" w:hAnsiTheme="minorHAnsi" w:cstheme="minorHAnsi"/>
              </w:rPr>
              <w:t>Compile a plan for assessment</w:t>
            </w:r>
          </w:p>
        </w:tc>
        <w:tc>
          <w:tcPr>
            <w:tcW w:w="7748" w:type="dxa"/>
            <w:gridSpan w:val="2"/>
            <w:vAlign w:val="center"/>
          </w:tcPr>
          <w:p w14:paraId="084AE067" w14:textId="77777777" w:rsidR="00CF5FA9" w:rsidRPr="009033CF" w:rsidRDefault="00CF5FA9" w:rsidP="00317273">
            <w:pPr>
              <w:numPr>
                <w:ilvl w:val="0"/>
                <w:numId w:val="3"/>
              </w:numPr>
              <w:tabs>
                <w:tab w:val="clear" w:pos="720"/>
                <w:tab w:val="num" w:pos="360"/>
              </w:tabs>
              <w:spacing w:line="276" w:lineRule="auto"/>
              <w:ind w:left="612" w:hanging="540"/>
              <w:rPr>
                <w:rFonts w:asciiTheme="minorHAnsi" w:hAnsiTheme="minorHAnsi" w:cstheme="minorHAnsi"/>
                <w:sz w:val="20"/>
                <w:szCs w:val="20"/>
              </w:rPr>
            </w:pPr>
            <w:r w:rsidRPr="009033CF">
              <w:rPr>
                <w:rFonts w:asciiTheme="minorHAnsi" w:hAnsiTheme="minorHAnsi" w:cstheme="minorHAnsi"/>
                <w:sz w:val="20"/>
                <w:szCs w:val="20"/>
              </w:rPr>
              <w:t>Study the Candidate’s information.</w:t>
            </w:r>
          </w:p>
          <w:p w14:paraId="3B8F8B49" w14:textId="77777777" w:rsidR="00CF5FA9" w:rsidRPr="009033CF" w:rsidRDefault="00CF5FA9" w:rsidP="00317273">
            <w:pPr>
              <w:numPr>
                <w:ilvl w:val="0"/>
                <w:numId w:val="3"/>
              </w:numPr>
              <w:tabs>
                <w:tab w:val="clear" w:pos="720"/>
                <w:tab w:val="num" w:pos="360"/>
              </w:tabs>
              <w:spacing w:line="276" w:lineRule="auto"/>
              <w:ind w:left="612" w:hanging="540"/>
              <w:rPr>
                <w:rFonts w:asciiTheme="minorHAnsi" w:hAnsiTheme="minorHAnsi" w:cstheme="minorHAnsi"/>
                <w:sz w:val="20"/>
                <w:szCs w:val="20"/>
              </w:rPr>
            </w:pPr>
            <w:r w:rsidRPr="009033CF">
              <w:rPr>
                <w:rFonts w:asciiTheme="minorHAnsi" w:hAnsiTheme="minorHAnsi" w:cstheme="minorHAnsi"/>
                <w:sz w:val="20"/>
                <w:szCs w:val="20"/>
              </w:rPr>
              <w:t>Study the Unit Standard which the Candidate wants to be assessed against.</w:t>
            </w:r>
          </w:p>
          <w:p w14:paraId="0CDF4E62" w14:textId="77777777" w:rsidR="00CF5FA9" w:rsidRPr="009033CF" w:rsidRDefault="00CF5FA9" w:rsidP="00317273">
            <w:pPr>
              <w:numPr>
                <w:ilvl w:val="0"/>
                <w:numId w:val="3"/>
              </w:numPr>
              <w:tabs>
                <w:tab w:val="clear" w:pos="720"/>
                <w:tab w:val="num" w:pos="360"/>
              </w:tabs>
              <w:spacing w:line="276" w:lineRule="auto"/>
              <w:ind w:left="612" w:hanging="540"/>
              <w:rPr>
                <w:rFonts w:asciiTheme="minorHAnsi" w:hAnsiTheme="minorHAnsi" w:cstheme="minorHAnsi"/>
                <w:sz w:val="20"/>
                <w:szCs w:val="20"/>
              </w:rPr>
            </w:pPr>
            <w:r w:rsidRPr="009033CF">
              <w:rPr>
                <w:rFonts w:asciiTheme="minorHAnsi" w:hAnsiTheme="minorHAnsi" w:cstheme="minorHAnsi"/>
                <w:sz w:val="20"/>
                <w:szCs w:val="20"/>
              </w:rPr>
              <w:t>Have a pre-assessment meeting.</w:t>
            </w:r>
          </w:p>
          <w:p w14:paraId="6DCEB76D" w14:textId="77777777" w:rsidR="00CF5FA9" w:rsidRPr="009033CF" w:rsidRDefault="00CF5FA9" w:rsidP="00317273">
            <w:pPr>
              <w:numPr>
                <w:ilvl w:val="0"/>
                <w:numId w:val="3"/>
              </w:numPr>
              <w:tabs>
                <w:tab w:val="clear" w:pos="720"/>
                <w:tab w:val="num" w:pos="360"/>
              </w:tabs>
              <w:spacing w:line="276" w:lineRule="auto"/>
              <w:ind w:left="612" w:hanging="540"/>
              <w:rPr>
                <w:rFonts w:asciiTheme="minorHAnsi" w:hAnsiTheme="minorHAnsi" w:cstheme="minorHAnsi"/>
                <w:sz w:val="20"/>
                <w:szCs w:val="20"/>
              </w:rPr>
            </w:pPr>
            <w:r w:rsidRPr="009033CF">
              <w:rPr>
                <w:rFonts w:asciiTheme="minorHAnsi" w:hAnsiTheme="minorHAnsi" w:cstheme="minorHAnsi"/>
                <w:sz w:val="20"/>
                <w:szCs w:val="20"/>
              </w:rPr>
              <w:t xml:space="preserve">Select the most </w:t>
            </w:r>
            <w:proofErr w:type="gramStart"/>
            <w:r w:rsidRPr="009033CF">
              <w:rPr>
                <w:rFonts w:asciiTheme="minorHAnsi" w:hAnsiTheme="minorHAnsi" w:cstheme="minorHAnsi"/>
                <w:sz w:val="20"/>
                <w:szCs w:val="20"/>
              </w:rPr>
              <w:t>cost effective</w:t>
            </w:r>
            <w:proofErr w:type="gramEnd"/>
            <w:r w:rsidRPr="009033CF">
              <w:rPr>
                <w:rFonts w:asciiTheme="minorHAnsi" w:hAnsiTheme="minorHAnsi" w:cstheme="minorHAnsi"/>
                <w:sz w:val="20"/>
                <w:szCs w:val="20"/>
              </w:rPr>
              <w:t xml:space="preserve"> assessment instruments for assessment.</w:t>
            </w:r>
          </w:p>
          <w:p w14:paraId="2E5FC8C9" w14:textId="77777777" w:rsidR="00CF5FA9" w:rsidRPr="009033CF" w:rsidRDefault="00CF5FA9" w:rsidP="00317273">
            <w:pPr>
              <w:numPr>
                <w:ilvl w:val="0"/>
                <w:numId w:val="3"/>
              </w:numPr>
              <w:tabs>
                <w:tab w:val="clear" w:pos="720"/>
                <w:tab w:val="num" w:pos="360"/>
              </w:tabs>
              <w:spacing w:line="276" w:lineRule="auto"/>
              <w:ind w:left="612" w:hanging="540"/>
              <w:rPr>
                <w:rFonts w:asciiTheme="minorHAnsi" w:hAnsiTheme="minorHAnsi" w:cstheme="minorHAnsi"/>
                <w:sz w:val="20"/>
                <w:szCs w:val="20"/>
              </w:rPr>
            </w:pPr>
            <w:r w:rsidRPr="009033CF">
              <w:rPr>
                <w:rFonts w:asciiTheme="minorHAnsi" w:hAnsiTheme="minorHAnsi" w:cstheme="minorHAnsi"/>
                <w:sz w:val="20"/>
                <w:szCs w:val="20"/>
              </w:rPr>
              <w:t>Draw up assessment instruments.</w:t>
            </w:r>
          </w:p>
          <w:p w14:paraId="2BA687FC" w14:textId="77777777" w:rsidR="00CF5FA9" w:rsidRPr="009033CF" w:rsidRDefault="00CF5FA9" w:rsidP="00317273">
            <w:pPr>
              <w:numPr>
                <w:ilvl w:val="0"/>
                <w:numId w:val="3"/>
              </w:numPr>
              <w:tabs>
                <w:tab w:val="clear" w:pos="720"/>
                <w:tab w:val="num" w:pos="360"/>
              </w:tabs>
              <w:spacing w:line="276" w:lineRule="auto"/>
              <w:ind w:left="612" w:hanging="540"/>
              <w:rPr>
                <w:rFonts w:asciiTheme="minorHAnsi" w:hAnsiTheme="minorHAnsi" w:cstheme="minorHAnsi"/>
                <w:sz w:val="20"/>
                <w:szCs w:val="20"/>
              </w:rPr>
            </w:pPr>
            <w:r w:rsidRPr="009033CF">
              <w:rPr>
                <w:rFonts w:asciiTheme="minorHAnsi" w:hAnsiTheme="minorHAnsi" w:cstheme="minorHAnsi"/>
                <w:sz w:val="20"/>
                <w:szCs w:val="20"/>
              </w:rPr>
              <w:t>Review assessment instruments and validate the instrument against the unit standard.</w:t>
            </w:r>
          </w:p>
          <w:p w14:paraId="2EBB9488" w14:textId="77777777" w:rsidR="00CF5FA9" w:rsidRPr="009033CF" w:rsidRDefault="00CF5FA9" w:rsidP="00317273">
            <w:pPr>
              <w:numPr>
                <w:ilvl w:val="0"/>
                <w:numId w:val="3"/>
              </w:numPr>
              <w:tabs>
                <w:tab w:val="clear" w:pos="720"/>
                <w:tab w:val="num" w:pos="360"/>
              </w:tabs>
              <w:spacing w:line="276" w:lineRule="auto"/>
              <w:ind w:left="612" w:hanging="540"/>
              <w:rPr>
                <w:rFonts w:asciiTheme="minorHAnsi" w:hAnsiTheme="minorHAnsi" w:cstheme="minorHAnsi"/>
                <w:sz w:val="20"/>
                <w:szCs w:val="20"/>
              </w:rPr>
            </w:pPr>
            <w:r w:rsidRPr="009033CF">
              <w:rPr>
                <w:rFonts w:asciiTheme="minorHAnsi" w:hAnsiTheme="minorHAnsi" w:cstheme="minorHAnsi"/>
                <w:sz w:val="20"/>
                <w:szCs w:val="20"/>
              </w:rPr>
              <w:t>Develop an assessment plan for the learner.</w:t>
            </w:r>
          </w:p>
          <w:p w14:paraId="6D3DF1E8" w14:textId="77777777" w:rsidR="00CF5FA9" w:rsidRPr="009033CF" w:rsidRDefault="00CF5FA9" w:rsidP="00317273">
            <w:pPr>
              <w:numPr>
                <w:ilvl w:val="0"/>
                <w:numId w:val="3"/>
              </w:numPr>
              <w:tabs>
                <w:tab w:val="clear" w:pos="720"/>
                <w:tab w:val="num" w:pos="360"/>
              </w:tabs>
              <w:spacing w:line="276" w:lineRule="auto"/>
              <w:ind w:left="612" w:hanging="540"/>
              <w:rPr>
                <w:rFonts w:asciiTheme="minorHAnsi" w:hAnsiTheme="minorHAnsi" w:cstheme="minorHAnsi"/>
                <w:sz w:val="20"/>
                <w:szCs w:val="20"/>
              </w:rPr>
            </w:pPr>
            <w:r w:rsidRPr="009033CF">
              <w:rPr>
                <w:rFonts w:asciiTheme="minorHAnsi" w:hAnsiTheme="minorHAnsi" w:cstheme="minorHAnsi"/>
                <w:sz w:val="20"/>
                <w:szCs w:val="20"/>
              </w:rPr>
              <w:t>Agree on an assessment plan with the candidate.</w:t>
            </w:r>
          </w:p>
          <w:p w14:paraId="7C763C93" w14:textId="77777777" w:rsidR="00CF5FA9" w:rsidRPr="009033CF" w:rsidRDefault="00CF5FA9" w:rsidP="00317273">
            <w:pPr>
              <w:numPr>
                <w:ilvl w:val="0"/>
                <w:numId w:val="3"/>
              </w:numPr>
              <w:tabs>
                <w:tab w:val="clear" w:pos="720"/>
                <w:tab w:val="num" w:pos="360"/>
              </w:tabs>
              <w:spacing w:line="276" w:lineRule="auto"/>
              <w:ind w:left="612" w:hanging="540"/>
              <w:rPr>
                <w:rFonts w:asciiTheme="minorHAnsi" w:hAnsiTheme="minorHAnsi" w:cstheme="minorHAnsi"/>
                <w:sz w:val="20"/>
                <w:szCs w:val="20"/>
              </w:rPr>
            </w:pPr>
            <w:r w:rsidRPr="009033CF">
              <w:rPr>
                <w:rFonts w:asciiTheme="minorHAnsi" w:hAnsiTheme="minorHAnsi" w:cstheme="minorHAnsi"/>
                <w:sz w:val="20"/>
                <w:szCs w:val="20"/>
              </w:rPr>
              <w:t xml:space="preserve">Inform other role-players of assessment (Supervisor, witness </w:t>
            </w:r>
            <w:r w:rsidR="00C06FBE" w:rsidRPr="009033CF">
              <w:rPr>
                <w:rFonts w:asciiTheme="minorHAnsi" w:hAnsiTheme="minorHAnsi" w:cstheme="minorHAnsi"/>
                <w:sz w:val="20"/>
                <w:szCs w:val="20"/>
              </w:rPr>
              <w:t>etc.</w:t>
            </w:r>
            <w:r w:rsidRPr="009033CF">
              <w:rPr>
                <w:rFonts w:asciiTheme="minorHAnsi" w:hAnsiTheme="minorHAnsi" w:cstheme="minorHAnsi"/>
                <w:sz w:val="20"/>
                <w:szCs w:val="20"/>
              </w:rPr>
              <w:t>).</w:t>
            </w:r>
          </w:p>
        </w:tc>
      </w:tr>
      <w:tr w:rsidR="00CF5FA9" w:rsidRPr="009033CF" w14:paraId="2DB38E6C" w14:textId="77777777" w:rsidTr="00CD2CBC">
        <w:trPr>
          <w:trHeight w:val="284"/>
        </w:trPr>
        <w:tc>
          <w:tcPr>
            <w:tcW w:w="1881" w:type="dxa"/>
            <w:shd w:val="clear" w:color="auto" w:fill="002060"/>
            <w:vAlign w:val="center"/>
          </w:tcPr>
          <w:p w14:paraId="71A9ABCF" w14:textId="77777777" w:rsidR="00CF5FA9" w:rsidRPr="009033CF" w:rsidRDefault="00CF5FA9" w:rsidP="009C3BAE">
            <w:pPr>
              <w:tabs>
                <w:tab w:val="left" w:pos="540"/>
              </w:tabs>
              <w:rPr>
                <w:rFonts w:asciiTheme="minorHAnsi" w:hAnsiTheme="minorHAnsi" w:cstheme="minorHAnsi"/>
              </w:rPr>
            </w:pPr>
            <w:r w:rsidRPr="009033CF">
              <w:rPr>
                <w:rFonts w:asciiTheme="minorHAnsi" w:hAnsiTheme="minorHAnsi" w:cstheme="minorHAnsi"/>
              </w:rPr>
              <w:t>Prepare the workplace and the candidate</w:t>
            </w:r>
          </w:p>
        </w:tc>
        <w:tc>
          <w:tcPr>
            <w:tcW w:w="7748" w:type="dxa"/>
            <w:gridSpan w:val="2"/>
            <w:vAlign w:val="center"/>
          </w:tcPr>
          <w:p w14:paraId="15312A53" w14:textId="77777777" w:rsidR="00CF5FA9" w:rsidRPr="009033CF" w:rsidRDefault="00CF5FA9" w:rsidP="00317273">
            <w:pPr>
              <w:numPr>
                <w:ilvl w:val="0"/>
                <w:numId w:val="3"/>
              </w:numPr>
              <w:tabs>
                <w:tab w:val="clear" w:pos="720"/>
                <w:tab w:val="num" w:pos="360"/>
              </w:tabs>
              <w:spacing w:line="276" w:lineRule="auto"/>
              <w:ind w:left="612" w:hanging="540"/>
              <w:rPr>
                <w:rFonts w:asciiTheme="minorHAnsi" w:hAnsiTheme="minorHAnsi" w:cstheme="minorHAnsi"/>
                <w:sz w:val="20"/>
                <w:szCs w:val="20"/>
              </w:rPr>
            </w:pPr>
            <w:r w:rsidRPr="009033CF">
              <w:rPr>
                <w:rFonts w:asciiTheme="minorHAnsi" w:hAnsiTheme="minorHAnsi" w:cstheme="minorHAnsi"/>
                <w:sz w:val="20"/>
                <w:szCs w:val="20"/>
              </w:rPr>
              <w:t>Identify and prepare the venue to ensure fair assessment practice.</w:t>
            </w:r>
          </w:p>
          <w:p w14:paraId="1A316B07" w14:textId="77777777" w:rsidR="00CF5FA9" w:rsidRPr="009033CF" w:rsidRDefault="00CF5FA9" w:rsidP="00317273">
            <w:pPr>
              <w:numPr>
                <w:ilvl w:val="0"/>
                <w:numId w:val="3"/>
              </w:numPr>
              <w:tabs>
                <w:tab w:val="clear" w:pos="720"/>
                <w:tab w:val="num" w:pos="360"/>
              </w:tabs>
              <w:spacing w:line="276" w:lineRule="auto"/>
              <w:ind w:left="612" w:hanging="540"/>
              <w:rPr>
                <w:rFonts w:asciiTheme="minorHAnsi" w:hAnsiTheme="minorHAnsi" w:cstheme="minorHAnsi"/>
                <w:sz w:val="20"/>
                <w:szCs w:val="20"/>
              </w:rPr>
            </w:pPr>
            <w:r w:rsidRPr="009033CF">
              <w:rPr>
                <w:rFonts w:asciiTheme="minorHAnsi" w:hAnsiTheme="minorHAnsi" w:cstheme="minorHAnsi"/>
                <w:sz w:val="20"/>
                <w:szCs w:val="20"/>
              </w:rPr>
              <w:t>Identify and prepare all the role-players.</w:t>
            </w:r>
          </w:p>
          <w:p w14:paraId="74E399D9" w14:textId="77777777" w:rsidR="00CF5FA9" w:rsidRPr="009033CF" w:rsidRDefault="00CF5FA9" w:rsidP="00317273">
            <w:pPr>
              <w:numPr>
                <w:ilvl w:val="0"/>
                <w:numId w:val="3"/>
              </w:numPr>
              <w:tabs>
                <w:tab w:val="clear" w:pos="720"/>
                <w:tab w:val="num" w:pos="360"/>
              </w:tabs>
              <w:spacing w:line="276" w:lineRule="auto"/>
              <w:ind w:left="612" w:hanging="540"/>
              <w:rPr>
                <w:rFonts w:asciiTheme="minorHAnsi" w:hAnsiTheme="minorHAnsi" w:cstheme="minorHAnsi"/>
                <w:sz w:val="20"/>
                <w:szCs w:val="20"/>
              </w:rPr>
            </w:pPr>
            <w:r w:rsidRPr="009033CF">
              <w:rPr>
                <w:rFonts w:asciiTheme="minorHAnsi" w:hAnsiTheme="minorHAnsi" w:cstheme="minorHAnsi"/>
                <w:sz w:val="20"/>
                <w:szCs w:val="20"/>
              </w:rPr>
              <w:t>Consult with candidate and agree on assessment plan.</w:t>
            </w:r>
          </w:p>
          <w:p w14:paraId="5A91FD69" w14:textId="77777777" w:rsidR="00CF5FA9" w:rsidRPr="009033CF" w:rsidRDefault="00CF5FA9" w:rsidP="00317273">
            <w:pPr>
              <w:numPr>
                <w:ilvl w:val="0"/>
                <w:numId w:val="3"/>
              </w:numPr>
              <w:tabs>
                <w:tab w:val="clear" w:pos="720"/>
                <w:tab w:val="num" w:pos="360"/>
              </w:tabs>
              <w:spacing w:line="276" w:lineRule="auto"/>
              <w:ind w:left="612" w:hanging="540"/>
              <w:rPr>
                <w:rFonts w:asciiTheme="minorHAnsi" w:hAnsiTheme="minorHAnsi" w:cstheme="minorHAnsi"/>
                <w:sz w:val="20"/>
                <w:szCs w:val="20"/>
              </w:rPr>
            </w:pPr>
            <w:r w:rsidRPr="009033CF">
              <w:rPr>
                <w:rFonts w:asciiTheme="minorHAnsi" w:hAnsiTheme="minorHAnsi" w:cstheme="minorHAnsi"/>
                <w:sz w:val="20"/>
                <w:szCs w:val="20"/>
              </w:rPr>
              <w:t>Candidate complete “Am I ready for assessment?” form</w:t>
            </w:r>
          </w:p>
        </w:tc>
      </w:tr>
      <w:tr w:rsidR="00CF5FA9" w:rsidRPr="009033CF" w14:paraId="0B5B6B08" w14:textId="77777777" w:rsidTr="00CD2CBC">
        <w:trPr>
          <w:trHeight w:val="284"/>
        </w:trPr>
        <w:tc>
          <w:tcPr>
            <w:tcW w:w="1881" w:type="dxa"/>
            <w:shd w:val="clear" w:color="auto" w:fill="002060"/>
            <w:vAlign w:val="center"/>
          </w:tcPr>
          <w:p w14:paraId="5C6B8094" w14:textId="77777777" w:rsidR="00CF5FA9" w:rsidRPr="009033CF" w:rsidRDefault="00CF5FA9" w:rsidP="009C3BAE">
            <w:pPr>
              <w:tabs>
                <w:tab w:val="left" w:pos="540"/>
              </w:tabs>
              <w:rPr>
                <w:rFonts w:asciiTheme="minorHAnsi" w:hAnsiTheme="minorHAnsi" w:cstheme="minorHAnsi"/>
              </w:rPr>
            </w:pPr>
            <w:r w:rsidRPr="009033CF">
              <w:rPr>
                <w:rFonts w:asciiTheme="minorHAnsi" w:hAnsiTheme="minorHAnsi" w:cstheme="minorHAnsi"/>
              </w:rPr>
              <w:t>Conduct Assessment</w:t>
            </w:r>
          </w:p>
        </w:tc>
        <w:tc>
          <w:tcPr>
            <w:tcW w:w="7748" w:type="dxa"/>
            <w:gridSpan w:val="2"/>
            <w:vAlign w:val="center"/>
          </w:tcPr>
          <w:p w14:paraId="23308236" w14:textId="77777777" w:rsidR="00CF5FA9" w:rsidRPr="009033CF" w:rsidRDefault="00CF5FA9" w:rsidP="00317273">
            <w:pPr>
              <w:numPr>
                <w:ilvl w:val="0"/>
                <w:numId w:val="3"/>
              </w:numPr>
              <w:tabs>
                <w:tab w:val="clear" w:pos="720"/>
                <w:tab w:val="num" w:pos="360"/>
              </w:tabs>
              <w:spacing w:line="276" w:lineRule="auto"/>
              <w:ind w:left="612" w:hanging="540"/>
              <w:rPr>
                <w:rFonts w:asciiTheme="minorHAnsi" w:hAnsiTheme="minorHAnsi" w:cstheme="minorHAnsi"/>
                <w:sz w:val="20"/>
                <w:szCs w:val="20"/>
              </w:rPr>
            </w:pPr>
            <w:r w:rsidRPr="009033CF">
              <w:rPr>
                <w:rFonts w:asciiTheme="minorHAnsi" w:hAnsiTheme="minorHAnsi" w:cstheme="minorHAnsi"/>
                <w:sz w:val="20"/>
                <w:szCs w:val="20"/>
              </w:rPr>
              <w:t>Review assessment plan with candidate.</w:t>
            </w:r>
          </w:p>
          <w:p w14:paraId="1700204B" w14:textId="77777777" w:rsidR="00CF5FA9" w:rsidRPr="009033CF" w:rsidRDefault="00CF5FA9" w:rsidP="00317273">
            <w:pPr>
              <w:numPr>
                <w:ilvl w:val="0"/>
                <w:numId w:val="3"/>
              </w:numPr>
              <w:tabs>
                <w:tab w:val="clear" w:pos="720"/>
                <w:tab w:val="num" w:pos="360"/>
              </w:tabs>
              <w:spacing w:line="276" w:lineRule="auto"/>
              <w:ind w:left="612" w:hanging="540"/>
              <w:rPr>
                <w:rFonts w:asciiTheme="minorHAnsi" w:hAnsiTheme="minorHAnsi" w:cstheme="minorHAnsi"/>
                <w:sz w:val="20"/>
                <w:szCs w:val="20"/>
              </w:rPr>
            </w:pPr>
            <w:r w:rsidRPr="009033CF">
              <w:rPr>
                <w:rFonts w:asciiTheme="minorHAnsi" w:hAnsiTheme="minorHAnsi" w:cstheme="minorHAnsi"/>
                <w:sz w:val="20"/>
                <w:szCs w:val="20"/>
              </w:rPr>
              <w:t>Gather, record and make judgements on all the evidence.</w:t>
            </w:r>
          </w:p>
          <w:p w14:paraId="7AE3AC71" w14:textId="77777777" w:rsidR="00CF5FA9" w:rsidRPr="009033CF" w:rsidRDefault="00CF5FA9" w:rsidP="00317273">
            <w:pPr>
              <w:numPr>
                <w:ilvl w:val="0"/>
                <w:numId w:val="3"/>
              </w:numPr>
              <w:tabs>
                <w:tab w:val="clear" w:pos="720"/>
                <w:tab w:val="num" w:pos="360"/>
              </w:tabs>
              <w:spacing w:line="276" w:lineRule="auto"/>
              <w:ind w:left="612" w:hanging="540"/>
              <w:rPr>
                <w:rFonts w:asciiTheme="minorHAnsi" w:hAnsiTheme="minorHAnsi" w:cstheme="minorHAnsi"/>
                <w:sz w:val="20"/>
                <w:szCs w:val="20"/>
              </w:rPr>
            </w:pPr>
            <w:r w:rsidRPr="009033CF">
              <w:rPr>
                <w:rFonts w:asciiTheme="minorHAnsi" w:hAnsiTheme="minorHAnsi" w:cstheme="minorHAnsi"/>
                <w:sz w:val="20"/>
                <w:szCs w:val="20"/>
              </w:rPr>
              <w:t>Provide feedback to candidate on every assessment activity.</w:t>
            </w:r>
          </w:p>
        </w:tc>
      </w:tr>
      <w:tr w:rsidR="00CF5FA9" w:rsidRPr="009033CF" w14:paraId="226C1122" w14:textId="77777777" w:rsidTr="00CD2CBC">
        <w:trPr>
          <w:trHeight w:val="284"/>
        </w:trPr>
        <w:tc>
          <w:tcPr>
            <w:tcW w:w="1881" w:type="dxa"/>
            <w:shd w:val="clear" w:color="auto" w:fill="002060"/>
            <w:vAlign w:val="center"/>
          </w:tcPr>
          <w:p w14:paraId="4D25CEAC" w14:textId="77777777" w:rsidR="00CF5FA9" w:rsidRPr="009033CF" w:rsidRDefault="00CF5FA9" w:rsidP="009C3BAE">
            <w:pPr>
              <w:tabs>
                <w:tab w:val="left" w:pos="540"/>
              </w:tabs>
              <w:rPr>
                <w:rFonts w:asciiTheme="minorHAnsi" w:hAnsiTheme="minorHAnsi" w:cstheme="minorHAnsi"/>
              </w:rPr>
            </w:pPr>
            <w:r w:rsidRPr="009033CF">
              <w:rPr>
                <w:rFonts w:asciiTheme="minorHAnsi" w:hAnsiTheme="minorHAnsi" w:cstheme="minorHAnsi"/>
              </w:rPr>
              <w:t>Make assessment decision</w:t>
            </w:r>
          </w:p>
        </w:tc>
        <w:tc>
          <w:tcPr>
            <w:tcW w:w="7748" w:type="dxa"/>
            <w:gridSpan w:val="2"/>
            <w:vAlign w:val="center"/>
          </w:tcPr>
          <w:p w14:paraId="3E76823D" w14:textId="77777777" w:rsidR="00CF5FA9" w:rsidRPr="009033CF" w:rsidRDefault="00CF5FA9" w:rsidP="00317273">
            <w:pPr>
              <w:numPr>
                <w:ilvl w:val="0"/>
                <w:numId w:val="3"/>
              </w:numPr>
              <w:tabs>
                <w:tab w:val="clear" w:pos="720"/>
                <w:tab w:val="num" w:pos="360"/>
              </w:tabs>
              <w:spacing w:line="276" w:lineRule="auto"/>
              <w:ind w:left="360" w:hanging="288"/>
              <w:rPr>
                <w:rFonts w:asciiTheme="minorHAnsi" w:hAnsiTheme="minorHAnsi" w:cstheme="minorHAnsi"/>
                <w:sz w:val="20"/>
                <w:szCs w:val="20"/>
              </w:rPr>
            </w:pPr>
            <w:r w:rsidRPr="009033CF">
              <w:rPr>
                <w:rFonts w:asciiTheme="minorHAnsi" w:hAnsiTheme="minorHAnsi" w:cstheme="minorHAnsi"/>
                <w:sz w:val="20"/>
                <w:szCs w:val="20"/>
              </w:rPr>
              <w:t>Make assessment decision after consultation with Assessor panel and/or Internal Moderator and discuss the results with the candidate.</w:t>
            </w:r>
          </w:p>
          <w:p w14:paraId="636F2B42" w14:textId="77777777" w:rsidR="00CF5FA9" w:rsidRPr="009033CF" w:rsidRDefault="00CF5FA9" w:rsidP="00317273">
            <w:pPr>
              <w:numPr>
                <w:ilvl w:val="0"/>
                <w:numId w:val="3"/>
              </w:numPr>
              <w:tabs>
                <w:tab w:val="clear" w:pos="720"/>
                <w:tab w:val="num" w:pos="360"/>
              </w:tabs>
              <w:spacing w:line="276" w:lineRule="auto"/>
              <w:ind w:left="612" w:hanging="540"/>
              <w:rPr>
                <w:rFonts w:asciiTheme="minorHAnsi" w:hAnsiTheme="minorHAnsi" w:cstheme="minorHAnsi"/>
                <w:sz w:val="20"/>
                <w:szCs w:val="20"/>
              </w:rPr>
            </w:pPr>
            <w:r w:rsidRPr="009033CF">
              <w:rPr>
                <w:rFonts w:asciiTheme="minorHAnsi" w:hAnsiTheme="minorHAnsi" w:cstheme="minorHAnsi"/>
                <w:sz w:val="20"/>
                <w:szCs w:val="20"/>
              </w:rPr>
              <w:t>Handle any disputes and identify matter that requires contingency planning.</w:t>
            </w:r>
          </w:p>
          <w:p w14:paraId="3ADB7FA8" w14:textId="77777777" w:rsidR="00CF5FA9" w:rsidRPr="009033CF" w:rsidRDefault="00CF5FA9" w:rsidP="00317273">
            <w:pPr>
              <w:numPr>
                <w:ilvl w:val="0"/>
                <w:numId w:val="3"/>
              </w:numPr>
              <w:tabs>
                <w:tab w:val="clear" w:pos="720"/>
                <w:tab w:val="num" w:pos="360"/>
              </w:tabs>
              <w:spacing w:line="276" w:lineRule="auto"/>
              <w:ind w:left="612" w:hanging="540"/>
              <w:rPr>
                <w:rFonts w:asciiTheme="minorHAnsi" w:hAnsiTheme="minorHAnsi" w:cstheme="minorHAnsi"/>
                <w:sz w:val="20"/>
                <w:szCs w:val="20"/>
              </w:rPr>
            </w:pPr>
            <w:r w:rsidRPr="009033CF">
              <w:rPr>
                <w:rFonts w:asciiTheme="minorHAnsi" w:hAnsiTheme="minorHAnsi" w:cstheme="minorHAnsi"/>
                <w:sz w:val="20"/>
                <w:szCs w:val="20"/>
              </w:rPr>
              <w:t>Provide feedback to the candidate’s direct Manager/Supervisor.</w:t>
            </w:r>
          </w:p>
          <w:p w14:paraId="11BD3377" w14:textId="77777777" w:rsidR="00CF5FA9" w:rsidRPr="009033CF" w:rsidRDefault="00CF5FA9" w:rsidP="00317273">
            <w:pPr>
              <w:numPr>
                <w:ilvl w:val="0"/>
                <w:numId w:val="3"/>
              </w:numPr>
              <w:tabs>
                <w:tab w:val="clear" w:pos="720"/>
                <w:tab w:val="num" w:pos="360"/>
              </w:tabs>
              <w:spacing w:line="276" w:lineRule="auto"/>
              <w:ind w:left="612" w:hanging="540"/>
              <w:rPr>
                <w:rFonts w:asciiTheme="minorHAnsi" w:hAnsiTheme="minorHAnsi" w:cstheme="minorHAnsi"/>
                <w:sz w:val="20"/>
                <w:szCs w:val="20"/>
              </w:rPr>
            </w:pPr>
            <w:r w:rsidRPr="009033CF">
              <w:rPr>
                <w:rFonts w:asciiTheme="minorHAnsi" w:hAnsiTheme="minorHAnsi" w:cstheme="minorHAnsi"/>
                <w:sz w:val="20"/>
                <w:szCs w:val="20"/>
              </w:rPr>
              <w:t xml:space="preserve">Record and submit </w:t>
            </w:r>
            <w:proofErr w:type="gramStart"/>
            <w:r w:rsidRPr="009033CF">
              <w:rPr>
                <w:rFonts w:asciiTheme="minorHAnsi" w:hAnsiTheme="minorHAnsi" w:cstheme="minorHAnsi"/>
                <w:sz w:val="20"/>
                <w:szCs w:val="20"/>
              </w:rPr>
              <w:t>final results</w:t>
            </w:r>
            <w:proofErr w:type="gramEnd"/>
            <w:r w:rsidRPr="009033CF">
              <w:rPr>
                <w:rFonts w:asciiTheme="minorHAnsi" w:hAnsiTheme="minorHAnsi" w:cstheme="minorHAnsi"/>
                <w:sz w:val="20"/>
                <w:szCs w:val="20"/>
              </w:rPr>
              <w:t xml:space="preserve"> to the Internal Moderator/SDF and Senior Trainer.</w:t>
            </w:r>
          </w:p>
        </w:tc>
      </w:tr>
      <w:tr w:rsidR="00A92628" w:rsidRPr="009033CF" w14:paraId="6646970E" w14:textId="77777777" w:rsidTr="00CD2CBC">
        <w:trPr>
          <w:trHeight w:val="284"/>
        </w:trPr>
        <w:tc>
          <w:tcPr>
            <w:tcW w:w="1881" w:type="dxa"/>
            <w:shd w:val="clear" w:color="auto" w:fill="002060"/>
            <w:vAlign w:val="center"/>
          </w:tcPr>
          <w:p w14:paraId="26DA01F8" w14:textId="77777777" w:rsidR="00A92628" w:rsidRPr="009033CF" w:rsidRDefault="00A92628" w:rsidP="009C3BAE">
            <w:pPr>
              <w:tabs>
                <w:tab w:val="left" w:pos="540"/>
              </w:tabs>
              <w:rPr>
                <w:rFonts w:asciiTheme="minorHAnsi" w:hAnsiTheme="minorHAnsi" w:cstheme="minorHAnsi"/>
              </w:rPr>
            </w:pPr>
            <w:r w:rsidRPr="009033CF">
              <w:rPr>
                <w:rFonts w:asciiTheme="minorHAnsi" w:hAnsiTheme="minorHAnsi" w:cstheme="minorHAnsi"/>
              </w:rPr>
              <w:t xml:space="preserve">Appeals procedure </w:t>
            </w:r>
          </w:p>
        </w:tc>
        <w:tc>
          <w:tcPr>
            <w:tcW w:w="7748" w:type="dxa"/>
            <w:gridSpan w:val="2"/>
            <w:vAlign w:val="center"/>
          </w:tcPr>
          <w:p w14:paraId="148A5EEA" w14:textId="77777777" w:rsidR="00A92628" w:rsidRPr="009033CF" w:rsidRDefault="00A92628" w:rsidP="00AF1B04">
            <w:pPr>
              <w:rPr>
                <w:rFonts w:asciiTheme="minorHAnsi" w:hAnsiTheme="minorHAnsi" w:cstheme="minorHAnsi"/>
                <w:sz w:val="20"/>
                <w:szCs w:val="20"/>
              </w:rPr>
            </w:pPr>
            <w:r w:rsidRPr="009033CF">
              <w:rPr>
                <w:rFonts w:asciiTheme="minorHAnsi" w:hAnsiTheme="minorHAnsi" w:cstheme="minorHAnsi"/>
                <w:sz w:val="20"/>
                <w:szCs w:val="20"/>
              </w:rPr>
              <w:t xml:space="preserve">The candidate has the right to appeal against assessment decision or practice they regard as unfair. </w:t>
            </w:r>
          </w:p>
          <w:p w14:paraId="1B67E5FE" w14:textId="77777777" w:rsidR="00A92628" w:rsidRPr="009033CF" w:rsidRDefault="00A92628" w:rsidP="00AF1B04">
            <w:pPr>
              <w:rPr>
                <w:rFonts w:asciiTheme="minorHAnsi" w:hAnsiTheme="minorHAnsi" w:cstheme="minorHAnsi"/>
                <w:sz w:val="20"/>
                <w:szCs w:val="20"/>
              </w:rPr>
            </w:pPr>
            <w:r w:rsidRPr="009033CF">
              <w:rPr>
                <w:rFonts w:asciiTheme="minorHAnsi" w:hAnsiTheme="minorHAnsi" w:cstheme="minorHAnsi"/>
                <w:sz w:val="20"/>
                <w:szCs w:val="20"/>
              </w:rPr>
              <w:t xml:space="preserve">An Appeals and Disputes procedure is in place and communicated to all assessment candidates </w:t>
            </w:r>
            <w:proofErr w:type="gramStart"/>
            <w:r w:rsidRPr="009033CF">
              <w:rPr>
                <w:rFonts w:asciiTheme="minorHAnsi" w:hAnsiTheme="minorHAnsi" w:cstheme="minorHAnsi"/>
                <w:sz w:val="20"/>
                <w:szCs w:val="20"/>
              </w:rPr>
              <w:t>in order for</w:t>
            </w:r>
            <w:proofErr w:type="gramEnd"/>
            <w:r w:rsidRPr="009033CF">
              <w:rPr>
                <w:rFonts w:asciiTheme="minorHAnsi" w:hAnsiTheme="minorHAnsi" w:cstheme="minorHAnsi"/>
                <w:sz w:val="20"/>
                <w:szCs w:val="20"/>
              </w:rPr>
              <w:t xml:space="preserve"> them to appeal </w:t>
            </w:r>
            <w:proofErr w:type="gramStart"/>
            <w:r w:rsidRPr="009033CF">
              <w:rPr>
                <w:rFonts w:asciiTheme="minorHAnsi" w:hAnsiTheme="minorHAnsi" w:cstheme="minorHAnsi"/>
                <w:sz w:val="20"/>
                <w:szCs w:val="20"/>
              </w:rPr>
              <w:t>on the basis of</w:t>
            </w:r>
            <w:proofErr w:type="gramEnd"/>
            <w:r w:rsidRPr="009033CF">
              <w:rPr>
                <w:rFonts w:asciiTheme="minorHAnsi" w:hAnsiTheme="minorHAnsi" w:cstheme="minorHAnsi"/>
                <w:sz w:val="20"/>
                <w:szCs w:val="20"/>
              </w:rPr>
              <w:t>:</w:t>
            </w:r>
          </w:p>
          <w:p w14:paraId="7BEEF07A" w14:textId="77777777" w:rsidR="00A92628" w:rsidRPr="009033CF" w:rsidRDefault="00A92628" w:rsidP="00A92628">
            <w:pPr>
              <w:spacing w:line="276" w:lineRule="auto"/>
              <w:rPr>
                <w:rFonts w:asciiTheme="minorHAnsi" w:hAnsiTheme="minorHAnsi" w:cstheme="minorHAnsi"/>
                <w:sz w:val="20"/>
                <w:szCs w:val="20"/>
              </w:rPr>
            </w:pPr>
          </w:p>
          <w:p w14:paraId="188C62CC" w14:textId="77777777" w:rsidR="00A92628" w:rsidRPr="009033CF" w:rsidRDefault="00A92628" w:rsidP="005C1AD8">
            <w:pPr>
              <w:pStyle w:val="ListParagraph"/>
              <w:numPr>
                <w:ilvl w:val="0"/>
                <w:numId w:val="8"/>
              </w:numPr>
              <w:spacing w:line="276" w:lineRule="auto"/>
              <w:rPr>
                <w:rFonts w:asciiTheme="minorHAnsi" w:hAnsiTheme="minorHAnsi" w:cstheme="minorHAnsi"/>
                <w:sz w:val="20"/>
                <w:szCs w:val="20"/>
              </w:rPr>
            </w:pPr>
            <w:r w:rsidRPr="009033CF">
              <w:rPr>
                <w:rFonts w:asciiTheme="minorHAnsi" w:hAnsiTheme="minorHAnsi" w:cstheme="minorHAnsi"/>
                <w:sz w:val="20"/>
                <w:szCs w:val="20"/>
              </w:rPr>
              <w:t>Unfair assessment</w:t>
            </w:r>
          </w:p>
          <w:p w14:paraId="5CB6E3EE" w14:textId="77777777" w:rsidR="00A92628" w:rsidRPr="009033CF" w:rsidRDefault="00A92628" w:rsidP="005C1AD8">
            <w:pPr>
              <w:pStyle w:val="ListParagraph"/>
              <w:numPr>
                <w:ilvl w:val="0"/>
                <w:numId w:val="8"/>
              </w:numPr>
              <w:spacing w:line="276" w:lineRule="auto"/>
              <w:rPr>
                <w:rFonts w:asciiTheme="minorHAnsi" w:hAnsiTheme="minorHAnsi" w:cstheme="minorHAnsi"/>
                <w:sz w:val="20"/>
                <w:szCs w:val="20"/>
              </w:rPr>
            </w:pPr>
            <w:r w:rsidRPr="009033CF">
              <w:rPr>
                <w:rFonts w:asciiTheme="minorHAnsi" w:hAnsiTheme="minorHAnsi" w:cstheme="minorHAnsi"/>
                <w:sz w:val="20"/>
                <w:szCs w:val="20"/>
              </w:rPr>
              <w:t>Invalid assessment</w:t>
            </w:r>
          </w:p>
          <w:p w14:paraId="6F5307A9" w14:textId="77777777" w:rsidR="00A92628" w:rsidRPr="009033CF" w:rsidRDefault="00A92628" w:rsidP="005C1AD8">
            <w:pPr>
              <w:pStyle w:val="ListParagraph"/>
              <w:numPr>
                <w:ilvl w:val="0"/>
                <w:numId w:val="8"/>
              </w:numPr>
              <w:spacing w:line="276" w:lineRule="auto"/>
              <w:rPr>
                <w:rFonts w:asciiTheme="minorHAnsi" w:hAnsiTheme="minorHAnsi" w:cstheme="minorHAnsi"/>
                <w:sz w:val="20"/>
                <w:szCs w:val="20"/>
              </w:rPr>
            </w:pPr>
            <w:r w:rsidRPr="009033CF">
              <w:rPr>
                <w:rFonts w:asciiTheme="minorHAnsi" w:hAnsiTheme="minorHAnsi" w:cstheme="minorHAnsi"/>
                <w:sz w:val="20"/>
                <w:szCs w:val="20"/>
              </w:rPr>
              <w:t>Unreliable assessment</w:t>
            </w:r>
          </w:p>
          <w:p w14:paraId="5F59D54E" w14:textId="77777777" w:rsidR="00A92628" w:rsidRPr="009033CF" w:rsidRDefault="00A92628" w:rsidP="005C1AD8">
            <w:pPr>
              <w:pStyle w:val="ListParagraph"/>
              <w:numPr>
                <w:ilvl w:val="0"/>
                <w:numId w:val="8"/>
              </w:numPr>
              <w:spacing w:line="276" w:lineRule="auto"/>
              <w:rPr>
                <w:rFonts w:asciiTheme="minorHAnsi" w:hAnsiTheme="minorHAnsi" w:cstheme="minorHAnsi"/>
                <w:sz w:val="20"/>
                <w:szCs w:val="20"/>
              </w:rPr>
            </w:pPr>
            <w:r w:rsidRPr="009033CF">
              <w:rPr>
                <w:rFonts w:asciiTheme="minorHAnsi" w:hAnsiTheme="minorHAnsi" w:cstheme="minorHAnsi"/>
                <w:sz w:val="20"/>
                <w:szCs w:val="20"/>
              </w:rPr>
              <w:t>Unethical practices</w:t>
            </w:r>
          </w:p>
          <w:p w14:paraId="1458F55E" w14:textId="77777777" w:rsidR="00A92628" w:rsidRPr="009033CF" w:rsidRDefault="00A92628" w:rsidP="005C1AD8">
            <w:pPr>
              <w:pStyle w:val="ListParagraph"/>
              <w:numPr>
                <w:ilvl w:val="0"/>
                <w:numId w:val="8"/>
              </w:numPr>
              <w:spacing w:line="276" w:lineRule="auto"/>
              <w:rPr>
                <w:rFonts w:asciiTheme="minorHAnsi" w:hAnsiTheme="minorHAnsi" w:cstheme="minorHAnsi"/>
                <w:sz w:val="20"/>
                <w:szCs w:val="20"/>
              </w:rPr>
            </w:pPr>
            <w:r w:rsidRPr="009033CF">
              <w:rPr>
                <w:rFonts w:asciiTheme="minorHAnsi" w:hAnsiTheme="minorHAnsi" w:cstheme="minorHAnsi"/>
                <w:sz w:val="20"/>
                <w:szCs w:val="20"/>
              </w:rPr>
              <w:t>Inadequate expertise and experience of the assessor</w:t>
            </w:r>
          </w:p>
          <w:p w14:paraId="33C9DD6F" w14:textId="77777777" w:rsidR="00A92628" w:rsidRPr="009033CF" w:rsidRDefault="00A92628" w:rsidP="00A92628">
            <w:pPr>
              <w:spacing w:line="276" w:lineRule="auto"/>
              <w:rPr>
                <w:rFonts w:asciiTheme="minorHAnsi" w:hAnsiTheme="minorHAnsi" w:cstheme="minorHAnsi"/>
                <w:sz w:val="20"/>
                <w:szCs w:val="20"/>
              </w:rPr>
            </w:pPr>
          </w:p>
          <w:p w14:paraId="6240AD56" w14:textId="77777777" w:rsidR="00A92628" w:rsidRPr="009033CF" w:rsidRDefault="00A92628" w:rsidP="00AF1B04">
            <w:pPr>
              <w:rPr>
                <w:rFonts w:asciiTheme="minorHAnsi" w:hAnsiTheme="minorHAnsi" w:cstheme="minorHAnsi"/>
                <w:sz w:val="20"/>
                <w:szCs w:val="20"/>
              </w:rPr>
            </w:pPr>
            <w:r w:rsidRPr="009033CF">
              <w:rPr>
                <w:rFonts w:asciiTheme="minorHAnsi" w:hAnsiTheme="minorHAnsi" w:cstheme="minorHAnsi"/>
                <w:sz w:val="20"/>
                <w:szCs w:val="20"/>
              </w:rPr>
              <w:t xml:space="preserve">Appeals </w:t>
            </w:r>
            <w:proofErr w:type="gramStart"/>
            <w:r w:rsidRPr="009033CF">
              <w:rPr>
                <w:rFonts w:asciiTheme="minorHAnsi" w:hAnsiTheme="minorHAnsi" w:cstheme="minorHAnsi"/>
                <w:sz w:val="20"/>
                <w:szCs w:val="20"/>
              </w:rPr>
              <w:t>have to</w:t>
            </w:r>
            <w:proofErr w:type="gramEnd"/>
            <w:r w:rsidRPr="009033CF">
              <w:rPr>
                <w:rFonts w:asciiTheme="minorHAnsi" w:hAnsiTheme="minorHAnsi" w:cstheme="minorHAnsi"/>
                <w:sz w:val="20"/>
                <w:szCs w:val="20"/>
              </w:rPr>
              <w:t xml:space="preserve"> be lodged in writing (Candidate Appeal Form) &amp; submitted to the Training Provider internal moderator within 48 hours following the assessment in question. The moderator will consider the </w:t>
            </w:r>
            <w:proofErr w:type="gramStart"/>
            <w:r w:rsidRPr="009033CF">
              <w:rPr>
                <w:rFonts w:asciiTheme="minorHAnsi" w:hAnsiTheme="minorHAnsi" w:cstheme="minorHAnsi"/>
                <w:sz w:val="20"/>
                <w:szCs w:val="20"/>
              </w:rPr>
              <w:t>appeal &amp; make a decision</w:t>
            </w:r>
            <w:proofErr w:type="gramEnd"/>
            <w:r w:rsidRPr="009033CF">
              <w:rPr>
                <w:rFonts w:asciiTheme="minorHAnsi" w:hAnsiTheme="minorHAnsi" w:cstheme="minorHAnsi"/>
                <w:sz w:val="20"/>
                <w:szCs w:val="20"/>
              </w:rPr>
              <w:t xml:space="preserve"> regarding the granting of a re-assessment. The learner will be informed about the appeal-outcome within 3 days of lodging the appeal. Should the learner not be satisfied with the internal appeal outcome, the learner will be advised of the rights to refer the matter to the relevant ETQA.</w:t>
            </w:r>
          </w:p>
        </w:tc>
      </w:tr>
      <w:tr w:rsidR="00F12BA4" w:rsidRPr="009033CF" w14:paraId="21A238A4" w14:textId="77777777" w:rsidTr="00CD2C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Ex>
        <w:trPr>
          <w:trHeight w:val="255"/>
        </w:trPr>
        <w:tc>
          <w:tcPr>
            <w:tcW w:w="1881" w:type="dxa"/>
            <w:vMerge w:val="restart"/>
            <w:shd w:val="clear" w:color="auto" w:fill="002060"/>
            <w:vAlign w:val="center"/>
          </w:tcPr>
          <w:p w14:paraId="3D1DD39F" w14:textId="77777777" w:rsidR="00F12BA4" w:rsidRPr="009033CF" w:rsidRDefault="00F12BA4" w:rsidP="00D14A5D">
            <w:pPr>
              <w:spacing w:before="60"/>
              <w:rPr>
                <w:rFonts w:asciiTheme="minorHAnsi" w:hAnsiTheme="minorHAnsi" w:cstheme="minorHAnsi"/>
                <w:b/>
                <w:bCs/>
              </w:rPr>
            </w:pPr>
            <w:r w:rsidRPr="009033CF">
              <w:rPr>
                <w:rFonts w:asciiTheme="minorHAnsi" w:hAnsiTheme="minorHAnsi" w:cstheme="minorHAnsi"/>
                <w:b/>
                <w:bCs/>
              </w:rPr>
              <w:t>Accessibility and safety of environment</w:t>
            </w:r>
          </w:p>
        </w:tc>
        <w:tc>
          <w:tcPr>
            <w:tcW w:w="3769" w:type="dxa"/>
            <w:tcBorders>
              <w:bottom w:val="single" w:sz="4" w:space="0" w:color="auto"/>
            </w:tcBorders>
            <w:shd w:val="clear" w:color="auto" w:fill="002060"/>
          </w:tcPr>
          <w:p w14:paraId="3C4C44F1" w14:textId="77777777" w:rsidR="00F12BA4" w:rsidRPr="009033CF" w:rsidRDefault="00F12BA4" w:rsidP="00D14A5D">
            <w:pPr>
              <w:spacing w:before="60"/>
              <w:rPr>
                <w:rFonts w:asciiTheme="minorHAnsi" w:hAnsiTheme="minorHAnsi" w:cstheme="minorHAnsi"/>
                <w:b/>
              </w:rPr>
            </w:pPr>
            <w:r w:rsidRPr="009033CF">
              <w:rPr>
                <w:rFonts w:asciiTheme="minorHAnsi" w:hAnsiTheme="minorHAnsi" w:cstheme="minorHAnsi"/>
                <w:b/>
              </w:rPr>
              <w:t>Step</w:t>
            </w:r>
          </w:p>
        </w:tc>
        <w:tc>
          <w:tcPr>
            <w:tcW w:w="3979" w:type="dxa"/>
            <w:tcBorders>
              <w:bottom w:val="single" w:sz="4" w:space="0" w:color="auto"/>
            </w:tcBorders>
            <w:shd w:val="clear" w:color="auto" w:fill="002060"/>
          </w:tcPr>
          <w:p w14:paraId="54FDA4A5" w14:textId="77777777" w:rsidR="00F12BA4" w:rsidRPr="009033CF" w:rsidRDefault="00F12BA4" w:rsidP="00D14A5D">
            <w:pPr>
              <w:spacing w:before="60"/>
              <w:rPr>
                <w:rFonts w:asciiTheme="minorHAnsi" w:hAnsiTheme="minorHAnsi" w:cstheme="minorHAnsi"/>
                <w:b/>
              </w:rPr>
            </w:pPr>
            <w:r w:rsidRPr="009033CF">
              <w:rPr>
                <w:rFonts w:asciiTheme="minorHAnsi" w:hAnsiTheme="minorHAnsi" w:cstheme="minorHAnsi"/>
                <w:b/>
                <w:bCs/>
              </w:rPr>
              <w:t>Resources Required</w:t>
            </w:r>
          </w:p>
        </w:tc>
      </w:tr>
      <w:tr w:rsidR="00F12BA4" w:rsidRPr="009033CF" w14:paraId="0E9774B7" w14:textId="77777777" w:rsidTr="00CD2C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Ex>
        <w:trPr>
          <w:trHeight w:val="255"/>
        </w:trPr>
        <w:tc>
          <w:tcPr>
            <w:tcW w:w="1881" w:type="dxa"/>
            <w:vMerge/>
            <w:shd w:val="clear" w:color="auto" w:fill="002060"/>
            <w:vAlign w:val="center"/>
          </w:tcPr>
          <w:p w14:paraId="6763B83A" w14:textId="77777777" w:rsidR="00F12BA4" w:rsidRPr="009033CF" w:rsidRDefault="00F12BA4" w:rsidP="00D14A5D">
            <w:pPr>
              <w:spacing w:before="60"/>
              <w:rPr>
                <w:rFonts w:asciiTheme="minorHAnsi" w:hAnsiTheme="minorHAnsi" w:cstheme="minorHAnsi"/>
                <w:b/>
                <w:bCs/>
              </w:rPr>
            </w:pPr>
          </w:p>
        </w:tc>
        <w:tc>
          <w:tcPr>
            <w:tcW w:w="3769" w:type="dxa"/>
            <w:tcBorders>
              <w:bottom w:val="single" w:sz="4" w:space="0" w:color="auto"/>
            </w:tcBorders>
            <w:shd w:val="clear" w:color="auto" w:fill="auto"/>
          </w:tcPr>
          <w:p w14:paraId="779F824D" w14:textId="77777777" w:rsidR="00F12BA4" w:rsidRPr="00AF1B04" w:rsidRDefault="00F12BA4" w:rsidP="005C1AD8">
            <w:pPr>
              <w:numPr>
                <w:ilvl w:val="0"/>
                <w:numId w:val="9"/>
              </w:numPr>
              <w:tabs>
                <w:tab w:val="num" w:pos="416"/>
              </w:tabs>
              <w:spacing w:before="60" w:after="120"/>
              <w:ind w:left="416"/>
              <w:rPr>
                <w:rFonts w:asciiTheme="minorHAnsi" w:hAnsiTheme="minorHAnsi" w:cstheme="minorHAnsi"/>
                <w:sz w:val="20"/>
                <w:szCs w:val="20"/>
              </w:rPr>
            </w:pPr>
            <w:r w:rsidRPr="00AF1B04">
              <w:rPr>
                <w:rFonts w:asciiTheme="minorHAnsi" w:hAnsiTheme="minorHAnsi" w:cstheme="minorHAnsi"/>
                <w:sz w:val="20"/>
                <w:szCs w:val="20"/>
              </w:rPr>
              <w:t>Site inspection conducted</w:t>
            </w:r>
          </w:p>
          <w:p w14:paraId="3D56C021" w14:textId="77777777" w:rsidR="00F12BA4" w:rsidRPr="00AF1B04" w:rsidRDefault="00F12BA4" w:rsidP="005C1AD8">
            <w:pPr>
              <w:numPr>
                <w:ilvl w:val="0"/>
                <w:numId w:val="9"/>
              </w:numPr>
              <w:tabs>
                <w:tab w:val="num" w:pos="416"/>
              </w:tabs>
              <w:spacing w:before="60" w:after="120"/>
              <w:ind w:left="416"/>
              <w:rPr>
                <w:rFonts w:asciiTheme="minorHAnsi" w:hAnsiTheme="minorHAnsi" w:cstheme="minorHAnsi"/>
                <w:sz w:val="20"/>
                <w:szCs w:val="20"/>
              </w:rPr>
            </w:pPr>
            <w:r w:rsidRPr="00AF1B04">
              <w:rPr>
                <w:rFonts w:asciiTheme="minorHAnsi" w:hAnsiTheme="minorHAnsi" w:cstheme="minorHAnsi"/>
                <w:sz w:val="20"/>
                <w:szCs w:val="20"/>
              </w:rPr>
              <w:t>Pre-assessment moderation conducted</w:t>
            </w:r>
          </w:p>
        </w:tc>
        <w:tc>
          <w:tcPr>
            <w:tcW w:w="3979" w:type="dxa"/>
            <w:tcBorders>
              <w:bottom w:val="single" w:sz="4" w:space="0" w:color="auto"/>
            </w:tcBorders>
            <w:shd w:val="clear" w:color="auto" w:fill="auto"/>
          </w:tcPr>
          <w:p w14:paraId="44158B14" w14:textId="77777777" w:rsidR="00F12BA4" w:rsidRPr="00AF1B04" w:rsidRDefault="00F12BA4" w:rsidP="005C1AD8">
            <w:pPr>
              <w:pStyle w:val="ListParagraph"/>
              <w:numPr>
                <w:ilvl w:val="0"/>
                <w:numId w:val="10"/>
              </w:numPr>
              <w:tabs>
                <w:tab w:val="num" w:pos="1440"/>
              </w:tabs>
              <w:rPr>
                <w:rFonts w:asciiTheme="minorHAnsi" w:hAnsiTheme="minorHAnsi" w:cstheme="minorHAnsi"/>
                <w:sz w:val="20"/>
                <w:szCs w:val="20"/>
              </w:rPr>
            </w:pPr>
            <w:r w:rsidRPr="00AF1B04">
              <w:rPr>
                <w:rFonts w:asciiTheme="minorHAnsi" w:hAnsiTheme="minorHAnsi" w:cstheme="minorHAnsi"/>
                <w:sz w:val="20"/>
                <w:szCs w:val="20"/>
              </w:rPr>
              <w:t>Assignments</w:t>
            </w:r>
          </w:p>
          <w:p w14:paraId="098556FC" w14:textId="77777777" w:rsidR="00F12BA4" w:rsidRPr="00AF1B04" w:rsidRDefault="00F12BA4" w:rsidP="005C1AD8">
            <w:pPr>
              <w:pStyle w:val="ListParagraph"/>
              <w:numPr>
                <w:ilvl w:val="0"/>
                <w:numId w:val="10"/>
              </w:numPr>
              <w:tabs>
                <w:tab w:val="num" w:pos="1440"/>
              </w:tabs>
              <w:rPr>
                <w:rFonts w:asciiTheme="minorHAnsi" w:hAnsiTheme="minorHAnsi" w:cstheme="minorHAnsi"/>
                <w:sz w:val="20"/>
                <w:szCs w:val="20"/>
              </w:rPr>
            </w:pPr>
            <w:r w:rsidRPr="00AF1B04">
              <w:rPr>
                <w:rFonts w:asciiTheme="minorHAnsi" w:hAnsiTheme="minorHAnsi" w:cstheme="minorHAnsi"/>
                <w:sz w:val="20"/>
                <w:szCs w:val="20"/>
              </w:rPr>
              <w:t>POE</w:t>
            </w:r>
          </w:p>
          <w:p w14:paraId="5B66B76B" w14:textId="77777777" w:rsidR="00F12BA4" w:rsidRPr="00AF1B04" w:rsidRDefault="00F12BA4" w:rsidP="005C1AD8">
            <w:pPr>
              <w:pStyle w:val="ListParagraph"/>
              <w:numPr>
                <w:ilvl w:val="0"/>
                <w:numId w:val="10"/>
              </w:numPr>
              <w:spacing w:before="60"/>
              <w:rPr>
                <w:rFonts w:asciiTheme="minorHAnsi" w:hAnsiTheme="minorHAnsi" w:cstheme="minorHAnsi"/>
                <w:sz w:val="20"/>
                <w:szCs w:val="20"/>
              </w:rPr>
            </w:pPr>
            <w:r w:rsidRPr="00AF1B04">
              <w:rPr>
                <w:rFonts w:asciiTheme="minorHAnsi" w:hAnsiTheme="minorHAnsi" w:cstheme="minorHAnsi"/>
                <w:sz w:val="20"/>
                <w:szCs w:val="20"/>
              </w:rPr>
              <w:t>Assessments</w:t>
            </w:r>
          </w:p>
        </w:tc>
      </w:tr>
    </w:tbl>
    <w:p w14:paraId="63655916" w14:textId="77777777" w:rsidR="00C860BF" w:rsidRPr="009033CF" w:rsidRDefault="00C860BF">
      <w:pPr>
        <w:rPr>
          <w:rFonts w:asciiTheme="minorHAnsi" w:hAnsiTheme="minorHAnsi" w:cstheme="minorHAnsi"/>
        </w:rPr>
      </w:pPr>
    </w:p>
    <w:tbl>
      <w:tblPr>
        <w:tblW w:w="0" w:type="auto"/>
        <w:tblLook w:val="04A0" w:firstRow="1" w:lastRow="0" w:firstColumn="1" w:lastColumn="0" w:noHBand="0" w:noVBand="1"/>
      </w:tblPr>
      <w:tblGrid>
        <w:gridCol w:w="4827"/>
        <w:gridCol w:w="4812"/>
      </w:tblGrid>
      <w:tr w:rsidR="00797BA7" w:rsidRPr="009033CF" w14:paraId="42A59AC6" w14:textId="77777777" w:rsidTr="00AF1B04">
        <w:tc>
          <w:tcPr>
            <w:tcW w:w="4827" w:type="dxa"/>
            <w:tcBorders>
              <w:bottom w:val="single" w:sz="4" w:space="0" w:color="006889" w:themeColor="accent1" w:themeShade="BF"/>
            </w:tcBorders>
          </w:tcPr>
          <w:p w14:paraId="19DE6E68" w14:textId="77777777" w:rsidR="00F12BA4" w:rsidRPr="009033CF" w:rsidRDefault="00F12BA4" w:rsidP="00D14A5D">
            <w:pPr>
              <w:spacing w:line="720" w:lineRule="auto"/>
              <w:rPr>
                <w:rFonts w:asciiTheme="minorHAnsi" w:hAnsiTheme="minorHAnsi" w:cstheme="minorHAnsi"/>
                <w:b/>
              </w:rPr>
            </w:pPr>
          </w:p>
        </w:tc>
        <w:tc>
          <w:tcPr>
            <w:tcW w:w="4812" w:type="dxa"/>
            <w:tcBorders>
              <w:bottom w:val="single" w:sz="4" w:space="0" w:color="006889" w:themeColor="accent1" w:themeShade="BF"/>
            </w:tcBorders>
          </w:tcPr>
          <w:p w14:paraId="053E5092" w14:textId="77777777" w:rsidR="00797BA7" w:rsidRPr="009033CF" w:rsidRDefault="00797BA7" w:rsidP="00D14A5D">
            <w:pPr>
              <w:spacing w:line="720" w:lineRule="auto"/>
              <w:rPr>
                <w:rFonts w:asciiTheme="minorHAnsi" w:hAnsiTheme="minorHAnsi" w:cstheme="minorHAnsi"/>
                <w:b/>
              </w:rPr>
            </w:pPr>
          </w:p>
        </w:tc>
      </w:tr>
      <w:tr w:rsidR="00797BA7" w:rsidRPr="009033CF" w14:paraId="27FBD7D2" w14:textId="77777777" w:rsidTr="00AF1B04">
        <w:tc>
          <w:tcPr>
            <w:tcW w:w="4827" w:type="dxa"/>
            <w:tcBorders>
              <w:top w:val="single" w:sz="4" w:space="0" w:color="006889" w:themeColor="accent1" w:themeShade="BF"/>
            </w:tcBorders>
          </w:tcPr>
          <w:p w14:paraId="662F7E6F" w14:textId="77777777" w:rsidR="00797BA7" w:rsidRPr="009033CF" w:rsidRDefault="00797BA7" w:rsidP="00D14A5D">
            <w:pPr>
              <w:jc w:val="center"/>
              <w:rPr>
                <w:rFonts w:asciiTheme="minorHAnsi" w:hAnsiTheme="minorHAnsi" w:cstheme="minorHAnsi"/>
              </w:rPr>
            </w:pPr>
            <w:r w:rsidRPr="009033CF">
              <w:rPr>
                <w:rFonts w:asciiTheme="minorHAnsi" w:hAnsiTheme="minorHAnsi" w:cstheme="minorHAnsi"/>
                <w:b/>
              </w:rPr>
              <w:t>ASSESSOR’S SIGNATURE</w:t>
            </w:r>
          </w:p>
        </w:tc>
        <w:tc>
          <w:tcPr>
            <w:tcW w:w="4812" w:type="dxa"/>
            <w:tcBorders>
              <w:top w:val="single" w:sz="4" w:space="0" w:color="006889" w:themeColor="accent1" w:themeShade="BF"/>
            </w:tcBorders>
          </w:tcPr>
          <w:p w14:paraId="471266BA" w14:textId="77777777" w:rsidR="00797BA7" w:rsidRPr="009033CF" w:rsidRDefault="00797BA7" w:rsidP="00D14A5D">
            <w:pPr>
              <w:jc w:val="center"/>
              <w:rPr>
                <w:rFonts w:asciiTheme="minorHAnsi" w:hAnsiTheme="minorHAnsi" w:cstheme="minorHAnsi"/>
              </w:rPr>
            </w:pPr>
            <w:r w:rsidRPr="009033CF">
              <w:rPr>
                <w:rFonts w:asciiTheme="minorHAnsi" w:hAnsiTheme="minorHAnsi" w:cstheme="minorHAnsi"/>
                <w:b/>
              </w:rPr>
              <w:t>DATE</w:t>
            </w:r>
          </w:p>
        </w:tc>
      </w:tr>
    </w:tbl>
    <w:p w14:paraId="03935C7F" w14:textId="32BB9331" w:rsidR="005215F1" w:rsidRPr="009033CF" w:rsidRDefault="005215F1" w:rsidP="009D0D15">
      <w:pPr>
        <w:pStyle w:val="Heading2"/>
      </w:pPr>
      <w:bookmarkStart w:id="1" w:name="_Toc188450247"/>
      <w:r w:rsidRPr="009033CF">
        <w:lastRenderedPageBreak/>
        <w:t>Unit Standard</w:t>
      </w:r>
      <w:bookmarkEnd w:id="1"/>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7771ED" w14:paraId="19920F61" w14:textId="77777777" w:rsidTr="007771ED">
        <w:trPr>
          <w:tblCellSpacing w:w="15" w:type="dxa"/>
          <w:jc w:val="center"/>
        </w:trPr>
        <w:tc>
          <w:tcPr>
            <w:tcW w:w="0" w:type="auto"/>
            <w:vAlign w:val="center"/>
            <w:hideMark/>
          </w:tcPr>
          <w:p w14:paraId="683A245E" w14:textId="77777777" w:rsidR="007771ED" w:rsidRDefault="007771ED">
            <w:pPr>
              <w:jc w:val="center"/>
              <w:rPr>
                <w:rFonts w:ascii="Tahoma" w:hAnsi="Tahoma" w:cs="Tahoma"/>
                <w:color w:val="000000"/>
                <w:sz w:val="18"/>
                <w:szCs w:val="18"/>
                <w:lang w:eastAsia="en-ZA"/>
              </w:rPr>
            </w:pPr>
            <w:bookmarkStart w:id="2" w:name="_Toc223511063"/>
            <w:r>
              <w:rPr>
                <w:rFonts w:ascii="Tahoma" w:hAnsi="Tahoma" w:cs="Tahoma"/>
                <w:b/>
                <w:bCs/>
                <w:color w:val="000000"/>
                <w:sz w:val="18"/>
                <w:szCs w:val="18"/>
              </w:rPr>
              <w:t>SOUTH AFRICAN QUALIFICATIONS AUTHORITY</w:t>
            </w:r>
            <w:r>
              <w:rPr>
                <w:rFonts w:ascii="Tahoma" w:hAnsi="Tahoma" w:cs="Tahoma"/>
                <w:color w:val="000000"/>
                <w:sz w:val="18"/>
                <w:szCs w:val="18"/>
              </w:rPr>
              <w:t> </w:t>
            </w:r>
          </w:p>
        </w:tc>
      </w:tr>
    </w:tbl>
    <w:p w14:paraId="1364BEED" w14:textId="77777777" w:rsidR="007771ED" w:rsidRDefault="007771ED" w:rsidP="007771ED">
      <w:pPr>
        <w:rPr>
          <w:vanish/>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7771ED" w14:paraId="03FB965E" w14:textId="77777777" w:rsidTr="007771ED">
        <w:trPr>
          <w:tblCellSpacing w:w="15" w:type="dxa"/>
          <w:jc w:val="center"/>
        </w:trPr>
        <w:tc>
          <w:tcPr>
            <w:tcW w:w="0" w:type="auto"/>
            <w:vAlign w:val="center"/>
            <w:hideMark/>
          </w:tcPr>
          <w:p w14:paraId="1AFD56E7" w14:textId="77777777" w:rsidR="007771ED" w:rsidRDefault="007771ED">
            <w:pPr>
              <w:jc w:val="center"/>
              <w:rPr>
                <w:rFonts w:ascii="Tahoma" w:hAnsi="Tahoma" w:cs="Tahoma"/>
                <w:color w:val="000000"/>
                <w:sz w:val="18"/>
                <w:szCs w:val="18"/>
              </w:rPr>
            </w:pPr>
            <w:r>
              <w:rPr>
                <w:rFonts w:ascii="Tahoma" w:hAnsi="Tahoma" w:cs="Tahoma"/>
                <w:b/>
                <w:bCs/>
                <w:color w:val="0000FF"/>
                <w:sz w:val="18"/>
                <w:szCs w:val="18"/>
              </w:rPr>
              <w:t>REGISTERED QUALIFICATION THAT HAS PASSED THE END DATE:</w:t>
            </w:r>
            <w:r>
              <w:rPr>
                <w:rFonts w:ascii="Tahoma" w:hAnsi="Tahoma" w:cs="Tahoma"/>
                <w:color w:val="000000"/>
                <w:sz w:val="18"/>
                <w:szCs w:val="18"/>
              </w:rPr>
              <w:t> </w:t>
            </w:r>
          </w:p>
        </w:tc>
      </w:tr>
    </w:tbl>
    <w:p w14:paraId="65C43B55" w14:textId="77777777" w:rsidR="007771ED" w:rsidRDefault="007771ED" w:rsidP="007771ED">
      <w:pPr>
        <w:rPr>
          <w:rFonts w:ascii="Times New Roman" w:hAnsi="Times New Roman"/>
          <w:sz w:val="24"/>
          <w:szCs w:val="24"/>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7771ED" w14:paraId="1116136F" w14:textId="77777777" w:rsidTr="007771ED">
        <w:trPr>
          <w:tblCellSpacing w:w="15" w:type="dxa"/>
          <w:jc w:val="center"/>
        </w:trPr>
        <w:tc>
          <w:tcPr>
            <w:tcW w:w="0" w:type="auto"/>
            <w:vAlign w:val="center"/>
            <w:hideMark/>
          </w:tcPr>
          <w:p w14:paraId="34252C02" w14:textId="77777777" w:rsidR="007771ED" w:rsidRDefault="007771ED">
            <w:pPr>
              <w:jc w:val="center"/>
              <w:rPr>
                <w:rFonts w:ascii="Tahoma" w:hAnsi="Tahoma" w:cs="Tahoma"/>
                <w:color w:val="000000"/>
                <w:sz w:val="18"/>
                <w:szCs w:val="18"/>
              </w:rPr>
            </w:pPr>
            <w:r>
              <w:rPr>
                <w:rFonts w:ascii="Tahoma" w:hAnsi="Tahoma" w:cs="Tahoma"/>
                <w:b/>
                <w:bCs/>
                <w:color w:val="000000"/>
                <w:sz w:val="18"/>
                <w:szCs w:val="18"/>
              </w:rPr>
              <w:t>Further Education and Training Certificate: Business Administration Services</w:t>
            </w:r>
            <w:r>
              <w:rPr>
                <w:rFonts w:ascii="Tahoma" w:hAnsi="Tahoma" w:cs="Tahoma"/>
                <w:color w:val="000000"/>
                <w:sz w:val="18"/>
                <w:szCs w:val="18"/>
              </w:rPr>
              <w:t> </w:t>
            </w:r>
          </w:p>
        </w:tc>
      </w:tr>
    </w:tbl>
    <w:p w14:paraId="16F44079" w14:textId="77777777" w:rsidR="007771ED" w:rsidRDefault="007771ED" w:rsidP="007771ED">
      <w:pPr>
        <w:rPr>
          <w:vanish/>
        </w:rPr>
      </w:pPr>
    </w:p>
    <w:tbl>
      <w:tblPr>
        <w:tblW w:w="4500" w:type="pct"/>
        <w:jc w:val="center"/>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142"/>
        <w:gridCol w:w="1476"/>
        <w:gridCol w:w="1647"/>
        <w:gridCol w:w="1705"/>
        <w:gridCol w:w="1691"/>
      </w:tblGrid>
      <w:tr w:rsidR="007771ED" w14:paraId="7304ED89" w14:textId="77777777" w:rsidTr="007771ED">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335A2FCF" w14:textId="77777777" w:rsidR="007771ED" w:rsidRDefault="007771ED">
            <w:pPr>
              <w:rPr>
                <w:rFonts w:ascii="Tahoma" w:hAnsi="Tahoma" w:cs="Tahoma"/>
                <w:color w:val="000000"/>
                <w:sz w:val="18"/>
                <w:szCs w:val="18"/>
              </w:rPr>
            </w:pPr>
            <w:r>
              <w:rPr>
                <w:rFonts w:ascii="Tahoma" w:hAnsi="Tahoma" w:cs="Tahoma"/>
                <w:b/>
                <w:bCs/>
                <w:color w:val="000000"/>
                <w:sz w:val="18"/>
                <w:szCs w:val="18"/>
              </w:rPr>
              <w:t>SAQA QUAL ID</w:t>
            </w:r>
          </w:p>
        </w:tc>
        <w:tc>
          <w:tcPr>
            <w:tcW w:w="0" w:type="auto"/>
            <w:gridSpan w:val="4"/>
            <w:tcBorders>
              <w:top w:val="outset" w:sz="6" w:space="0" w:color="auto"/>
              <w:left w:val="outset" w:sz="6" w:space="0" w:color="auto"/>
              <w:bottom w:val="outset" w:sz="6" w:space="0" w:color="auto"/>
              <w:right w:val="outset" w:sz="6" w:space="0" w:color="auto"/>
            </w:tcBorders>
            <w:hideMark/>
          </w:tcPr>
          <w:p w14:paraId="25E8E77A" w14:textId="77777777" w:rsidR="007771ED" w:rsidRDefault="007771ED">
            <w:pPr>
              <w:rPr>
                <w:rFonts w:ascii="Tahoma" w:hAnsi="Tahoma" w:cs="Tahoma"/>
                <w:color w:val="000000"/>
                <w:sz w:val="18"/>
                <w:szCs w:val="18"/>
              </w:rPr>
            </w:pPr>
            <w:r>
              <w:rPr>
                <w:rFonts w:ascii="Tahoma" w:hAnsi="Tahoma" w:cs="Tahoma"/>
                <w:b/>
                <w:bCs/>
                <w:color w:val="000000"/>
                <w:sz w:val="18"/>
                <w:szCs w:val="18"/>
              </w:rPr>
              <w:t>QUALIFICATION TITLE</w:t>
            </w:r>
          </w:p>
        </w:tc>
      </w:tr>
      <w:tr w:rsidR="007771ED" w14:paraId="5C8D4FD5" w14:textId="77777777" w:rsidTr="007771ED">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1F19A625" w14:textId="77777777" w:rsidR="007771ED" w:rsidRDefault="007771ED">
            <w:pPr>
              <w:rPr>
                <w:rFonts w:ascii="Tahoma" w:hAnsi="Tahoma" w:cs="Tahoma"/>
                <w:color w:val="000000"/>
                <w:sz w:val="18"/>
                <w:szCs w:val="18"/>
              </w:rPr>
            </w:pPr>
            <w:r>
              <w:rPr>
                <w:rFonts w:ascii="Tahoma" w:hAnsi="Tahoma" w:cs="Tahoma"/>
                <w:color w:val="000000"/>
                <w:sz w:val="18"/>
                <w:szCs w:val="18"/>
              </w:rPr>
              <w:t>61595 </w:t>
            </w:r>
          </w:p>
        </w:tc>
        <w:tc>
          <w:tcPr>
            <w:tcW w:w="0" w:type="auto"/>
            <w:gridSpan w:val="4"/>
            <w:tcBorders>
              <w:top w:val="outset" w:sz="6" w:space="0" w:color="auto"/>
              <w:left w:val="outset" w:sz="6" w:space="0" w:color="auto"/>
              <w:bottom w:val="outset" w:sz="6" w:space="0" w:color="auto"/>
              <w:right w:val="outset" w:sz="6" w:space="0" w:color="auto"/>
            </w:tcBorders>
            <w:hideMark/>
          </w:tcPr>
          <w:p w14:paraId="36079935" w14:textId="77777777" w:rsidR="007771ED" w:rsidRDefault="007771ED">
            <w:pPr>
              <w:rPr>
                <w:rFonts w:ascii="Tahoma" w:hAnsi="Tahoma" w:cs="Tahoma"/>
                <w:color w:val="000000"/>
                <w:sz w:val="18"/>
                <w:szCs w:val="18"/>
              </w:rPr>
            </w:pPr>
            <w:r>
              <w:rPr>
                <w:rFonts w:ascii="Tahoma" w:hAnsi="Tahoma" w:cs="Tahoma"/>
                <w:color w:val="000000"/>
                <w:sz w:val="18"/>
                <w:szCs w:val="18"/>
              </w:rPr>
              <w:t>Further Education and Training Certificate: Business Administration Services </w:t>
            </w:r>
          </w:p>
        </w:tc>
      </w:tr>
      <w:tr w:rsidR="007771ED" w14:paraId="10FEF572" w14:textId="77777777" w:rsidTr="007771ED">
        <w:trPr>
          <w:tblCellSpacing w:w="15" w:type="dxa"/>
          <w:jc w:val="center"/>
        </w:trPr>
        <w:tc>
          <w:tcPr>
            <w:tcW w:w="0" w:type="auto"/>
            <w:gridSpan w:val="5"/>
            <w:tcBorders>
              <w:top w:val="outset" w:sz="6" w:space="0" w:color="auto"/>
              <w:left w:val="outset" w:sz="6" w:space="0" w:color="auto"/>
              <w:bottom w:val="outset" w:sz="6" w:space="0" w:color="auto"/>
              <w:right w:val="outset" w:sz="6" w:space="0" w:color="auto"/>
            </w:tcBorders>
            <w:hideMark/>
          </w:tcPr>
          <w:p w14:paraId="343C8675" w14:textId="77777777" w:rsidR="007771ED" w:rsidRDefault="007771ED">
            <w:pPr>
              <w:rPr>
                <w:rFonts w:ascii="Tahoma" w:hAnsi="Tahoma" w:cs="Tahoma"/>
                <w:color w:val="000000"/>
                <w:sz w:val="18"/>
                <w:szCs w:val="18"/>
              </w:rPr>
            </w:pPr>
            <w:r>
              <w:rPr>
                <w:rFonts w:ascii="Tahoma" w:hAnsi="Tahoma" w:cs="Tahoma"/>
                <w:b/>
                <w:bCs/>
                <w:color w:val="000000"/>
                <w:sz w:val="18"/>
                <w:szCs w:val="18"/>
              </w:rPr>
              <w:t>ORIGINATOR</w:t>
            </w:r>
          </w:p>
        </w:tc>
      </w:tr>
      <w:tr w:rsidR="007771ED" w14:paraId="4212DB38" w14:textId="77777777" w:rsidTr="007771ED">
        <w:trPr>
          <w:tblCellSpacing w:w="15" w:type="dxa"/>
          <w:jc w:val="center"/>
        </w:trPr>
        <w:tc>
          <w:tcPr>
            <w:tcW w:w="0" w:type="auto"/>
            <w:gridSpan w:val="5"/>
            <w:tcBorders>
              <w:top w:val="outset" w:sz="6" w:space="0" w:color="auto"/>
              <w:left w:val="outset" w:sz="6" w:space="0" w:color="auto"/>
              <w:bottom w:val="outset" w:sz="6" w:space="0" w:color="auto"/>
              <w:right w:val="outset" w:sz="6" w:space="0" w:color="auto"/>
            </w:tcBorders>
            <w:hideMark/>
          </w:tcPr>
          <w:p w14:paraId="201AE012" w14:textId="77777777" w:rsidR="007771ED" w:rsidRDefault="007771ED">
            <w:pPr>
              <w:rPr>
                <w:rFonts w:ascii="Tahoma" w:hAnsi="Tahoma" w:cs="Tahoma"/>
                <w:color w:val="000000"/>
                <w:sz w:val="18"/>
                <w:szCs w:val="18"/>
              </w:rPr>
            </w:pPr>
            <w:r>
              <w:rPr>
                <w:rFonts w:ascii="Tahoma" w:hAnsi="Tahoma" w:cs="Tahoma"/>
                <w:color w:val="000000"/>
                <w:sz w:val="18"/>
                <w:szCs w:val="18"/>
              </w:rPr>
              <w:t>SGB Administration </w:t>
            </w:r>
          </w:p>
        </w:tc>
      </w:tr>
      <w:tr w:rsidR="007771ED" w14:paraId="55E6E30F" w14:textId="77777777" w:rsidTr="007771ED">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hideMark/>
          </w:tcPr>
          <w:p w14:paraId="6870D486" w14:textId="77777777" w:rsidR="007771ED" w:rsidRDefault="007771ED">
            <w:pPr>
              <w:rPr>
                <w:rFonts w:ascii="Tahoma" w:hAnsi="Tahoma" w:cs="Tahoma"/>
                <w:color w:val="000000"/>
                <w:sz w:val="18"/>
                <w:szCs w:val="18"/>
              </w:rPr>
            </w:pPr>
            <w:r>
              <w:rPr>
                <w:rFonts w:ascii="Tahoma" w:hAnsi="Tahoma" w:cs="Tahoma"/>
                <w:b/>
                <w:bCs/>
                <w:color w:val="000000"/>
                <w:sz w:val="18"/>
                <w:szCs w:val="18"/>
              </w:rPr>
              <w:t>PRIMARY OR DELEGATED QUALITY ASSURANCE FUNCTIONARY</w:t>
            </w:r>
          </w:p>
        </w:tc>
        <w:tc>
          <w:tcPr>
            <w:tcW w:w="0" w:type="auto"/>
            <w:gridSpan w:val="2"/>
            <w:tcBorders>
              <w:top w:val="outset" w:sz="6" w:space="0" w:color="auto"/>
              <w:left w:val="outset" w:sz="6" w:space="0" w:color="auto"/>
              <w:bottom w:val="outset" w:sz="6" w:space="0" w:color="auto"/>
              <w:right w:val="outset" w:sz="6" w:space="0" w:color="auto"/>
            </w:tcBorders>
            <w:hideMark/>
          </w:tcPr>
          <w:p w14:paraId="4B960912" w14:textId="77777777" w:rsidR="007771ED" w:rsidRDefault="007771ED">
            <w:pPr>
              <w:rPr>
                <w:rFonts w:ascii="Tahoma" w:hAnsi="Tahoma" w:cs="Tahoma"/>
                <w:color w:val="000000"/>
                <w:sz w:val="18"/>
                <w:szCs w:val="18"/>
              </w:rPr>
            </w:pPr>
            <w:r>
              <w:rPr>
                <w:rFonts w:ascii="Tahoma" w:hAnsi="Tahoma" w:cs="Tahoma"/>
                <w:b/>
                <w:bCs/>
                <w:color w:val="000000"/>
                <w:sz w:val="18"/>
                <w:szCs w:val="18"/>
              </w:rPr>
              <w:t>NQF SUB-FRAMEWORK</w:t>
            </w:r>
          </w:p>
        </w:tc>
      </w:tr>
      <w:tr w:rsidR="007771ED" w14:paraId="00900A5A" w14:textId="77777777" w:rsidTr="007771ED">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hideMark/>
          </w:tcPr>
          <w:p w14:paraId="15A1A964" w14:textId="77777777" w:rsidR="007771ED" w:rsidRDefault="007771ED">
            <w:pPr>
              <w:rPr>
                <w:rFonts w:ascii="Tahoma" w:hAnsi="Tahoma" w:cs="Tahoma"/>
                <w:color w:val="000000"/>
                <w:sz w:val="18"/>
                <w:szCs w:val="18"/>
              </w:rPr>
            </w:pPr>
            <w:r>
              <w:rPr>
                <w:rFonts w:ascii="Tahoma" w:hAnsi="Tahoma" w:cs="Tahoma"/>
                <w:color w:val="000000"/>
                <w:sz w:val="18"/>
                <w:szCs w:val="18"/>
              </w:rPr>
              <w:t>The individual Primary or Delegated Quality Assurance Functionary for each Learning Programme recorded against this qualification is shown in the table at the end of this report. </w:t>
            </w:r>
          </w:p>
        </w:tc>
        <w:tc>
          <w:tcPr>
            <w:tcW w:w="0" w:type="auto"/>
            <w:gridSpan w:val="2"/>
            <w:tcBorders>
              <w:top w:val="outset" w:sz="6" w:space="0" w:color="auto"/>
              <w:left w:val="outset" w:sz="6" w:space="0" w:color="auto"/>
              <w:bottom w:val="outset" w:sz="6" w:space="0" w:color="auto"/>
              <w:right w:val="outset" w:sz="6" w:space="0" w:color="auto"/>
            </w:tcBorders>
            <w:hideMark/>
          </w:tcPr>
          <w:p w14:paraId="75EC2D3A" w14:textId="77777777" w:rsidR="007771ED" w:rsidRDefault="007771ED">
            <w:pPr>
              <w:rPr>
                <w:rFonts w:ascii="Tahoma" w:hAnsi="Tahoma" w:cs="Tahoma"/>
                <w:color w:val="000000"/>
                <w:sz w:val="18"/>
                <w:szCs w:val="18"/>
              </w:rPr>
            </w:pPr>
            <w:r>
              <w:rPr>
                <w:rFonts w:ascii="Tahoma" w:hAnsi="Tahoma" w:cs="Tahoma"/>
                <w:color w:val="000000"/>
                <w:sz w:val="18"/>
                <w:szCs w:val="18"/>
              </w:rPr>
              <w:t>SFAP - Sub-framework Assignment Pending </w:t>
            </w:r>
          </w:p>
        </w:tc>
      </w:tr>
      <w:tr w:rsidR="007771ED" w14:paraId="0E28EF5E" w14:textId="77777777" w:rsidTr="007771ED">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30E9D0F9" w14:textId="77777777" w:rsidR="007771ED" w:rsidRDefault="007771ED">
            <w:pPr>
              <w:rPr>
                <w:rFonts w:ascii="Tahoma" w:hAnsi="Tahoma" w:cs="Tahoma"/>
                <w:color w:val="000000"/>
                <w:sz w:val="18"/>
                <w:szCs w:val="18"/>
              </w:rPr>
            </w:pPr>
            <w:r>
              <w:rPr>
                <w:rFonts w:ascii="Tahoma" w:hAnsi="Tahoma" w:cs="Tahoma"/>
                <w:b/>
                <w:bCs/>
                <w:color w:val="000000"/>
                <w:sz w:val="18"/>
                <w:szCs w:val="18"/>
              </w:rPr>
              <w:t>QUALIFICATION TYPE</w:t>
            </w:r>
          </w:p>
        </w:tc>
        <w:tc>
          <w:tcPr>
            <w:tcW w:w="0" w:type="auto"/>
            <w:gridSpan w:val="2"/>
            <w:tcBorders>
              <w:top w:val="outset" w:sz="6" w:space="0" w:color="auto"/>
              <w:left w:val="outset" w:sz="6" w:space="0" w:color="auto"/>
              <w:bottom w:val="outset" w:sz="6" w:space="0" w:color="auto"/>
              <w:right w:val="outset" w:sz="6" w:space="0" w:color="auto"/>
            </w:tcBorders>
            <w:hideMark/>
          </w:tcPr>
          <w:p w14:paraId="1502B5BB" w14:textId="77777777" w:rsidR="007771ED" w:rsidRDefault="007771ED">
            <w:pPr>
              <w:rPr>
                <w:rFonts w:ascii="Tahoma" w:hAnsi="Tahoma" w:cs="Tahoma"/>
                <w:color w:val="000000"/>
                <w:sz w:val="18"/>
                <w:szCs w:val="18"/>
              </w:rPr>
            </w:pPr>
            <w:r>
              <w:rPr>
                <w:rFonts w:ascii="Tahoma" w:hAnsi="Tahoma" w:cs="Tahoma"/>
                <w:b/>
                <w:bCs/>
                <w:color w:val="000000"/>
                <w:sz w:val="18"/>
                <w:szCs w:val="18"/>
              </w:rPr>
              <w:t>FIELD</w:t>
            </w:r>
          </w:p>
        </w:tc>
        <w:tc>
          <w:tcPr>
            <w:tcW w:w="0" w:type="auto"/>
            <w:gridSpan w:val="2"/>
            <w:tcBorders>
              <w:top w:val="outset" w:sz="6" w:space="0" w:color="auto"/>
              <w:left w:val="outset" w:sz="6" w:space="0" w:color="auto"/>
              <w:bottom w:val="outset" w:sz="6" w:space="0" w:color="auto"/>
              <w:right w:val="outset" w:sz="6" w:space="0" w:color="auto"/>
            </w:tcBorders>
            <w:hideMark/>
          </w:tcPr>
          <w:p w14:paraId="24027AAC" w14:textId="77777777" w:rsidR="007771ED" w:rsidRDefault="007771ED">
            <w:pPr>
              <w:rPr>
                <w:rFonts w:ascii="Tahoma" w:hAnsi="Tahoma" w:cs="Tahoma"/>
                <w:color w:val="000000"/>
                <w:sz w:val="18"/>
                <w:szCs w:val="18"/>
              </w:rPr>
            </w:pPr>
            <w:r>
              <w:rPr>
                <w:rFonts w:ascii="Tahoma" w:hAnsi="Tahoma" w:cs="Tahoma"/>
                <w:b/>
                <w:bCs/>
                <w:color w:val="000000"/>
                <w:sz w:val="18"/>
                <w:szCs w:val="18"/>
              </w:rPr>
              <w:t>SUBFIELD</w:t>
            </w:r>
          </w:p>
        </w:tc>
      </w:tr>
      <w:tr w:rsidR="007771ED" w14:paraId="5F4EDE73" w14:textId="77777777" w:rsidTr="007771ED">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5373A0EF" w14:textId="77777777" w:rsidR="007771ED" w:rsidRDefault="007771ED">
            <w:pPr>
              <w:rPr>
                <w:rFonts w:ascii="Tahoma" w:hAnsi="Tahoma" w:cs="Tahoma"/>
                <w:color w:val="000000"/>
                <w:sz w:val="18"/>
                <w:szCs w:val="18"/>
              </w:rPr>
            </w:pPr>
            <w:r>
              <w:rPr>
                <w:rFonts w:ascii="Tahoma" w:hAnsi="Tahoma" w:cs="Tahoma"/>
                <w:color w:val="000000"/>
                <w:sz w:val="18"/>
                <w:szCs w:val="18"/>
              </w:rPr>
              <w:t>Further Ed and Training Cert </w:t>
            </w:r>
          </w:p>
        </w:tc>
        <w:tc>
          <w:tcPr>
            <w:tcW w:w="0" w:type="auto"/>
            <w:gridSpan w:val="2"/>
            <w:tcBorders>
              <w:top w:val="outset" w:sz="6" w:space="0" w:color="auto"/>
              <w:left w:val="outset" w:sz="6" w:space="0" w:color="auto"/>
              <w:bottom w:val="outset" w:sz="6" w:space="0" w:color="auto"/>
              <w:right w:val="outset" w:sz="6" w:space="0" w:color="auto"/>
            </w:tcBorders>
            <w:hideMark/>
          </w:tcPr>
          <w:p w14:paraId="15F1C05D" w14:textId="77777777" w:rsidR="007771ED" w:rsidRDefault="007771ED">
            <w:pPr>
              <w:rPr>
                <w:rFonts w:ascii="Tahoma" w:hAnsi="Tahoma" w:cs="Tahoma"/>
                <w:color w:val="000000"/>
                <w:sz w:val="18"/>
                <w:szCs w:val="18"/>
              </w:rPr>
            </w:pPr>
            <w:r>
              <w:rPr>
                <w:rFonts w:ascii="Tahoma" w:hAnsi="Tahoma" w:cs="Tahoma"/>
                <w:color w:val="000000"/>
                <w:sz w:val="18"/>
                <w:szCs w:val="18"/>
              </w:rPr>
              <w:t>Field 03 - Business, Commerce and Management Studies </w:t>
            </w:r>
          </w:p>
        </w:tc>
        <w:tc>
          <w:tcPr>
            <w:tcW w:w="0" w:type="auto"/>
            <w:gridSpan w:val="2"/>
            <w:tcBorders>
              <w:top w:val="outset" w:sz="6" w:space="0" w:color="auto"/>
              <w:left w:val="outset" w:sz="6" w:space="0" w:color="auto"/>
              <w:bottom w:val="outset" w:sz="6" w:space="0" w:color="auto"/>
              <w:right w:val="outset" w:sz="6" w:space="0" w:color="auto"/>
            </w:tcBorders>
            <w:hideMark/>
          </w:tcPr>
          <w:p w14:paraId="766D6F2C" w14:textId="77777777" w:rsidR="007771ED" w:rsidRDefault="007771ED">
            <w:pPr>
              <w:rPr>
                <w:rFonts w:ascii="Tahoma" w:hAnsi="Tahoma" w:cs="Tahoma"/>
                <w:color w:val="000000"/>
                <w:sz w:val="18"/>
                <w:szCs w:val="18"/>
              </w:rPr>
            </w:pPr>
            <w:r>
              <w:rPr>
                <w:rFonts w:ascii="Tahoma" w:hAnsi="Tahoma" w:cs="Tahoma"/>
                <w:color w:val="000000"/>
                <w:sz w:val="18"/>
                <w:szCs w:val="18"/>
              </w:rPr>
              <w:t>Office Administration </w:t>
            </w:r>
          </w:p>
        </w:tc>
      </w:tr>
      <w:tr w:rsidR="007771ED" w14:paraId="162DA896" w14:textId="77777777" w:rsidTr="007771ED">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6FB8B82B" w14:textId="77777777" w:rsidR="007771ED" w:rsidRDefault="007771ED">
            <w:pPr>
              <w:rPr>
                <w:rFonts w:ascii="Tahoma" w:hAnsi="Tahoma" w:cs="Tahoma"/>
                <w:color w:val="000000"/>
                <w:sz w:val="18"/>
                <w:szCs w:val="18"/>
              </w:rPr>
            </w:pPr>
            <w:r>
              <w:rPr>
                <w:rFonts w:ascii="Tahoma" w:hAnsi="Tahoma" w:cs="Tahoma"/>
                <w:b/>
                <w:bCs/>
                <w:color w:val="000000"/>
                <w:sz w:val="18"/>
                <w:szCs w:val="18"/>
              </w:rPr>
              <w:t>ABET BAND</w:t>
            </w:r>
          </w:p>
        </w:tc>
        <w:tc>
          <w:tcPr>
            <w:tcW w:w="0" w:type="auto"/>
            <w:tcBorders>
              <w:top w:val="outset" w:sz="6" w:space="0" w:color="auto"/>
              <w:left w:val="outset" w:sz="6" w:space="0" w:color="auto"/>
              <w:bottom w:val="outset" w:sz="6" w:space="0" w:color="auto"/>
              <w:right w:val="outset" w:sz="6" w:space="0" w:color="auto"/>
            </w:tcBorders>
            <w:hideMark/>
          </w:tcPr>
          <w:p w14:paraId="1C7E3406" w14:textId="77777777" w:rsidR="007771ED" w:rsidRDefault="007771ED">
            <w:pPr>
              <w:rPr>
                <w:rFonts w:ascii="Tahoma" w:hAnsi="Tahoma" w:cs="Tahoma"/>
                <w:color w:val="000000"/>
                <w:sz w:val="18"/>
                <w:szCs w:val="18"/>
              </w:rPr>
            </w:pPr>
            <w:r>
              <w:rPr>
                <w:rFonts w:ascii="Tahoma" w:hAnsi="Tahoma" w:cs="Tahoma"/>
                <w:b/>
                <w:bCs/>
                <w:color w:val="000000"/>
                <w:sz w:val="18"/>
                <w:szCs w:val="18"/>
              </w:rPr>
              <w:t>MINIMUM CREDITS</w:t>
            </w:r>
          </w:p>
        </w:tc>
        <w:tc>
          <w:tcPr>
            <w:tcW w:w="0" w:type="auto"/>
            <w:tcBorders>
              <w:top w:val="outset" w:sz="6" w:space="0" w:color="auto"/>
              <w:left w:val="outset" w:sz="6" w:space="0" w:color="auto"/>
              <w:bottom w:val="outset" w:sz="6" w:space="0" w:color="auto"/>
              <w:right w:val="outset" w:sz="6" w:space="0" w:color="auto"/>
            </w:tcBorders>
            <w:hideMark/>
          </w:tcPr>
          <w:p w14:paraId="309E7AF6" w14:textId="77777777" w:rsidR="007771ED" w:rsidRDefault="007771ED">
            <w:pPr>
              <w:rPr>
                <w:rFonts w:ascii="Tahoma" w:hAnsi="Tahoma" w:cs="Tahoma"/>
                <w:color w:val="000000"/>
                <w:sz w:val="18"/>
                <w:szCs w:val="18"/>
              </w:rPr>
            </w:pPr>
            <w:r>
              <w:rPr>
                <w:rFonts w:ascii="Tahoma" w:hAnsi="Tahoma" w:cs="Tahoma"/>
                <w:b/>
                <w:bCs/>
                <w:color w:val="000000"/>
                <w:sz w:val="18"/>
                <w:szCs w:val="18"/>
              </w:rPr>
              <w:t>PRE-2009 NQF LEVEL</w:t>
            </w:r>
          </w:p>
        </w:tc>
        <w:tc>
          <w:tcPr>
            <w:tcW w:w="0" w:type="auto"/>
            <w:tcBorders>
              <w:top w:val="outset" w:sz="6" w:space="0" w:color="auto"/>
              <w:left w:val="outset" w:sz="6" w:space="0" w:color="auto"/>
              <w:bottom w:val="outset" w:sz="6" w:space="0" w:color="auto"/>
              <w:right w:val="outset" w:sz="6" w:space="0" w:color="auto"/>
            </w:tcBorders>
            <w:hideMark/>
          </w:tcPr>
          <w:p w14:paraId="4ADFEC5C" w14:textId="77777777" w:rsidR="007771ED" w:rsidRDefault="007771ED">
            <w:pPr>
              <w:rPr>
                <w:rFonts w:ascii="Tahoma" w:hAnsi="Tahoma" w:cs="Tahoma"/>
                <w:color w:val="000000"/>
                <w:sz w:val="18"/>
                <w:szCs w:val="18"/>
              </w:rPr>
            </w:pPr>
            <w:r>
              <w:rPr>
                <w:rFonts w:ascii="Tahoma" w:hAnsi="Tahoma" w:cs="Tahoma"/>
                <w:b/>
                <w:bCs/>
                <w:color w:val="000000"/>
                <w:sz w:val="18"/>
                <w:szCs w:val="18"/>
              </w:rPr>
              <w:t>NQF LEVEL</w:t>
            </w:r>
          </w:p>
        </w:tc>
        <w:tc>
          <w:tcPr>
            <w:tcW w:w="0" w:type="auto"/>
            <w:tcBorders>
              <w:top w:val="outset" w:sz="6" w:space="0" w:color="auto"/>
              <w:left w:val="outset" w:sz="6" w:space="0" w:color="auto"/>
              <w:bottom w:val="outset" w:sz="6" w:space="0" w:color="auto"/>
              <w:right w:val="outset" w:sz="6" w:space="0" w:color="auto"/>
            </w:tcBorders>
            <w:hideMark/>
          </w:tcPr>
          <w:p w14:paraId="0B7B59B8" w14:textId="77777777" w:rsidR="007771ED" w:rsidRDefault="007771ED">
            <w:pPr>
              <w:rPr>
                <w:rFonts w:ascii="Tahoma" w:hAnsi="Tahoma" w:cs="Tahoma"/>
                <w:color w:val="000000"/>
                <w:sz w:val="18"/>
                <w:szCs w:val="18"/>
              </w:rPr>
            </w:pPr>
            <w:r>
              <w:rPr>
                <w:rFonts w:ascii="Tahoma" w:hAnsi="Tahoma" w:cs="Tahoma"/>
                <w:b/>
                <w:bCs/>
                <w:color w:val="000000"/>
                <w:sz w:val="18"/>
                <w:szCs w:val="18"/>
              </w:rPr>
              <w:t>QUAL CLASS</w:t>
            </w:r>
          </w:p>
        </w:tc>
      </w:tr>
      <w:tr w:rsidR="007771ED" w14:paraId="0E054F13" w14:textId="77777777" w:rsidTr="007771ED">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70A93391" w14:textId="77777777" w:rsidR="007771ED" w:rsidRDefault="007771ED">
            <w:pPr>
              <w:rPr>
                <w:rFonts w:ascii="Tahoma" w:hAnsi="Tahoma" w:cs="Tahoma"/>
                <w:color w:val="000000"/>
                <w:sz w:val="18"/>
                <w:szCs w:val="18"/>
              </w:rPr>
            </w:pPr>
            <w:r>
              <w:rPr>
                <w:rFonts w:ascii="Tahoma" w:hAnsi="Tahoma" w:cs="Tahoma"/>
                <w:color w:val="000000"/>
                <w:sz w:val="18"/>
                <w:szCs w:val="18"/>
              </w:rPr>
              <w:t>Undefined </w:t>
            </w:r>
          </w:p>
        </w:tc>
        <w:tc>
          <w:tcPr>
            <w:tcW w:w="0" w:type="auto"/>
            <w:tcBorders>
              <w:top w:val="outset" w:sz="6" w:space="0" w:color="auto"/>
              <w:left w:val="outset" w:sz="6" w:space="0" w:color="auto"/>
              <w:bottom w:val="outset" w:sz="6" w:space="0" w:color="auto"/>
              <w:right w:val="outset" w:sz="6" w:space="0" w:color="auto"/>
            </w:tcBorders>
            <w:hideMark/>
          </w:tcPr>
          <w:p w14:paraId="262C40E8" w14:textId="77777777" w:rsidR="007771ED" w:rsidRDefault="007771ED">
            <w:pPr>
              <w:rPr>
                <w:rFonts w:ascii="Tahoma" w:hAnsi="Tahoma" w:cs="Tahoma"/>
                <w:color w:val="000000"/>
                <w:sz w:val="18"/>
                <w:szCs w:val="18"/>
              </w:rPr>
            </w:pPr>
            <w:r>
              <w:rPr>
                <w:rFonts w:ascii="Tahoma" w:hAnsi="Tahoma" w:cs="Tahoma"/>
                <w:color w:val="000000"/>
                <w:sz w:val="18"/>
                <w:szCs w:val="18"/>
              </w:rPr>
              <w:t>140 </w:t>
            </w:r>
          </w:p>
        </w:tc>
        <w:tc>
          <w:tcPr>
            <w:tcW w:w="0" w:type="auto"/>
            <w:tcBorders>
              <w:top w:val="outset" w:sz="6" w:space="0" w:color="auto"/>
              <w:left w:val="outset" w:sz="6" w:space="0" w:color="auto"/>
              <w:bottom w:val="outset" w:sz="6" w:space="0" w:color="auto"/>
              <w:right w:val="outset" w:sz="6" w:space="0" w:color="auto"/>
            </w:tcBorders>
            <w:hideMark/>
          </w:tcPr>
          <w:p w14:paraId="0AC2C83F" w14:textId="77777777" w:rsidR="007771ED" w:rsidRDefault="007771ED">
            <w:pPr>
              <w:rPr>
                <w:rFonts w:ascii="Tahoma" w:hAnsi="Tahoma" w:cs="Tahoma"/>
                <w:color w:val="000000"/>
                <w:sz w:val="18"/>
                <w:szCs w:val="18"/>
              </w:rPr>
            </w:pPr>
            <w:r>
              <w:rPr>
                <w:rFonts w:ascii="Tahoma" w:hAnsi="Tahoma"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hideMark/>
          </w:tcPr>
          <w:p w14:paraId="6D88C2B2" w14:textId="77777777" w:rsidR="007771ED" w:rsidRDefault="007771ED">
            <w:pPr>
              <w:rPr>
                <w:rFonts w:ascii="Tahoma" w:hAnsi="Tahoma" w:cs="Tahoma"/>
                <w:color w:val="000000"/>
                <w:sz w:val="18"/>
                <w:szCs w:val="18"/>
              </w:rPr>
            </w:pPr>
            <w:r>
              <w:rPr>
                <w:rFonts w:ascii="Tahoma" w:hAnsi="Tahoma"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hideMark/>
          </w:tcPr>
          <w:p w14:paraId="32A20E24" w14:textId="77777777" w:rsidR="007771ED" w:rsidRDefault="007771ED">
            <w:pPr>
              <w:rPr>
                <w:rFonts w:ascii="Tahoma" w:hAnsi="Tahoma" w:cs="Tahoma"/>
                <w:color w:val="000000"/>
                <w:sz w:val="18"/>
                <w:szCs w:val="18"/>
              </w:rPr>
            </w:pPr>
            <w:r>
              <w:rPr>
                <w:rFonts w:ascii="Tahoma" w:hAnsi="Tahoma" w:cs="Tahoma"/>
                <w:color w:val="000000"/>
                <w:sz w:val="18"/>
                <w:szCs w:val="18"/>
              </w:rPr>
              <w:t xml:space="preserve">Regular-Unit </w:t>
            </w:r>
            <w:proofErr w:type="spellStart"/>
            <w:r>
              <w:rPr>
                <w:rFonts w:ascii="Tahoma" w:hAnsi="Tahoma" w:cs="Tahoma"/>
                <w:color w:val="000000"/>
                <w:sz w:val="18"/>
                <w:szCs w:val="18"/>
              </w:rPr>
              <w:t>Stds</w:t>
            </w:r>
            <w:proofErr w:type="spellEnd"/>
            <w:r>
              <w:rPr>
                <w:rFonts w:ascii="Tahoma" w:hAnsi="Tahoma" w:cs="Tahoma"/>
                <w:color w:val="000000"/>
                <w:sz w:val="18"/>
                <w:szCs w:val="18"/>
              </w:rPr>
              <w:t xml:space="preserve"> Based </w:t>
            </w:r>
          </w:p>
        </w:tc>
      </w:tr>
      <w:tr w:rsidR="007771ED" w14:paraId="04802DC1" w14:textId="77777777" w:rsidTr="007771ED">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hideMark/>
          </w:tcPr>
          <w:p w14:paraId="7CB75721" w14:textId="77777777" w:rsidR="007771ED" w:rsidRDefault="007771ED">
            <w:pPr>
              <w:rPr>
                <w:rFonts w:ascii="Tahoma" w:hAnsi="Tahoma" w:cs="Tahoma"/>
                <w:color w:val="000000"/>
                <w:sz w:val="18"/>
                <w:szCs w:val="18"/>
              </w:rPr>
            </w:pPr>
            <w:r>
              <w:rPr>
                <w:rFonts w:ascii="Tahoma" w:hAnsi="Tahoma" w:cs="Tahoma"/>
                <w:b/>
                <w:bCs/>
                <w:color w:val="000000"/>
                <w:sz w:val="18"/>
                <w:szCs w:val="18"/>
              </w:rPr>
              <w:t>REGISTRATION STATUS</w:t>
            </w:r>
          </w:p>
        </w:tc>
        <w:tc>
          <w:tcPr>
            <w:tcW w:w="0" w:type="auto"/>
            <w:tcBorders>
              <w:top w:val="outset" w:sz="6" w:space="0" w:color="auto"/>
              <w:left w:val="outset" w:sz="6" w:space="0" w:color="auto"/>
              <w:bottom w:val="outset" w:sz="6" w:space="0" w:color="auto"/>
              <w:right w:val="outset" w:sz="6" w:space="0" w:color="auto"/>
            </w:tcBorders>
            <w:hideMark/>
          </w:tcPr>
          <w:p w14:paraId="209674EB" w14:textId="77777777" w:rsidR="007771ED" w:rsidRDefault="007771ED">
            <w:pPr>
              <w:rPr>
                <w:rFonts w:ascii="Tahoma" w:hAnsi="Tahoma" w:cs="Tahoma"/>
                <w:color w:val="000000"/>
                <w:sz w:val="18"/>
                <w:szCs w:val="18"/>
              </w:rPr>
            </w:pPr>
            <w:r>
              <w:rPr>
                <w:rFonts w:ascii="Tahoma" w:hAnsi="Tahoma" w:cs="Tahoma"/>
                <w:b/>
                <w:bCs/>
                <w:color w:val="000000"/>
                <w:sz w:val="18"/>
                <w:szCs w:val="18"/>
              </w:rPr>
              <w:t>SAQA DECISION NUMBER</w:t>
            </w:r>
          </w:p>
        </w:tc>
        <w:tc>
          <w:tcPr>
            <w:tcW w:w="0" w:type="auto"/>
            <w:tcBorders>
              <w:top w:val="outset" w:sz="6" w:space="0" w:color="auto"/>
              <w:left w:val="outset" w:sz="6" w:space="0" w:color="auto"/>
              <w:bottom w:val="outset" w:sz="6" w:space="0" w:color="auto"/>
              <w:right w:val="outset" w:sz="6" w:space="0" w:color="auto"/>
            </w:tcBorders>
            <w:hideMark/>
          </w:tcPr>
          <w:p w14:paraId="47100C73" w14:textId="77777777" w:rsidR="007771ED" w:rsidRDefault="007771ED">
            <w:pPr>
              <w:rPr>
                <w:rFonts w:ascii="Tahoma" w:hAnsi="Tahoma" w:cs="Tahoma"/>
                <w:color w:val="000000"/>
                <w:sz w:val="18"/>
                <w:szCs w:val="18"/>
              </w:rPr>
            </w:pPr>
            <w:r>
              <w:rPr>
                <w:rFonts w:ascii="Tahoma" w:hAnsi="Tahoma" w:cs="Tahoma"/>
                <w:b/>
                <w:bCs/>
                <w:color w:val="000000"/>
                <w:sz w:val="18"/>
                <w:szCs w:val="18"/>
              </w:rPr>
              <w:t>REGISTRATION START DATE</w:t>
            </w:r>
          </w:p>
        </w:tc>
        <w:tc>
          <w:tcPr>
            <w:tcW w:w="0" w:type="auto"/>
            <w:tcBorders>
              <w:top w:val="outset" w:sz="6" w:space="0" w:color="auto"/>
              <w:left w:val="outset" w:sz="6" w:space="0" w:color="auto"/>
              <w:bottom w:val="outset" w:sz="6" w:space="0" w:color="auto"/>
              <w:right w:val="outset" w:sz="6" w:space="0" w:color="auto"/>
            </w:tcBorders>
            <w:hideMark/>
          </w:tcPr>
          <w:p w14:paraId="4DBA70A4" w14:textId="77777777" w:rsidR="007771ED" w:rsidRDefault="007771ED">
            <w:pPr>
              <w:rPr>
                <w:rFonts w:ascii="Tahoma" w:hAnsi="Tahoma" w:cs="Tahoma"/>
                <w:color w:val="000000"/>
                <w:sz w:val="18"/>
                <w:szCs w:val="18"/>
              </w:rPr>
            </w:pPr>
            <w:r>
              <w:rPr>
                <w:rFonts w:ascii="Tahoma" w:hAnsi="Tahoma" w:cs="Tahoma"/>
                <w:b/>
                <w:bCs/>
                <w:color w:val="000000"/>
                <w:sz w:val="18"/>
                <w:szCs w:val="18"/>
              </w:rPr>
              <w:t>REGISTRATION END DATE</w:t>
            </w:r>
          </w:p>
        </w:tc>
      </w:tr>
      <w:tr w:rsidR="007771ED" w14:paraId="6E60BEAA" w14:textId="77777777" w:rsidTr="007771ED">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hideMark/>
          </w:tcPr>
          <w:p w14:paraId="4468075A" w14:textId="77777777" w:rsidR="007771ED" w:rsidRDefault="007771ED">
            <w:pPr>
              <w:rPr>
                <w:rFonts w:ascii="Tahoma" w:hAnsi="Tahoma" w:cs="Tahoma"/>
                <w:color w:val="000000"/>
                <w:sz w:val="18"/>
                <w:szCs w:val="18"/>
              </w:rPr>
            </w:pPr>
            <w:r>
              <w:rPr>
                <w:rFonts w:ascii="Tahoma" w:hAnsi="Tahoma" w:cs="Tahoma"/>
                <w:color w:val="000000"/>
                <w:sz w:val="18"/>
                <w:szCs w:val="18"/>
              </w:rPr>
              <w:t>Passed the End Date -</w:t>
            </w:r>
            <w:r>
              <w:rPr>
                <w:rFonts w:ascii="Tahoma" w:hAnsi="Tahoma" w:cs="Tahoma"/>
                <w:color w:val="000000"/>
                <w:sz w:val="18"/>
                <w:szCs w:val="18"/>
              </w:rPr>
              <w:br/>
              <w:t>Status was "Reregistered" </w:t>
            </w:r>
          </w:p>
        </w:tc>
        <w:tc>
          <w:tcPr>
            <w:tcW w:w="0" w:type="auto"/>
            <w:tcBorders>
              <w:top w:val="outset" w:sz="6" w:space="0" w:color="auto"/>
              <w:left w:val="outset" w:sz="6" w:space="0" w:color="auto"/>
              <w:bottom w:val="outset" w:sz="6" w:space="0" w:color="auto"/>
              <w:right w:val="outset" w:sz="6" w:space="0" w:color="auto"/>
            </w:tcBorders>
            <w:hideMark/>
          </w:tcPr>
          <w:p w14:paraId="65EED10C" w14:textId="77777777" w:rsidR="007771ED" w:rsidRDefault="007771ED">
            <w:pPr>
              <w:rPr>
                <w:rFonts w:ascii="Tahoma" w:hAnsi="Tahoma" w:cs="Tahoma"/>
                <w:color w:val="000000"/>
                <w:sz w:val="18"/>
                <w:szCs w:val="18"/>
              </w:rPr>
            </w:pPr>
            <w:r>
              <w:rPr>
                <w:rFonts w:ascii="Tahoma" w:hAnsi="Tahoma" w:cs="Tahoma"/>
                <w:color w:val="000000"/>
                <w:sz w:val="18"/>
                <w:szCs w:val="18"/>
              </w:rPr>
              <w:t>SAQA 091/21 </w:t>
            </w:r>
          </w:p>
        </w:tc>
        <w:tc>
          <w:tcPr>
            <w:tcW w:w="0" w:type="auto"/>
            <w:tcBorders>
              <w:top w:val="outset" w:sz="6" w:space="0" w:color="auto"/>
              <w:left w:val="outset" w:sz="6" w:space="0" w:color="auto"/>
              <w:bottom w:val="outset" w:sz="6" w:space="0" w:color="auto"/>
              <w:right w:val="outset" w:sz="6" w:space="0" w:color="auto"/>
            </w:tcBorders>
            <w:hideMark/>
          </w:tcPr>
          <w:p w14:paraId="15D6B2E5" w14:textId="77777777" w:rsidR="007771ED" w:rsidRDefault="007771ED">
            <w:pPr>
              <w:rPr>
                <w:rFonts w:ascii="Tahoma" w:hAnsi="Tahoma" w:cs="Tahoma"/>
                <w:color w:val="000000"/>
                <w:sz w:val="18"/>
                <w:szCs w:val="18"/>
              </w:rPr>
            </w:pPr>
            <w:r>
              <w:rPr>
                <w:rFonts w:ascii="Tahoma" w:hAnsi="Tahoma" w:cs="Tahoma"/>
                <w:color w:val="000000"/>
                <w:sz w:val="18"/>
                <w:szCs w:val="18"/>
              </w:rPr>
              <w:t>2021-07-01 </w:t>
            </w:r>
          </w:p>
        </w:tc>
        <w:tc>
          <w:tcPr>
            <w:tcW w:w="0" w:type="auto"/>
            <w:tcBorders>
              <w:top w:val="outset" w:sz="6" w:space="0" w:color="auto"/>
              <w:left w:val="outset" w:sz="6" w:space="0" w:color="auto"/>
              <w:bottom w:val="outset" w:sz="6" w:space="0" w:color="auto"/>
              <w:right w:val="outset" w:sz="6" w:space="0" w:color="auto"/>
            </w:tcBorders>
            <w:hideMark/>
          </w:tcPr>
          <w:p w14:paraId="6899C67E" w14:textId="77777777" w:rsidR="007771ED" w:rsidRDefault="007771ED">
            <w:pPr>
              <w:rPr>
                <w:rFonts w:ascii="Tahoma" w:hAnsi="Tahoma" w:cs="Tahoma"/>
                <w:color w:val="000000"/>
                <w:sz w:val="18"/>
                <w:szCs w:val="18"/>
              </w:rPr>
            </w:pPr>
            <w:r>
              <w:rPr>
                <w:rFonts w:ascii="Tahoma" w:hAnsi="Tahoma" w:cs="Tahoma"/>
                <w:color w:val="000000"/>
                <w:sz w:val="18"/>
                <w:szCs w:val="18"/>
              </w:rPr>
              <w:t>2023-06-30 </w:t>
            </w:r>
          </w:p>
        </w:tc>
      </w:tr>
      <w:tr w:rsidR="007771ED" w14:paraId="49C11C84" w14:textId="77777777" w:rsidTr="007771ED">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hideMark/>
          </w:tcPr>
          <w:p w14:paraId="107F795F" w14:textId="77777777" w:rsidR="007771ED" w:rsidRDefault="007771ED">
            <w:pPr>
              <w:rPr>
                <w:rFonts w:ascii="Tahoma" w:hAnsi="Tahoma" w:cs="Tahoma"/>
                <w:color w:val="000000"/>
                <w:sz w:val="18"/>
                <w:szCs w:val="18"/>
              </w:rPr>
            </w:pPr>
            <w:r>
              <w:rPr>
                <w:rFonts w:ascii="Tahoma" w:hAnsi="Tahoma" w:cs="Tahoma"/>
                <w:b/>
                <w:bCs/>
                <w:color w:val="000000"/>
                <w:sz w:val="18"/>
                <w:szCs w:val="18"/>
              </w:rPr>
              <w:t>LAST DATE FOR ENROLMENT</w:t>
            </w:r>
          </w:p>
        </w:tc>
        <w:tc>
          <w:tcPr>
            <w:tcW w:w="0" w:type="auto"/>
            <w:gridSpan w:val="3"/>
            <w:tcBorders>
              <w:top w:val="outset" w:sz="6" w:space="0" w:color="auto"/>
              <w:left w:val="outset" w:sz="6" w:space="0" w:color="auto"/>
              <w:bottom w:val="outset" w:sz="6" w:space="0" w:color="auto"/>
              <w:right w:val="outset" w:sz="6" w:space="0" w:color="auto"/>
            </w:tcBorders>
            <w:hideMark/>
          </w:tcPr>
          <w:p w14:paraId="055FDD80" w14:textId="77777777" w:rsidR="007771ED" w:rsidRDefault="007771ED">
            <w:pPr>
              <w:rPr>
                <w:rFonts w:ascii="Tahoma" w:hAnsi="Tahoma" w:cs="Tahoma"/>
                <w:color w:val="000000"/>
                <w:sz w:val="18"/>
                <w:szCs w:val="18"/>
              </w:rPr>
            </w:pPr>
            <w:r>
              <w:rPr>
                <w:rFonts w:ascii="Tahoma" w:hAnsi="Tahoma" w:cs="Tahoma"/>
                <w:b/>
                <w:bCs/>
                <w:color w:val="000000"/>
                <w:sz w:val="18"/>
                <w:szCs w:val="18"/>
              </w:rPr>
              <w:t>LAST DATE FOR ACHIEVEMENT</w:t>
            </w:r>
          </w:p>
        </w:tc>
      </w:tr>
      <w:tr w:rsidR="007771ED" w14:paraId="580BEB59" w14:textId="77777777" w:rsidTr="007771ED">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hideMark/>
          </w:tcPr>
          <w:p w14:paraId="106FC375" w14:textId="77777777" w:rsidR="007771ED" w:rsidRDefault="007771ED">
            <w:pPr>
              <w:rPr>
                <w:rFonts w:ascii="Tahoma" w:hAnsi="Tahoma" w:cs="Tahoma"/>
                <w:color w:val="000000"/>
                <w:sz w:val="18"/>
                <w:szCs w:val="18"/>
              </w:rPr>
            </w:pPr>
            <w:r>
              <w:rPr>
                <w:rFonts w:ascii="Tahoma" w:hAnsi="Tahoma" w:cs="Tahoma"/>
                <w:color w:val="000000"/>
                <w:sz w:val="18"/>
                <w:szCs w:val="18"/>
              </w:rPr>
              <w:t>2024-06-30  </w:t>
            </w:r>
          </w:p>
        </w:tc>
        <w:tc>
          <w:tcPr>
            <w:tcW w:w="0" w:type="auto"/>
            <w:gridSpan w:val="3"/>
            <w:tcBorders>
              <w:top w:val="outset" w:sz="6" w:space="0" w:color="auto"/>
              <w:left w:val="outset" w:sz="6" w:space="0" w:color="auto"/>
              <w:bottom w:val="outset" w:sz="6" w:space="0" w:color="auto"/>
              <w:right w:val="outset" w:sz="6" w:space="0" w:color="auto"/>
            </w:tcBorders>
            <w:hideMark/>
          </w:tcPr>
          <w:p w14:paraId="2AAA0844" w14:textId="77777777" w:rsidR="007771ED" w:rsidRDefault="007771ED">
            <w:pPr>
              <w:rPr>
                <w:rFonts w:ascii="Tahoma" w:hAnsi="Tahoma" w:cs="Tahoma"/>
                <w:color w:val="000000"/>
                <w:sz w:val="18"/>
                <w:szCs w:val="18"/>
              </w:rPr>
            </w:pPr>
            <w:r>
              <w:rPr>
                <w:rFonts w:ascii="Tahoma" w:hAnsi="Tahoma" w:cs="Tahoma"/>
                <w:color w:val="000000"/>
                <w:sz w:val="18"/>
                <w:szCs w:val="18"/>
              </w:rPr>
              <w:t>2027-06-30  </w:t>
            </w:r>
          </w:p>
        </w:tc>
      </w:tr>
    </w:tbl>
    <w:p w14:paraId="5C509C95" w14:textId="77777777" w:rsidR="007771ED" w:rsidRDefault="007771ED" w:rsidP="007771ED">
      <w:pPr>
        <w:rPr>
          <w:rFonts w:ascii="Times New Roman" w:hAnsi="Times New Roman"/>
          <w:sz w:val="24"/>
          <w:szCs w:val="24"/>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7771ED" w14:paraId="13D87CDA" w14:textId="77777777" w:rsidTr="007771ED">
        <w:trPr>
          <w:tblCellSpacing w:w="15" w:type="dxa"/>
          <w:jc w:val="center"/>
        </w:trPr>
        <w:tc>
          <w:tcPr>
            <w:tcW w:w="0" w:type="auto"/>
            <w:vAlign w:val="center"/>
            <w:hideMark/>
          </w:tcPr>
          <w:p w14:paraId="1B93E582" w14:textId="77777777" w:rsidR="007771ED" w:rsidRDefault="007771ED">
            <w:pPr>
              <w:rPr>
                <w:rFonts w:ascii="Tahoma" w:hAnsi="Tahoma" w:cs="Tahoma"/>
                <w:color w:val="000000"/>
                <w:sz w:val="18"/>
                <w:szCs w:val="18"/>
              </w:rPr>
            </w:pPr>
            <w:r>
              <w:rPr>
                <w:rStyle w:val="smallital"/>
                <w:rFonts w:ascii="Tahoma" w:hAnsi="Tahoma" w:cs="Tahoma"/>
                <w:i/>
                <w:iCs/>
                <w:color w:val="000000"/>
                <w:sz w:val="16"/>
                <w:szCs w:val="16"/>
              </w:rPr>
              <w:t xml:space="preserve">In </w:t>
            </w:r>
            <w:proofErr w:type="gramStart"/>
            <w:r>
              <w:rPr>
                <w:rStyle w:val="smallital"/>
                <w:rFonts w:ascii="Tahoma" w:hAnsi="Tahoma" w:cs="Tahoma"/>
                <w:i/>
                <w:iCs/>
                <w:color w:val="000000"/>
                <w:sz w:val="16"/>
                <w:szCs w:val="16"/>
              </w:rPr>
              <w:t>all of</w:t>
            </w:r>
            <w:proofErr w:type="gramEnd"/>
            <w:r>
              <w:rPr>
                <w:rStyle w:val="smallital"/>
                <w:rFonts w:ascii="Tahoma" w:hAnsi="Tahoma" w:cs="Tahoma"/>
                <w:i/>
                <w:iCs/>
                <w:color w:val="000000"/>
                <w:sz w:val="16"/>
                <w:szCs w:val="16"/>
              </w:rPr>
              <w:t xml:space="preserve"> the tables in this document, both the pre-2009 NQF Level and the NQF Level is shown. In the text (purpose statements, qualification rules, etc), any references to NQF Levels are to the pre-2009 levels unless specifically stated otherwise. </w:t>
            </w:r>
            <w:r>
              <w:rPr>
                <w:rFonts w:ascii="Tahoma" w:hAnsi="Tahoma" w:cs="Tahoma"/>
                <w:color w:val="000000"/>
                <w:sz w:val="18"/>
                <w:szCs w:val="18"/>
              </w:rPr>
              <w:t> </w:t>
            </w:r>
          </w:p>
        </w:tc>
      </w:tr>
    </w:tbl>
    <w:p w14:paraId="733A7BC0" w14:textId="77777777" w:rsidR="007771ED" w:rsidRDefault="007771ED" w:rsidP="007771ED">
      <w:pPr>
        <w:rPr>
          <w:vanish/>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7771ED" w14:paraId="187D9925" w14:textId="77777777" w:rsidTr="007771ED">
        <w:trPr>
          <w:tblCellSpacing w:w="15" w:type="dxa"/>
          <w:jc w:val="center"/>
        </w:trPr>
        <w:tc>
          <w:tcPr>
            <w:tcW w:w="0" w:type="auto"/>
            <w:vAlign w:val="center"/>
            <w:hideMark/>
          </w:tcPr>
          <w:p w14:paraId="25AA7CAC" w14:textId="77777777" w:rsidR="007771ED" w:rsidRDefault="007771ED">
            <w:pPr>
              <w:rPr>
                <w:rFonts w:ascii="Tahoma" w:hAnsi="Tahoma" w:cs="Tahoma"/>
                <w:color w:val="000000"/>
                <w:sz w:val="18"/>
                <w:szCs w:val="18"/>
              </w:rPr>
            </w:pPr>
            <w:r>
              <w:rPr>
                <w:rFonts w:ascii="Tahoma" w:hAnsi="Tahoma" w:cs="Tahoma"/>
                <w:color w:val="000000"/>
                <w:sz w:val="18"/>
                <w:szCs w:val="18"/>
              </w:rPr>
              <w:br/>
              <w:t>This qualification does not replace any other qualification and is not replaced by any other qualification. </w:t>
            </w:r>
          </w:p>
        </w:tc>
      </w:tr>
    </w:tbl>
    <w:p w14:paraId="2568DEEF" w14:textId="77777777" w:rsidR="007771ED" w:rsidRDefault="007771ED" w:rsidP="007771ED">
      <w:pPr>
        <w:rPr>
          <w:rFonts w:ascii="Times New Roman" w:hAnsi="Times New Roman"/>
          <w:sz w:val="24"/>
          <w:szCs w:val="24"/>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7771ED" w14:paraId="1F5B3D51" w14:textId="77777777" w:rsidTr="007771ED">
        <w:trPr>
          <w:tblCellSpacing w:w="15" w:type="dxa"/>
          <w:jc w:val="center"/>
        </w:trPr>
        <w:tc>
          <w:tcPr>
            <w:tcW w:w="0" w:type="auto"/>
            <w:vAlign w:val="center"/>
            <w:hideMark/>
          </w:tcPr>
          <w:p w14:paraId="433D3D08" w14:textId="77777777" w:rsidR="007771ED" w:rsidRDefault="007771ED">
            <w:pPr>
              <w:rPr>
                <w:rFonts w:ascii="Tahoma" w:hAnsi="Tahoma" w:cs="Tahoma"/>
                <w:color w:val="000000"/>
                <w:sz w:val="18"/>
                <w:szCs w:val="18"/>
              </w:rPr>
            </w:pPr>
            <w:r>
              <w:rPr>
                <w:rFonts w:ascii="Tahoma" w:hAnsi="Tahoma" w:cs="Tahoma"/>
                <w:b/>
                <w:bCs/>
                <w:color w:val="000000"/>
                <w:sz w:val="18"/>
                <w:szCs w:val="18"/>
              </w:rPr>
              <w:t>PURPOSE AND RATIONALE OF THE QUALIFICATION</w:t>
            </w:r>
            <w:r>
              <w:rPr>
                <w:rFonts w:ascii="Tahoma" w:hAnsi="Tahoma" w:cs="Tahoma"/>
                <w:color w:val="000000"/>
                <w:sz w:val="18"/>
                <w:szCs w:val="18"/>
              </w:rPr>
              <w:t> </w:t>
            </w:r>
          </w:p>
        </w:tc>
      </w:tr>
    </w:tbl>
    <w:p w14:paraId="0A4C0500" w14:textId="77777777" w:rsidR="007771ED" w:rsidRDefault="007771ED" w:rsidP="007771ED">
      <w:pPr>
        <w:rPr>
          <w:vanish/>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7771ED" w14:paraId="2CEB872E" w14:textId="77777777" w:rsidTr="007771ED">
        <w:trPr>
          <w:tblCellSpacing w:w="15" w:type="dxa"/>
          <w:jc w:val="center"/>
        </w:trPr>
        <w:tc>
          <w:tcPr>
            <w:tcW w:w="0" w:type="auto"/>
            <w:vAlign w:val="center"/>
            <w:hideMark/>
          </w:tcPr>
          <w:p w14:paraId="216889CC" w14:textId="77777777" w:rsidR="007771ED" w:rsidRDefault="007771ED">
            <w:pPr>
              <w:rPr>
                <w:rFonts w:ascii="Tahoma" w:hAnsi="Tahoma" w:cs="Tahoma"/>
                <w:color w:val="000000"/>
                <w:sz w:val="18"/>
                <w:szCs w:val="18"/>
              </w:rPr>
            </w:pPr>
            <w:r>
              <w:rPr>
                <w:rFonts w:ascii="Tahoma" w:hAnsi="Tahoma" w:cs="Tahoma"/>
                <w:color w:val="000000"/>
                <w:sz w:val="18"/>
                <w:szCs w:val="18"/>
              </w:rPr>
              <w:t>This Qualification is for any individual who is or wishes to be involved in the Administration function within any industry, or non-commercial venture/organization. It is also the building block to advance the learner into the National Certificate in Business Administration Services: NQF Level 5.</w:t>
            </w:r>
            <w:r>
              <w:rPr>
                <w:rFonts w:ascii="Tahoma" w:hAnsi="Tahoma" w:cs="Tahoma"/>
                <w:color w:val="000000"/>
                <w:sz w:val="18"/>
                <w:szCs w:val="18"/>
              </w:rPr>
              <w:br/>
            </w:r>
            <w:r>
              <w:rPr>
                <w:rFonts w:ascii="Tahoma" w:hAnsi="Tahoma" w:cs="Tahoma"/>
                <w:color w:val="000000"/>
                <w:sz w:val="18"/>
                <w:szCs w:val="18"/>
              </w:rPr>
              <w:br/>
              <w:t xml:space="preserve">The Core Component of the Qualification offers the learner knowledge and skills in the Management of Records, Comprehension of written and verbal texts, Business Writing, Problem Solving, Ethics, Cultural Awareness, </w:t>
            </w:r>
            <w:proofErr w:type="spellStart"/>
            <w:r>
              <w:rPr>
                <w:rFonts w:ascii="Tahoma" w:hAnsi="Tahoma" w:cs="Tahoma"/>
                <w:color w:val="000000"/>
                <w:sz w:val="18"/>
                <w:szCs w:val="18"/>
              </w:rPr>
              <w:t>Self Management</w:t>
            </w:r>
            <w:proofErr w:type="spellEnd"/>
            <w:r>
              <w:rPr>
                <w:rFonts w:ascii="Tahoma" w:hAnsi="Tahoma" w:cs="Tahoma"/>
                <w:color w:val="000000"/>
                <w:sz w:val="18"/>
                <w:szCs w:val="18"/>
              </w:rPr>
              <w:t xml:space="preserve"> and Self Development, Project Teamwork and Business Policies and Procedures. The Qualification through its Elective Component enables the learner to specialize in areas of Administration such as Reception, Executive Administration, Financial Literacy, Relationship Management, Legal Knowledge, Communication, Project Administration and Support, Call Centre Administration and Human Resources.</w:t>
            </w:r>
            <w:r>
              <w:rPr>
                <w:rFonts w:ascii="Tahoma" w:hAnsi="Tahoma" w:cs="Tahoma"/>
                <w:color w:val="000000"/>
                <w:sz w:val="18"/>
                <w:szCs w:val="18"/>
              </w:rPr>
              <w:br/>
            </w:r>
            <w:r>
              <w:rPr>
                <w:rFonts w:ascii="Tahoma" w:hAnsi="Tahoma" w:cs="Tahoma"/>
                <w:color w:val="000000"/>
                <w:sz w:val="18"/>
                <w:szCs w:val="18"/>
              </w:rPr>
              <w:br/>
              <w:t xml:space="preserve">Learners working towards this Qualification will find that the acquisition of competence in the Unit </w:t>
            </w:r>
            <w:r>
              <w:rPr>
                <w:rFonts w:ascii="Tahoma" w:hAnsi="Tahoma" w:cs="Tahoma"/>
                <w:color w:val="000000"/>
                <w:sz w:val="18"/>
                <w:szCs w:val="18"/>
              </w:rPr>
              <w:lastRenderedPageBreak/>
              <w:t>Standards, which make up the Qualification, will add value to their jobs. This Qualification is intended to enhance the provision of service within the field of Administration within all business and non-commercial sectors. The Qualification ensures progression of learning, enabling the learner to meet standards of service excellence required within the Administration field of learning, through building day-to-day Administration skills as well as general operational.</w:t>
            </w:r>
            <w:r>
              <w:rPr>
                <w:rFonts w:ascii="Tahoma" w:hAnsi="Tahoma" w:cs="Tahoma"/>
                <w:color w:val="000000"/>
                <w:sz w:val="18"/>
                <w:szCs w:val="18"/>
              </w:rPr>
              <w:br/>
            </w:r>
            <w:r>
              <w:rPr>
                <w:rFonts w:ascii="Tahoma" w:hAnsi="Tahoma" w:cs="Tahoma"/>
                <w:color w:val="000000"/>
                <w:sz w:val="18"/>
                <w:szCs w:val="18"/>
              </w:rPr>
              <w:br/>
              <w:t>competencies. It will provide the broad knowledge, skills and values needed in the Administration field for all business and non-commercial sectors and will facilitate access to, and mobility and progression within, education and training.</w:t>
            </w:r>
            <w:r>
              <w:rPr>
                <w:rFonts w:ascii="Tahoma" w:hAnsi="Tahoma" w:cs="Tahoma"/>
                <w:color w:val="000000"/>
                <w:sz w:val="18"/>
                <w:szCs w:val="18"/>
              </w:rPr>
              <w:br/>
            </w:r>
            <w:r>
              <w:rPr>
                <w:rFonts w:ascii="Tahoma" w:hAnsi="Tahoma" w:cs="Tahoma"/>
                <w:color w:val="000000"/>
                <w:sz w:val="18"/>
                <w:szCs w:val="18"/>
              </w:rPr>
              <w:br/>
              <w:t>Qualifying learners could follow a career in:</w:t>
            </w:r>
            <w:r>
              <w:rPr>
                <w:rFonts w:ascii="Tahoma" w:hAnsi="Tahoma" w:cs="Tahoma"/>
                <w:color w:val="000000"/>
                <w:sz w:val="18"/>
                <w:szCs w:val="18"/>
              </w:rPr>
              <w:br/>
            </w:r>
          </w:p>
          <w:p w14:paraId="427B24CF"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Secretarial</w:t>
            </w:r>
            <w:proofErr w:type="gramEnd"/>
            <w:r>
              <w:rPr>
                <w:rFonts w:ascii="Tahoma" w:hAnsi="Tahoma" w:cs="Tahoma"/>
                <w:color w:val="000000"/>
                <w:sz w:val="18"/>
                <w:szCs w:val="18"/>
              </w:rPr>
              <w:t xml:space="preserve"> services</w:t>
            </w:r>
          </w:p>
          <w:p w14:paraId="094000E7"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Reception</w:t>
            </w:r>
            <w:proofErr w:type="gramEnd"/>
            <w:r>
              <w:rPr>
                <w:rFonts w:ascii="Tahoma" w:hAnsi="Tahoma" w:cs="Tahoma"/>
                <w:color w:val="000000"/>
                <w:sz w:val="18"/>
                <w:szCs w:val="18"/>
              </w:rPr>
              <w:t xml:space="preserve"> services</w:t>
            </w:r>
          </w:p>
          <w:p w14:paraId="776F6060"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Switchboard</w:t>
            </w:r>
            <w:proofErr w:type="gramEnd"/>
            <w:r>
              <w:rPr>
                <w:rFonts w:ascii="Tahoma" w:hAnsi="Tahoma" w:cs="Tahoma"/>
                <w:color w:val="000000"/>
                <w:sz w:val="18"/>
                <w:szCs w:val="18"/>
              </w:rPr>
              <w:t xml:space="preserve"> operations</w:t>
            </w:r>
          </w:p>
          <w:p w14:paraId="06D14780"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Financial</w:t>
            </w:r>
            <w:proofErr w:type="gramEnd"/>
            <w:r>
              <w:rPr>
                <w:rFonts w:ascii="Tahoma" w:hAnsi="Tahoma" w:cs="Tahoma"/>
                <w:color w:val="000000"/>
                <w:sz w:val="18"/>
                <w:szCs w:val="18"/>
              </w:rPr>
              <w:t xml:space="preserve"> Administration</w:t>
            </w:r>
          </w:p>
          <w:p w14:paraId="25B0C076"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Banking</w:t>
            </w:r>
            <w:proofErr w:type="gramEnd"/>
            <w:r>
              <w:rPr>
                <w:rFonts w:ascii="Tahoma" w:hAnsi="Tahoma" w:cs="Tahoma"/>
                <w:color w:val="000000"/>
                <w:sz w:val="18"/>
                <w:szCs w:val="18"/>
              </w:rPr>
              <w:t xml:space="preserve"> Administration</w:t>
            </w:r>
          </w:p>
          <w:p w14:paraId="08D422DF"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Personal</w:t>
            </w:r>
            <w:proofErr w:type="gramEnd"/>
            <w:r>
              <w:rPr>
                <w:rFonts w:ascii="Tahoma" w:hAnsi="Tahoma" w:cs="Tahoma"/>
                <w:color w:val="000000"/>
                <w:sz w:val="18"/>
                <w:szCs w:val="18"/>
              </w:rPr>
              <w:t>/executive assistant services</w:t>
            </w:r>
          </w:p>
          <w:p w14:paraId="4D4A7ABC"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Technical</w:t>
            </w:r>
            <w:proofErr w:type="gramEnd"/>
            <w:r>
              <w:rPr>
                <w:rFonts w:ascii="Tahoma" w:hAnsi="Tahoma" w:cs="Tahoma"/>
                <w:color w:val="000000"/>
                <w:sz w:val="18"/>
                <w:szCs w:val="18"/>
              </w:rPr>
              <w:t xml:space="preserve"> assistance</w:t>
            </w:r>
          </w:p>
          <w:p w14:paraId="3D536134"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Typing</w:t>
            </w:r>
            <w:proofErr w:type="gramEnd"/>
          </w:p>
          <w:p w14:paraId="42C4D8BD"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Data</w:t>
            </w:r>
            <w:proofErr w:type="gramEnd"/>
            <w:r>
              <w:rPr>
                <w:rFonts w:ascii="Tahoma" w:hAnsi="Tahoma" w:cs="Tahoma"/>
                <w:color w:val="000000"/>
                <w:sz w:val="18"/>
                <w:szCs w:val="18"/>
              </w:rPr>
              <w:t xml:space="preserve"> capturing</w:t>
            </w:r>
          </w:p>
          <w:p w14:paraId="14BBA421"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Systems</w:t>
            </w:r>
            <w:proofErr w:type="gramEnd"/>
            <w:r>
              <w:rPr>
                <w:rFonts w:ascii="Tahoma" w:hAnsi="Tahoma" w:cs="Tahoma"/>
                <w:color w:val="000000"/>
                <w:sz w:val="18"/>
                <w:szCs w:val="18"/>
              </w:rPr>
              <w:t xml:space="preserve"> administration</w:t>
            </w:r>
          </w:p>
          <w:p w14:paraId="7D9434D1"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Human</w:t>
            </w:r>
            <w:proofErr w:type="gramEnd"/>
            <w:r>
              <w:rPr>
                <w:rFonts w:ascii="Tahoma" w:hAnsi="Tahoma" w:cs="Tahoma"/>
                <w:color w:val="000000"/>
                <w:sz w:val="18"/>
                <w:szCs w:val="18"/>
              </w:rPr>
              <w:t xml:space="preserve"> Resources administration</w:t>
            </w:r>
          </w:p>
          <w:p w14:paraId="39BB23EC"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Basic</w:t>
            </w:r>
            <w:proofErr w:type="gramEnd"/>
            <w:r>
              <w:rPr>
                <w:rFonts w:ascii="Tahoma" w:hAnsi="Tahoma" w:cs="Tahoma"/>
                <w:color w:val="000000"/>
                <w:sz w:val="18"/>
                <w:szCs w:val="18"/>
              </w:rPr>
              <w:t xml:space="preserve"> Contracts Administration</w:t>
            </w:r>
          </w:p>
          <w:p w14:paraId="5B5DE116"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Legal</w:t>
            </w:r>
            <w:proofErr w:type="gramEnd"/>
            <w:r>
              <w:rPr>
                <w:rFonts w:ascii="Tahoma" w:hAnsi="Tahoma" w:cs="Tahoma"/>
                <w:color w:val="000000"/>
                <w:sz w:val="18"/>
                <w:szCs w:val="18"/>
              </w:rPr>
              <w:t xml:space="preserve"> Secretarial services</w:t>
            </w:r>
          </w:p>
          <w:p w14:paraId="3B90E65A"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Reception</w:t>
            </w:r>
            <w:proofErr w:type="gramEnd"/>
            <w:r>
              <w:rPr>
                <w:rFonts w:ascii="Tahoma" w:hAnsi="Tahoma" w:cs="Tahoma"/>
                <w:color w:val="000000"/>
                <w:sz w:val="18"/>
                <w:szCs w:val="18"/>
              </w:rPr>
              <w:t xml:space="preserve"> supervision</w:t>
            </w:r>
          </w:p>
          <w:p w14:paraId="40E1F0F9"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Change</w:t>
            </w:r>
            <w:proofErr w:type="gramEnd"/>
            <w:r>
              <w:rPr>
                <w:rFonts w:ascii="Tahoma" w:hAnsi="Tahoma" w:cs="Tahoma"/>
                <w:color w:val="000000"/>
                <w:sz w:val="18"/>
                <w:szCs w:val="18"/>
              </w:rPr>
              <w:t xml:space="preserve"> administration and management</w:t>
            </w:r>
          </w:p>
          <w:p w14:paraId="36E657F9"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Relationship</w:t>
            </w:r>
            <w:proofErr w:type="gramEnd"/>
            <w:r>
              <w:rPr>
                <w:rFonts w:ascii="Tahoma" w:hAnsi="Tahoma" w:cs="Tahoma"/>
                <w:color w:val="000000"/>
                <w:sz w:val="18"/>
                <w:szCs w:val="18"/>
              </w:rPr>
              <w:t xml:space="preserve"> management</w:t>
            </w:r>
          </w:p>
          <w:p w14:paraId="3DC9CB4A"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Project</w:t>
            </w:r>
            <w:proofErr w:type="gramEnd"/>
            <w:r>
              <w:rPr>
                <w:rFonts w:ascii="Tahoma" w:hAnsi="Tahoma" w:cs="Tahoma"/>
                <w:color w:val="000000"/>
                <w:sz w:val="18"/>
                <w:szCs w:val="18"/>
              </w:rPr>
              <w:t xml:space="preserve"> coordination.</w:t>
            </w:r>
            <w:r>
              <w:rPr>
                <w:rFonts w:ascii="Tahoma" w:hAnsi="Tahoma" w:cs="Tahoma"/>
                <w:color w:val="000000"/>
                <w:sz w:val="18"/>
                <w:szCs w:val="18"/>
              </w:rPr>
              <w:br/>
            </w:r>
            <w:r>
              <w:rPr>
                <w:rFonts w:ascii="Tahoma" w:hAnsi="Tahoma" w:cs="Tahoma"/>
                <w:color w:val="000000"/>
                <w:sz w:val="18"/>
                <w:szCs w:val="18"/>
              </w:rPr>
              <w:br/>
              <w:t>Rationale:</w:t>
            </w:r>
            <w:r>
              <w:rPr>
                <w:rFonts w:ascii="Tahoma" w:hAnsi="Tahoma" w:cs="Tahoma"/>
                <w:color w:val="000000"/>
                <w:sz w:val="18"/>
                <w:szCs w:val="18"/>
              </w:rPr>
              <w:br/>
            </w:r>
            <w:r>
              <w:rPr>
                <w:rFonts w:ascii="Tahoma" w:hAnsi="Tahoma" w:cs="Tahoma"/>
                <w:color w:val="000000"/>
                <w:sz w:val="18"/>
                <w:szCs w:val="18"/>
              </w:rPr>
              <w:br/>
              <w:t xml:space="preserve">The National Certificate in Business Administration Services: NQF Level 4 is designed to meet the needs of those learners both employed or unemployed, who are already involved or wish to become involved in the field of Administration. Administration is an essential field of learning as Administration competencies apply to all industries and to many non-commercial ventures such as sports/recreation clubs, religious groups, etc. This means that there is an on-going need for skilled </w:t>
            </w:r>
            <w:proofErr w:type="spellStart"/>
            <w:r>
              <w:rPr>
                <w:rFonts w:ascii="Tahoma" w:hAnsi="Tahoma" w:cs="Tahoma"/>
                <w:color w:val="000000"/>
                <w:sz w:val="18"/>
                <w:szCs w:val="18"/>
              </w:rPr>
              <w:t>Adminstrative</w:t>
            </w:r>
            <w:proofErr w:type="spellEnd"/>
            <w:r>
              <w:rPr>
                <w:rFonts w:ascii="Tahoma" w:hAnsi="Tahoma" w:cs="Tahoma"/>
                <w:color w:val="000000"/>
                <w:sz w:val="18"/>
                <w:szCs w:val="18"/>
              </w:rPr>
              <w:t xml:space="preserve"> people to carry out these functions both in the commercial and non-commercial sectors. There is also a need to develop career paths in this field so as to offer people involved in Administration the opportunity to continue with a programme of life-long learning, which will make them knowledgeable and skilled employees with enhanced employment opportunities.</w:t>
            </w:r>
            <w:r>
              <w:rPr>
                <w:rFonts w:ascii="Tahoma" w:hAnsi="Tahoma" w:cs="Tahoma"/>
                <w:color w:val="000000"/>
                <w:sz w:val="18"/>
                <w:szCs w:val="18"/>
              </w:rPr>
              <w:br/>
            </w:r>
            <w:r>
              <w:rPr>
                <w:rFonts w:ascii="Tahoma" w:hAnsi="Tahoma" w:cs="Tahoma"/>
                <w:color w:val="000000"/>
                <w:sz w:val="18"/>
                <w:szCs w:val="18"/>
              </w:rPr>
              <w:br/>
              <w:t>The National Certificate in Business Administration Services: Level 4 is a generic Qualification which offers Administrative knowledge and skills to learners who:</w:t>
            </w:r>
            <w:r>
              <w:rPr>
                <w:rFonts w:ascii="Tahoma" w:hAnsi="Tahoma" w:cs="Tahoma"/>
                <w:color w:val="000000"/>
                <w:sz w:val="18"/>
                <w:szCs w:val="18"/>
              </w:rPr>
              <w:br/>
            </w:r>
          </w:p>
          <w:p w14:paraId="0188BBF0"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Have</w:t>
            </w:r>
            <w:proofErr w:type="gramEnd"/>
            <w:r>
              <w:rPr>
                <w:rFonts w:ascii="Tahoma" w:hAnsi="Tahoma" w:cs="Tahoma"/>
                <w:color w:val="000000"/>
                <w:sz w:val="18"/>
                <w:szCs w:val="18"/>
              </w:rPr>
              <w:t xml:space="preserve"> attained the National Certificate in Business Administration: Level 3 and wish to </w:t>
            </w:r>
            <w:proofErr w:type="gramStart"/>
            <w:r>
              <w:rPr>
                <w:rFonts w:ascii="Tahoma" w:hAnsi="Tahoma" w:cs="Tahoma"/>
                <w:color w:val="000000"/>
                <w:sz w:val="18"/>
                <w:szCs w:val="18"/>
              </w:rPr>
              <w:t>continue on</w:t>
            </w:r>
            <w:proofErr w:type="gramEnd"/>
            <w:r>
              <w:rPr>
                <w:rFonts w:ascii="Tahoma" w:hAnsi="Tahoma" w:cs="Tahoma"/>
                <w:color w:val="000000"/>
                <w:sz w:val="18"/>
                <w:szCs w:val="18"/>
              </w:rPr>
              <w:t xml:space="preserve"> a path of life-long learning in Administration</w:t>
            </w:r>
            <w:r>
              <w:rPr>
                <w:rFonts w:ascii="Tahoma" w:hAnsi="Tahoma" w:cs="Tahoma"/>
                <w:color w:val="000000"/>
                <w:sz w:val="18"/>
                <w:szCs w:val="18"/>
              </w:rPr>
              <w:br/>
            </w:r>
          </w:p>
          <w:p w14:paraId="759EA8CC"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Were</w:t>
            </w:r>
            <w:proofErr w:type="gramEnd"/>
            <w:r>
              <w:rPr>
                <w:rFonts w:ascii="Tahoma" w:hAnsi="Tahoma" w:cs="Tahoma"/>
                <w:color w:val="000000"/>
                <w:sz w:val="18"/>
                <w:szCs w:val="18"/>
              </w:rPr>
              <w:t xml:space="preserve"> previously disadvantaged or who were unable to complete their schooling and were therefore denied access to Further Education and Training</w:t>
            </w:r>
            <w:r>
              <w:rPr>
                <w:rFonts w:ascii="Tahoma" w:hAnsi="Tahoma" w:cs="Tahoma"/>
                <w:color w:val="000000"/>
                <w:sz w:val="18"/>
                <w:szCs w:val="18"/>
              </w:rPr>
              <w:br/>
            </w:r>
          </w:p>
          <w:p w14:paraId="62BE864E"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Have</w:t>
            </w:r>
            <w:proofErr w:type="gramEnd"/>
            <w:r>
              <w:rPr>
                <w:rFonts w:ascii="Tahoma" w:hAnsi="Tahoma" w:cs="Tahoma"/>
                <w:color w:val="000000"/>
                <w:sz w:val="18"/>
                <w:szCs w:val="18"/>
              </w:rPr>
              <w:t xml:space="preserve"> worked in Administration for many years, but have no formal Qualifications in their area of expertise</w:t>
            </w:r>
            <w:r>
              <w:rPr>
                <w:rFonts w:ascii="Tahoma" w:hAnsi="Tahoma" w:cs="Tahoma"/>
                <w:color w:val="000000"/>
                <w:sz w:val="18"/>
                <w:szCs w:val="18"/>
              </w:rPr>
              <w:br/>
            </w:r>
          </w:p>
          <w:p w14:paraId="42334ECE"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Wish</w:t>
            </w:r>
            <w:proofErr w:type="gramEnd"/>
            <w:r>
              <w:rPr>
                <w:rFonts w:ascii="Tahoma" w:hAnsi="Tahoma" w:cs="Tahoma"/>
                <w:color w:val="000000"/>
                <w:sz w:val="18"/>
                <w:szCs w:val="18"/>
              </w:rPr>
              <w:t xml:space="preserve"> to extend their range of skills and knowledge of Administration so that they can become knowledge workers</w:t>
            </w:r>
            <w:r>
              <w:rPr>
                <w:rFonts w:ascii="Tahoma" w:hAnsi="Tahoma" w:cs="Tahoma"/>
                <w:color w:val="000000"/>
                <w:sz w:val="18"/>
                <w:szCs w:val="18"/>
              </w:rPr>
              <w:br/>
            </w:r>
          </w:p>
          <w:p w14:paraId="456300F7"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Are</w:t>
            </w:r>
            <w:proofErr w:type="gramEnd"/>
            <w:r>
              <w:rPr>
                <w:rFonts w:ascii="Tahoma" w:hAnsi="Tahoma" w:cs="Tahoma"/>
                <w:color w:val="000000"/>
                <w:sz w:val="18"/>
                <w:szCs w:val="18"/>
              </w:rPr>
              <w:t xml:space="preserve"> contracted in a learnership agreement</w:t>
            </w:r>
            <w:r>
              <w:rPr>
                <w:rFonts w:ascii="Tahoma" w:hAnsi="Tahoma" w:cs="Tahoma"/>
                <w:color w:val="000000"/>
                <w:sz w:val="18"/>
                <w:szCs w:val="18"/>
              </w:rPr>
              <w:br/>
            </w:r>
          </w:p>
          <w:p w14:paraId="0228CC31"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Have</w:t>
            </w:r>
            <w:proofErr w:type="gramEnd"/>
            <w:r>
              <w:rPr>
                <w:rFonts w:ascii="Tahoma" w:hAnsi="Tahoma" w:cs="Tahoma"/>
                <w:color w:val="000000"/>
                <w:sz w:val="18"/>
                <w:szCs w:val="18"/>
              </w:rPr>
              <w:t xml:space="preserve"> recently taken up a position in Administration</w:t>
            </w:r>
            <w:r>
              <w:rPr>
                <w:rFonts w:ascii="Tahoma" w:hAnsi="Tahoma" w:cs="Tahoma"/>
                <w:color w:val="000000"/>
                <w:sz w:val="18"/>
                <w:szCs w:val="18"/>
              </w:rPr>
              <w:br/>
            </w:r>
          </w:p>
          <w:p w14:paraId="722E19B6"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Have</w:t>
            </w:r>
            <w:proofErr w:type="gramEnd"/>
            <w:r>
              <w:rPr>
                <w:rFonts w:ascii="Tahoma" w:hAnsi="Tahoma" w:cs="Tahoma"/>
                <w:color w:val="000000"/>
                <w:sz w:val="18"/>
                <w:szCs w:val="18"/>
              </w:rPr>
              <w:t xml:space="preserve"> not yet acquired the skills and competencies required for learning in Administration at NQF level 5.</w:t>
            </w:r>
            <w:r>
              <w:rPr>
                <w:rFonts w:ascii="Tahoma" w:hAnsi="Tahoma" w:cs="Tahoma"/>
                <w:color w:val="000000"/>
                <w:sz w:val="18"/>
                <w:szCs w:val="18"/>
              </w:rPr>
              <w:br/>
            </w:r>
            <w:r>
              <w:rPr>
                <w:rFonts w:ascii="Tahoma" w:hAnsi="Tahoma" w:cs="Tahoma"/>
                <w:color w:val="000000"/>
                <w:sz w:val="18"/>
                <w:szCs w:val="18"/>
              </w:rPr>
              <w:br/>
              <w:t xml:space="preserve">The skills, knowledge, values and attitudes reflected in the Qualification are building blocks that will be </w:t>
            </w:r>
            <w:r>
              <w:rPr>
                <w:rFonts w:ascii="Tahoma" w:hAnsi="Tahoma" w:cs="Tahoma"/>
                <w:color w:val="000000"/>
                <w:sz w:val="18"/>
                <w:szCs w:val="18"/>
              </w:rPr>
              <w:lastRenderedPageBreak/>
              <w:t>developed further in Level 5. The intention is:</w:t>
            </w:r>
            <w:r>
              <w:rPr>
                <w:rFonts w:ascii="Tahoma" w:hAnsi="Tahoma" w:cs="Tahoma"/>
                <w:color w:val="000000"/>
                <w:sz w:val="18"/>
                <w:szCs w:val="18"/>
              </w:rPr>
              <w:br/>
            </w:r>
          </w:p>
          <w:p w14:paraId="6D9D57DF"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To</w:t>
            </w:r>
            <w:proofErr w:type="gramEnd"/>
            <w:r>
              <w:rPr>
                <w:rFonts w:ascii="Tahoma" w:hAnsi="Tahoma" w:cs="Tahoma"/>
                <w:color w:val="000000"/>
                <w:sz w:val="18"/>
                <w:szCs w:val="18"/>
              </w:rPr>
              <w:t xml:space="preserve"> promote the development of knowledge and skills that are required for the efficient performance of </w:t>
            </w:r>
            <w:proofErr w:type="spellStart"/>
            <w:r>
              <w:rPr>
                <w:rFonts w:ascii="Tahoma" w:hAnsi="Tahoma" w:cs="Tahoma"/>
                <w:color w:val="000000"/>
                <w:sz w:val="18"/>
                <w:szCs w:val="18"/>
              </w:rPr>
              <w:t>Adminstrative</w:t>
            </w:r>
            <w:proofErr w:type="spellEnd"/>
            <w:r>
              <w:rPr>
                <w:rFonts w:ascii="Tahoma" w:hAnsi="Tahoma" w:cs="Tahoma"/>
                <w:color w:val="000000"/>
                <w:sz w:val="18"/>
                <w:szCs w:val="18"/>
              </w:rPr>
              <w:t xml:space="preserve"> functions in any commercial or non-commercial environment</w:t>
            </w:r>
            <w:r>
              <w:rPr>
                <w:rFonts w:ascii="Tahoma" w:hAnsi="Tahoma" w:cs="Tahoma"/>
                <w:color w:val="000000"/>
                <w:sz w:val="18"/>
                <w:szCs w:val="18"/>
              </w:rPr>
              <w:br/>
            </w:r>
          </w:p>
          <w:p w14:paraId="4841076A"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To</w:t>
            </w:r>
            <w:proofErr w:type="gramEnd"/>
            <w:r>
              <w:rPr>
                <w:rFonts w:ascii="Tahoma" w:hAnsi="Tahoma" w:cs="Tahoma"/>
                <w:color w:val="000000"/>
                <w:sz w:val="18"/>
                <w:szCs w:val="18"/>
              </w:rPr>
              <w:t xml:space="preserve"> release the potential of people.</w:t>
            </w:r>
            <w:r>
              <w:rPr>
                <w:rFonts w:ascii="Tahoma" w:hAnsi="Tahoma" w:cs="Tahoma"/>
                <w:color w:val="000000"/>
                <w:sz w:val="18"/>
                <w:szCs w:val="18"/>
              </w:rPr>
              <w:br/>
            </w:r>
          </w:p>
          <w:p w14:paraId="01C63BAA"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To</w:t>
            </w:r>
            <w:proofErr w:type="gramEnd"/>
            <w:r>
              <w:rPr>
                <w:rFonts w:ascii="Tahoma" w:hAnsi="Tahoma" w:cs="Tahoma"/>
                <w:color w:val="000000"/>
                <w:sz w:val="18"/>
                <w:szCs w:val="18"/>
              </w:rPr>
              <w:t xml:space="preserve"> provide opportunities for people to move up the value chain.</w:t>
            </w:r>
            <w:r>
              <w:rPr>
                <w:rFonts w:ascii="Tahoma" w:hAnsi="Tahoma" w:cs="Tahoma"/>
                <w:color w:val="000000"/>
                <w:sz w:val="18"/>
                <w:szCs w:val="18"/>
              </w:rPr>
              <w:br/>
            </w:r>
            <w:r>
              <w:rPr>
                <w:rFonts w:ascii="Tahoma" w:hAnsi="Tahoma" w:cs="Tahoma"/>
                <w:color w:val="000000"/>
                <w:sz w:val="18"/>
                <w:szCs w:val="18"/>
              </w:rPr>
              <w:br/>
              <w:t>The National Certificate in Business Administration Services: Level 4 should produce knowledgeable, multi-skilled workers who are able to contribute to improved productivity and efficiency within all commercial and non-commercial sectors. It should provide the means for current workers to receive recognition of prior learning, to upgrade their skills and achieve a nationally recognised Qualification. It should also assist new entrants to the industry.</w:t>
            </w:r>
            <w:r>
              <w:rPr>
                <w:rFonts w:ascii="Tahoma" w:hAnsi="Tahoma" w:cs="Tahoma"/>
                <w:color w:val="000000"/>
                <w:sz w:val="18"/>
                <w:szCs w:val="18"/>
              </w:rPr>
              <w:br/>
            </w:r>
            <w:r>
              <w:rPr>
                <w:rFonts w:ascii="Tahoma" w:hAnsi="Tahoma" w:cs="Tahoma"/>
                <w:color w:val="000000"/>
                <w:sz w:val="18"/>
                <w:szCs w:val="18"/>
              </w:rPr>
              <w:br/>
              <w:t>It will ensure that the quality of education and training in Administration is enhanced and of a world-class standard.</w:t>
            </w:r>
            <w:r>
              <w:rPr>
                <w:rFonts w:ascii="Tahoma" w:hAnsi="Tahoma" w:cs="Tahoma"/>
                <w:color w:val="000000"/>
                <w:sz w:val="18"/>
                <w:szCs w:val="18"/>
              </w:rPr>
              <w:br/>
            </w:r>
            <w:r>
              <w:rPr>
                <w:rFonts w:ascii="Tahoma" w:hAnsi="Tahoma" w:cs="Tahoma"/>
                <w:color w:val="000000"/>
                <w:sz w:val="18"/>
                <w:szCs w:val="18"/>
              </w:rPr>
              <w:br/>
              <w:t>The National Certificate in Business Administration Services at NQF Level 4 allows the learner to work towards a nationally recognised Qualification. The Qualification will allow both those in formal education and those already employed in organisations in the Administration field of learning in any business sector access to a Qualification that can be used as a benchmark to gauge their competence against local and international standards.</w:t>
            </w:r>
            <w:r>
              <w:rPr>
                <w:rFonts w:ascii="Tahoma" w:hAnsi="Tahoma" w:cs="Tahoma"/>
                <w:color w:val="000000"/>
                <w:sz w:val="18"/>
                <w:szCs w:val="18"/>
              </w:rPr>
              <w:br/>
            </w:r>
            <w:r>
              <w:rPr>
                <w:rFonts w:ascii="Tahoma" w:hAnsi="Tahoma" w:cs="Tahoma"/>
                <w:color w:val="000000"/>
                <w:sz w:val="18"/>
                <w:szCs w:val="18"/>
              </w:rPr>
              <w:br/>
              <w:t>The Level 4 Certificate builds on the knowledge and skills already obtained in the Level 3 Certificate. </w:t>
            </w:r>
          </w:p>
        </w:tc>
      </w:tr>
    </w:tbl>
    <w:p w14:paraId="62ADBFCF" w14:textId="77777777" w:rsidR="007771ED" w:rsidRDefault="007771ED" w:rsidP="007771ED">
      <w:pPr>
        <w:rPr>
          <w:rFonts w:ascii="Times New Roman" w:hAnsi="Times New Roman"/>
          <w:sz w:val="24"/>
          <w:szCs w:val="24"/>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7771ED" w14:paraId="42F89817" w14:textId="77777777" w:rsidTr="007771ED">
        <w:trPr>
          <w:tblCellSpacing w:w="15" w:type="dxa"/>
          <w:jc w:val="center"/>
        </w:trPr>
        <w:tc>
          <w:tcPr>
            <w:tcW w:w="0" w:type="auto"/>
            <w:vAlign w:val="center"/>
            <w:hideMark/>
          </w:tcPr>
          <w:p w14:paraId="3EA45FB6" w14:textId="77777777" w:rsidR="007771ED" w:rsidRDefault="007771ED">
            <w:pPr>
              <w:rPr>
                <w:rFonts w:ascii="Tahoma" w:hAnsi="Tahoma" w:cs="Tahoma"/>
                <w:color w:val="000000"/>
                <w:sz w:val="18"/>
                <w:szCs w:val="18"/>
              </w:rPr>
            </w:pPr>
            <w:r>
              <w:rPr>
                <w:rFonts w:ascii="Tahoma" w:hAnsi="Tahoma" w:cs="Tahoma"/>
                <w:b/>
                <w:bCs/>
                <w:color w:val="000000"/>
                <w:sz w:val="18"/>
                <w:szCs w:val="18"/>
              </w:rPr>
              <w:t>LEARNING ASSUMED TO BE IN PLACE AND RECOGNITION OF PRIOR LEARNING</w:t>
            </w:r>
            <w:r>
              <w:rPr>
                <w:rFonts w:ascii="Tahoma" w:hAnsi="Tahoma" w:cs="Tahoma"/>
                <w:color w:val="000000"/>
                <w:sz w:val="18"/>
                <w:szCs w:val="18"/>
              </w:rPr>
              <w:t> </w:t>
            </w:r>
          </w:p>
        </w:tc>
      </w:tr>
    </w:tbl>
    <w:p w14:paraId="55EF956D" w14:textId="77777777" w:rsidR="007771ED" w:rsidRDefault="007771ED" w:rsidP="007771ED">
      <w:pPr>
        <w:rPr>
          <w:vanish/>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7771ED" w14:paraId="780F8D5E" w14:textId="77777777" w:rsidTr="007771ED">
        <w:trPr>
          <w:tblCellSpacing w:w="15" w:type="dxa"/>
          <w:jc w:val="center"/>
        </w:trPr>
        <w:tc>
          <w:tcPr>
            <w:tcW w:w="0" w:type="auto"/>
            <w:vAlign w:val="center"/>
            <w:hideMark/>
          </w:tcPr>
          <w:p w14:paraId="63446617" w14:textId="77777777" w:rsidR="007771ED" w:rsidRDefault="007771ED">
            <w:pPr>
              <w:rPr>
                <w:rFonts w:ascii="Tahoma" w:hAnsi="Tahoma" w:cs="Tahoma"/>
                <w:color w:val="000000"/>
                <w:sz w:val="18"/>
                <w:szCs w:val="18"/>
              </w:rPr>
            </w:pPr>
            <w:r>
              <w:rPr>
                <w:rFonts w:ascii="Tahoma" w:hAnsi="Tahoma" w:cs="Tahoma"/>
                <w:color w:val="000000"/>
                <w:sz w:val="18"/>
                <w:szCs w:val="18"/>
              </w:rPr>
              <w:t>Learners accessing this Qualification should be competent in:</w:t>
            </w:r>
            <w:r>
              <w:rPr>
                <w:rFonts w:ascii="Tahoma" w:hAnsi="Tahoma" w:cs="Tahoma"/>
                <w:color w:val="000000"/>
                <w:sz w:val="18"/>
                <w:szCs w:val="18"/>
              </w:rPr>
              <w:br/>
            </w:r>
          </w:p>
          <w:p w14:paraId="520D64FC"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Communication</w:t>
            </w:r>
            <w:proofErr w:type="gramEnd"/>
            <w:r>
              <w:rPr>
                <w:rFonts w:ascii="Tahoma" w:hAnsi="Tahoma" w:cs="Tahoma"/>
                <w:color w:val="000000"/>
                <w:sz w:val="18"/>
                <w:szCs w:val="18"/>
              </w:rPr>
              <w:t xml:space="preserve"> at NQF level 3</w:t>
            </w:r>
          </w:p>
          <w:p w14:paraId="66E7EF36"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Mathematical</w:t>
            </w:r>
            <w:proofErr w:type="gramEnd"/>
            <w:r>
              <w:rPr>
                <w:rFonts w:ascii="Tahoma" w:hAnsi="Tahoma" w:cs="Tahoma"/>
                <w:color w:val="000000"/>
                <w:sz w:val="18"/>
                <w:szCs w:val="18"/>
              </w:rPr>
              <w:t xml:space="preserve"> Literacy at NQF level 3</w:t>
            </w:r>
          </w:p>
          <w:p w14:paraId="6AD0D863"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Computer</w:t>
            </w:r>
            <w:proofErr w:type="gramEnd"/>
            <w:r>
              <w:rPr>
                <w:rFonts w:ascii="Tahoma" w:hAnsi="Tahoma" w:cs="Tahoma"/>
                <w:color w:val="000000"/>
                <w:sz w:val="18"/>
                <w:szCs w:val="18"/>
              </w:rPr>
              <w:t xml:space="preserve"> Literacy at NQF Level 3.</w:t>
            </w:r>
            <w:r>
              <w:rPr>
                <w:rFonts w:ascii="Tahoma" w:hAnsi="Tahoma" w:cs="Tahoma"/>
                <w:color w:val="000000"/>
                <w:sz w:val="18"/>
                <w:szCs w:val="18"/>
              </w:rPr>
              <w:br/>
            </w:r>
            <w:r>
              <w:rPr>
                <w:rFonts w:ascii="Tahoma" w:hAnsi="Tahoma" w:cs="Tahoma"/>
                <w:color w:val="000000"/>
                <w:sz w:val="18"/>
                <w:szCs w:val="18"/>
              </w:rPr>
              <w:br/>
              <w:t>Recognition of Prior Learning</w:t>
            </w:r>
            <w:r>
              <w:rPr>
                <w:rFonts w:ascii="Tahoma" w:hAnsi="Tahoma" w:cs="Tahoma"/>
                <w:color w:val="000000"/>
                <w:sz w:val="18"/>
                <w:szCs w:val="18"/>
              </w:rPr>
              <w:br/>
            </w:r>
            <w:r>
              <w:rPr>
                <w:rFonts w:ascii="Tahoma" w:hAnsi="Tahoma" w:cs="Tahoma"/>
                <w:color w:val="000000"/>
                <w:sz w:val="18"/>
                <w:szCs w:val="18"/>
              </w:rPr>
              <w:br/>
              <w:t>The structure of this Unit Standard based Qualification makes the Recognition of Prior Learning possible. Learner and Assessor will jointly decide on methods to determine prior learning and competence in the knowledge, skills, values and attitudes implicit in the Qualification and the associated Unit Standards. Recognition of Prior Learning will be done by means of an Integrated Assessment as mentioned in the previous paragraph.</w:t>
            </w:r>
            <w:r>
              <w:rPr>
                <w:rFonts w:ascii="Tahoma" w:hAnsi="Tahoma" w:cs="Tahoma"/>
                <w:color w:val="000000"/>
                <w:sz w:val="18"/>
                <w:szCs w:val="18"/>
              </w:rPr>
              <w:br/>
            </w:r>
            <w:r>
              <w:rPr>
                <w:rFonts w:ascii="Tahoma" w:hAnsi="Tahoma" w:cs="Tahoma"/>
                <w:color w:val="000000"/>
                <w:sz w:val="18"/>
                <w:szCs w:val="18"/>
              </w:rPr>
              <w:br/>
              <w:t>This Recognition of Prior Learning may allow for:</w:t>
            </w:r>
          </w:p>
          <w:p w14:paraId="690A2BC6"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Accelerated</w:t>
            </w:r>
            <w:proofErr w:type="gramEnd"/>
            <w:r>
              <w:rPr>
                <w:rFonts w:ascii="Tahoma" w:hAnsi="Tahoma" w:cs="Tahoma"/>
                <w:color w:val="000000"/>
                <w:sz w:val="18"/>
                <w:szCs w:val="18"/>
              </w:rPr>
              <w:t xml:space="preserve"> access to further learning at this or higher levels on the NQF</w:t>
            </w:r>
          </w:p>
          <w:p w14:paraId="463E34A7"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Gaining</w:t>
            </w:r>
            <w:proofErr w:type="gramEnd"/>
            <w:r>
              <w:rPr>
                <w:rFonts w:ascii="Tahoma" w:hAnsi="Tahoma" w:cs="Tahoma"/>
                <w:color w:val="000000"/>
                <w:sz w:val="18"/>
                <w:szCs w:val="18"/>
              </w:rPr>
              <w:t xml:space="preserve"> of credits towards a Unit Standard in this Qualification</w:t>
            </w:r>
          </w:p>
          <w:p w14:paraId="5B76CFD2"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Obtaining</w:t>
            </w:r>
            <w:proofErr w:type="gramEnd"/>
            <w:r>
              <w:rPr>
                <w:rFonts w:ascii="Tahoma" w:hAnsi="Tahoma" w:cs="Tahoma"/>
                <w:color w:val="000000"/>
                <w:sz w:val="18"/>
                <w:szCs w:val="18"/>
              </w:rPr>
              <w:t xml:space="preserve"> this Qualification in whole or in part.</w:t>
            </w:r>
            <w:r>
              <w:rPr>
                <w:rFonts w:ascii="Tahoma" w:hAnsi="Tahoma" w:cs="Tahoma"/>
                <w:color w:val="000000"/>
                <w:sz w:val="18"/>
                <w:szCs w:val="18"/>
              </w:rPr>
              <w:br/>
            </w:r>
            <w:r>
              <w:rPr>
                <w:rFonts w:ascii="Tahoma" w:hAnsi="Tahoma" w:cs="Tahoma"/>
                <w:color w:val="000000"/>
                <w:sz w:val="18"/>
                <w:szCs w:val="18"/>
              </w:rPr>
              <w:br/>
              <w:t>All recognition of Prior Learning is subject to quality assurance by the relevant ETQA or an ETQA that has a Memorandum of Understanding with the relevant ETQA. </w:t>
            </w:r>
          </w:p>
        </w:tc>
      </w:tr>
    </w:tbl>
    <w:p w14:paraId="07AF4670" w14:textId="77777777" w:rsidR="007771ED" w:rsidRDefault="007771ED" w:rsidP="007771ED">
      <w:pPr>
        <w:rPr>
          <w:rFonts w:ascii="Times New Roman" w:hAnsi="Times New Roman"/>
          <w:sz w:val="24"/>
          <w:szCs w:val="24"/>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7771ED" w14:paraId="7F7A138C" w14:textId="77777777" w:rsidTr="007771ED">
        <w:trPr>
          <w:tblCellSpacing w:w="15" w:type="dxa"/>
          <w:jc w:val="center"/>
        </w:trPr>
        <w:tc>
          <w:tcPr>
            <w:tcW w:w="0" w:type="auto"/>
            <w:vAlign w:val="center"/>
            <w:hideMark/>
          </w:tcPr>
          <w:p w14:paraId="6A2DF0C1" w14:textId="77777777" w:rsidR="007771ED" w:rsidRDefault="007771ED">
            <w:pPr>
              <w:rPr>
                <w:rFonts w:ascii="Tahoma" w:hAnsi="Tahoma" w:cs="Tahoma"/>
                <w:color w:val="000000"/>
                <w:sz w:val="18"/>
                <w:szCs w:val="18"/>
              </w:rPr>
            </w:pPr>
            <w:r>
              <w:rPr>
                <w:rFonts w:ascii="Tahoma" w:hAnsi="Tahoma" w:cs="Tahoma"/>
                <w:b/>
                <w:bCs/>
                <w:color w:val="000000"/>
                <w:sz w:val="18"/>
                <w:szCs w:val="18"/>
              </w:rPr>
              <w:t>RECOGNISE PREVIOUS LEARNING?</w:t>
            </w:r>
            <w:r>
              <w:rPr>
                <w:rFonts w:ascii="Tahoma" w:hAnsi="Tahoma" w:cs="Tahoma"/>
                <w:color w:val="000000"/>
                <w:sz w:val="18"/>
                <w:szCs w:val="18"/>
              </w:rPr>
              <w:t> </w:t>
            </w:r>
          </w:p>
        </w:tc>
      </w:tr>
    </w:tbl>
    <w:p w14:paraId="094CD03B" w14:textId="77777777" w:rsidR="007771ED" w:rsidRDefault="007771ED" w:rsidP="007771ED">
      <w:pPr>
        <w:rPr>
          <w:vanish/>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7771ED" w14:paraId="5A944954" w14:textId="77777777" w:rsidTr="007771ED">
        <w:trPr>
          <w:tblCellSpacing w:w="15" w:type="dxa"/>
          <w:jc w:val="center"/>
        </w:trPr>
        <w:tc>
          <w:tcPr>
            <w:tcW w:w="0" w:type="auto"/>
            <w:vAlign w:val="center"/>
            <w:hideMark/>
          </w:tcPr>
          <w:p w14:paraId="62DD3056" w14:textId="77777777" w:rsidR="007771ED" w:rsidRDefault="007771ED">
            <w:pPr>
              <w:rPr>
                <w:rFonts w:ascii="Tahoma" w:hAnsi="Tahoma" w:cs="Tahoma"/>
                <w:color w:val="000000"/>
                <w:sz w:val="18"/>
                <w:szCs w:val="18"/>
              </w:rPr>
            </w:pPr>
            <w:r>
              <w:rPr>
                <w:rFonts w:ascii="Tahoma" w:hAnsi="Tahoma" w:cs="Tahoma"/>
                <w:color w:val="000000"/>
                <w:sz w:val="18"/>
                <w:szCs w:val="18"/>
              </w:rPr>
              <w:t>Y </w:t>
            </w:r>
          </w:p>
        </w:tc>
      </w:tr>
    </w:tbl>
    <w:p w14:paraId="05CDFF8C" w14:textId="77777777" w:rsidR="007771ED" w:rsidRDefault="007771ED" w:rsidP="007771ED">
      <w:pPr>
        <w:rPr>
          <w:rFonts w:ascii="Times New Roman" w:hAnsi="Times New Roman"/>
          <w:sz w:val="24"/>
          <w:szCs w:val="24"/>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7771ED" w14:paraId="5DFBA174" w14:textId="77777777" w:rsidTr="007771ED">
        <w:trPr>
          <w:tblCellSpacing w:w="15" w:type="dxa"/>
          <w:jc w:val="center"/>
        </w:trPr>
        <w:tc>
          <w:tcPr>
            <w:tcW w:w="0" w:type="auto"/>
            <w:vAlign w:val="center"/>
            <w:hideMark/>
          </w:tcPr>
          <w:p w14:paraId="4AD16424" w14:textId="77777777" w:rsidR="007771ED" w:rsidRDefault="007771ED">
            <w:pPr>
              <w:rPr>
                <w:rFonts w:ascii="Tahoma" w:hAnsi="Tahoma" w:cs="Tahoma"/>
                <w:color w:val="000000"/>
                <w:sz w:val="18"/>
                <w:szCs w:val="18"/>
              </w:rPr>
            </w:pPr>
            <w:r>
              <w:rPr>
                <w:rFonts w:ascii="Tahoma" w:hAnsi="Tahoma" w:cs="Tahoma"/>
                <w:b/>
                <w:bCs/>
                <w:color w:val="000000"/>
                <w:sz w:val="18"/>
                <w:szCs w:val="18"/>
              </w:rPr>
              <w:t>QUALIFICATION RULES</w:t>
            </w:r>
            <w:r>
              <w:rPr>
                <w:rFonts w:ascii="Tahoma" w:hAnsi="Tahoma" w:cs="Tahoma"/>
                <w:color w:val="000000"/>
                <w:sz w:val="18"/>
                <w:szCs w:val="18"/>
              </w:rPr>
              <w:t> </w:t>
            </w:r>
          </w:p>
        </w:tc>
      </w:tr>
    </w:tbl>
    <w:p w14:paraId="196DB9F5" w14:textId="77777777" w:rsidR="007771ED" w:rsidRDefault="007771ED" w:rsidP="007771ED">
      <w:pPr>
        <w:rPr>
          <w:vanish/>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7771ED" w14:paraId="69723254" w14:textId="77777777" w:rsidTr="007771ED">
        <w:trPr>
          <w:tblCellSpacing w:w="15" w:type="dxa"/>
          <w:jc w:val="center"/>
        </w:trPr>
        <w:tc>
          <w:tcPr>
            <w:tcW w:w="0" w:type="auto"/>
            <w:vAlign w:val="center"/>
            <w:hideMark/>
          </w:tcPr>
          <w:p w14:paraId="2183A52D" w14:textId="77777777" w:rsidR="007771ED" w:rsidRDefault="007771ED">
            <w:pPr>
              <w:rPr>
                <w:rFonts w:ascii="Tahoma" w:hAnsi="Tahoma" w:cs="Tahoma"/>
                <w:color w:val="000000"/>
                <w:sz w:val="18"/>
                <w:szCs w:val="18"/>
              </w:rPr>
            </w:pPr>
            <w:r>
              <w:rPr>
                <w:rFonts w:ascii="Tahoma" w:hAnsi="Tahoma" w:cs="Tahoma"/>
                <w:color w:val="000000"/>
                <w:sz w:val="18"/>
                <w:szCs w:val="18"/>
              </w:rPr>
              <w:t>The Qualification consists of a Fundamental, a Core and an Elective Component.</w:t>
            </w:r>
            <w:r>
              <w:rPr>
                <w:rFonts w:ascii="Tahoma" w:hAnsi="Tahoma" w:cs="Tahoma"/>
                <w:color w:val="000000"/>
                <w:sz w:val="18"/>
                <w:szCs w:val="18"/>
              </w:rPr>
              <w:br/>
            </w:r>
            <w:r>
              <w:rPr>
                <w:rFonts w:ascii="Tahoma" w:hAnsi="Tahoma" w:cs="Tahoma"/>
                <w:color w:val="000000"/>
                <w:sz w:val="18"/>
                <w:szCs w:val="18"/>
              </w:rPr>
              <w:br/>
              <w:t>To be awarded the Qualification, learners are required to obtain a minimum of 140 credits as detailed below.</w:t>
            </w:r>
            <w:r>
              <w:rPr>
                <w:rFonts w:ascii="Tahoma" w:hAnsi="Tahoma" w:cs="Tahoma"/>
                <w:color w:val="000000"/>
                <w:sz w:val="18"/>
                <w:szCs w:val="18"/>
              </w:rPr>
              <w:br/>
            </w:r>
            <w:r>
              <w:rPr>
                <w:rFonts w:ascii="Tahoma" w:hAnsi="Tahoma" w:cs="Tahoma"/>
                <w:color w:val="000000"/>
                <w:sz w:val="18"/>
                <w:szCs w:val="18"/>
              </w:rPr>
              <w:br/>
              <w:t>FUNDAMENTAL COMPONENT</w:t>
            </w:r>
            <w:r>
              <w:rPr>
                <w:rFonts w:ascii="Tahoma" w:hAnsi="Tahoma" w:cs="Tahoma"/>
                <w:color w:val="000000"/>
                <w:sz w:val="18"/>
                <w:szCs w:val="18"/>
              </w:rPr>
              <w:br/>
            </w:r>
            <w:r>
              <w:rPr>
                <w:rFonts w:ascii="Tahoma" w:hAnsi="Tahoma" w:cs="Tahoma"/>
                <w:color w:val="000000"/>
                <w:sz w:val="18"/>
                <w:szCs w:val="18"/>
              </w:rPr>
              <w:lastRenderedPageBreak/>
              <w:br/>
              <w:t>The Fundamental Component consists of Unit Standards in:</w:t>
            </w:r>
          </w:p>
          <w:p w14:paraId="52647987"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Mathematical</w:t>
            </w:r>
            <w:proofErr w:type="gramEnd"/>
            <w:r>
              <w:rPr>
                <w:rFonts w:ascii="Tahoma" w:hAnsi="Tahoma" w:cs="Tahoma"/>
                <w:color w:val="000000"/>
                <w:sz w:val="18"/>
                <w:szCs w:val="18"/>
              </w:rPr>
              <w:t xml:space="preserve"> Literacy at Level 4 to the value of 16 credits</w:t>
            </w:r>
          </w:p>
          <w:p w14:paraId="73970323"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Communication</w:t>
            </w:r>
            <w:proofErr w:type="gramEnd"/>
            <w:r>
              <w:rPr>
                <w:rFonts w:ascii="Tahoma" w:hAnsi="Tahoma" w:cs="Tahoma"/>
                <w:color w:val="000000"/>
                <w:sz w:val="18"/>
                <w:szCs w:val="18"/>
              </w:rPr>
              <w:t xml:space="preserve"> at Level 4 in a First South African Language to the value of 20 credits</w:t>
            </w:r>
          </w:p>
          <w:p w14:paraId="0360406B" w14:textId="77777777" w:rsidR="007771ED" w:rsidRDefault="007771ED">
            <w:pPr>
              <w:rPr>
                <w:rFonts w:ascii="Tahoma" w:hAnsi="Tahoma" w:cs="Tahoma"/>
                <w:color w:val="000000"/>
                <w:sz w:val="18"/>
                <w:szCs w:val="18"/>
              </w:rPr>
            </w:pPr>
            <w:r>
              <w:rPr>
                <w:rFonts w:ascii="Tahoma" w:hAnsi="Symbol" w:cs="Tahoma"/>
                <w:color w:val="000000"/>
                <w:sz w:val="18"/>
                <w:szCs w:val="18"/>
              </w:rPr>
              <w:t></w:t>
            </w:r>
            <w:r>
              <w:rPr>
                <w:rFonts w:ascii="Tahoma" w:hAnsi="Tahoma" w:cs="Tahoma"/>
                <w:color w:val="000000"/>
                <w:sz w:val="18"/>
                <w:szCs w:val="18"/>
              </w:rPr>
              <w:t xml:space="preserve">  Communication in a Second South African Language at Level 3 to the value of 20 credits</w:t>
            </w:r>
            <w:r>
              <w:rPr>
                <w:rFonts w:ascii="Tahoma" w:hAnsi="Tahoma" w:cs="Tahoma"/>
                <w:color w:val="000000"/>
                <w:sz w:val="18"/>
                <w:szCs w:val="18"/>
              </w:rPr>
              <w:br/>
            </w:r>
            <w:r>
              <w:rPr>
                <w:rFonts w:ascii="Tahoma" w:hAnsi="Tahoma" w:cs="Tahoma"/>
                <w:color w:val="000000"/>
                <w:sz w:val="18"/>
                <w:szCs w:val="18"/>
              </w:rPr>
              <w:br/>
              <w:t>It is compulsory therefore for learners to do Communication in two different South African languages, one at Level 4 and the other at Level 3.</w:t>
            </w:r>
            <w:r>
              <w:rPr>
                <w:rFonts w:ascii="Tahoma" w:hAnsi="Tahoma" w:cs="Tahoma"/>
                <w:color w:val="000000"/>
                <w:sz w:val="18"/>
                <w:szCs w:val="18"/>
              </w:rPr>
              <w:br/>
            </w:r>
            <w:r>
              <w:rPr>
                <w:rFonts w:ascii="Tahoma" w:hAnsi="Tahoma" w:cs="Tahoma"/>
                <w:color w:val="000000"/>
                <w:sz w:val="18"/>
                <w:szCs w:val="18"/>
              </w:rPr>
              <w:br/>
              <w:t>All Unit Standards in the Fundamental Component are compulsory.</w:t>
            </w:r>
            <w:r>
              <w:rPr>
                <w:rFonts w:ascii="Tahoma" w:hAnsi="Tahoma" w:cs="Tahoma"/>
                <w:color w:val="000000"/>
                <w:sz w:val="18"/>
                <w:szCs w:val="18"/>
              </w:rPr>
              <w:br/>
            </w:r>
            <w:r>
              <w:rPr>
                <w:rFonts w:ascii="Tahoma" w:hAnsi="Tahoma" w:cs="Tahoma"/>
                <w:color w:val="000000"/>
                <w:sz w:val="18"/>
                <w:szCs w:val="18"/>
              </w:rPr>
              <w:br/>
              <w:t>CORE COMPONENT</w:t>
            </w:r>
            <w:r>
              <w:rPr>
                <w:rFonts w:ascii="Tahoma" w:hAnsi="Tahoma" w:cs="Tahoma"/>
                <w:color w:val="000000"/>
                <w:sz w:val="18"/>
                <w:szCs w:val="18"/>
              </w:rPr>
              <w:br/>
            </w:r>
            <w:r>
              <w:rPr>
                <w:rFonts w:ascii="Tahoma" w:hAnsi="Tahoma" w:cs="Tahoma"/>
                <w:color w:val="000000"/>
                <w:sz w:val="18"/>
                <w:szCs w:val="18"/>
              </w:rPr>
              <w:br/>
              <w:t>The Core Component consists of Unit Standards to the value of 73 credits all of which are compulsory.</w:t>
            </w:r>
            <w:r>
              <w:rPr>
                <w:rFonts w:ascii="Tahoma" w:hAnsi="Tahoma" w:cs="Tahoma"/>
                <w:color w:val="000000"/>
                <w:sz w:val="18"/>
                <w:szCs w:val="18"/>
              </w:rPr>
              <w:br/>
            </w:r>
            <w:r>
              <w:rPr>
                <w:rFonts w:ascii="Tahoma" w:hAnsi="Tahoma" w:cs="Tahoma"/>
                <w:color w:val="000000"/>
                <w:sz w:val="18"/>
                <w:szCs w:val="18"/>
              </w:rPr>
              <w:br/>
              <w:t>ELECTIVE COMPONENT</w:t>
            </w:r>
            <w:r>
              <w:rPr>
                <w:rFonts w:ascii="Tahoma" w:hAnsi="Tahoma" w:cs="Tahoma"/>
                <w:color w:val="000000"/>
                <w:sz w:val="18"/>
                <w:szCs w:val="18"/>
              </w:rPr>
              <w:br/>
            </w:r>
            <w:r>
              <w:rPr>
                <w:rFonts w:ascii="Tahoma" w:hAnsi="Tahoma" w:cs="Tahoma"/>
                <w:color w:val="000000"/>
                <w:sz w:val="18"/>
                <w:szCs w:val="18"/>
              </w:rPr>
              <w:br/>
              <w:t>The Elective Component consists of Unit Standards to the value of 147 credits. Learners are to choose Unit Standards to the minimum of 11 credits.</w:t>
            </w:r>
            <w:r>
              <w:rPr>
                <w:rFonts w:ascii="Tahoma" w:hAnsi="Tahoma" w:cs="Tahoma"/>
                <w:color w:val="000000"/>
                <w:sz w:val="18"/>
                <w:szCs w:val="18"/>
              </w:rPr>
              <w:br/>
            </w:r>
            <w:r>
              <w:rPr>
                <w:rFonts w:ascii="Tahoma" w:hAnsi="Tahoma" w:cs="Tahoma"/>
                <w:color w:val="000000"/>
                <w:sz w:val="18"/>
                <w:szCs w:val="18"/>
              </w:rPr>
              <w:br/>
              <w:t>Sports Administration Specialisation (Learning Programme ID 80767):</w:t>
            </w:r>
          </w:p>
          <w:p w14:paraId="1E93EF29"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ID</w:t>
            </w:r>
            <w:proofErr w:type="gramEnd"/>
            <w:r>
              <w:rPr>
                <w:rFonts w:ascii="Tahoma" w:hAnsi="Tahoma" w:cs="Tahoma"/>
                <w:color w:val="000000"/>
                <w:sz w:val="18"/>
                <w:szCs w:val="18"/>
              </w:rPr>
              <w:t xml:space="preserve"> 13912: Apply knowledge of self and team </w:t>
            </w:r>
            <w:proofErr w:type="gramStart"/>
            <w:r>
              <w:rPr>
                <w:rFonts w:ascii="Tahoma" w:hAnsi="Tahoma" w:cs="Tahoma"/>
                <w:color w:val="000000"/>
                <w:sz w:val="18"/>
                <w:szCs w:val="18"/>
              </w:rPr>
              <w:t>in order to</w:t>
            </w:r>
            <w:proofErr w:type="gramEnd"/>
            <w:r>
              <w:rPr>
                <w:rFonts w:ascii="Tahoma" w:hAnsi="Tahoma" w:cs="Tahoma"/>
                <w:color w:val="000000"/>
                <w:sz w:val="18"/>
                <w:szCs w:val="18"/>
              </w:rPr>
              <w:t xml:space="preserve"> develop a plan to enhance team performance, Level 3, 5 credits.</w:t>
            </w:r>
          </w:p>
          <w:p w14:paraId="2C4ACAC4"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ID</w:t>
            </w:r>
            <w:proofErr w:type="gramEnd"/>
            <w:r>
              <w:rPr>
                <w:rFonts w:ascii="Tahoma" w:hAnsi="Tahoma" w:cs="Tahoma"/>
                <w:color w:val="000000"/>
                <w:sz w:val="18"/>
                <w:szCs w:val="18"/>
              </w:rPr>
              <w:t xml:space="preserve"> 13915: Demonstrate knowledge and understanding of HIV/AIDS in a workplace, and its effects on a business sub-sector, own organisation and a specific workplace, Level 3, 4 credits.</w:t>
            </w:r>
          </w:p>
          <w:p w14:paraId="4C5196FF"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ID</w:t>
            </w:r>
            <w:proofErr w:type="gramEnd"/>
            <w:r>
              <w:rPr>
                <w:rFonts w:ascii="Tahoma" w:hAnsi="Tahoma" w:cs="Tahoma"/>
                <w:color w:val="000000"/>
                <w:sz w:val="18"/>
                <w:szCs w:val="18"/>
              </w:rPr>
              <w:t xml:space="preserve"> 114738: Perform financial planning and control functions for a small business, Level 4, 6 credits.</w:t>
            </w:r>
          </w:p>
          <w:p w14:paraId="711A8DA6"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ID</w:t>
            </w:r>
            <w:proofErr w:type="gramEnd"/>
            <w:r>
              <w:rPr>
                <w:rFonts w:ascii="Tahoma" w:hAnsi="Tahoma" w:cs="Tahoma"/>
                <w:color w:val="000000"/>
                <w:sz w:val="18"/>
                <w:szCs w:val="18"/>
              </w:rPr>
              <w:t xml:space="preserve"> 117111: Apply knowledge of basic accounting principles to financial services, Level 3, 4 credits.</w:t>
            </w:r>
          </w:p>
          <w:p w14:paraId="22B9116B"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ID</w:t>
            </w:r>
            <w:proofErr w:type="gramEnd"/>
            <w:r>
              <w:rPr>
                <w:rFonts w:ascii="Tahoma" w:hAnsi="Tahoma" w:cs="Tahoma"/>
                <w:color w:val="000000"/>
                <w:sz w:val="18"/>
                <w:szCs w:val="18"/>
              </w:rPr>
              <w:t xml:space="preserve"> 117156: Interpret basic financial statements, Level 4, 4 credits.</w:t>
            </w:r>
          </w:p>
          <w:p w14:paraId="30DDEFF1"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ID</w:t>
            </w:r>
            <w:proofErr w:type="gramEnd"/>
            <w:r>
              <w:rPr>
                <w:rFonts w:ascii="Tahoma" w:hAnsi="Tahoma" w:cs="Tahoma"/>
                <w:color w:val="000000"/>
                <w:sz w:val="18"/>
                <w:szCs w:val="18"/>
              </w:rPr>
              <w:t xml:space="preserve"> 242810: Manage Expenditure against a budget, Level 4, 6 credits.</w:t>
            </w:r>
          </w:p>
          <w:p w14:paraId="4D4AC19F"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ID</w:t>
            </w:r>
            <w:proofErr w:type="gramEnd"/>
            <w:r>
              <w:rPr>
                <w:rFonts w:ascii="Tahoma" w:hAnsi="Tahoma" w:cs="Tahoma"/>
                <w:color w:val="000000"/>
                <w:sz w:val="18"/>
                <w:szCs w:val="18"/>
              </w:rPr>
              <w:t xml:space="preserve"> 242819: Motivate and Build a Team, Level 4, 10 credits.</w:t>
            </w:r>
          </w:p>
          <w:p w14:paraId="47F2DF22"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ID</w:t>
            </w:r>
            <w:proofErr w:type="gramEnd"/>
            <w:r>
              <w:rPr>
                <w:rFonts w:ascii="Tahoma" w:hAnsi="Tahoma" w:cs="Tahoma"/>
                <w:color w:val="000000"/>
                <w:sz w:val="18"/>
                <w:szCs w:val="18"/>
              </w:rPr>
              <w:t xml:space="preserve"> 243293: Promote sport activity in a community, Level 4, 4 credits.</w:t>
            </w:r>
          </w:p>
          <w:p w14:paraId="4B66E42E"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ID</w:t>
            </w:r>
            <w:proofErr w:type="gramEnd"/>
            <w:r>
              <w:rPr>
                <w:rFonts w:ascii="Tahoma" w:hAnsi="Tahoma" w:cs="Tahoma"/>
                <w:color w:val="000000"/>
                <w:sz w:val="18"/>
                <w:szCs w:val="18"/>
              </w:rPr>
              <w:t xml:space="preserve"> 243296: Apply values and ethics to a sport organization, Level 4, 3 credits.</w:t>
            </w:r>
          </w:p>
          <w:p w14:paraId="454CA7D4"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ID</w:t>
            </w:r>
            <w:proofErr w:type="gramEnd"/>
            <w:r>
              <w:rPr>
                <w:rFonts w:ascii="Tahoma" w:hAnsi="Tahoma" w:cs="Tahoma"/>
                <w:color w:val="000000"/>
                <w:sz w:val="18"/>
                <w:szCs w:val="18"/>
              </w:rPr>
              <w:t xml:space="preserve"> 243298: Apply administrative skills and knowledge in a sport organization, Level 4, 11 credits.</w:t>
            </w:r>
          </w:p>
          <w:p w14:paraId="28CF582B"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ID</w:t>
            </w:r>
            <w:proofErr w:type="gramEnd"/>
            <w:r>
              <w:rPr>
                <w:rFonts w:ascii="Tahoma" w:hAnsi="Tahoma" w:cs="Tahoma"/>
                <w:color w:val="000000"/>
                <w:sz w:val="18"/>
                <w:szCs w:val="18"/>
              </w:rPr>
              <w:t xml:space="preserve"> 243300: Lead a community sport activity, Level 4, 12 credits.</w:t>
            </w:r>
          </w:p>
          <w:p w14:paraId="35762F88"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ID</w:t>
            </w:r>
            <w:proofErr w:type="gramEnd"/>
            <w:r>
              <w:rPr>
                <w:rFonts w:ascii="Tahoma" w:hAnsi="Tahoma" w:cs="Tahoma"/>
                <w:color w:val="000000"/>
                <w:sz w:val="18"/>
                <w:szCs w:val="18"/>
              </w:rPr>
              <w:t xml:space="preserve"> 243303: Create, improvise and organize sport activities, Level 4, 6 credits.</w:t>
            </w:r>
            <w:r>
              <w:rPr>
                <w:rFonts w:ascii="Tahoma" w:hAnsi="Tahoma" w:cs="Tahoma"/>
                <w:color w:val="000000"/>
                <w:sz w:val="18"/>
                <w:szCs w:val="18"/>
              </w:rPr>
              <w:br/>
            </w:r>
            <w:r>
              <w:rPr>
                <w:rFonts w:ascii="Tahoma" w:hAnsi="Tahoma" w:cs="Tahoma"/>
                <w:color w:val="000000"/>
                <w:sz w:val="18"/>
                <w:szCs w:val="18"/>
              </w:rPr>
              <w:br/>
              <w:t>Employee Wellness Specialisation (Learning Programme ID 93567):</w:t>
            </w:r>
          </w:p>
          <w:p w14:paraId="120A39F1"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ID</w:t>
            </w:r>
            <w:proofErr w:type="gramEnd"/>
            <w:r>
              <w:rPr>
                <w:rFonts w:ascii="Tahoma" w:hAnsi="Tahoma" w:cs="Tahoma"/>
                <w:color w:val="000000"/>
                <w:sz w:val="18"/>
                <w:szCs w:val="18"/>
              </w:rPr>
              <w:t xml:space="preserve"> 113907: Explain the impact of personal wellness on work performance, Level 3, 2 credits.</w:t>
            </w:r>
          </w:p>
          <w:p w14:paraId="2D5D9B9B"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ID</w:t>
            </w:r>
            <w:proofErr w:type="gramEnd"/>
            <w:r>
              <w:rPr>
                <w:rFonts w:ascii="Tahoma" w:hAnsi="Tahoma" w:cs="Tahoma"/>
                <w:color w:val="000000"/>
                <w:sz w:val="18"/>
                <w:szCs w:val="18"/>
              </w:rPr>
              <w:t xml:space="preserve"> 13915: Demonstrate knowledge and understanding of HIV/AIDS in a workplace, and its effects on a business sub-sector, own organisation and a specific workplace, Level 3, 4 credits.</w:t>
            </w:r>
          </w:p>
          <w:p w14:paraId="7B2766F7"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ID</w:t>
            </w:r>
            <w:proofErr w:type="gramEnd"/>
            <w:r>
              <w:rPr>
                <w:rFonts w:ascii="Tahoma" w:hAnsi="Tahoma" w:cs="Tahoma"/>
                <w:color w:val="000000"/>
                <w:sz w:val="18"/>
                <w:szCs w:val="18"/>
              </w:rPr>
              <w:t xml:space="preserve"> 377162: Explain the need for wellness awareness programmes, Level 4, 4 credits.</w:t>
            </w:r>
          </w:p>
          <w:p w14:paraId="31A613E2"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ID</w:t>
            </w:r>
            <w:proofErr w:type="gramEnd"/>
            <w:r>
              <w:rPr>
                <w:rFonts w:ascii="Tahoma" w:hAnsi="Tahoma" w:cs="Tahoma"/>
                <w:color w:val="000000"/>
                <w:sz w:val="18"/>
                <w:szCs w:val="18"/>
              </w:rPr>
              <w:t xml:space="preserve"> 10980: Induct a new employee, Level 4, 4 credits.</w:t>
            </w:r>
          </w:p>
          <w:p w14:paraId="4B558C35"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ID</w:t>
            </w:r>
            <w:proofErr w:type="gramEnd"/>
            <w:r>
              <w:rPr>
                <w:rFonts w:ascii="Tahoma" w:hAnsi="Tahoma" w:cs="Tahoma"/>
                <w:color w:val="000000"/>
                <w:sz w:val="18"/>
                <w:szCs w:val="18"/>
              </w:rPr>
              <w:t xml:space="preserve"> 246667: Demonstrate an understanding of Occupational Health, Safety and Environmental Legislations, Level 3, 4 credits.</w:t>
            </w:r>
          </w:p>
          <w:p w14:paraId="2BF0B58E"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ID</w:t>
            </w:r>
            <w:proofErr w:type="gramEnd"/>
            <w:r>
              <w:rPr>
                <w:rFonts w:ascii="Tahoma" w:hAnsi="Tahoma" w:cs="Tahoma"/>
                <w:color w:val="000000"/>
                <w:sz w:val="18"/>
                <w:szCs w:val="18"/>
              </w:rPr>
              <w:t xml:space="preserve"> 242668: Demonstrate knowledge and application of the Occupational Health and Safety Act, 85 of 1993 (OHSA) (as amended) and the responsibilities of management in terms of the Act, Level 4, 4 credits.</w:t>
            </w:r>
          </w:p>
          <w:p w14:paraId="4C71DC6E"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ID</w:t>
            </w:r>
            <w:proofErr w:type="gramEnd"/>
            <w:r>
              <w:rPr>
                <w:rFonts w:ascii="Tahoma" w:hAnsi="Tahoma" w:cs="Tahoma"/>
                <w:color w:val="000000"/>
                <w:sz w:val="18"/>
                <w:szCs w:val="18"/>
              </w:rPr>
              <w:t xml:space="preserve"> 242860: Apply the Batho Pele principles to own work role and context, Level 3, 4 credits.</w:t>
            </w:r>
          </w:p>
          <w:p w14:paraId="47224B9E"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ID</w:t>
            </w:r>
            <w:proofErr w:type="gramEnd"/>
            <w:r>
              <w:rPr>
                <w:rFonts w:ascii="Tahoma" w:hAnsi="Tahoma" w:cs="Tahoma"/>
                <w:color w:val="000000"/>
                <w:sz w:val="18"/>
                <w:szCs w:val="18"/>
              </w:rPr>
              <w:t xml:space="preserve"> 377160: Explain the fundamentals of the concepts of 'wellness', Level 4, 8 credits.</w:t>
            </w:r>
            <w:r>
              <w:rPr>
                <w:rFonts w:ascii="Tahoma" w:hAnsi="Tahoma" w:cs="Tahoma"/>
                <w:color w:val="000000"/>
                <w:sz w:val="18"/>
                <w:szCs w:val="18"/>
              </w:rPr>
              <w:br/>
            </w:r>
            <w:r>
              <w:rPr>
                <w:rFonts w:ascii="Tahoma" w:hAnsi="Tahoma" w:cs="Tahoma"/>
                <w:color w:val="000000"/>
                <w:sz w:val="18"/>
                <w:szCs w:val="18"/>
              </w:rPr>
              <w:br/>
              <w:t>Employee Relation Specialisation (Learning Programme ID 93568):</w:t>
            </w:r>
          </w:p>
          <w:p w14:paraId="09BBB635"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ID</w:t>
            </w:r>
            <w:proofErr w:type="gramEnd"/>
            <w:r>
              <w:rPr>
                <w:rFonts w:ascii="Tahoma" w:hAnsi="Tahoma" w:cs="Tahoma"/>
                <w:color w:val="000000"/>
                <w:sz w:val="18"/>
                <w:szCs w:val="18"/>
              </w:rPr>
              <w:t xml:space="preserve"> 10170: Demonstrate understanding of employment relations in an organisation, Level 3, 3 credits.</w:t>
            </w:r>
          </w:p>
          <w:p w14:paraId="0149BF83"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ID</w:t>
            </w:r>
            <w:proofErr w:type="gramEnd"/>
            <w:r>
              <w:rPr>
                <w:rFonts w:ascii="Tahoma" w:hAnsi="Tahoma" w:cs="Tahoma"/>
                <w:color w:val="000000"/>
                <w:sz w:val="18"/>
                <w:szCs w:val="18"/>
              </w:rPr>
              <w:t xml:space="preserve"> 264374: Capture payroll data, Level 3, 6 credits.</w:t>
            </w:r>
          </w:p>
          <w:p w14:paraId="0544B72C"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ID</w:t>
            </w:r>
            <w:proofErr w:type="gramEnd"/>
            <w:r>
              <w:rPr>
                <w:rFonts w:ascii="Tahoma" w:hAnsi="Tahoma" w:cs="Tahoma"/>
                <w:color w:val="000000"/>
                <w:sz w:val="18"/>
                <w:szCs w:val="18"/>
              </w:rPr>
              <w:t xml:space="preserve"> 264371: Demonstrate an understanding of the purpose of the payslip and its components, Level 3, 6 credits.</w:t>
            </w:r>
          </w:p>
          <w:p w14:paraId="3833B767"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ID</w:t>
            </w:r>
            <w:proofErr w:type="gramEnd"/>
            <w:r>
              <w:rPr>
                <w:rFonts w:ascii="Tahoma" w:hAnsi="Tahoma" w:cs="Tahoma"/>
                <w:color w:val="000000"/>
                <w:sz w:val="18"/>
                <w:szCs w:val="18"/>
              </w:rPr>
              <w:t xml:space="preserve"> 264377: Identify and demonstrate understanding of different types of employment contracts and how this impacts payroll administration, Level 3, 8 credits.</w:t>
            </w:r>
          </w:p>
          <w:p w14:paraId="330FB408"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ID</w:t>
            </w:r>
            <w:proofErr w:type="gramEnd"/>
            <w:r>
              <w:rPr>
                <w:rFonts w:ascii="Tahoma" w:hAnsi="Tahoma" w:cs="Tahoma"/>
                <w:color w:val="000000"/>
                <w:sz w:val="18"/>
                <w:szCs w:val="18"/>
              </w:rPr>
              <w:t xml:space="preserve"> 10980: Induct a new employee, Level 4, 4 credits.</w:t>
            </w:r>
          </w:p>
          <w:p w14:paraId="7C7A67AD"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ID</w:t>
            </w:r>
            <w:proofErr w:type="gramEnd"/>
            <w:r>
              <w:rPr>
                <w:rFonts w:ascii="Tahoma" w:hAnsi="Tahoma" w:cs="Tahoma"/>
                <w:color w:val="000000"/>
                <w:sz w:val="18"/>
                <w:szCs w:val="18"/>
              </w:rPr>
              <w:t xml:space="preserve"> 10978: Recruit and select candidates to fill defined positions, Level 4, 10 credits.</w:t>
            </w:r>
          </w:p>
          <w:p w14:paraId="7EE850B4"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ID</w:t>
            </w:r>
            <w:proofErr w:type="gramEnd"/>
            <w:r>
              <w:rPr>
                <w:rFonts w:ascii="Tahoma" w:hAnsi="Tahoma" w:cs="Tahoma"/>
                <w:color w:val="000000"/>
                <w:sz w:val="18"/>
                <w:szCs w:val="18"/>
              </w:rPr>
              <w:t xml:space="preserve"> 11907: Draft an employment contract, Level 5, 3 credits.</w:t>
            </w:r>
          </w:p>
          <w:p w14:paraId="316D0925"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ID</w:t>
            </w:r>
            <w:proofErr w:type="gramEnd"/>
            <w:r>
              <w:rPr>
                <w:rFonts w:ascii="Tahoma" w:hAnsi="Tahoma" w:cs="Tahoma"/>
                <w:color w:val="000000"/>
                <w:sz w:val="18"/>
                <w:szCs w:val="18"/>
              </w:rPr>
              <w:t xml:space="preserve"> 114278: Demonstrate and apply an understanding of the Labour Relations Act (Act 66 of 1995), Level 5, 12 credits.</w:t>
            </w:r>
          </w:p>
          <w:p w14:paraId="3F049EBE"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ID</w:t>
            </w:r>
            <w:proofErr w:type="gramEnd"/>
            <w:r>
              <w:rPr>
                <w:rFonts w:ascii="Tahoma" w:hAnsi="Tahoma" w:cs="Tahoma"/>
                <w:color w:val="000000"/>
                <w:sz w:val="18"/>
                <w:szCs w:val="18"/>
              </w:rPr>
              <w:t xml:space="preserve"> 114274: Demonstrate and apply an understanding of the Basic Conditions of Employment Act (Act 75 of 1997), Level 5, 8 credits.</w:t>
            </w:r>
            <w:r>
              <w:rPr>
                <w:rFonts w:ascii="Tahoma" w:hAnsi="Tahoma" w:cs="Tahoma"/>
                <w:color w:val="000000"/>
                <w:sz w:val="18"/>
                <w:szCs w:val="18"/>
              </w:rPr>
              <w:br/>
            </w:r>
            <w:r>
              <w:rPr>
                <w:rFonts w:ascii="Tahoma" w:hAnsi="Tahoma" w:cs="Tahoma"/>
                <w:color w:val="000000"/>
                <w:sz w:val="18"/>
                <w:szCs w:val="18"/>
              </w:rPr>
              <w:br/>
              <w:t>Training and Development Practices Specialisation (Learning Programme ID 93569):</w:t>
            </w:r>
          </w:p>
          <w:p w14:paraId="2F4AB1BF"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lastRenderedPageBreak/>
              <w:t></w:t>
            </w:r>
            <w:r>
              <w:rPr>
                <w:rFonts w:ascii="Tahoma" w:hAnsi="Tahoma" w:cs="Tahoma"/>
                <w:color w:val="000000"/>
                <w:sz w:val="18"/>
                <w:szCs w:val="18"/>
              </w:rPr>
              <w:t xml:space="preserve">  ID</w:t>
            </w:r>
            <w:proofErr w:type="gramEnd"/>
            <w:r>
              <w:rPr>
                <w:rFonts w:ascii="Tahoma" w:hAnsi="Tahoma" w:cs="Tahoma"/>
                <w:color w:val="000000"/>
                <w:sz w:val="18"/>
                <w:szCs w:val="18"/>
              </w:rPr>
              <w:t xml:space="preserve"> 117877: Perform one-to-one training on the job, Level 3, 4 credits.</w:t>
            </w:r>
          </w:p>
          <w:p w14:paraId="5F91B43E"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ID</w:t>
            </w:r>
            <w:proofErr w:type="gramEnd"/>
            <w:r>
              <w:rPr>
                <w:rFonts w:ascii="Tahoma" w:hAnsi="Tahoma" w:cs="Tahoma"/>
                <w:color w:val="000000"/>
                <w:sz w:val="18"/>
                <w:szCs w:val="18"/>
              </w:rPr>
              <w:t xml:space="preserve"> 116927: Apply the principles of employment equity to organisational transformation, Level 5, 10 credits.</w:t>
            </w:r>
          </w:p>
          <w:p w14:paraId="73BC8FC7"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ID</w:t>
            </w:r>
            <w:proofErr w:type="gramEnd"/>
            <w:r>
              <w:rPr>
                <w:rFonts w:ascii="Tahoma" w:hAnsi="Tahoma" w:cs="Tahoma"/>
                <w:color w:val="000000"/>
                <w:sz w:val="18"/>
                <w:szCs w:val="18"/>
              </w:rPr>
              <w:t xml:space="preserve"> 123393: Carry out course administration, Level 3, 3 credits.</w:t>
            </w:r>
          </w:p>
          <w:p w14:paraId="23E4BCA8"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ID</w:t>
            </w:r>
            <w:proofErr w:type="gramEnd"/>
            <w:r>
              <w:rPr>
                <w:rFonts w:ascii="Tahoma" w:hAnsi="Tahoma" w:cs="Tahoma"/>
                <w:color w:val="000000"/>
                <w:sz w:val="18"/>
                <w:szCs w:val="18"/>
              </w:rPr>
              <w:t xml:space="preserve"> 15227: Conduct skills development administration in an organisation, Level 4, 4 credits.</w:t>
            </w:r>
          </w:p>
          <w:p w14:paraId="19263A26"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ID</w:t>
            </w:r>
            <w:proofErr w:type="gramEnd"/>
            <w:r>
              <w:rPr>
                <w:rFonts w:ascii="Tahoma" w:hAnsi="Tahoma" w:cs="Tahoma"/>
                <w:color w:val="000000"/>
                <w:sz w:val="18"/>
                <w:szCs w:val="18"/>
              </w:rPr>
              <w:t xml:space="preserve"> 242819: Motivate and Build a Team, Level 4, 10 credits.</w:t>
            </w:r>
          </w:p>
          <w:p w14:paraId="6A91715C"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ID</w:t>
            </w:r>
            <w:proofErr w:type="gramEnd"/>
            <w:r>
              <w:rPr>
                <w:rFonts w:ascii="Tahoma" w:hAnsi="Tahoma" w:cs="Tahoma"/>
                <w:color w:val="000000"/>
                <w:sz w:val="18"/>
                <w:szCs w:val="18"/>
              </w:rPr>
              <w:t xml:space="preserve"> 242817: Solve problems, make decisions and implement solutions, Level 4, 8 credits.</w:t>
            </w:r>
          </w:p>
          <w:p w14:paraId="68B6C10B"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ID</w:t>
            </w:r>
            <w:proofErr w:type="gramEnd"/>
            <w:r>
              <w:rPr>
                <w:rFonts w:ascii="Tahoma" w:hAnsi="Tahoma" w:cs="Tahoma"/>
                <w:color w:val="000000"/>
                <w:sz w:val="18"/>
                <w:szCs w:val="18"/>
              </w:rPr>
              <w:t xml:space="preserve"> 117865: Assist and support learners to manage their learning experiences, Level 4, 5 credits.</w:t>
            </w:r>
          </w:p>
          <w:p w14:paraId="4618AF0B"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ID</w:t>
            </w:r>
            <w:proofErr w:type="gramEnd"/>
            <w:r>
              <w:rPr>
                <w:rFonts w:ascii="Tahoma" w:hAnsi="Tahoma" w:cs="Tahoma"/>
                <w:color w:val="000000"/>
                <w:sz w:val="18"/>
                <w:szCs w:val="18"/>
              </w:rPr>
              <w:t xml:space="preserve"> 263976: Demonstrate understanding of the outcomes-based education and training approach within the context of a National Qualifications Framework, Level 5, 5 credits.</w:t>
            </w:r>
          </w:p>
          <w:p w14:paraId="3C000FFD"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ID</w:t>
            </w:r>
            <w:proofErr w:type="gramEnd"/>
            <w:r>
              <w:rPr>
                <w:rFonts w:ascii="Tahoma" w:hAnsi="Tahoma" w:cs="Tahoma"/>
                <w:color w:val="000000"/>
                <w:sz w:val="18"/>
                <w:szCs w:val="18"/>
              </w:rPr>
              <w:t xml:space="preserve"> 12544: Facilitate the preparation and presentation of evidence for assessment, Level 4, 4 credits. </w:t>
            </w:r>
          </w:p>
        </w:tc>
      </w:tr>
    </w:tbl>
    <w:p w14:paraId="5D019D0D" w14:textId="77777777" w:rsidR="007771ED" w:rsidRDefault="007771ED" w:rsidP="007771ED">
      <w:pPr>
        <w:rPr>
          <w:rFonts w:ascii="Times New Roman" w:hAnsi="Times New Roman"/>
          <w:sz w:val="24"/>
          <w:szCs w:val="24"/>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7771ED" w14:paraId="7DD7D162" w14:textId="77777777" w:rsidTr="007771ED">
        <w:trPr>
          <w:tblCellSpacing w:w="15" w:type="dxa"/>
          <w:jc w:val="center"/>
        </w:trPr>
        <w:tc>
          <w:tcPr>
            <w:tcW w:w="0" w:type="auto"/>
            <w:vAlign w:val="center"/>
            <w:hideMark/>
          </w:tcPr>
          <w:p w14:paraId="21F2E214" w14:textId="77777777" w:rsidR="007771ED" w:rsidRDefault="007771ED">
            <w:pPr>
              <w:rPr>
                <w:rFonts w:ascii="Tahoma" w:hAnsi="Tahoma" w:cs="Tahoma"/>
                <w:color w:val="000000"/>
                <w:sz w:val="18"/>
                <w:szCs w:val="18"/>
              </w:rPr>
            </w:pPr>
            <w:r>
              <w:rPr>
                <w:rFonts w:ascii="Tahoma" w:hAnsi="Tahoma" w:cs="Tahoma"/>
                <w:b/>
                <w:bCs/>
                <w:color w:val="000000"/>
                <w:sz w:val="18"/>
                <w:szCs w:val="18"/>
              </w:rPr>
              <w:t>EXIT LEVEL OUTCOMES</w:t>
            </w:r>
            <w:r>
              <w:rPr>
                <w:rFonts w:ascii="Tahoma" w:hAnsi="Tahoma" w:cs="Tahoma"/>
                <w:color w:val="000000"/>
                <w:sz w:val="18"/>
                <w:szCs w:val="18"/>
              </w:rPr>
              <w:t> </w:t>
            </w:r>
          </w:p>
        </w:tc>
      </w:tr>
    </w:tbl>
    <w:p w14:paraId="5B889EAD" w14:textId="77777777" w:rsidR="007771ED" w:rsidRDefault="007771ED" w:rsidP="007771ED">
      <w:pPr>
        <w:rPr>
          <w:vanish/>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7771ED" w14:paraId="5FAEE1CA" w14:textId="77777777" w:rsidTr="007771ED">
        <w:trPr>
          <w:tblCellSpacing w:w="15" w:type="dxa"/>
          <w:jc w:val="center"/>
        </w:trPr>
        <w:tc>
          <w:tcPr>
            <w:tcW w:w="0" w:type="auto"/>
            <w:vAlign w:val="center"/>
            <w:hideMark/>
          </w:tcPr>
          <w:p w14:paraId="233C3947" w14:textId="77777777" w:rsidR="007771ED" w:rsidRDefault="007771ED">
            <w:pPr>
              <w:rPr>
                <w:rFonts w:ascii="Tahoma" w:hAnsi="Tahoma" w:cs="Tahoma"/>
                <w:color w:val="000000"/>
                <w:sz w:val="18"/>
                <w:szCs w:val="18"/>
              </w:rPr>
            </w:pPr>
            <w:r>
              <w:rPr>
                <w:rFonts w:ascii="Tahoma" w:hAnsi="Tahoma" w:cs="Tahoma"/>
                <w:color w:val="000000"/>
                <w:sz w:val="18"/>
                <w:szCs w:val="18"/>
              </w:rPr>
              <w:t>On achieving this Qualification, the learner will:</w:t>
            </w:r>
            <w:r>
              <w:rPr>
                <w:rFonts w:ascii="Tahoma" w:hAnsi="Tahoma" w:cs="Tahoma"/>
                <w:color w:val="000000"/>
                <w:sz w:val="18"/>
                <w:szCs w:val="18"/>
              </w:rPr>
              <w:br/>
            </w:r>
            <w:r>
              <w:rPr>
                <w:rFonts w:ascii="Tahoma" w:hAnsi="Tahoma" w:cs="Tahoma"/>
                <w:color w:val="000000"/>
                <w:sz w:val="18"/>
                <w:szCs w:val="18"/>
              </w:rPr>
              <w:br/>
              <w:t>Have knowledge of the procedures for stock and fixed asset control and be able to:</w:t>
            </w:r>
            <w:r>
              <w:rPr>
                <w:rFonts w:ascii="Tahoma" w:hAnsi="Tahoma" w:cs="Tahoma"/>
                <w:color w:val="000000"/>
                <w:sz w:val="18"/>
                <w:szCs w:val="18"/>
              </w:rPr>
              <w:br/>
            </w:r>
          </w:p>
          <w:p w14:paraId="586E17E2"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Apply</w:t>
            </w:r>
            <w:proofErr w:type="gramEnd"/>
            <w:r>
              <w:rPr>
                <w:rFonts w:ascii="Tahoma" w:hAnsi="Tahoma" w:cs="Tahoma"/>
                <w:color w:val="000000"/>
                <w:sz w:val="18"/>
                <w:szCs w:val="18"/>
              </w:rPr>
              <w:t xml:space="preserve"> such knowledge and maintain the appropriate registers</w:t>
            </w:r>
          </w:p>
          <w:p w14:paraId="129710B2"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Ensure</w:t>
            </w:r>
            <w:proofErr w:type="gramEnd"/>
            <w:r>
              <w:rPr>
                <w:rFonts w:ascii="Tahoma" w:hAnsi="Tahoma" w:cs="Tahoma"/>
                <w:color w:val="000000"/>
                <w:sz w:val="18"/>
                <w:szCs w:val="18"/>
              </w:rPr>
              <w:t xml:space="preserve"> that employees have the resources they need on an on-going basis through efficiently ordering and distributing stationery and other requirements.</w:t>
            </w:r>
            <w:r>
              <w:rPr>
                <w:rFonts w:ascii="Tahoma" w:hAnsi="Tahoma" w:cs="Tahoma"/>
                <w:color w:val="000000"/>
                <w:sz w:val="18"/>
                <w:szCs w:val="18"/>
              </w:rPr>
              <w:br/>
            </w:r>
            <w:r>
              <w:rPr>
                <w:rFonts w:ascii="Tahoma" w:hAnsi="Tahoma" w:cs="Tahoma"/>
                <w:color w:val="000000"/>
                <w:sz w:val="18"/>
                <w:szCs w:val="18"/>
              </w:rPr>
              <w:br/>
              <w:t>Develop Administrative systems together with other employees to:</w:t>
            </w:r>
            <w:r>
              <w:rPr>
                <w:rFonts w:ascii="Tahoma" w:hAnsi="Tahoma" w:cs="Tahoma"/>
                <w:color w:val="000000"/>
                <w:sz w:val="18"/>
                <w:szCs w:val="18"/>
              </w:rPr>
              <w:br/>
            </w:r>
          </w:p>
          <w:p w14:paraId="48683D1A"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Control</w:t>
            </w:r>
            <w:proofErr w:type="gramEnd"/>
            <w:r>
              <w:rPr>
                <w:rFonts w:ascii="Tahoma" w:hAnsi="Tahoma" w:cs="Tahoma"/>
                <w:color w:val="000000"/>
                <w:sz w:val="18"/>
                <w:szCs w:val="18"/>
              </w:rPr>
              <w:t xml:space="preserve"> and keep all information required by the organisation up to date</w:t>
            </w:r>
          </w:p>
          <w:p w14:paraId="61FCF060"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Ensure</w:t>
            </w:r>
            <w:proofErr w:type="gramEnd"/>
            <w:r>
              <w:rPr>
                <w:rFonts w:ascii="Tahoma" w:hAnsi="Tahoma" w:cs="Tahoma"/>
                <w:color w:val="000000"/>
                <w:sz w:val="18"/>
                <w:szCs w:val="18"/>
              </w:rPr>
              <w:t xml:space="preserve"> the confidentiality of information</w:t>
            </w:r>
          </w:p>
          <w:p w14:paraId="3F9E7C39"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Control</w:t>
            </w:r>
            <w:proofErr w:type="gramEnd"/>
            <w:r>
              <w:rPr>
                <w:rFonts w:ascii="Tahoma" w:hAnsi="Tahoma" w:cs="Tahoma"/>
                <w:color w:val="000000"/>
                <w:sz w:val="18"/>
                <w:szCs w:val="18"/>
              </w:rPr>
              <w:t xml:space="preserve"> the availability of resources information</w:t>
            </w:r>
          </w:p>
          <w:p w14:paraId="3E107F62"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Develop</w:t>
            </w:r>
            <w:proofErr w:type="gramEnd"/>
            <w:r>
              <w:rPr>
                <w:rFonts w:ascii="Tahoma" w:hAnsi="Tahoma" w:cs="Tahoma"/>
                <w:color w:val="000000"/>
                <w:sz w:val="18"/>
                <w:szCs w:val="18"/>
              </w:rPr>
              <w:t xml:space="preserve"> administrative procedures relating to the systems and to write them into a manual for use by other employees.</w:t>
            </w:r>
            <w:r>
              <w:rPr>
                <w:rFonts w:ascii="Tahoma" w:hAnsi="Tahoma" w:cs="Tahoma"/>
                <w:color w:val="000000"/>
                <w:sz w:val="18"/>
                <w:szCs w:val="18"/>
              </w:rPr>
              <w:br/>
            </w:r>
            <w:r>
              <w:rPr>
                <w:rFonts w:ascii="Tahoma" w:hAnsi="Tahoma" w:cs="Tahoma"/>
                <w:color w:val="000000"/>
                <w:sz w:val="18"/>
                <w:szCs w:val="18"/>
              </w:rPr>
              <w:br/>
              <w:t>Improve organisational effectiveness, by being able to:</w:t>
            </w:r>
            <w:r>
              <w:rPr>
                <w:rFonts w:ascii="Tahoma" w:hAnsi="Tahoma" w:cs="Tahoma"/>
                <w:color w:val="000000"/>
                <w:sz w:val="18"/>
                <w:szCs w:val="18"/>
              </w:rPr>
              <w:br/>
            </w:r>
          </w:p>
          <w:p w14:paraId="19F3A2ED"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Manage</w:t>
            </w:r>
            <w:proofErr w:type="gramEnd"/>
            <w:r>
              <w:rPr>
                <w:rFonts w:ascii="Tahoma" w:hAnsi="Tahoma" w:cs="Tahoma"/>
                <w:color w:val="000000"/>
                <w:sz w:val="18"/>
                <w:szCs w:val="18"/>
              </w:rPr>
              <w:t xml:space="preserve"> all Administration records him/herself</w:t>
            </w:r>
          </w:p>
          <w:p w14:paraId="32BE2D26"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Assist</w:t>
            </w:r>
            <w:proofErr w:type="gramEnd"/>
            <w:r>
              <w:rPr>
                <w:rFonts w:ascii="Tahoma" w:hAnsi="Tahoma" w:cs="Tahoma"/>
                <w:color w:val="000000"/>
                <w:sz w:val="18"/>
                <w:szCs w:val="18"/>
              </w:rPr>
              <w:t xml:space="preserve"> others in the organisation to do so</w:t>
            </w:r>
            <w:r>
              <w:rPr>
                <w:rFonts w:ascii="Tahoma" w:hAnsi="Tahoma" w:cs="Tahoma"/>
                <w:color w:val="000000"/>
                <w:sz w:val="18"/>
                <w:szCs w:val="18"/>
              </w:rPr>
              <w:br/>
            </w:r>
            <w:r>
              <w:rPr>
                <w:rFonts w:ascii="Tahoma" w:hAnsi="Tahoma" w:cs="Tahoma"/>
                <w:color w:val="000000"/>
                <w:sz w:val="18"/>
                <w:szCs w:val="18"/>
              </w:rPr>
              <w:br/>
              <w:t>Present information that is routinely and regularly required, as well as specific information that is requested from time-to-time:</w:t>
            </w:r>
            <w:r>
              <w:rPr>
                <w:rFonts w:ascii="Tahoma" w:hAnsi="Tahoma" w:cs="Tahoma"/>
                <w:color w:val="000000"/>
                <w:sz w:val="18"/>
                <w:szCs w:val="18"/>
              </w:rPr>
              <w:br/>
            </w:r>
          </w:p>
          <w:p w14:paraId="44D6D67B"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Appropriate</w:t>
            </w:r>
            <w:proofErr w:type="gramEnd"/>
            <w:r>
              <w:rPr>
                <w:rFonts w:ascii="Tahoma" w:hAnsi="Tahoma" w:cs="Tahoma"/>
                <w:color w:val="000000"/>
                <w:sz w:val="18"/>
                <w:szCs w:val="18"/>
              </w:rPr>
              <w:t xml:space="preserve"> report format</w:t>
            </w:r>
          </w:p>
          <w:p w14:paraId="00EF180F"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On</w:t>
            </w:r>
            <w:proofErr w:type="gramEnd"/>
            <w:r>
              <w:rPr>
                <w:rFonts w:ascii="Tahoma" w:hAnsi="Tahoma" w:cs="Tahoma"/>
                <w:color w:val="000000"/>
                <w:sz w:val="18"/>
                <w:szCs w:val="18"/>
              </w:rPr>
              <w:t xml:space="preserve"> time</w:t>
            </w:r>
          </w:p>
          <w:p w14:paraId="6F7AB616"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Using</w:t>
            </w:r>
            <w:proofErr w:type="gramEnd"/>
            <w:r>
              <w:rPr>
                <w:rFonts w:ascii="Tahoma" w:hAnsi="Tahoma" w:cs="Tahoma"/>
                <w:color w:val="000000"/>
                <w:sz w:val="18"/>
                <w:szCs w:val="18"/>
              </w:rPr>
              <w:t xml:space="preserve"> listening, reading and writing skills.</w:t>
            </w:r>
            <w:r>
              <w:rPr>
                <w:rFonts w:ascii="Tahoma" w:hAnsi="Tahoma" w:cs="Tahoma"/>
                <w:color w:val="000000"/>
                <w:sz w:val="18"/>
                <w:szCs w:val="18"/>
              </w:rPr>
              <w:br/>
            </w:r>
            <w:r>
              <w:rPr>
                <w:rFonts w:ascii="Tahoma" w:hAnsi="Tahoma" w:cs="Tahoma"/>
                <w:color w:val="000000"/>
                <w:sz w:val="18"/>
                <w:szCs w:val="18"/>
              </w:rPr>
              <w:br/>
              <w:t>The learner will also be able to:</w:t>
            </w:r>
            <w:r>
              <w:rPr>
                <w:rFonts w:ascii="Tahoma" w:hAnsi="Tahoma" w:cs="Tahoma"/>
                <w:color w:val="000000"/>
                <w:sz w:val="18"/>
                <w:szCs w:val="18"/>
              </w:rPr>
              <w:br/>
            </w:r>
          </w:p>
          <w:p w14:paraId="51A86480"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Identify</w:t>
            </w:r>
            <w:proofErr w:type="gramEnd"/>
            <w:r>
              <w:rPr>
                <w:rFonts w:ascii="Tahoma" w:hAnsi="Tahoma" w:cs="Tahoma"/>
                <w:color w:val="000000"/>
                <w:sz w:val="18"/>
                <w:szCs w:val="18"/>
              </w:rPr>
              <w:t xml:space="preserve"> information sources </w:t>
            </w:r>
            <w:proofErr w:type="gramStart"/>
            <w:r>
              <w:rPr>
                <w:rFonts w:ascii="Tahoma" w:hAnsi="Tahoma" w:cs="Tahoma"/>
                <w:color w:val="000000"/>
                <w:sz w:val="18"/>
                <w:szCs w:val="18"/>
              </w:rPr>
              <w:t>so as to</w:t>
            </w:r>
            <w:proofErr w:type="gramEnd"/>
            <w:r>
              <w:rPr>
                <w:rFonts w:ascii="Tahoma" w:hAnsi="Tahoma" w:cs="Tahoma"/>
                <w:color w:val="000000"/>
                <w:sz w:val="18"/>
                <w:szCs w:val="18"/>
              </w:rPr>
              <w:t xml:space="preserve"> be able to quickly access information when it is required</w:t>
            </w:r>
          </w:p>
          <w:p w14:paraId="44246747"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Liaise</w:t>
            </w:r>
            <w:proofErr w:type="gramEnd"/>
            <w:r>
              <w:rPr>
                <w:rFonts w:ascii="Tahoma" w:hAnsi="Tahoma" w:cs="Tahoma"/>
                <w:color w:val="000000"/>
                <w:sz w:val="18"/>
                <w:szCs w:val="18"/>
              </w:rPr>
              <w:t xml:space="preserve"> with clients (internal and external) to verify that the format used for reports serves the purpose</w:t>
            </w:r>
          </w:p>
          <w:p w14:paraId="439AF465"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Make</w:t>
            </w:r>
            <w:proofErr w:type="gramEnd"/>
            <w:r>
              <w:rPr>
                <w:rFonts w:ascii="Tahoma" w:hAnsi="Tahoma" w:cs="Tahoma"/>
                <w:color w:val="000000"/>
                <w:sz w:val="18"/>
                <w:szCs w:val="18"/>
              </w:rPr>
              <w:t xml:space="preserve"> amendments to report format and writing style, if necessary.</w:t>
            </w:r>
            <w:r>
              <w:rPr>
                <w:rFonts w:ascii="Tahoma" w:hAnsi="Tahoma" w:cs="Tahoma"/>
                <w:color w:val="000000"/>
                <w:sz w:val="18"/>
                <w:szCs w:val="18"/>
              </w:rPr>
              <w:br/>
            </w:r>
            <w:r>
              <w:rPr>
                <w:rFonts w:ascii="Tahoma" w:hAnsi="Tahoma" w:cs="Tahoma"/>
                <w:color w:val="000000"/>
                <w:sz w:val="18"/>
                <w:szCs w:val="18"/>
              </w:rPr>
              <w:br/>
              <w:t>Manage service providers in that the learner will be able to:</w:t>
            </w:r>
            <w:r>
              <w:rPr>
                <w:rFonts w:ascii="Tahoma" w:hAnsi="Tahoma" w:cs="Tahoma"/>
                <w:color w:val="000000"/>
                <w:sz w:val="18"/>
                <w:szCs w:val="18"/>
              </w:rPr>
              <w:br/>
            </w:r>
          </w:p>
          <w:p w14:paraId="2A9EAC39"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Identify</w:t>
            </w:r>
            <w:proofErr w:type="gramEnd"/>
            <w:r>
              <w:rPr>
                <w:rFonts w:ascii="Tahoma" w:hAnsi="Tahoma" w:cs="Tahoma"/>
                <w:color w:val="000000"/>
                <w:sz w:val="18"/>
                <w:szCs w:val="18"/>
              </w:rPr>
              <w:t xml:space="preserve"> appropriate service providers</w:t>
            </w:r>
          </w:p>
          <w:p w14:paraId="2441BEE8"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Institute</w:t>
            </w:r>
            <w:proofErr w:type="gramEnd"/>
            <w:r>
              <w:rPr>
                <w:rFonts w:ascii="Tahoma" w:hAnsi="Tahoma" w:cs="Tahoma"/>
                <w:color w:val="000000"/>
                <w:sz w:val="18"/>
                <w:szCs w:val="18"/>
              </w:rPr>
              <w:t xml:space="preserve"> the appropriate provisioning procedures to secure the service of providers</w:t>
            </w:r>
          </w:p>
          <w:p w14:paraId="0945869A"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Draw</w:t>
            </w:r>
            <w:proofErr w:type="gramEnd"/>
            <w:r>
              <w:rPr>
                <w:rFonts w:ascii="Tahoma" w:hAnsi="Tahoma" w:cs="Tahoma"/>
                <w:color w:val="000000"/>
                <w:sz w:val="18"/>
                <w:szCs w:val="18"/>
              </w:rPr>
              <w:t xml:space="preserve"> up contracts for the provision of services and goods by suppliers</w:t>
            </w:r>
          </w:p>
          <w:p w14:paraId="4B497DE3"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Monitor</w:t>
            </w:r>
            <w:proofErr w:type="gramEnd"/>
            <w:r>
              <w:rPr>
                <w:rFonts w:ascii="Tahoma" w:hAnsi="Tahoma" w:cs="Tahoma"/>
                <w:color w:val="000000"/>
                <w:sz w:val="18"/>
                <w:szCs w:val="18"/>
              </w:rPr>
              <w:t xml:space="preserve"> the delivery of the service and/or goods in terms of quality, quantity and time schedules for delivery</w:t>
            </w:r>
          </w:p>
          <w:p w14:paraId="5D6F534A"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Take</w:t>
            </w:r>
            <w:proofErr w:type="gramEnd"/>
            <w:r>
              <w:rPr>
                <w:rFonts w:ascii="Tahoma" w:hAnsi="Tahoma" w:cs="Tahoma"/>
                <w:color w:val="000000"/>
                <w:sz w:val="18"/>
                <w:szCs w:val="18"/>
              </w:rPr>
              <w:t xml:space="preserve"> appropriate action when service providers fail to deliver as agreed.</w:t>
            </w:r>
            <w:r>
              <w:rPr>
                <w:rFonts w:ascii="Tahoma" w:hAnsi="Tahoma" w:cs="Tahoma"/>
                <w:color w:val="000000"/>
                <w:sz w:val="18"/>
                <w:szCs w:val="18"/>
              </w:rPr>
              <w:br/>
            </w:r>
            <w:r>
              <w:rPr>
                <w:rFonts w:ascii="Tahoma" w:hAnsi="Tahoma" w:cs="Tahoma"/>
                <w:color w:val="000000"/>
                <w:sz w:val="18"/>
                <w:szCs w:val="18"/>
              </w:rPr>
              <w:br/>
              <w:t xml:space="preserve">Be an effective employee in the </w:t>
            </w:r>
            <w:proofErr w:type="gramStart"/>
            <w:r>
              <w:rPr>
                <w:rFonts w:ascii="Tahoma" w:hAnsi="Tahoma" w:cs="Tahoma"/>
                <w:color w:val="000000"/>
                <w:sz w:val="18"/>
                <w:szCs w:val="18"/>
              </w:rPr>
              <w:t>Administrative</w:t>
            </w:r>
            <w:proofErr w:type="gramEnd"/>
            <w:r>
              <w:rPr>
                <w:rFonts w:ascii="Tahoma" w:hAnsi="Tahoma" w:cs="Tahoma"/>
                <w:color w:val="000000"/>
                <w:sz w:val="18"/>
                <w:szCs w:val="18"/>
              </w:rPr>
              <w:t xml:space="preserve"> section of an organisation by being able to:</w:t>
            </w:r>
            <w:r>
              <w:rPr>
                <w:rFonts w:ascii="Tahoma" w:hAnsi="Tahoma" w:cs="Tahoma"/>
                <w:color w:val="000000"/>
                <w:sz w:val="18"/>
                <w:szCs w:val="18"/>
              </w:rPr>
              <w:br/>
            </w:r>
          </w:p>
          <w:p w14:paraId="12DB3852"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Plan</w:t>
            </w:r>
            <w:proofErr w:type="gramEnd"/>
            <w:r>
              <w:rPr>
                <w:rFonts w:ascii="Tahoma" w:hAnsi="Tahoma" w:cs="Tahoma"/>
                <w:color w:val="000000"/>
                <w:sz w:val="18"/>
                <w:szCs w:val="18"/>
              </w:rPr>
              <w:t xml:space="preserve"> and organise own work</w:t>
            </w:r>
          </w:p>
          <w:p w14:paraId="7F0C4D9E"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Establish</w:t>
            </w:r>
            <w:proofErr w:type="gramEnd"/>
            <w:r>
              <w:rPr>
                <w:rFonts w:ascii="Tahoma" w:hAnsi="Tahoma" w:cs="Tahoma"/>
                <w:color w:val="000000"/>
                <w:sz w:val="18"/>
                <w:szCs w:val="18"/>
              </w:rPr>
              <w:t xml:space="preserve"> and maintain sound working relationships</w:t>
            </w:r>
          </w:p>
          <w:p w14:paraId="160AB092"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Comply</w:t>
            </w:r>
            <w:proofErr w:type="gramEnd"/>
            <w:r>
              <w:rPr>
                <w:rFonts w:ascii="Tahoma" w:hAnsi="Tahoma" w:cs="Tahoma"/>
                <w:color w:val="000000"/>
                <w:sz w:val="18"/>
                <w:szCs w:val="18"/>
              </w:rPr>
              <w:t xml:space="preserve"> with the organisation`s ethics and code of conduct</w:t>
            </w:r>
          </w:p>
          <w:p w14:paraId="3324826B"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Maintain</w:t>
            </w:r>
            <w:proofErr w:type="gramEnd"/>
            <w:r>
              <w:rPr>
                <w:rFonts w:ascii="Tahoma" w:hAnsi="Tahoma" w:cs="Tahoma"/>
                <w:color w:val="000000"/>
                <w:sz w:val="18"/>
                <w:szCs w:val="18"/>
              </w:rPr>
              <w:t xml:space="preserve"> files and records as required</w:t>
            </w:r>
          </w:p>
          <w:p w14:paraId="1AAC1140"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lastRenderedPageBreak/>
              <w:t></w:t>
            </w:r>
            <w:r>
              <w:rPr>
                <w:rFonts w:ascii="Tahoma" w:hAnsi="Tahoma" w:cs="Tahoma"/>
                <w:color w:val="000000"/>
                <w:sz w:val="18"/>
                <w:szCs w:val="18"/>
              </w:rPr>
              <w:t xml:space="preserve">  Set</w:t>
            </w:r>
            <w:proofErr w:type="gramEnd"/>
            <w:r>
              <w:rPr>
                <w:rFonts w:ascii="Tahoma" w:hAnsi="Tahoma" w:cs="Tahoma"/>
                <w:color w:val="000000"/>
                <w:sz w:val="18"/>
                <w:szCs w:val="18"/>
              </w:rPr>
              <w:t xml:space="preserve"> personal goals and develop and manage him/herself in a business context.</w:t>
            </w:r>
            <w:r>
              <w:rPr>
                <w:rFonts w:ascii="Tahoma" w:hAnsi="Tahoma" w:cs="Tahoma"/>
                <w:color w:val="000000"/>
                <w:sz w:val="18"/>
                <w:szCs w:val="18"/>
              </w:rPr>
              <w:br/>
            </w:r>
            <w:r>
              <w:rPr>
                <w:rFonts w:ascii="Tahoma" w:hAnsi="Tahoma" w:cs="Tahoma"/>
                <w:color w:val="000000"/>
                <w:sz w:val="18"/>
                <w:szCs w:val="18"/>
              </w:rPr>
              <w:br/>
              <w:t>Be aware of how fraud can be present in an office environment and assisting in its control by:</w:t>
            </w:r>
            <w:r>
              <w:rPr>
                <w:rFonts w:ascii="Tahoma" w:hAnsi="Tahoma" w:cs="Tahoma"/>
                <w:color w:val="000000"/>
                <w:sz w:val="18"/>
                <w:szCs w:val="18"/>
              </w:rPr>
              <w:br/>
            </w:r>
          </w:p>
          <w:p w14:paraId="561E7793"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Knowing</w:t>
            </w:r>
            <w:proofErr w:type="gramEnd"/>
            <w:r>
              <w:rPr>
                <w:rFonts w:ascii="Tahoma" w:hAnsi="Tahoma" w:cs="Tahoma"/>
                <w:color w:val="000000"/>
                <w:sz w:val="18"/>
                <w:szCs w:val="18"/>
              </w:rPr>
              <w:t xml:space="preserve"> what types of fraud can exist in an office environment</w:t>
            </w:r>
          </w:p>
          <w:p w14:paraId="69DE2C80"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Being</w:t>
            </w:r>
            <w:proofErr w:type="gramEnd"/>
            <w:r>
              <w:rPr>
                <w:rFonts w:ascii="Tahoma" w:hAnsi="Tahoma" w:cs="Tahoma"/>
                <w:color w:val="000000"/>
                <w:sz w:val="18"/>
                <w:szCs w:val="18"/>
              </w:rPr>
              <w:t xml:space="preserve"> aware of the legal and organisational implications surrounding fraud and either reporting it or failing to report it</w:t>
            </w:r>
          </w:p>
          <w:p w14:paraId="0B5E0C23"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Analysing</w:t>
            </w:r>
            <w:proofErr w:type="gramEnd"/>
            <w:r>
              <w:rPr>
                <w:rFonts w:ascii="Tahoma" w:hAnsi="Tahoma" w:cs="Tahoma"/>
                <w:color w:val="000000"/>
                <w:sz w:val="18"/>
                <w:szCs w:val="18"/>
              </w:rPr>
              <w:t xml:space="preserve"> trends and the impact of fraud in the organisation/sector</w:t>
            </w:r>
          </w:p>
          <w:p w14:paraId="320441D4" w14:textId="77777777" w:rsidR="007771ED" w:rsidRDefault="007771ED">
            <w:pPr>
              <w:rPr>
                <w:rFonts w:ascii="Tahoma" w:hAnsi="Tahoma" w:cs="Tahoma"/>
                <w:color w:val="000000"/>
                <w:sz w:val="18"/>
                <w:szCs w:val="18"/>
              </w:rPr>
            </w:pPr>
            <w:r>
              <w:rPr>
                <w:rFonts w:ascii="Tahoma" w:hAnsi="Symbol" w:cs="Tahoma"/>
                <w:color w:val="000000"/>
                <w:sz w:val="18"/>
                <w:szCs w:val="18"/>
              </w:rPr>
              <w:t></w:t>
            </w:r>
            <w:r>
              <w:rPr>
                <w:rFonts w:ascii="Tahoma" w:hAnsi="Tahoma" w:cs="Tahoma"/>
                <w:color w:val="000000"/>
                <w:sz w:val="18"/>
                <w:szCs w:val="18"/>
              </w:rPr>
              <w:t xml:space="preserve">  Being able to describe and be part of the implementation of fraud control measures as they relate to the level of authority of the learner.</w:t>
            </w:r>
            <w:r>
              <w:rPr>
                <w:rFonts w:ascii="Tahoma" w:hAnsi="Tahoma" w:cs="Tahoma"/>
                <w:color w:val="000000"/>
                <w:sz w:val="18"/>
                <w:szCs w:val="18"/>
              </w:rPr>
              <w:br/>
            </w:r>
            <w:r>
              <w:rPr>
                <w:rFonts w:ascii="Tahoma" w:hAnsi="Tahoma" w:cs="Tahoma"/>
                <w:color w:val="000000"/>
                <w:sz w:val="18"/>
                <w:szCs w:val="18"/>
              </w:rPr>
              <w:br/>
              <w:t>Display Cultural awareness in dealing with customers and colleagues and utilising the differences in a positive way to enhance the effectiveness and image of the organisation.</w:t>
            </w:r>
            <w:r>
              <w:rPr>
                <w:rFonts w:ascii="Tahoma" w:hAnsi="Tahoma" w:cs="Tahoma"/>
                <w:color w:val="000000"/>
                <w:sz w:val="18"/>
                <w:szCs w:val="18"/>
              </w:rPr>
              <w:br/>
            </w:r>
            <w:r>
              <w:rPr>
                <w:rFonts w:ascii="Tahoma" w:hAnsi="Tahoma" w:cs="Tahoma"/>
                <w:color w:val="000000"/>
                <w:sz w:val="18"/>
                <w:szCs w:val="18"/>
              </w:rPr>
              <w:br/>
              <w:t>Identify and solve work related problems together with others in the section so as to:</w:t>
            </w:r>
            <w:r>
              <w:rPr>
                <w:rFonts w:ascii="Tahoma" w:hAnsi="Tahoma" w:cs="Tahoma"/>
                <w:color w:val="000000"/>
                <w:sz w:val="18"/>
                <w:szCs w:val="18"/>
              </w:rPr>
              <w:br/>
            </w:r>
          </w:p>
          <w:p w14:paraId="685E34CF"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Improve</w:t>
            </w:r>
            <w:proofErr w:type="gramEnd"/>
            <w:r>
              <w:rPr>
                <w:rFonts w:ascii="Tahoma" w:hAnsi="Tahoma" w:cs="Tahoma"/>
                <w:color w:val="000000"/>
                <w:sz w:val="18"/>
                <w:szCs w:val="18"/>
              </w:rPr>
              <w:t xml:space="preserve"> the working climate in the administration department</w:t>
            </w:r>
          </w:p>
          <w:p w14:paraId="011CDE64"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Aid</w:t>
            </w:r>
            <w:proofErr w:type="gramEnd"/>
            <w:r>
              <w:rPr>
                <w:rFonts w:ascii="Tahoma" w:hAnsi="Tahoma" w:cs="Tahoma"/>
                <w:color w:val="000000"/>
                <w:sz w:val="18"/>
                <w:szCs w:val="18"/>
              </w:rPr>
              <w:t xml:space="preserve"> the effectiveness of the organisation</w:t>
            </w:r>
            <w:r>
              <w:rPr>
                <w:rFonts w:ascii="Tahoma" w:hAnsi="Tahoma" w:cs="Tahoma"/>
                <w:color w:val="000000"/>
                <w:sz w:val="18"/>
                <w:szCs w:val="18"/>
              </w:rPr>
              <w:br/>
            </w:r>
            <w:r>
              <w:rPr>
                <w:rFonts w:ascii="Tahoma" w:hAnsi="Tahoma" w:cs="Tahoma"/>
                <w:color w:val="000000"/>
                <w:sz w:val="18"/>
                <w:szCs w:val="18"/>
              </w:rPr>
              <w:br/>
              <w:t>Apply efficient time management processes, procedures and techniques to:</w:t>
            </w:r>
          </w:p>
          <w:p w14:paraId="4B8C591A"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Improve</w:t>
            </w:r>
            <w:proofErr w:type="gramEnd"/>
            <w:r>
              <w:rPr>
                <w:rFonts w:ascii="Tahoma" w:hAnsi="Tahoma" w:cs="Tahoma"/>
                <w:color w:val="000000"/>
                <w:sz w:val="18"/>
                <w:szCs w:val="18"/>
              </w:rPr>
              <w:t xml:space="preserve"> his/her productivity</w:t>
            </w:r>
          </w:p>
          <w:p w14:paraId="62430BD1"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Assist</w:t>
            </w:r>
            <w:proofErr w:type="gramEnd"/>
            <w:r>
              <w:rPr>
                <w:rFonts w:ascii="Tahoma" w:hAnsi="Tahoma" w:cs="Tahoma"/>
                <w:color w:val="000000"/>
                <w:sz w:val="18"/>
                <w:szCs w:val="18"/>
              </w:rPr>
              <w:t xml:space="preserve"> others in the administrative section to do likewise</w:t>
            </w:r>
            <w:r>
              <w:rPr>
                <w:rFonts w:ascii="Tahoma" w:hAnsi="Tahoma" w:cs="Tahoma"/>
                <w:color w:val="000000"/>
                <w:sz w:val="18"/>
                <w:szCs w:val="18"/>
              </w:rPr>
              <w:br/>
            </w:r>
            <w:r>
              <w:rPr>
                <w:rFonts w:ascii="Tahoma" w:hAnsi="Tahoma" w:cs="Tahoma"/>
                <w:color w:val="000000"/>
                <w:sz w:val="18"/>
                <w:szCs w:val="18"/>
              </w:rPr>
              <w:br/>
              <w:t>Be an effective member of a team and be able to:</w:t>
            </w:r>
            <w:r>
              <w:rPr>
                <w:rFonts w:ascii="Tahoma" w:hAnsi="Tahoma" w:cs="Tahoma"/>
                <w:color w:val="000000"/>
                <w:sz w:val="18"/>
                <w:szCs w:val="18"/>
              </w:rPr>
              <w:br/>
            </w:r>
          </w:p>
          <w:p w14:paraId="41294045"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Cooperate</w:t>
            </w:r>
            <w:proofErr w:type="gramEnd"/>
            <w:r>
              <w:rPr>
                <w:rFonts w:ascii="Tahoma" w:hAnsi="Tahoma" w:cs="Tahoma"/>
                <w:color w:val="000000"/>
                <w:sz w:val="18"/>
                <w:szCs w:val="18"/>
              </w:rPr>
              <w:t xml:space="preserve"> with others to carry out joint tasks</w:t>
            </w:r>
          </w:p>
          <w:p w14:paraId="66936DC2"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Apply</w:t>
            </w:r>
            <w:proofErr w:type="gramEnd"/>
            <w:r>
              <w:rPr>
                <w:rFonts w:ascii="Tahoma" w:hAnsi="Tahoma" w:cs="Tahoma"/>
                <w:color w:val="000000"/>
                <w:sz w:val="18"/>
                <w:szCs w:val="18"/>
              </w:rPr>
              <w:t xml:space="preserve"> sophisticated teamwork skills</w:t>
            </w:r>
          </w:p>
          <w:p w14:paraId="40E68B63"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Utilise</w:t>
            </w:r>
            <w:proofErr w:type="gramEnd"/>
            <w:r>
              <w:rPr>
                <w:rFonts w:ascii="Tahoma" w:hAnsi="Tahoma" w:cs="Tahoma"/>
                <w:color w:val="000000"/>
                <w:sz w:val="18"/>
                <w:szCs w:val="18"/>
              </w:rPr>
              <w:t xml:space="preserve"> diversity to its fullest capacity.</w:t>
            </w:r>
            <w:r>
              <w:rPr>
                <w:rFonts w:ascii="Tahoma" w:hAnsi="Tahoma" w:cs="Tahoma"/>
                <w:color w:val="000000"/>
                <w:sz w:val="18"/>
                <w:szCs w:val="18"/>
              </w:rPr>
              <w:br/>
            </w:r>
            <w:r>
              <w:rPr>
                <w:rFonts w:ascii="Tahoma" w:hAnsi="Tahoma" w:cs="Tahoma"/>
                <w:color w:val="000000"/>
                <w:sz w:val="18"/>
                <w:szCs w:val="18"/>
              </w:rPr>
              <w:br/>
              <w:t>Become a knowledge worker and be able to:</w:t>
            </w:r>
            <w:r>
              <w:rPr>
                <w:rFonts w:ascii="Tahoma" w:hAnsi="Tahoma" w:cs="Tahoma"/>
                <w:color w:val="000000"/>
                <w:sz w:val="18"/>
                <w:szCs w:val="18"/>
              </w:rPr>
              <w:br/>
            </w:r>
          </w:p>
          <w:p w14:paraId="677E1B9F"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Monitor</w:t>
            </w:r>
            <w:proofErr w:type="gramEnd"/>
            <w:r>
              <w:rPr>
                <w:rFonts w:ascii="Tahoma" w:hAnsi="Tahoma" w:cs="Tahoma"/>
                <w:color w:val="000000"/>
                <w:sz w:val="18"/>
                <w:szCs w:val="18"/>
              </w:rPr>
              <w:t xml:space="preserve"> the media </w:t>
            </w:r>
            <w:proofErr w:type="gramStart"/>
            <w:r>
              <w:rPr>
                <w:rFonts w:ascii="Tahoma" w:hAnsi="Tahoma" w:cs="Tahoma"/>
                <w:color w:val="000000"/>
                <w:sz w:val="18"/>
                <w:szCs w:val="18"/>
              </w:rPr>
              <w:t>( newspapers</w:t>
            </w:r>
            <w:proofErr w:type="gramEnd"/>
            <w:r>
              <w:rPr>
                <w:rFonts w:ascii="Tahoma" w:hAnsi="Tahoma" w:cs="Tahoma"/>
                <w:color w:val="000000"/>
                <w:sz w:val="18"/>
                <w:szCs w:val="18"/>
              </w:rPr>
              <w:t>, television, radio and magazines) and identify articles/news clips, etc that are applicable to Administration and/or the sector in which he/she works and see their implication for his/her organisation.</w:t>
            </w:r>
          </w:p>
          <w:p w14:paraId="6BF6879D"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Realise</w:t>
            </w:r>
            <w:proofErr w:type="gramEnd"/>
            <w:r>
              <w:rPr>
                <w:rFonts w:ascii="Tahoma" w:hAnsi="Tahoma" w:cs="Tahoma"/>
                <w:color w:val="000000"/>
                <w:sz w:val="18"/>
                <w:szCs w:val="18"/>
              </w:rPr>
              <w:t xml:space="preserve"> that he/she and his/her organisation are part of a larger system that is interdependent and dependant on other sectors</w:t>
            </w:r>
          </w:p>
          <w:p w14:paraId="6BBD7E9B"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Conduct</w:t>
            </w:r>
            <w:proofErr w:type="gramEnd"/>
            <w:r>
              <w:rPr>
                <w:rFonts w:ascii="Tahoma" w:hAnsi="Tahoma" w:cs="Tahoma"/>
                <w:color w:val="000000"/>
                <w:sz w:val="18"/>
                <w:szCs w:val="18"/>
              </w:rPr>
              <w:t xml:space="preserve"> basic research projects in relation to the </w:t>
            </w:r>
            <w:proofErr w:type="gramStart"/>
            <w:r>
              <w:rPr>
                <w:rFonts w:ascii="Tahoma" w:hAnsi="Tahoma" w:cs="Tahoma"/>
                <w:color w:val="000000"/>
                <w:sz w:val="18"/>
                <w:szCs w:val="18"/>
              </w:rPr>
              <w:t>Administrative</w:t>
            </w:r>
            <w:proofErr w:type="gramEnd"/>
            <w:r>
              <w:rPr>
                <w:rFonts w:ascii="Tahoma" w:hAnsi="Tahoma" w:cs="Tahoma"/>
                <w:color w:val="000000"/>
                <w:sz w:val="18"/>
                <w:szCs w:val="18"/>
              </w:rPr>
              <w:t xml:space="preserve"> function.</w:t>
            </w:r>
            <w:r>
              <w:rPr>
                <w:rFonts w:ascii="Tahoma" w:hAnsi="Tahoma" w:cs="Tahoma"/>
                <w:color w:val="000000"/>
                <w:sz w:val="18"/>
                <w:szCs w:val="18"/>
              </w:rPr>
              <w:br/>
            </w:r>
            <w:r>
              <w:rPr>
                <w:rFonts w:ascii="Tahoma" w:hAnsi="Tahoma" w:cs="Tahoma"/>
                <w:color w:val="000000"/>
                <w:sz w:val="18"/>
                <w:szCs w:val="18"/>
              </w:rPr>
              <w:br/>
              <w:t>In particular, assessors should check that the learner can demonstrate an ability to consider a range of options and make decisions about the knowledge and skills demonstrated above so that the best option is chosen. </w:t>
            </w:r>
          </w:p>
        </w:tc>
      </w:tr>
    </w:tbl>
    <w:p w14:paraId="5318E85C" w14:textId="77777777" w:rsidR="007771ED" w:rsidRDefault="007771ED" w:rsidP="007771ED">
      <w:pPr>
        <w:rPr>
          <w:rFonts w:ascii="Times New Roman" w:hAnsi="Times New Roman"/>
          <w:sz w:val="24"/>
          <w:szCs w:val="24"/>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7771ED" w14:paraId="23058CEB" w14:textId="77777777" w:rsidTr="007771ED">
        <w:trPr>
          <w:tblCellSpacing w:w="15" w:type="dxa"/>
          <w:jc w:val="center"/>
        </w:trPr>
        <w:tc>
          <w:tcPr>
            <w:tcW w:w="0" w:type="auto"/>
            <w:vAlign w:val="center"/>
            <w:hideMark/>
          </w:tcPr>
          <w:p w14:paraId="7D96F36D" w14:textId="77777777" w:rsidR="007771ED" w:rsidRDefault="007771ED">
            <w:pPr>
              <w:rPr>
                <w:rFonts w:ascii="Tahoma" w:hAnsi="Tahoma" w:cs="Tahoma"/>
                <w:color w:val="000000"/>
                <w:sz w:val="18"/>
                <w:szCs w:val="18"/>
              </w:rPr>
            </w:pPr>
            <w:r>
              <w:rPr>
                <w:rFonts w:ascii="Tahoma" w:hAnsi="Tahoma" w:cs="Tahoma"/>
                <w:b/>
                <w:bCs/>
                <w:color w:val="000000"/>
                <w:sz w:val="18"/>
                <w:szCs w:val="18"/>
              </w:rPr>
              <w:t>ASSOCIATED ASSESSMENT CRITERIA</w:t>
            </w:r>
            <w:r>
              <w:rPr>
                <w:rFonts w:ascii="Tahoma" w:hAnsi="Tahoma" w:cs="Tahoma"/>
                <w:color w:val="000000"/>
                <w:sz w:val="18"/>
                <w:szCs w:val="18"/>
              </w:rPr>
              <w:t> </w:t>
            </w:r>
          </w:p>
        </w:tc>
      </w:tr>
    </w:tbl>
    <w:p w14:paraId="26FBD1A3" w14:textId="77777777" w:rsidR="007771ED" w:rsidRDefault="007771ED" w:rsidP="007771ED">
      <w:pPr>
        <w:rPr>
          <w:vanish/>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7771ED" w14:paraId="73D47281" w14:textId="77777777" w:rsidTr="007771ED">
        <w:trPr>
          <w:tblCellSpacing w:w="15" w:type="dxa"/>
          <w:jc w:val="center"/>
        </w:trPr>
        <w:tc>
          <w:tcPr>
            <w:tcW w:w="0" w:type="auto"/>
            <w:vAlign w:val="center"/>
            <w:hideMark/>
          </w:tcPr>
          <w:p w14:paraId="25A631E2" w14:textId="77777777" w:rsidR="007771ED" w:rsidRDefault="007771ED">
            <w:pPr>
              <w:rPr>
                <w:rFonts w:ascii="Tahoma" w:hAnsi="Tahoma" w:cs="Tahoma"/>
                <w:color w:val="000000"/>
                <w:sz w:val="18"/>
                <w:szCs w:val="18"/>
              </w:rPr>
            </w:pPr>
            <w:r>
              <w:rPr>
                <w:rFonts w:ascii="Tahoma" w:hAnsi="Tahoma" w:cs="Tahoma"/>
                <w:color w:val="000000"/>
                <w:sz w:val="18"/>
                <w:szCs w:val="18"/>
              </w:rPr>
              <w:t>Integrated assessment</w:t>
            </w:r>
            <w:r>
              <w:rPr>
                <w:rFonts w:ascii="Tahoma" w:hAnsi="Tahoma" w:cs="Tahoma"/>
                <w:color w:val="000000"/>
                <w:sz w:val="18"/>
                <w:szCs w:val="18"/>
              </w:rPr>
              <w:br/>
            </w:r>
            <w:r>
              <w:rPr>
                <w:rFonts w:ascii="Tahoma" w:hAnsi="Tahoma" w:cs="Tahoma"/>
                <w:color w:val="000000"/>
                <w:sz w:val="18"/>
                <w:szCs w:val="18"/>
              </w:rPr>
              <w:br/>
              <w:t>Because assessment practices must be open, transparent, fair, valid, and reliable and ensure that no learner is disadvantaged in any way whatsoever, an integrated assessment approach is incorporated into the Qualification.</w:t>
            </w:r>
            <w:r>
              <w:rPr>
                <w:rFonts w:ascii="Tahoma" w:hAnsi="Tahoma" w:cs="Tahoma"/>
                <w:color w:val="000000"/>
                <w:sz w:val="18"/>
                <w:szCs w:val="18"/>
              </w:rPr>
              <w:br/>
            </w:r>
            <w:r>
              <w:rPr>
                <w:rFonts w:ascii="Tahoma" w:hAnsi="Tahoma" w:cs="Tahoma"/>
                <w:color w:val="000000"/>
                <w:sz w:val="18"/>
                <w:szCs w:val="18"/>
              </w:rPr>
              <w:br/>
              <w:t xml:space="preserve">Learning, teaching and assessment are inextricably </w:t>
            </w:r>
            <w:proofErr w:type="spellStart"/>
            <w:r>
              <w:rPr>
                <w:rFonts w:ascii="Tahoma" w:hAnsi="Tahoma" w:cs="Tahoma"/>
                <w:color w:val="000000"/>
                <w:sz w:val="18"/>
                <w:szCs w:val="18"/>
              </w:rPr>
              <w:t>lined</w:t>
            </w:r>
            <w:proofErr w:type="spellEnd"/>
            <w:r>
              <w:rPr>
                <w:rFonts w:ascii="Tahoma" w:hAnsi="Tahoma" w:cs="Tahoma"/>
                <w:color w:val="000000"/>
                <w:sz w:val="18"/>
                <w:szCs w:val="18"/>
              </w:rPr>
              <w:t>. Whenever possible, the assessment of knowledge, skills, attitudes and values shown in the unit standards should be integrated.</w:t>
            </w:r>
            <w:r>
              <w:rPr>
                <w:rFonts w:ascii="Tahoma" w:hAnsi="Tahoma" w:cs="Tahoma"/>
                <w:color w:val="000000"/>
                <w:sz w:val="18"/>
                <w:szCs w:val="18"/>
              </w:rPr>
              <w:br/>
            </w:r>
            <w:r>
              <w:rPr>
                <w:rFonts w:ascii="Tahoma" w:hAnsi="Tahoma" w:cs="Tahoma"/>
                <w:color w:val="000000"/>
                <w:sz w:val="18"/>
                <w:szCs w:val="18"/>
              </w:rPr>
              <w:br/>
              <w:t>Assessment of the communication, language, literacy and numeracy should be conducted in conjunction with other aspects and should use authentic Administration contexts wherever possible.</w:t>
            </w:r>
            <w:r>
              <w:rPr>
                <w:rFonts w:ascii="Tahoma" w:hAnsi="Tahoma" w:cs="Tahoma"/>
                <w:color w:val="000000"/>
                <w:sz w:val="18"/>
                <w:szCs w:val="18"/>
              </w:rPr>
              <w:br/>
            </w:r>
            <w:r>
              <w:rPr>
                <w:rFonts w:ascii="Tahoma" w:hAnsi="Tahoma" w:cs="Tahoma"/>
                <w:color w:val="000000"/>
                <w:sz w:val="18"/>
                <w:szCs w:val="18"/>
              </w:rPr>
              <w:br/>
              <w:t>A variety of methods must be used in assessment and tools and activities must be appropriate to the context in which the learner is working. Where it is not possible to assess the learner in the workplace or on-the-job, simulations, case studies, role-plays and other similar techniques should be used to provide a context appropriate to the assessment.</w:t>
            </w:r>
            <w:r>
              <w:rPr>
                <w:rFonts w:ascii="Tahoma" w:hAnsi="Tahoma" w:cs="Tahoma"/>
                <w:color w:val="000000"/>
                <w:sz w:val="18"/>
                <w:szCs w:val="18"/>
              </w:rPr>
              <w:br/>
            </w:r>
            <w:r>
              <w:rPr>
                <w:rFonts w:ascii="Tahoma" w:hAnsi="Tahoma" w:cs="Tahoma"/>
                <w:color w:val="000000"/>
                <w:sz w:val="18"/>
                <w:szCs w:val="18"/>
              </w:rPr>
              <w:br/>
              <w:t xml:space="preserve">The term `Integrated Assessment` implies that theoretical and practical components should be assessed together. During integrated assessments the assessor should make use of formative and summative assessment methods and assess combinations of practical, applied, foundational and reflective </w:t>
            </w:r>
            <w:r>
              <w:rPr>
                <w:rFonts w:ascii="Tahoma" w:hAnsi="Tahoma" w:cs="Tahoma"/>
                <w:color w:val="000000"/>
                <w:sz w:val="18"/>
                <w:szCs w:val="18"/>
              </w:rPr>
              <w:lastRenderedPageBreak/>
              <w:t>competencies.</w:t>
            </w:r>
            <w:r>
              <w:rPr>
                <w:rFonts w:ascii="Tahoma" w:hAnsi="Tahoma" w:cs="Tahoma"/>
                <w:color w:val="000000"/>
                <w:sz w:val="18"/>
                <w:szCs w:val="18"/>
              </w:rPr>
              <w:br/>
            </w:r>
            <w:r>
              <w:rPr>
                <w:rFonts w:ascii="Tahoma" w:hAnsi="Tahoma" w:cs="Tahoma"/>
                <w:color w:val="000000"/>
                <w:sz w:val="18"/>
                <w:szCs w:val="18"/>
              </w:rPr>
              <w:br/>
              <w:t>Assessors and moderators should make use of a range of formative and summative assessment methods. Assessors should assess and give credit for the evidence of learning that has already been acquired through formal, informal and non-formal learning and work experience.</w:t>
            </w:r>
            <w:r>
              <w:rPr>
                <w:rFonts w:ascii="Tahoma" w:hAnsi="Tahoma" w:cs="Tahoma"/>
                <w:color w:val="000000"/>
                <w:sz w:val="18"/>
                <w:szCs w:val="18"/>
              </w:rPr>
              <w:br/>
            </w:r>
            <w:r>
              <w:rPr>
                <w:rFonts w:ascii="Tahoma" w:hAnsi="Tahoma" w:cs="Tahoma"/>
                <w:color w:val="000000"/>
                <w:sz w:val="18"/>
                <w:szCs w:val="18"/>
              </w:rPr>
              <w:br/>
              <w:t>Assessment should ensure that all specific outcomes, embedded knowledge and critical cross-field outcomes are evaluated. The assessment of the critical cross-field outcomes should be integrated with the assessment of specific outcomes and embedded knowledge. </w:t>
            </w:r>
          </w:p>
        </w:tc>
      </w:tr>
    </w:tbl>
    <w:p w14:paraId="3839C30A" w14:textId="3634A068" w:rsidR="007771ED" w:rsidRDefault="007771ED" w:rsidP="007771ED">
      <w:pPr>
        <w:tabs>
          <w:tab w:val="left" w:pos="1320"/>
        </w:tabs>
        <w:rPr>
          <w:rFonts w:ascii="Times New Roman" w:hAnsi="Times New Roman"/>
          <w:sz w:val="24"/>
          <w:szCs w:val="24"/>
        </w:rPr>
      </w:pPr>
      <w:r>
        <w:rPr>
          <w:rFonts w:ascii="Times New Roman" w:hAnsi="Times New Roman"/>
          <w:sz w:val="24"/>
          <w:szCs w:val="24"/>
        </w:rPr>
        <w:lastRenderedPageBreak/>
        <w:tab/>
      </w:r>
    </w:p>
    <w:p w14:paraId="7467CF52" w14:textId="77777777" w:rsidR="007771ED" w:rsidRDefault="007771ED" w:rsidP="007771ED">
      <w:pPr>
        <w:tabs>
          <w:tab w:val="left" w:pos="1320"/>
        </w:tabs>
        <w:rPr>
          <w:rFonts w:ascii="Times New Roman" w:hAnsi="Times New Roman"/>
          <w:sz w:val="24"/>
          <w:szCs w:val="24"/>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7771ED" w14:paraId="547E0A6D" w14:textId="77777777" w:rsidTr="007771ED">
        <w:trPr>
          <w:tblCellSpacing w:w="15" w:type="dxa"/>
          <w:jc w:val="center"/>
        </w:trPr>
        <w:tc>
          <w:tcPr>
            <w:tcW w:w="0" w:type="auto"/>
            <w:vAlign w:val="center"/>
            <w:hideMark/>
          </w:tcPr>
          <w:p w14:paraId="1AFC19FF" w14:textId="77777777" w:rsidR="007771ED" w:rsidRDefault="007771ED">
            <w:pPr>
              <w:rPr>
                <w:rFonts w:ascii="Tahoma" w:hAnsi="Tahoma" w:cs="Tahoma"/>
                <w:color w:val="000000"/>
                <w:sz w:val="18"/>
                <w:szCs w:val="18"/>
              </w:rPr>
            </w:pPr>
            <w:r>
              <w:rPr>
                <w:rFonts w:ascii="Tahoma" w:hAnsi="Tahoma" w:cs="Tahoma"/>
                <w:b/>
                <w:bCs/>
                <w:color w:val="000000"/>
                <w:sz w:val="18"/>
                <w:szCs w:val="18"/>
              </w:rPr>
              <w:t>INTERNATIONAL COMPARABILITY</w:t>
            </w:r>
            <w:r>
              <w:rPr>
                <w:rFonts w:ascii="Tahoma" w:hAnsi="Tahoma" w:cs="Tahoma"/>
                <w:color w:val="000000"/>
                <w:sz w:val="18"/>
                <w:szCs w:val="18"/>
              </w:rPr>
              <w:t> </w:t>
            </w:r>
          </w:p>
        </w:tc>
      </w:tr>
    </w:tbl>
    <w:p w14:paraId="0262D9AF" w14:textId="77777777" w:rsidR="007771ED" w:rsidRDefault="007771ED" w:rsidP="007771ED">
      <w:pPr>
        <w:rPr>
          <w:vanish/>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7771ED" w14:paraId="0689A551" w14:textId="77777777" w:rsidTr="007771ED">
        <w:trPr>
          <w:tblCellSpacing w:w="15" w:type="dxa"/>
          <w:jc w:val="center"/>
        </w:trPr>
        <w:tc>
          <w:tcPr>
            <w:tcW w:w="0" w:type="auto"/>
            <w:vAlign w:val="center"/>
            <w:hideMark/>
          </w:tcPr>
          <w:p w14:paraId="2545B923" w14:textId="77777777" w:rsidR="007771ED" w:rsidRDefault="007771ED">
            <w:pPr>
              <w:rPr>
                <w:rFonts w:ascii="Tahoma" w:hAnsi="Tahoma" w:cs="Tahoma"/>
                <w:color w:val="000000"/>
                <w:sz w:val="18"/>
                <w:szCs w:val="18"/>
              </w:rPr>
            </w:pPr>
            <w:r>
              <w:rPr>
                <w:rFonts w:ascii="Tahoma" w:hAnsi="Tahoma" w:cs="Tahoma"/>
                <w:color w:val="000000"/>
                <w:sz w:val="18"/>
                <w:szCs w:val="18"/>
              </w:rPr>
              <w:t>Benchmarking was done by comparison to Unit Standards/Outcomes of learning against the Standards for Administration in:</w:t>
            </w:r>
            <w:r>
              <w:rPr>
                <w:rFonts w:ascii="Tahoma" w:hAnsi="Tahoma" w:cs="Tahoma"/>
                <w:color w:val="000000"/>
                <w:sz w:val="18"/>
                <w:szCs w:val="18"/>
              </w:rPr>
              <w:br/>
            </w:r>
          </w:p>
          <w:p w14:paraId="7EDC2DC8"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Australia</w:t>
            </w:r>
            <w:proofErr w:type="gramEnd"/>
          </w:p>
          <w:p w14:paraId="5FD56018"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New</w:t>
            </w:r>
            <w:proofErr w:type="gramEnd"/>
            <w:r>
              <w:rPr>
                <w:rFonts w:ascii="Tahoma" w:hAnsi="Tahoma" w:cs="Tahoma"/>
                <w:color w:val="000000"/>
                <w:sz w:val="18"/>
                <w:szCs w:val="18"/>
              </w:rPr>
              <w:t xml:space="preserve"> Zealand</w:t>
            </w:r>
          </w:p>
          <w:p w14:paraId="17D45E19"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England</w:t>
            </w:r>
            <w:proofErr w:type="gramEnd"/>
          </w:p>
          <w:p w14:paraId="492AB5B4"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Scotland</w:t>
            </w:r>
            <w:proofErr w:type="gramEnd"/>
            <w:r>
              <w:rPr>
                <w:rFonts w:ascii="Tahoma" w:hAnsi="Tahoma" w:cs="Tahoma"/>
                <w:color w:val="000000"/>
                <w:sz w:val="18"/>
                <w:szCs w:val="18"/>
              </w:rPr>
              <w:br/>
            </w:r>
            <w:r>
              <w:rPr>
                <w:rFonts w:ascii="Tahoma" w:hAnsi="Tahoma" w:cs="Tahoma"/>
                <w:color w:val="000000"/>
                <w:sz w:val="18"/>
                <w:szCs w:val="18"/>
              </w:rPr>
              <w:br/>
              <w:t xml:space="preserve">A direct comparison of the title, specific outcomes, assessment criteria and embedded knowledge was undertaken with those of each country and the best practice points were highlighted and incorporated into each Unit Standard. </w:t>
            </w:r>
            <w:proofErr w:type="gramStart"/>
            <w:r>
              <w:rPr>
                <w:rFonts w:ascii="Tahoma" w:hAnsi="Tahoma" w:cs="Tahoma"/>
                <w:color w:val="000000"/>
                <w:sz w:val="18"/>
                <w:szCs w:val="18"/>
              </w:rPr>
              <w:t>However</w:t>
            </w:r>
            <w:proofErr w:type="gramEnd"/>
            <w:r>
              <w:rPr>
                <w:rFonts w:ascii="Tahoma" w:hAnsi="Tahoma" w:cs="Tahoma"/>
                <w:color w:val="000000"/>
                <w:sz w:val="18"/>
                <w:szCs w:val="18"/>
              </w:rPr>
              <w:t xml:space="preserve"> the points incorporated were written in a South African context.</w:t>
            </w:r>
            <w:r>
              <w:rPr>
                <w:rFonts w:ascii="Tahoma" w:hAnsi="Tahoma" w:cs="Tahoma"/>
                <w:color w:val="000000"/>
                <w:sz w:val="18"/>
                <w:szCs w:val="18"/>
              </w:rPr>
              <w:br/>
            </w:r>
            <w:r>
              <w:rPr>
                <w:rFonts w:ascii="Tahoma" w:hAnsi="Tahoma" w:cs="Tahoma"/>
                <w:color w:val="000000"/>
                <w:sz w:val="18"/>
                <w:szCs w:val="18"/>
              </w:rPr>
              <w:br/>
              <w:t>The qualification that best equates with this Qualification is the New Zealand, Certificate 3 in Business (Administration) Code BSA 30197. </w:t>
            </w:r>
          </w:p>
        </w:tc>
      </w:tr>
    </w:tbl>
    <w:p w14:paraId="6997CF9E" w14:textId="77777777" w:rsidR="007771ED" w:rsidRDefault="007771ED" w:rsidP="007771ED">
      <w:pPr>
        <w:rPr>
          <w:rFonts w:ascii="Times New Roman" w:hAnsi="Times New Roman"/>
          <w:sz w:val="24"/>
          <w:szCs w:val="24"/>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7771ED" w14:paraId="5343A6FB" w14:textId="77777777" w:rsidTr="007771ED">
        <w:trPr>
          <w:tblCellSpacing w:w="15" w:type="dxa"/>
          <w:jc w:val="center"/>
        </w:trPr>
        <w:tc>
          <w:tcPr>
            <w:tcW w:w="0" w:type="auto"/>
            <w:vAlign w:val="center"/>
            <w:hideMark/>
          </w:tcPr>
          <w:p w14:paraId="0004CD46" w14:textId="77777777" w:rsidR="007771ED" w:rsidRDefault="007771ED">
            <w:pPr>
              <w:rPr>
                <w:rFonts w:ascii="Tahoma" w:hAnsi="Tahoma" w:cs="Tahoma"/>
                <w:color w:val="000000"/>
                <w:sz w:val="18"/>
                <w:szCs w:val="18"/>
              </w:rPr>
            </w:pPr>
            <w:r>
              <w:rPr>
                <w:rFonts w:ascii="Tahoma" w:hAnsi="Tahoma" w:cs="Tahoma"/>
                <w:b/>
                <w:bCs/>
                <w:color w:val="000000"/>
                <w:sz w:val="18"/>
                <w:szCs w:val="18"/>
              </w:rPr>
              <w:t>ARTICULATION OPTIONS</w:t>
            </w:r>
            <w:r>
              <w:rPr>
                <w:rFonts w:ascii="Tahoma" w:hAnsi="Tahoma" w:cs="Tahoma"/>
                <w:color w:val="000000"/>
                <w:sz w:val="18"/>
                <w:szCs w:val="18"/>
              </w:rPr>
              <w:t> </w:t>
            </w:r>
          </w:p>
        </w:tc>
      </w:tr>
    </w:tbl>
    <w:p w14:paraId="6569DFFF" w14:textId="77777777" w:rsidR="007771ED" w:rsidRDefault="007771ED" w:rsidP="007771ED">
      <w:pPr>
        <w:rPr>
          <w:vanish/>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7771ED" w14:paraId="4030BA4F" w14:textId="77777777" w:rsidTr="007771ED">
        <w:trPr>
          <w:tblCellSpacing w:w="15" w:type="dxa"/>
          <w:jc w:val="center"/>
        </w:trPr>
        <w:tc>
          <w:tcPr>
            <w:tcW w:w="0" w:type="auto"/>
            <w:vAlign w:val="center"/>
            <w:hideMark/>
          </w:tcPr>
          <w:p w14:paraId="29C32828" w14:textId="77777777" w:rsidR="007771ED" w:rsidRDefault="007771ED">
            <w:pPr>
              <w:rPr>
                <w:rFonts w:ascii="Tahoma" w:hAnsi="Tahoma" w:cs="Tahoma"/>
                <w:color w:val="000000"/>
                <w:sz w:val="18"/>
                <w:szCs w:val="18"/>
              </w:rPr>
            </w:pPr>
            <w:r>
              <w:rPr>
                <w:rFonts w:ascii="Tahoma" w:hAnsi="Tahoma" w:cs="Tahoma"/>
                <w:color w:val="000000"/>
                <w:sz w:val="18"/>
                <w:szCs w:val="18"/>
              </w:rPr>
              <w:t>This Qualification articulates horizontally with the following Qualifications:</w:t>
            </w:r>
            <w:r>
              <w:rPr>
                <w:rFonts w:ascii="Tahoma" w:hAnsi="Tahoma" w:cs="Tahoma"/>
                <w:color w:val="000000"/>
                <w:sz w:val="18"/>
                <w:szCs w:val="18"/>
              </w:rPr>
              <w:br/>
            </w:r>
          </w:p>
          <w:p w14:paraId="3EE85D4C"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The</w:t>
            </w:r>
            <w:proofErr w:type="gramEnd"/>
            <w:r>
              <w:rPr>
                <w:rFonts w:ascii="Tahoma" w:hAnsi="Tahoma" w:cs="Tahoma"/>
                <w:color w:val="000000"/>
                <w:sz w:val="18"/>
                <w:szCs w:val="18"/>
              </w:rPr>
              <w:t xml:space="preserve"> National Certificate in Tourism: Reception: Level 4</w:t>
            </w:r>
          </w:p>
          <w:p w14:paraId="7350137C"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The</w:t>
            </w:r>
            <w:proofErr w:type="gramEnd"/>
            <w:r>
              <w:rPr>
                <w:rFonts w:ascii="Tahoma" w:hAnsi="Tahoma" w:cs="Tahoma"/>
                <w:color w:val="000000"/>
                <w:sz w:val="18"/>
                <w:szCs w:val="18"/>
              </w:rPr>
              <w:t xml:space="preserve"> National Certificate in Hospitality Reception: Level 4</w:t>
            </w:r>
          </w:p>
          <w:p w14:paraId="620864F2"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The</w:t>
            </w:r>
            <w:proofErr w:type="gramEnd"/>
            <w:r>
              <w:rPr>
                <w:rFonts w:ascii="Tahoma" w:hAnsi="Tahoma" w:cs="Tahoma"/>
                <w:color w:val="000000"/>
                <w:sz w:val="18"/>
                <w:szCs w:val="18"/>
              </w:rPr>
              <w:t xml:space="preserve"> National Certificate in Management: Level 4</w:t>
            </w:r>
          </w:p>
          <w:p w14:paraId="77157D24"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The</w:t>
            </w:r>
            <w:proofErr w:type="gramEnd"/>
            <w:r>
              <w:rPr>
                <w:rFonts w:ascii="Tahoma" w:hAnsi="Tahoma" w:cs="Tahoma"/>
                <w:color w:val="000000"/>
                <w:sz w:val="18"/>
                <w:szCs w:val="18"/>
              </w:rPr>
              <w:t xml:space="preserve"> National Certificate in Project Management: Level 4</w:t>
            </w:r>
          </w:p>
          <w:p w14:paraId="0E6EB722"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The</w:t>
            </w:r>
            <w:proofErr w:type="gramEnd"/>
            <w:r>
              <w:rPr>
                <w:rFonts w:ascii="Tahoma" w:hAnsi="Tahoma" w:cs="Tahoma"/>
                <w:color w:val="000000"/>
                <w:sz w:val="18"/>
                <w:szCs w:val="18"/>
              </w:rPr>
              <w:t xml:space="preserve"> National Certificate in Public Relations: Level 4.</w:t>
            </w:r>
            <w:r>
              <w:rPr>
                <w:rFonts w:ascii="Tahoma" w:hAnsi="Tahoma" w:cs="Tahoma"/>
                <w:color w:val="000000"/>
                <w:sz w:val="18"/>
                <w:szCs w:val="18"/>
              </w:rPr>
              <w:br/>
            </w:r>
            <w:r>
              <w:rPr>
                <w:rFonts w:ascii="Tahoma" w:hAnsi="Tahoma" w:cs="Tahoma"/>
                <w:color w:val="000000"/>
                <w:sz w:val="18"/>
                <w:szCs w:val="18"/>
              </w:rPr>
              <w:br/>
              <w:t>Vertical articulation is possible with the following Qualifications:</w:t>
            </w:r>
            <w:r>
              <w:rPr>
                <w:rFonts w:ascii="Tahoma" w:hAnsi="Tahoma" w:cs="Tahoma"/>
                <w:color w:val="000000"/>
                <w:sz w:val="18"/>
                <w:szCs w:val="18"/>
              </w:rPr>
              <w:br/>
            </w:r>
          </w:p>
          <w:p w14:paraId="487439F0"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National</w:t>
            </w:r>
            <w:proofErr w:type="gramEnd"/>
            <w:r>
              <w:rPr>
                <w:rFonts w:ascii="Tahoma" w:hAnsi="Tahoma" w:cs="Tahoma"/>
                <w:color w:val="000000"/>
                <w:sz w:val="18"/>
                <w:szCs w:val="18"/>
              </w:rPr>
              <w:t xml:space="preserve"> Diploma in Accommodation Services: Level 5</w:t>
            </w:r>
          </w:p>
          <w:p w14:paraId="2DDF9AEF"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National</w:t>
            </w:r>
            <w:proofErr w:type="gramEnd"/>
            <w:r>
              <w:rPr>
                <w:rFonts w:ascii="Tahoma" w:hAnsi="Tahoma" w:cs="Tahoma"/>
                <w:color w:val="000000"/>
                <w:sz w:val="18"/>
                <w:szCs w:val="18"/>
              </w:rPr>
              <w:t xml:space="preserve"> Diploma in Service Management: Level 5</w:t>
            </w:r>
          </w:p>
          <w:p w14:paraId="76478821"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National</w:t>
            </w:r>
            <w:proofErr w:type="gramEnd"/>
            <w:r>
              <w:rPr>
                <w:rFonts w:ascii="Tahoma" w:hAnsi="Tahoma" w:cs="Tahoma"/>
                <w:color w:val="000000"/>
                <w:sz w:val="18"/>
                <w:szCs w:val="18"/>
              </w:rPr>
              <w:t xml:space="preserve"> Certificate in Business Administration: Level 5</w:t>
            </w:r>
          </w:p>
          <w:p w14:paraId="313E5ADE"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National</w:t>
            </w:r>
            <w:proofErr w:type="gramEnd"/>
            <w:r>
              <w:rPr>
                <w:rFonts w:ascii="Tahoma" w:hAnsi="Tahoma" w:cs="Tahoma"/>
                <w:color w:val="000000"/>
                <w:sz w:val="18"/>
                <w:szCs w:val="18"/>
              </w:rPr>
              <w:t xml:space="preserve"> Certificate in Public Administration: Level 5. </w:t>
            </w:r>
          </w:p>
        </w:tc>
      </w:tr>
    </w:tbl>
    <w:p w14:paraId="2868435D" w14:textId="77777777" w:rsidR="007771ED" w:rsidRDefault="007771ED" w:rsidP="007771ED">
      <w:pPr>
        <w:rPr>
          <w:rFonts w:ascii="Times New Roman" w:hAnsi="Times New Roman"/>
          <w:sz w:val="24"/>
          <w:szCs w:val="24"/>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7771ED" w14:paraId="1CCD3A06" w14:textId="77777777" w:rsidTr="007771ED">
        <w:trPr>
          <w:tblCellSpacing w:w="15" w:type="dxa"/>
          <w:jc w:val="center"/>
        </w:trPr>
        <w:tc>
          <w:tcPr>
            <w:tcW w:w="0" w:type="auto"/>
            <w:vAlign w:val="center"/>
            <w:hideMark/>
          </w:tcPr>
          <w:p w14:paraId="42ED1862" w14:textId="77777777" w:rsidR="007771ED" w:rsidRDefault="007771ED">
            <w:pPr>
              <w:rPr>
                <w:rFonts w:ascii="Tahoma" w:hAnsi="Tahoma" w:cs="Tahoma"/>
                <w:color w:val="000000"/>
                <w:sz w:val="18"/>
                <w:szCs w:val="18"/>
              </w:rPr>
            </w:pPr>
            <w:r>
              <w:rPr>
                <w:rFonts w:ascii="Tahoma" w:hAnsi="Tahoma" w:cs="Tahoma"/>
                <w:b/>
                <w:bCs/>
                <w:color w:val="000000"/>
                <w:sz w:val="18"/>
                <w:szCs w:val="18"/>
              </w:rPr>
              <w:t>MODERATION OPTIONS</w:t>
            </w:r>
            <w:r>
              <w:rPr>
                <w:rFonts w:ascii="Tahoma" w:hAnsi="Tahoma" w:cs="Tahoma"/>
                <w:color w:val="000000"/>
                <w:sz w:val="18"/>
                <w:szCs w:val="18"/>
              </w:rPr>
              <w:t> </w:t>
            </w:r>
          </w:p>
        </w:tc>
      </w:tr>
    </w:tbl>
    <w:p w14:paraId="0837CA88" w14:textId="77777777" w:rsidR="007771ED" w:rsidRDefault="007771ED" w:rsidP="007771ED">
      <w:pPr>
        <w:rPr>
          <w:vanish/>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7771ED" w14:paraId="33B8ECFE" w14:textId="77777777" w:rsidTr="007771ED">
        <w:trPr>
          <w:tblCellSpacing w:w="15" w:type="dxa"/>
          <w:jc w:val="center"/>
        </w:trPr>
        <w:tc>
          <w:tcPr>
            <w:tcW w:w="0" w:type="auto"/>
            <w:vAlign w:val="center"/>
            <w:hideMark/>
          </w:tcPr>
          <w:p w14:paraId="5F61686B"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Anyone</w:t>
            </w:r>
            <w:proofErr w:type="gramEnd"/>
            <w:r>
              <w:rPr>
                <w:rFonts w:ascii="Tahoma" w:hAnsi="Tahoma" w:cs="Tahoma"/>
                <w:color w:val="000000"/>
                <w:sz w:val="18"/>
                <w:szCs w:val="18"/>
              </w:rPr>
              <w:t xml:space="preserve"> assessing a learner or moderating the assessment of a learner against this</w:t>
            </w:r>
            <w:r>
              <w:rPr>
                <w:rFonts w:ascii="Tahoma" w:hAnsi="Tahoma" w:cs="Tahoma"/>
                <w:color w:val="000000"/>
                <w:sz w:val="18"/>
                <w:szCs w:val="18"/>
              </w:rPr>
              <w:br/>
              <w:t>Qualification must be registered as an assessor with the Services Education, Training, Quality, Assurance (ETQA) Body, or with an ETQA that has a Memorandum of Understanding with the Services ETQA.</w:t>
            </w:r>
            <w:r>
              <w:rPr>
                <w:rFonts w:ascii="Tahoma" w:hAnsi="Tahoma" w:cs="Tahoma"/>
                <w:color w:val="000000"/>
                <w:sz w:val="18"/>
                <w:szCs w:val="18"/>
              </w:rPr>
              <w:br/>
            </w:r>
          </w:p>
          <w:p w14:paraId="36EFC6BC"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Any</w:t>
            </w:r>
            <w:proofErr w:type="gramEnd"/>
            <w:r>
              <w:rPr>
                <w:rFonts w:ascii="Tahoma" w:hAnsi="Tahoma" w:cs="Tahoma"/>
                <w:color w:val="000000"/>
                <w:sz w:val="18"/>
                <w:szCs w:val="18"/>
              </w:rPr>
              <w:t xml:space="preserve"> institution offering learning that will enable the achievement of this Qualification must be accredited as a provider with the Services Education, Training, Quality, Assurance (ETQA) Body, or with an ETQA that has a Memorandum of Understanding with the Services ETQA.</w:t>
            </w:r>
            <w:r>
              <w:rPr>
                <w:rFonts w:ascii="Tahoma" w:hAnsi="Tahoma" w:cs="Tahoma"/>
                <w:color w:val="000000"/>
                <w:sz w:val="18"/>
                <w:szCs w:val="18"/>
              </w:rPr>
              <w:br/>
            </w:r>
          </w:p>
          <w:p w14:paraId="27A7E96C"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Assessment</w:t>
            </w:r>
            <w:proofErr w:type="gramEnd"/>
            <w:r>
              <w:rPr>
                <w:rFonts w:ascii="Tahoma" w:hAnsi="Tahoma" w:cs="Tahoma"/>
                <w:color w:val="000000"/>
                <w:sz w:val="18"/>
                <w:szCs w:val="18"/>
              </w:rPr>
              <w:t xml:space="preserve"> and moderation of assessment will be overseen by the Services Education, Training, Quality, Assurance (ETQA) Body, or by an ETQA that has a Memorandum of Understanding with the Services ETQA, according to the ETQA`s policies and guidelines for assessment and moderation.</w:t>
            </w:r>
            <w:r>
              <w:rPr>
                <w:rFonts w:ascii="Tahoma" w:hAnsi="Tahoma" w:cs="Tahoma"/>
                <w:color w:val="000000"/>
                <w:sz w:val="18"/>
                <w:szCs w:val="18"/>
              </w:rPr>
              <w:br/>
            </w:r>
          </w:p>
          <w:p w14:paraId="6FB2A6E1"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Moderation</w:t>
            </w:r>
            <w:proofErr w:type="gramEnd"/>
            <w:r>
              <w:rPr>
                <w:rFonts w:ascii="Tahoma" w:hAnsi="Tahoma" w:cs="Tahoma"/>
                <w:color w:val="000000"/>
                <w:sz w:val="18"/>
                <w:szCs w:val="18"/>
              </w:rPr>
              <w:t xml:space="preserve"> must include both internal and external moderation of assessments at exit points of the Qualification, unless ETQA policies specify otherwise. Moderation should also encompass achievement of </w:t>
            </w:r>
            <w:r>
              <w:rPr>
                <w:rFonts w:ascii="Tahoma" w:hAnsi="Tahoma" w:cs="Tahoma"/>
                <w:color w:val="000000"/>
                <w:sz w:val="18"/>
                <w:szCs w:val="18"/>
              </w:rPr>
              <w:lastRenderedPageBreak/>
              <w:t>the competence described both in individual Unit Standards as well as the integrated competence described in the Qualification.</w:t>
            </w:r>
            <w:r>
              <w:rPr>
                <w:rFonts w:ascii="Tahoma" w:hAnsi="Tahoma" w:cs="Tahoma"/>
                <w:color w:val="000000"/>
                <w:sz w:val="18"/>
                <w:szCs w:val="18"/>
              </w:rPr>
              <w:br/>
            </w:r>
            <w:r>
              <w:rPr>
                <w:rFonts w:ascii="Tahoma" w:hAnsi="Tahoma" w:cs="Tahoma"/>
                <w:color w:val="000000"/>
                <w:sz w:val="18"/>
                <w:szCs w:val="18"/>
              </w:rPr>
              <w:br/>
              <w:t>Anyone wishing to be assessed against this Qualification may apply to be assessed by any assessment agency, assessor or provider institution that is accredited by the relevant ETQA. </w:t>
            </w:r>
          </w:p>
        </w:tc>
      </w:tr>
    </w:tbl>
    <w:p w14:paraId="58688B70" w14:textId="77777777" w:rsidR="007771ED" w:rsidRDefault="007771ED" w:rsidP="007771ED">
      <w:pPr>
        <w:rPr>
          <w:rFonts w:ascii="Times New Roman" w:hAnsi="Times New Roman"/>
          <w:sz w:val="24"/>
          <w:szCs w:val="24"/>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7771ED" w14:paraId="295A2192" w14:textId="77777777" w:rsidTr="007771ED">
        <w:trPr>
          <w:tblCellSpacing w:w="15" w:type="dxa"/>
          <w:jc w:val="center"/>
        </w:trPr>
        <w:tc>
          <w:tcPr>
            <w:tcW w:w="0" w:type="auto"/>
            <w:vAlign w:val="center"/>
            <w:hideMark/>
          </w:tcPr>
          <w:p w14:paraId="3DBA263F" w14:textId="77777777" w:rsidR="007771ED" w:rsidRDefault="007771ED">
            <w:pPr>
              <w:rPr>
                <w:rFonts w:ascii="Tahoma" w:hAnsi="Tahoma" w:cs="Tahoma"/>
                <w:color w:val="000000"/>
                <w:sz w:val="18"/>
                <w:szCs w:val="18"/>
              </w:rPr>
            </w:pPr>
            <w:r>
              <w:rPr>
                <w:rFonts w:ascii="Tahoma" w:hAnsi="Tahoma" w:cs="Tahoma"/>
                <w:b/>
                <w:bCs/>
                <w:color w:val="000000"/>
                <w:sz w:val="18"/>
                <w:szCs w:val="18"/>
              </w:rPr>
              <w:t>CRITERIA FOR THE REGISTRATION OF ASSESSORS</w:t>
            </w:r>
            <w:r>
              <w:rPr>
                <w:rFonts w:ascii="Tahoma" w:hAnsi="Tahoma" w:cs="Tahoma"/>
                <w:color w:val="000000"/>
                <w:sz w:val="18"/>
                <w:szCs w:val="18"/>
              </w:rPr>
              <w:t> </w:t>
            </w:r>
          </w:p>
        </w:tc>
      </w:tr>
    </w:tbl>
    <w:p w14:paraId="01C699FC" w14:textId="77777777" w:rsidR="007771ED" w:rsidRDefault="007771ED" w:rsidP="007771ED">
      <w:pPr>
        <w:rPr>
          <w:vanish/>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7771ED" w14:paraId="745A2111" w14:textId="77777777" w:rsidTr="007771ED">
        <w:trPr>
          <w:tblCellSpacing w:w="15" w:type="dxa"/>
          <w:jc w:val="center"/>
        </w:trPr>
        <w:tc>
          <w:tcPr>
            <w:tcW w:w="0" w:type="auto"/>
            <w:vAlign w:val="center"/>
            <w:hideMark/>
          </w:tcPr>
          <w:p w14:paraId="3B0E1803" w14:textId="77777777" w:rsidR="007771ED" w:rsidRDefault="007771ED">
            <w:pPr>
              <w:rPr>
                <w:rFonts w:ascii="Tahoma" w:hAnsi="Tahoma" w:cs="Tahoma"/>
                <w:color w:val="000000"/>
                <w:sz w:val="18"/>
                <w:szCs w:val="18"/>
              </w:rPr>
            </w:pPr>
            <w:r>
              <w:rPr>
                <w:rFonts w:ascii="Tahoma" w:hAnsi="Tahoma" w:cs="Tahoma"/>
                <w:color w:val="000000"/>
                <w:sz w:val="18"/>
                <w:szCs w:val="18"/>
              </w:rPr>
              <w:t>For an applicant to register as an assessor, the applicant needs:</w:t>
            </w:r>
            <w:r>
              <w:rPr>
                <w:rFonts w:ascii="Tahoma" w:hAnsi="Tahoma" w:cs="Tahoma"/>
                <w:color w:val="000000"/>
                <w:sz w:val="18"/>
                <w:szCs w:val="18"/>
              </w:rPr>
              <w:br/>
            </w:r>
          </w:p>
          <w:p w14:paraId="26BBFF2A"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A</w:t>
            </w:r>
            <w:proofErr w:type="gramEnd"/>
            <w:r>
              <w:rPr>
                <w:rFonts w:ascii="Tahoma" w:hAnsi="Tahoma" w:cs="Tahoma"/>
                <w:color w:val="000000"/>
                <w:sz w:val="18"/>
                <w:szCs w:val="18"/>
              </w:rPr>
              <w:t xml:space="preserve"> minimum of 2 (two) years` practical, relevant occupational experience in Administration</w:t>
            </w:r>
          </w:p>
          <w:p w14:paraId="1538B119"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To</w:t>
            </w:r>
            <w:proofErr w:type="gramEnd"/>
            <w:r>
              <w:rPr>
                <w:rFonts w:ascii="Tahoma" w:hAnsi="Tahoma" w:cs="Tahoma"/>
                <w:color w:val="000000"/>
                <w:sz w:val="18"/>
                <w:szCs w:val="18"/>
              </w:rPr>
              <w:t xml:space="preserve"> be declared competent in all the outcomes of the National Assessor Unit Standards as stipulated by South African Qualifications Authority (SAQA)</w:t>
            </w:r>
          </w:p>
          <w:p w14:paraId="3AEEC075" w14:textId="77777777" w:rsidR="007771ED" w:rsidRDefault="007771ED">
            <w:pPr>
              <w:rPr>
                <w:rFonts w:ascii="Tahoma" w:hAnsi="Tahoma" w:cs="Tahoma"/>
                <w:color w:val="000000"/>
                <w:sz w:val="18"/>
                <w:szCs w:val="18"/>
              </w:rPr>
            </w:pPr>
            <w:proofErr w:type="gramStart"/>
            <w:r>
              <w:rPr>
                <w:rFonts w:ascii="Tahoma" w:hAnsi="Symbol" w:cs="Tahoma"/>
                <w:color w:val="000000"/>
                <w:sz w:val="18"/>
                <w:szCs w:val="18"/>
              </w:rPr>
              <w:t></w:t>
            </w:r>
            <w:r>
              <w:rPr>
                <w:rFonts w:ascii="Tahoma" w:hAnsi="Tahoma" w:cs="Tahoma"/>
                <w:color w:val="000000"/>
                <w:sz w:val="18"/>
                <w:szCs w:val="18"/>
              </w:rPr>
              <w:t xml:space="preserve">  To</w:t>
            </w:r>
            <w:proofErr w:type="gramEnd"/>
            <w:r>
              <w:rPr>
                <w:rFonts w:ascii="Tahoma" w:hAnsi="Tahoma" w:cs="Tahoma"/>
                <w:color w:val="000000"/>
                <w:sz w:val="18"/>
                <w:szCs w:val="18"/>
              </w:rPr>
              <w:t xml:space="preserve"> be in possession of a Qualification in Administration at NQF Level 5 or higher. </w:t>
            </w:r>
          </w:p>
        </w:tc>
      </w:tr>
    </w:tbl>
    <w:p w14:paraId="40B37DD7" w14:textId="77777777" w:rsidR="007771ED" w:rsidRDefault="007771ED" w:rsidP="007771ED">
      <w:pPr>
        <w:rPr>
          <w:vanish/>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7771ED" w14:paraId="3D3E33BE" w14:textId="77777777" w:rsidTr="007771ED">
        <w:trPr>
          <w:tblCellSpacing w:w="15" w:type="dxa"/>
          <w:jc w:val="center"/>
        </w:trPr>
        <w:tc>
          <w:tcPr>
            <w:tcW w:w="0" w:type="auto"/>
            <w:vAlign w:val="center"/>
            <w:hideMark/>
          </w:tcPr>
          <w:p w14:paraId="40EF73E7" w14:textId="77777777" w:rsidR="007771ED" w:rsidRDefault="007771ED">
            <w:pPr>
              <w:rPr>
                <w:rFonts w:ascii="Tahoma" w:hAnsi="Tahoma" w:cs="Tahoma"/>
                <w:color w:val="000000"/>
                <w:sz w:val="18"/>
                <w:szCs w:val="18"/>
              </w:rPr>
            </w:pPr>
            <w:r>
              <w:rPr>
                <w:rFonts w:ascii="Tahoma" w:hAnsi="Tahoma" w:cs="Tahoma"/>
                <w:color w:val="000000"/>
                <w:sz w:val="18"/>
                <w:szCs w:val="18"/>
              </w:rPr>
              <w:br/>
            </w:r>
            <w:r>
              <w:rPr>
                <w:rFonts w:ascii="Tahoma" w:hAnsi="Tahoma" w:cs="Tahoma"/>
                <w:b/>
                <w:bCs/>
                <w:color w:val="000000"/>
                <w:sz w:val="18"/>
                <w:szCs w:val="18"/>
              </w:rPr>
              <w:t>REREGISTRATION HISTORY</w:t>
            </w:r>
            <w:r>
              <w:rPr>
                <w:rFonts w:ascii="Tahoma" w:hAnsi="Tahoma" w:cs="Tahoma"/>
                <w:color w:val="000000"/>
                <w:sz w:val="18"/>
                <w:szCs w:val="18"/>
              </w:rPr>
              <w:t> </w:t>
            </w:r>
          </w:p>
        </w:tc>
      </w:tr>
    </w:tbl>
    <w:p w14:paraId="1653DD2A" w14:textId="77777777" w:rsidR="007771ED" w:rsidRDefault="007771ED" w:rsidP="007771ED">
      <w:pPr>
        <w:rPr>
          <w:vanish/>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7771ED" w14:paraId="167FF796" w14:textId="77777777" w:rsidTr="007771ED">
        <w:trPr>
          <w:tblCellSpacing w:w="15" w:type="dxa"/>
          <w:jc w:val="center"/>
        </w:trPr>
        <w:tc>
          <w:tcPr>
            <w:tcW w:w="0" w:type="auto"/>
            <w:vAlign w:val="center"/>
            <w:hideMark/>
          </w:tcPr>
          <w:p w14:paraId="2A583F45" w14:textId="77777777" w:rsidR="007771ED" w:rsidRDefault="007771ED">
            <w:pPr>
              <w:rPr>
                <w:rFonts w:ascii="Tahoma" w:hAnsi="Tahoma" w:cs="Tahoma"/>
                <w:color w:val="000000"/>
                <w:sz w:val="18"/>
                <w:szCs w:val="18"/>
              </w:rPr>
            </w:pPr>
            <w:r>
              <w:rPr>
                <w:rFonts w:ascii="Tahoma" w:hAnsi="Tahoma" w:cs="Tahoma"/>
                <w:color w:val="000000"/>
                <w:sz w:val="18"/>
                <w:szCs w:val="18"/>
              </w:rPr>
              <w:t>As per the SAQA Board decision/s at that time, this qualification was Reregistered in 2012; 2015. </w:t>
            </w:r>
          </w:p>
        </w:tc>
      </w:tr>
    </w:tbl>
    <w:p w14:paraId="4649EDD7" w14:textId="77777777" w:rsidR="007771ED" w:rsidRDefault="007771ED" w:rsidP="007771ED">
      <w:pPr>
        <w:rPr>
          <w:rFonts w:ascii="Times New Roman" w:hAnsi="Times New Roman"/>
          <w:sz w:val="24"/>
          <w:szCs w:val="24"/>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7771ED" w14:paraId="3FC4727C" w14:textId="77777777" w:rsidTr="007771ED">
        <w:trPr>
          <w:tblCellSpacing w:w="15" w:type="dxa"/>
          <w:jc w:val="center"/>
        </w:trPr>
        <w:tc>
          <w:tcPr>
            <w:tcW w:w="0" w:type="auto"/>
            <w:vAlign w:val="center"/>
            <w:hideMark/>
          </w:tcPr>
          <w:p w14:paraId="1D361B5D" w14:textId="77777777" w:rsidR="007771ED" w:rsidRDefault="007771ED">
            <w:pPr>
              <w:rPr>
                <w:rFonts w:ascii="Tahoma" w:hAnsi="Tahoma" w:cs="Tahoma"/>
                <w:color w:val="000000"/>
                <w:sz w:val="18"/>
                <w:szCs w:val="18"/>
              </w:rPr>
            </w:pPr>
            <w:r>
              <w:rPr>
                <w:rFonts w:ascii="Tahoma" w:hAnsi="Tahoma" w:cs="Tahoma"/>
                <w:b/>
                <w:bCs/>
                <w:color w:val="000000"/>
                <w:sz w:val="18"/>
                <w:szCs w:val="18"/>
              </w:rPr>
              <w:t>NOTES</w:t>
            </w:r>
            <w:r>
              <w:rPr>
                <w:rFonts w:ascii="Tahoma" w:hAnsi="Tahoma" w:cs="Tahoma"/>
                <w:color w:val="000000"/>
                <w:sz w:val="18"/>
                <w:szCs w:val="18"/>
              </w:rPr>
              <w:t> </w:t>
            </w:r>
          </w:p>
        </w:tc>
      </w:tr>
    </w:tbl>
    <w:p w14:paraId="6E68E59F" w14:textId="77777777" w:rsidR="007771ED" w:rsidRDefault="007771ED" w:rsidP="007771ED">
      <w:pPr>
        <w:rPr>
          <w:vanish/>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7771ED" w14:paraId="6965BF84" w14:textId="77777777" w:rsidTr="007771ED">
        <w:trPr>
          <w:tblCellSpacing w:w="15" w:type="dxa"/>
          <w:jc w:val="center"/>
        </w:trPr>
        <w:tc>
          <w:tcPr>
            <w:tcW w:w="0" w:type="auto"/>
            <w:vAlign w:val="center"/>
            <w:hideMark/>
          </w:tcPr>
          <w:p w14:paraId="493DF827" w14:textId="77777777" w:rsidR="007771ED" w:rsidRDefault="007771ED">
            <w:pPr>
              <w:rPr>
                <w:rFonts w:ascii="Tahoma" w:hAnsi="Tahoma" w:cs="Tahoma"/>
                <w:color w:val="000000"/>
                <w:sz w:val="18"/>
                <w:szCs w:val="18"/>
              </w:rPr>
            </w:pPr>
            <w:r>
              <w:rPr>
                <w:rFonts w:ascii="Tahoma" w:hAnsi="Tahoma" w:cs="Tahoma"/>
                <w:color w:val="000000"/>
                <w:sz w:val="18"/>
                <w:szCs w:val="18"/>
              </w:rPr>
              <w:t>N/A </w:t>
            </w:r>
          </w:p>
        </w:tc>
      </w:tr>
    </w:tbl>
    <w:p w14:paraId="7F711280" w14:textId="77777777" w:rsidR="007771ED" w:rsidRDefault="007771ED" w:rsidP="007771ED">
      <w:pPr>
        <w:rPr>
          <w:rFonts w:ascii="Times New Roman" w:hAnsi="Times New Roman"/>
          <w:sz w:val="24"/>
          <w:szCs w:val="24"/>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7771ED" w14:paraId="34E5E154" w14:textId="77777777" w:rsidTr="007771ED">
        <w:trPr>
          <w:tblCellSpacing w:w="15" w:type="dxa"/>
          <w:jc w:val="center"/>
        </w:trPr>
        <w:tc>
          <w:tcPr>
            <w:tcW w:w="0" w:type="auto"/>
            <w:vAlign w:val="center"/>
            <w:hideMark/>
          </w:tcPr>
          <w:p w14:paraId="2FDFB9C1" w14:textId="77777777" w:rsidR="007771ED" w:rsidRDefault="007771ED">
            <w:pPr>
              <w:rPr>
                <w:rFonts w:ascii="Tahoma" w:hAnsi="Tahoma" w:cs="Tahoma"/>
                <w:color w:val="000000"/>
                <w:sz w:val="18"/>
                <w:szCs w:val="18"/>
              </w:rPr>
            </w:pPr>
            <w:r>
              <w:rPr>
                <w:rFonts w:ascii="Tahoma" w:hAnsi="Tahoma" w:cs="Tahoma"/>
                <w:b/>
                <w:bCs/>
                <w:color w:val="000000"/>
                <w:sz w:val="18"/>
                <w:szCs w:val="18"/>
              </w:rPr>
              <w:t>UNIT STANDARDS:</w:t>
            </w:r>
            <w:r>
              <w:rPr>
                <w:rFonts w:ascii="Tahoma" w:hAnsi="Tahoma" w:cs="Tahoma"/>
                <w:color w:val="000000"/>
                <w:sz w:val="18"/>
                <w:szCs w:val="18"/>
              </w:rPr>
              <w:t> </w:t>
            </w:r>
          </w:p>
        </w:tc>
      </w:tr>
    </w:tbl>
    <w:p w14:paraId="7202208A" w14:textId="77777777" w:rsidR="007771ED" w:rsidRDefault="007771ED" w:rsidP="007771ED">
      <w:pPr>
        <w:rPr>
          <w:vanish/>
        </w:rPr>
      </w:pPr>
    </w:p>
    <w:tbl>
      <w:tblPr>
        <w:tblW w:w="4500" w:type="pct"/>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68"/>
        <w:gridCol w:w="720"/>
        <w:gridCol w:w="4151"/>
        <w:gridCol w:w="873"/>
        <w:gridCol w:w="858"/>
        <w:gridCol w:w="891"/>
      </w:tblGrid>
      <w:tr w:rsidR="007771ED" w14:paraId="458ABBED"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6A743D8" w14:textId="77777777" w:rsidR="007771ED" w:rsidRDefault="007771ED">
            <w:pPr>
              <w:rPr>
                <w:rFonts w:ascii="Tahoma" w:hAnsi="Tahoma" w:cs="Tahoma"/>
                <w:color w:val="000000"/>
                <w:sz w:val="18"/>
                <w:szCs w:val="18"/>
              </w:rPr>
            </w:pPr>
            <w:r>
              <w:rPr>
                <w:rFonts w:ascii="Tahoma" w:hAnsi="Tahoma" w:cs="Tahoma"/>
                <w:b/>
                <w:bCs/>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9E29D18" w14:textId="77777777" w:rsidR="007771ED" w:rsidRDefault="007771ED">
            <w:pPr>
              <w:rPr>
                <w:rFonts w:ascii="Tahoma" w:hAnsi="Tahoma" w:cs="Tahoma"/>
                <w:color w:val="000000"/>
                <w:sz w:val="18"/>
                <w:szCs w:val="18"/>
              </w:rPr>
            </w:pPr>
            <w:r>
              <w:rPr>
                <w:rFonts w:ascii="Tahoma" w:hAnsi="Tahoma" w:cs="Tahoma"/>
                <w:b/>
                <w:bCs/>
                <w:color w:val="000000"/>
                <w:sz w:val="18"/>
                <w:szCs w:val="18"/>
              </w:rP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35B18393" w14:textId="77777777" w:rsidR="007771ED" w:rsidRDefault="007771ED">
            <w:pPr>
              <w:rPr>
                <w:rFonts w:ascii="Tahoma" w:hAnsi="Tahoma" w:cs="Tahoma"/>
                <w:color w:val="000000"/>
                <w:sz w:val="18"/>
                <w:szCs w:val="18"/>
              </w:rPr>
            </w:pPr>
            <w:r>
              <w:rPr>
                <w:rFonts w:ascii="Tahoma" w:hAnsi="Tahoma" w:cs="Tahoma"/>
                <w:b/>
                <w:bCs/>
                <w:color w:val="000000"/>
                <w:sz w:val="18"/>
                <w:szCs w:val="18"/>
              </w:rPr>
              <w:t>UNIT STANDARD TITLE</w:t>
            </w:r>
          </w:p>
        </w:tc>
        <w:tc>
          <w:tcPr>
            <w:tcW w:w="0" w:type="auto"/>
            <w:tcBorders>
              <w:top w:val="outset" w:sz="6" w:space="0" w:color="auto"/>
              <w:left w:val="outset" w:sz="6" w:space="0" w:color="auto"/>
              <w:bottom w:val="outset" w:sz="6" w:space="0" w:color="auto"/>
              <w:right w:val="outset" w:sz="6" w:space="0" w:color="auto"/>
            </w:tcBorders>
            <w:vAlign w:val="center"/>
            <w:hideMark/>
          </w:tcPr>
          <w:p w14:paraId="761180C8" w14:textId="77777777" w:rsidR="007771ED" w:rsidRDefault="007771ED">
            <w:pPr>
              <w:rPr>
                <w:rFonts w:ascii="Tahoma" w:hAnsi="Tahoma" w:cs="Tahoma"/>
                <w:color w:val="000000"/>
                <w:sz w:val="18"/>
                <w:szCs w:val="18"/>
              </w:rPr>
            </w:pPr>
            <w:r>
              <w:rPr>
                <w:rFonts w:ascii="Tahoma" w:hAnsi="Tahoma" w:cs="Tahoma"/>
                <w:b/>
                <w:bCs/>
                <w:color w:val="000000"/>
                <w:sz w:val="18"/>
                <w:szCs w:val="18"/>
              </w:rPr>
              <w:t>PRE-2009 NQF LEVEL</w:t>
            </w:r>
          </w:p>
        </w:tc>
        <w:tc>
          <w:tcPr>
            <w:tcW w:w="0" w:type="auto"/>
            <w:tcBorders>
              <w:top w:val="outset" w:sz="6" w:space="0" w:color="auto"/>
              <w:left w:val="outset" w:sz="6" w:space="0" w:color="auto"/>
              <w:bottom w:val="outset" w:sz="6" w:space="0" w:color="auto"/>
              <w:right w:val="outset" w:sz="6" w:space="0" w:color="auto"/>
            </w:tcBorders>
            <w:vAlign w:val="center"/>
            <w:hideMark/>
          </w:tcPr>
          <w:p w14:paraId="18866574" w14:textId="77777777" w:rsidR="007771ED" w:rsidRDefault="007771ED">
            <w:pPr>
              <w:rPr>
                <w:rFonts w:ascii="Tahoma" w:hAnsi="Tahoma" w:cs="Tahoma"/>
                <w:color w:val="000000"/>
                <w:sz w:val="18"/>
                <w:szCs w:val="18"/>
              </w:rPr>
            </w:pPr>
            <w:r>
              <w:rPr>
                <w:rFonts w:ascii="Tahoma" w:hAnsi="Tahoma" w:cs="Tahoma"/>
                <w:b/>
                <w:bCs/>
                <w:color w:val="000000"/>
                <w:sz w:val="18"/>
                <w:szCs w:val="18"/>
              </w:rPr>
              <w:t>NQF LEVEL</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EE316" w14:textId="77777777" w:rsidR="007771ED" w:rsidRDefault="007771ED">
            <w:pPr>
              <w:rPr>
                <w:rFonts w:ascii="Tahoma" w:hAnsi="Tahoma" w:cs="Tahoma"/>
                <w:color w:val="000000"/>
                <w:sz w:val="18"/>
                <w:szCs w:val="18"/>
              </w:rPr>
            </w:pPr>
            <w:r>
              <w:rPr>
                <w:rFonts w:ascii="Tahoma" w:hAnsi="Tahoma" w:cs="Tahoma"/>
                <w:b/>
                <w:bCs/>
                <w:color w:val="000000"/>
                <w:sz w:val="18"/>
                <w:szCs w:val="18"/>
              </w:rPr>
              <w:t>CREDITS</w:t>
            </w:r>
          </w:p>
        </w:tc>
      </w:tr>
      <w:tr w:rsidR="007771ED" w14:paraId="6A98FBBD"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6585387" w14:textId="77777777" w:rsidR="007771ED" w:rsidRDefault="007771ED">
            <w:pPr>
              <w:rPr>
                <w:rFonts w:ascii="Tahoma" w:hAnsi="Tahoma" w:cs="Tahoma"/>
                <w:color w:val="000000"/>
                <w:sz w:val="18"/>
                <w:szCs w:val="18"/>
              </w:rPr>
            </w:pPr>
            <w:r>
              <w:rPr>
                <w:rFonts w:ascii="Tahoma" w:hAnsi="Tahoma" w:cs="Tahoma"/>
                <w:color w:val="000000"/>
                <w:sz w:val="18"/>
                <w:szCs w:val="18"/>
              </w:rPr>
              <w:t>Core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589597B" w14:textId="77777777" w:rsidR="007771ED" w:rsidRDefault="007771ED">
            <w:pPr>
              <w:rPr>
                <w:rFonts w:ascii="Tahoma" w:hAnsi="Tahoma" w:cs="Tahoma"/>
                <w:color w:val="000000"/>
                <w:sz w:val="18"/>
                <w:szCs w:val="18"/>
              </w:rPr>
            </w:pPr>
            <w:hyperlink r:id="rId16" w:tgtFrame="_blank" w:history="1">
              <w:r>
                <w:rPr>
                  <w:rStyle w:val="Hyperlink"/>
                  <w:rFonts w:ascii="Tahoma" w:eastAsiaTheme="majorEastAsia" w:hAnsi="Tahoma" w:cs="Tahoma"/>
                  <w:color w:val="000099"/>
                  <w:sz w:val="18"/>
                  <w:szCs w:val="18"/>
                </w:rPr>
                <w:t>110021</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13A8BD6" w14:textId="77777777" w:rsidR="007771ED" w:rsidRDefault="007771ED">
            <w:pPr>
              <w:rPr>
                <w:rFonts w:ascii="Tahoma" w:hAnsi="Tahoma" w:cs="Tahoma"/>
                <w:color w:val="000000"/>
                <w:sz w:val="18"/>
                <w:szCs w:val="18"/>
              </w:rPr>
            </w:pPr>
            <w:r>
              <w:rPr>
                <w:rFonts w:ascii="Tahoma" w:hAnsi="Tahoma" w:cs="Tahoma"/>
                <w:color w:val="000000"/>
                <w:sz w:val="18"/>
                <w:szCs w:val="18"/>
              </w:rPr>
              <w:t>Achieve personal effectiveness in business environment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E138DDF" w14:textId="77777777" w:rsidR="007771ED" w:rsidRDefault="007771ED">
            <w:pPr>
              <w:rPr>
                <w:rFonts w:ascii="Tahoma" w:hAnsi="Tahoma" w:cs="Tahoma"/>
                <w:color w:val="000000"/>
                <w:sz w:val="18"/>
                <w:szCs w:val="18"/>
              </w:rPr>
            </w:pPr>
            <w:r>
              <w:rPr>
                <w:rFonts w:ascii="Tahoma" w:hAnsi="Tahoma"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68B09" w14:textId="77777777" w:rsidR="007771ED" w:rsidRDefault="007771ED">
            <w:pPr>
              <w:rPr>
                <w:rFonts w:ascii="Tahoma" w:hAnsi="Tahoma" w:cs="Tahoma"/>
                <w:color w:val="000000"/>
                <w:sz w:val="18"/>
                <w:szCs w:val="18"/>
              </w:rPr>
            </w:pPr>
            <w:r>
              <w:rPr>
                <w:rFonts w:ascii="Tahoma" w:hAnsi="Tahoma"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0CF2E" w14:textId="77777777" w:rsidR="007771ED" w:rsidRDefault="007771ED">
            <w:pPr>
              <w:jc w:val="center"/>
              <w:rPr>
                <w:rFonts w:ascii="Tahoma" w:hAnsi="Tahoma" w:cs="Tahoma"/>
                <w:color w:val="000000"/>
                <w:sz w:val="18"/>
                <w:szCs w:val="18"/>
              </w:rPr>
            </w:pPr>
            <w:r>
              <w:rPr>
                <w:rFonts w:ascii="Tahoma" w:hAnsi="Tahoma" w:cs="Tahoma"/>
                <w:color w:val="000000"/>
                <w:sz w:val="18"/>
                <w:szCs w:val="18"/>
              </w:rPr>
              <w:t>6 </w:t>
            </w:r>
          </w:p>
        </w:tc>
      </w:tr>
      <w:tr w:rsidR="007771ED" w14:paraId="6EEFA7C9"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9FE6E4F" w14:textId="77777777" w:rsidR="007771ED" w:rsidRDefault="007771ED">
            <w:pPr>
              <w:rPr>
                <w:rFonts w:ascii="Tahoma" w:hAnsi="Tahoma" w:cs="Tahoma"/>
                <w:color w:val="000000"/>
                <w:sz w:val="18"/>
                <w:szCs w:val="18"/>
              </w:rPr>
            </w:pPr>
            <w:r>
              <w:rPr>
                <w:rFonts w:ascii="Tahoma" w:hAnsi="Tahoma" w:cs="Tahoma"/>
                <w:color w:val="000000"/>
                <w:sz w:val="18"/>
                <w:szCs w:val="18"/>
              </w:rPr>
              <w:t>Core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0DA8EB7" w14:textId="77777777" w:rsidR="007771ED" w:rsidRDefault="007771ED">
            <w:pPr>
              <w:rPr>
                <w:rFonts w:ascii="Tahoma" w:hAnsi="Tahoma" w:cs="Tahoma"/>
                <w:color w:val="000000"/>
                <w:sz w:val="18"/>
                <w:szCs w:val="18"/>
              </w:rPr>
            </w:pPr>
            <w:hyperlink r:id="rId17" w:tgtFrame="_blank" w:history="1">
              <w:r>
                <w:rPr>
                  <w:rStyle w:val="Hyperlink"/>
                  <w:rFonts w:ascii="Tahoma" w:eastAsiaTheme="majorEastAsia" w:hAnsi="Tahoma" w:cs="Tahoma"/>
                  <w:color w:val="000099"/>
                  <w:sz w:val="18"/>
                  <w:szCs w:val="18"/>
                </w:rPr>
                <w:t>13943</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BA1B6EE" w14:textId="77777777" w:rsidR="007771ED" w:rsidRDefault="007771ED">
            <w:pPr>
              <w:rPr>
                <w:rFonts w:ascii="Tahoma" w:hAnsi="Tahoma" w:cs="Tahoma"/>
                <w:color w:val="000000"/>
                <w:sz w:val="18"/>
                <w:szCs w:val="18"/>
              </w:rPr>
            </w:pPr>
            <w:r>
              <w:rPr>
                <w:rFonts w:ascii="Tahoma" w:hAnsi="Tahoma" w:cs="Tahoma"/>
                <w:color w:val="000000"/>
                <w:sz w:val="18"/>
                <w:szCs w:val="18"/>
              </w:rPr>
              <w:t>Analyse new developments reported in the media that could impact on a business sector or industry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5F3A7FE" w14:textId="77777777" w:rsidR="007771ED" w:rsidRDefault="007771ED">
            <w:pPr>
              <w:rPr>
                <w:rFonts w:ascii="Tahoma" w:hAnsi="Tahoma" w:cs="Tahoma"/>
                <w:color w:val="000000"/>
                <w:sz w:val="18"/>
                <w:szCs w:val="18"/>
              </w:rPr>
            </w:pPr>
            <w:r>
              <w:rPr>
                <w:rFonts w:ascii="Tahoma" w:hAnsi="Tahoma"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14:paraId="4F80B747" w14:textId="77777777" w:rsidR="007771ED" w:rsidRDefault="007771ED">
            <w:pPr>
              <w:rPr>
                <w:rFonts w:ascii="Tahoma" w:hAnsi="Tahoma" w:cs="Tahoma"/>
                <w:color w:val="000000"/>
                <w:sz w:val="18"/>
                <w:szCs w:val="18"/>
              </w:rPr>
            </w:pPr>
            <w:r>
              <w:rPr>
                <w:rFonts w:ascii="Tahoma" w:hAnsi="Tahoma"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14:paraId="1804103D" w14:textId="77777777" w:rsidR="007771ED" w:rsidRDefault="007771ED">
            <w:pPr>
              <w:jc w:val="center"/>
              <w:rPr>
                <w:rFonts w:ascii="Tahoma" w:hAnsi="Tahoma" w:cs="Tahoma"/>
                <w:color w:val="000000"/>
                <w:sz w:val="18"/>
                <w:szCs w:val="18"/>
              </w:rPr>
            </w:pPr>
            <w:r>
              <w:rPr>
                <w:rFonts w:ascii="Tahoma" w:hAnsi="Tahoma" w:cs="Tahoma"/>
                <w:color w:val="000000"/>
                <w:sz w:val="18"/>
                <w:szCs w:val="18"/>
              </w:rPr>
              <w:t>10 </w:t>
            </w:r>
          </w:p>
        </w:tc>
      </w:tr>
      <w:tr w:rsidR="007771ED" w14:paraId="74E0BC31"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B04A9A0" w14:textId="77777777" w:rsidR="007771ED" w:rsidRDefault="007771ED">
            <w:pPr>
              <w:rPr>
                <w:rFonts w:ascii="Tahoma" w:hAnsi="Tahoma" w:cs="Tahoma"/>
                <w:color w:val="000000"/>
                <w:sz w:val="18"/>
                <w:szCs w:val="18"/>
              </w:rPr>
            </w:pPr>
            <w:r>
              <w:rPr>
                <w:rFonts w:ascii="Tahoma" w:hAnsi="Tahoma" w:cs="Tahoma"/>
                <w:color w:val="000000"/>
                <w:sz w:val="18"/>
                <w:szCs w:val="18"/>
              </w:rPr>
              <w:t>Core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CEC56A2" w14:textId="77777777" w:rsidR="007771ED" w:rsidRDefault="007771ED">
            <w:pPr>
              <w:rPr>
                <w:rFonts w:ascii="Tahoma" w:hAnsi="Tahoma" w:cs="Tahoma"/>
                <w:color w:val="000000"/>
                <w:sz w:val="18"/>
                <w:szCs w:val="18"/>
              </w:rPr>
            </w:pPr>
            <w:hyperlink r:id="rId18" w:tgtFrame="_blank" w:history="1">
              <w:r>
                <w:rPr>
                  <w:rStyle w:val="Hyperlink"/>
                  <w:rFonts w:ascii="Tahoma" w:eastAsiaTheme="majorEastAsia" w:hAnsi="Tahoma" w:cs="Tahoma"/>
                  <w:color w:val="000099"/>
                  <w:sz w:val="18"/>
                  <w:szCs w:val="18"/>
                </w:rPr>
                <w:t>13941</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1C47A44" w14:textId="77777777" w:rsidR="007771ED" w:rsidRDefault="007771ED">
            <w:pPr>
              <w:rPr>
                <w:rFonts w:ascii="Tahoma" w:hAnsi="Tahoma" w:cs="Tahoma"/>
                <w:color w:val="000000"/>
                <w:sz w:val="18"/>
                <w:szCs w:val="18"/>
              </w:rPr>
            </w:pPr>
            <w:r>
              <w:rPr>
                <w:rFonts w:ascii="Tahoma" w:hAnsi="Tahoma" w:cs="Tahoma"/>
                <w:color w:val="000000"/>
                <w:sz w:val="18"/>
                <w:szCs w:val="18"/>
              </w:rPr>
              <w:t>Apply the budget function in a business unit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9934E75" w14:textId="77777777" w:rsidR="007771ED" w:rsidRDefault="007771ED">
            <w:pPr>
              <w:rPr>
                <w:rFonts w:ascii="Tahoma" w:hAnsi="Tahoma" w:cs="Tahoma"/>
                <w:color w:val="000000"/>
                <w:sz w:val="18"/>
                <w:szCs w:val="18"/>
              </w:rPr>
            </w:pPr>
            <w:r>
              <w:rPr>
                <w:rFonts w:ascii="Tahoma" w:hAnsi="Tahoma"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14:paraId="6335AA7B" w14:textId="77777777" w:rsidR="007771ED" w:rsidRDefault="007771ED">
            <w:pPr>
              <w:rPr>
                <w:rFonts w:ascii="Tahoma" w:hAnsi="Tahoma" w:cs="Tahoma"/>
                <w:color w:val="000000"/>
                <w:sz w:val="18"/>
                <w:szCs w:val="18"/>
              </w:rPr>
            </w:pPr>
            <w:r>
              <w:rPr>
                <w:rFonts w:ascii="Tahoma" w:hAnsi="Tahoma"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14:paraId="1CDA1191" w14:textId="77777777" w:rsidR="007771ED" w:rsidRDefault="007771ED">
            <w:pPr>
              <w:jc w:val="center"/>
              <w:rPr>
                <w:rFonts w:ascii="Tahoma" w:hAnsi="Tahoma" w:cs="Tahoma"/>
                <w:color w:val="000000"/>
                <w:sz w:val="18"/>
                <w:szCs w:val="18"/>
              </w:rPr>
            </w:pPr>
            <w:r>
              <w:rPr>
                <w:rFonts w:ascii="Tahoma" w:hAnsi="Tahoma" w:cs="Tahoma"/>
                <w:color w:val="000000"/>
                <w:sz w:val="18"/>
                <w:szCs w:val="18"/>
              </w:rPr>
              <w:t>5 </w:t>
            </w:r>
          </w:p>
        </w:tc>
      </w:tr>
      <w:tr w:rsidR="007771ED" w14:paraId="0C52C1C1"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CA09FCE" w14:textId="77777777" w:rsidR="007771ED" w:rsidRDefault="007771ED">
            <w:pPr>
              <w:rPr>
                <w:rFonts w:ascii="Tahoma" w:hAnsi="Tahoma" w:cs="Tahoma"/>
                <w:color w:val="000000"/>
                <w:sz w:val="18"/>
                <w:szCs w:val="18"/>
              </w:rPr>
            </w:pPr>
            <w:r>
              <w:rPr>
                <w:rFonts w:ascii="Tahoma" w:hAnsi="Tahoma" w:cs="Tahoma"/>
                <w:color w:val="000000"/>
                <w:sz w:val="18"/>
                <w:szCs w:val="18"/>
              </w:rPr>
              <w:t>Core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91F935A" w14:textId="77777777" w:rsidR="007771ED" w:rsidRDefault="007771ED">
            <w:pPr>
              <w:rPr>
                <w:rFonts w:ascii="Tahoma" w:hAnsi="Tahoma" w:cs="Tahoma"/>
                <w:color w:val="000000"/>
                <w:sz w:val="18"/>
                <w:szCs w:val="18"/>
              </w:rPr>
            </w:pPr>
            <w:hyperlink r:id="rId19" w:tgtFrame="_blank" w:history="1">
              <w:r>
                <w:rPr>
                  <w:rStyle w:val="Hyperlink"/>
                  <w:rFonts w:ascii="Tahoma" w:eastAsiaTheme="majorEastAsia" w:hAnsi="Tahoma" w:cs="Tahoma"/>
                  <w:color w:val="000099"/>
                  <w:sz w:val="18"/>
                  <w:szCs w:val="18"/>
                </w:rPr>
                <w:t>10022</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B64C4B9" w14:textId="77777777" w:rsidR="007771ED" w:rsidRDefault="007771ED">
            <w:pPr>
              <w:rPr>
                <w:rFonts w:ascii="Tahoma" w:hAnsi="Tahoma" w:cs="Tahoma"/>
                <w:color w:val="000000"/>
                <w:sz w:val="18"/>
                <w:szCs w:val="18"/>
              </w:rPr>
            </w:pPr>
            <w:r>
              <w:rPr>
                <w:rFonts w:ascii="Tahoma" w:hAnsi="Tahoma" w:cs="Tahoma"/>
                <w:color w:val="000000"/>
                <w:sz w:val="18"/>
                <w:szCs w:val="18"/>
              </w:rPr>
              <w:t>Comply with organisational ethics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3DBF606" w14:textId="77777777" w:rsidR="007771ED" w:rsidRDefault="007771ED">
            <w:pPr>
              <w:rPr>
                <w:rFonts w:ascii="Tahoma" w:hAnsi="Tahoma" w:cs="Tahoma"/>
                <w:color w:val="000000"/>
                <w:sz w:val="18"/>
                <w:szCs w:val="18"/>
              </w:rPr>
            </w:pPr>
            <w:r>
              <w:rPr>
                <w:rFonts w:ascii="Tahoma" w:hAnsi="Tahoma"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14:paraId="087A3819" w14:textId="77777777" w:rsidR="007771ED" w:rsidRDefault="007771ED">
            <w:pPr>
              <w:rPr>
                <w:rFonts w:ascii="Tahoma" w:hAnsi="Tahoma" w:cs="Tahoma"/>
                <w:color w:val="000000"/>
                <w:sz w:val="18"/>
                <w:szCs w:val="18"/>
              </w:rPr>
            </w:pPr>
            <w:r>
              <w:rPr>
                <w:rFonts w:ascii="Tahoma" w:hAnsi="Tahoma"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14:paraId="53C6CA7B" w14:textId="77777777" w:rsidR="007771ED" w:rsidRDefault="007771ED">
            <w:pPr>
              <w:jc w:val="center"/>
              <w:rPr>
                <w:rFonts w:ascii="Tahoma" w:hAnsi="Tahoma" w:cs="Tahoma"/>
                <w:color w:val="000000"/>
                <w:sz w:val="18"/>
                <w:szCs w:val="18"/>
              </w:rPr>
            </w:pPr>
            <w:r>
              <w:rPr>
                <w:rFonts w:ascii="Tahoma" w:hAnsi="Tahoma" w:cs="Tahoma"/>
                <w:color w:val="000000"/>
                <w:sz w:val="18"/>
                <w:szCs w:val="18"/>
              </w:rPr>
              <w:t>4 </w:t>
            </w:r>
          </w:p>
        </w:tc>
      </w:tr>
      <w:tr w:rsidR="007771ED" w14:paraId="7231F4DA"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DDFC042" w14:textId="77777777" w:rsidR="007771ED" w:rsidRDefault="007771ED">
            <w:pPr>
              <w:rPr>
                <w:rFonts w:ascii="Tahoma" w:hAnsi="Tahoma" w:cs="Tahoma"/>
                <w:color w:val="000000"/>
                <w:sz w:val="18"/>
                <w:szCs w:val="18"/>
              </w:rPr>
            </w:pPr>
            <w:r>
              <w:rPr>
                <w:rFonts w:ascii="Tahoma" w:hAnsi="Tahoma" w:cs="Tahoma"/>
                <w:color w:val="000000"/>
                <w:sz w:val="18"/>
                <w:szCs w:val="18"/>
              </w:rPr>
              <w:t>Core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BDF9830" w14:textId="77777777" w:rsidR="007771ED" w:rsidRDefault="007771ED">
            <w:pPr>
              <w:rPr>
                <w:rFonts w:ascii="Tahoma" w:hAnsi="Tahoma" w:cs="Tahoma"/>
                <w:color w:val="000000"/>
                <w:sz w:val="18"/>
                <w:szCs w:val="18"/>
              </w:rPr>
            </w:pPr>
            <w:hyperlink r:id="rId20" w:tgtFrame="_blank" w:history="1">
              <w:r>
                <w:rPr>
                  <w:rStyle w:val="Hyperlink"/>
                  <w:rFonts w:ascii="Tahoma" w:eastAsiaTheme="majorEastAsia" w:hAnsi="Tahoma" w:cs="Tahoma"/>
                  <w:color w:val="000099"/>
                  <w:sz w:val="18"/>
                  <w:szCs w:val="18"/>
                </w:rPr>
                <w:t>14552</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BDE5F12" w14:textId="77777777" w:rsidR="007771ED" w:rsidRDefault="007771ED">
            <w:pPr>
              <w:rPr>
                <w:rFonts w:ascii="Tahoma" w:hAnsi="Tahoma" w:cs="Tahoma"/>
                <w:color w:val="000000"/>
                <w:sz w:val="18"/>
                <w:szCs w:val="18"/>
              </w:rPr>
            </w:pPr>
            <w:r>
              <w:rPr>
                <w:rFonts w:ascii="Tahoma" w:hAnsi="Tahoma" w:cs="Tahoma"/>
                <w:color w:val="000000"/>
                <w:sz w:val="18"/>
                <w:szCs w:val="18"/>
              </w:rPr>
              <w:t>Contract service providers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CF23CA3" w14:textId="77777777" w:rsidR="007771ED" w:rsidRDefault="007771ED">
            <w:pPr>
              <w:rPr>
                <w:rFonts w:ascii="Tahoma" w:hAnsi="Tahoma" w:cs="Tahoma"/>
                <w:color w:val="000000"/>
                <w:sz w:val="18"/>
                <w:szCs w:val="18"/>
              </w:rPr>
            </w:pPr>
            <w:r>
              <w:rPr>
                <w:rFonts w:ascii="Tahoma" w:hAnsi="Tahoma"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14:paraId="140CFFE0" w14:textId="77777777" w:rsidR="007771ED" w:rsidRDefault="007771ED">
            <w:pPr>
              <w:rPr>
                <w:rFonts w:ascii="Tahoma" w:hAnsi="Tahoma" w:cs="Tahoma"/>
                <w:color w:val="000000"/>
                <w:sz w:val="18"/>
                <w:szCs w:val="18"/>
              </w:rPr>
            </w:pPr>
            <w:r>
              <w:rPr>
                <w:rFonts w:ascii="Tahoma" w:hAnsi="Tahoma"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14:paraId="51C0F2DD" w14:textId="77777777" w:rsidR="007771ED" w:rsidRDefault="007771ED">
            <w:pPr>
              <w:jc w:val="center"/>
              <w:rPr>
                <w:rFonts w:ascii="Tahoma" w:hAnsi="Tahoma" w:cs="Tahoma"/>
                <w:color w:val="000000"/>
                <w:sz w:val="18"/>
                <w:szCs w:val="18"/>
              </w:rPr>
            </w:pPr>
            <w:r>
              <w:rPr>
                <w:rFonts w:ascii="Tahoma" w:hAnsi="Tahoma" w:cs="Tahoma"/>
                <w:color w:val="000000"/>
                <w:sz w:val="18"/>
                <w:szCs w:val="18"/>
              </w:rPr>
              <w:t>3 </w:t>
            </w:r>
          </w:p>
        </w:tc>
      </w:tr>
      <w:tr w:rsidR="007771ED" w14:paraId="12BA67D5"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18B56F8" w14:textId="77777777" w:rsidR="007771ED" w:rsidRDefault="007771ED">
            <w:pPr>
              <w:rPr>
                <w:rFonts w:ascii="Tahoma" w:hAnsi="Tahoma" w:cs="Tahoma"/>
                <w:color w:val="000000"/>
                <w:sz w:val="18"/>
                <w:szCs w:val="18"/>
              </w:rPr>
            </w:pPr>
            <w:r>
              <w:rPr>
                <w:rFonts w:ascii="Tahoma" w:hAnsi="Tahoma" w:cs="Tahoma"/>
                <w:color w:val="000000"/>
                <w:sz w:val="18"/>
                <w:szCs w:val="18"/>
              </w:rPr>
              <w:t>Core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99420AA" w14:textId="77777777" w:rsidR="007771ED" w:rsidRDefault="007771ED">
            <w:pPr>
              <w:rPr>
                <w:rFonts w:ascii="Tahoma" w:hAnsi="Tahoma" w:cs="Tahoma"/>
                <w:color w:val="000000"/>
                <w:sz w:val="18"/>
                <w:szCs w:val="18"/>
              </w:rPr>
            </w:pPr>
            <w:hyperlink r:id="rId21" w:tgtFrame="_blank" w:history="1">
              <w:r>
                <w:rPr>
                  <w:rStyle w:val="Hyperlink"/>
                  <w:rFonts w:ascii="Tahoma" w:eastAsiaTheme="majorEastAsia" w:hAnsi="Tahoma" w:cs="Tahoma"/>
                  <w:color w:val="000099"/>
                  <w:sz w:val="18"/>
                  <w:szCs w:val="18"/>
                </w:rPr>
                <w:t>13945</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2B5F8EC" w14:textId="77777777" w:rsidR="007771ED" w:rsidRDefault="007771ED">
            <w:pPr>
              <w:rPr>
                <w:rFonts w:ascii="Tahoma" w:hAnsi="Tahoma" w:cs="Tahoma"/>
                <w:color w:val="000000"/>
                <w:sz w:val="18"/>
                <w:szCs w:val="18"/>
              </w:rPr>
            </w:pPr>
            <w:r>
              <w:rPr>
                <w:rFonts w:ascii="Tahoma" w:hAnsi="Tahoma" w:cs="Tahoma"/>
                <w:color w:val="000000"/>
                <w:sz w:val="18"/>
                <w:szCs w:val="18"/>
              </w:rPr>
              <w:t>Describe and apply the management of stock and fixed assets in a business unit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A1B2889" w14:textId="77777777" w:rsidR="007771ED" w:rsidRDefault="007771ED">
            <w:pPr>
              <w:rPr>
                <w:rFonts w:ascii="Tahoma" w:hAnsi="Tahoma" w:cs="Tahoma"/>
                <w:color w:val="000000"/>
                <w:sz w:val="18"/>
                <w:szCs w:val="18"/>
              </w:rPr>
            </w:pPr>
            <w:r>
              <w:rPr>
                <w:rFonts w:ascii="Tahoma" w:hAnsi="Tahoma"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14:paraId="3EEEEF74" w14:textId="77777777" w:rsidR="007771ED" w:rsidRDefault="007771ED">
            <w:pPr>
              <w:rPr>
                <w:rFonts w:ascii="Tahoma" w:hAnsi="Tahoma" w:cs="Tahoma"/>
                <w:color w:val="000000"/>
                <w:sz w:val="18"/>
                <w:szCs w:val="18"/>
              </w:rPr>
            </w:pPr>
            <w:r>
              <w:rPr>
                <w:rFonts w:ascii="Tahoma" w:hAnsi="Tahoma"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14:paraId="6F650D41" w14:textId="77777777" w:rsidR="007771ED" w:rsidRDefault="007771ED">
            <w:pPr>
              <w:jc w:val="center"/>
              <w:rPr>
                <w:rFonts w:ascii="Tahoma" w:hAnsi="Tahoma" w:cs="Tahoma"/>
                <w:color w:val="000000"/>
                <w:sz w:val="18"/>
                <w:szCs w:val="18"/>
              </w:rPr>
            </w:pPr>
            <w:r>
              <w:rPr>
                <w:rFonts w:ascii="Tahoma" w:hAnsi="Tahoma" w:cs="Tahoma"/>
                <w:color w:val="000000"/>
                <w:sz w:val="18"/>
                <w:szCs w:val="18"/>
              </w:rPr>
              <w:t>2 </w:t>
            </w:r>
          </w:p>
        </w:tc>
      </w:tr>
      <w:tr w:rsidR="007771ED" w14:paraId="263C133C"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42E1B8A" w14:textId="77777777" w:rsidR="007771ED" w:rsidRDefault="007771ED">
            <w:pPr>
              <w:rPr>
                <w:rFonts w:ascii="Tahoma" w:hAnsi="Tahoma" w:cs="Tahoma"/>
                <w:color w:val="000000"/>
                <w:sz w:val="18"/>
                <w:szCs w:val="18"/>
              </w:rPr>
            </w:pPr>
            <w:r>
              <w:rPr>
                <w:rFonts w:ascii="Tahoma" w:hAnsi="Tahoma" w:cs="Tahoma"/>
                <w:color w:val="000000"/>
                <w:sz w:val="18"/>
                <w:szCs w:val="18"/>
              </w:rPr>
              <w:t>Core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7E349B6" w14:textId="77777777" w:rsidR="007771ED" w:rsidRDefault="007771ED">
            <w:pPr>
              <w:rPr>
                <w:rFonts w:ascii="Tahoma" w:hAnsi="Tahoma" w:cs="Tahoma"/>
                <w:color w:val="000000"/>
                <w:sz w:val="18"/>
                <w:szCs w:val="18"/>
              </w:rPr>
            </w:pPr>
            <w:hyperlink r:id="rId22" w:tgtFrame="_blank" w:history="1">
              <w:r>
                <w:rPr>
                  <w:rStyle w:val="Hyperlink"/>
                  <w:rFonts w:ascii="Tahoma" w:eastAsiaTheme="majorEastAsia" w:hAnsi="Tahoma" w:cs="Tahoma"/>
                  <w:color w:val="000099"/>
                  <w:sz w:val="18"/>
                  <w:szCs w:val="18"/>
                </w:rPr>
                <w:t>110026</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F9704" w14:textId="77777777" w:rsidR="007771ED" w:rsidRDefault="007771ED">
            <w:pPr>
              <w:rPr>
                <w:rFonts w:ascii="Tahoma" w:hAnsi="Tahoma" w:cs="Tahoma"/>
                <w:color w:val="000000"/>
                <w:sz w:val="18"/>
                <w:szCs w:val="18"/>
              </w:rPr>
            </w:pPr>
            <w:r>
              <w:rPr>
                <w:rFonts w:ascii="Tahoma" w:hAnsi="Tahoma" w:cs="Tahoma"/>
                <w:color w:val="000000"/>
                <w:sz w:val="18"/>
                <w:szCs w:val="18"/>
              </w:rPr>
              <w:t>Describe and assist in the control of fraud in an office environment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0A174BC" w14:textId="77777777" w:rsidR="007771ED" w:rsidRDefault="007771ED">
            <w:pPr>
              <w:rPr>
                <w:rFonts w:ascii="Tahoma" w:hAnsi="Tahoma" w:cs="Tahoma"/>
                <w:color w:val="000000"/>
                <w:sz w:val="18"/>
                <w:szCs w:val="18"/>
              </w:rPr>
            </w:pPr>
            <w:r>
              <w:rPr>
                <w:rFonts w:ascii="Tahoma" w:hAnsi="Tahoma"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14:paraId="6D080292" w14:textId="77777777" w:rsidR="007771ED" w:rsidRDefault="007771ED">
            <w:pPr>
              <w:rPr>
                <w:rFonts w:ascii="Tahoma" w:hAnsi="Tahoma" w:cs="Tahoma"/>
                <w:color w:val="000000"/>
                <w:sz w:val="18"/>
                <w:szCs w:val="18"/>
              </w:rPr>
            </w:pPr>
            <w:r>
              <w:rPr>
                <w:rFonts w:ascii="Tahoma" w:hAnsi="Tahoma"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14:paraId="675796AB" w14:textId="77777777" w:rsidR="007771ED" w:rsidRDefault="007771ED">
            <w:pPr>
              <w:jc w:val="center"/>
              <w:rPr>
                <w:rFonts w:ascii="Tahoma" w:hAnsi="Tahoma" w:cs="Tahoma"/>
                <w:color w:val="000000"/>
                <w:sz w:val="18"/>
                <w:szCs w:val="18"/>
              </w:rPr>
            </w:pPr>
            <w:r>
              <w:rPr>
                <w:rFonts w:ascii="Tahoma" w:hAnsi="Tahoma" w:cs="Tahoma"/>
                <w:color w:val="000000"/>
                <w:sz w:val="18"/>
                <w:szCs w:val="18"/>
              </w:rPr>
              <w:t>4 </w:t>
            </w:r>
          </w:p>
        </w:tc>
      </w:tr>
      <w:tr w:rsidR="007771ED" w14:paraId="19B00E57"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9BABAF6" w14:textId="77777777" w:rsidR="007771ED" w:rsidRDefault="007771ED">
            <w:pPr>
              <w:rPr>
                <w:rFonts w:ascii="Tahoma" w:hAnsi="Tahoma" w:cs="Tahoma"/>
                <w:color w:val="000000"/>
                <w:sz w:val="18"/>
                <w:szCs w:val="18"/>
              </w:rPr>
            </w:pPr>
            <w:r>
              <w:rPr>
                <w:rFonts w:ascii="Tahoma" w:hAnsi="Tahoma" w:cs="Tahoma"/>
                <w:color w:val="000000"/>
                <w:sz w:val="18"/>
                <w:szCs w:val="18"/>
              </w:rPr>
              <w:t>Core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BA36B39" w14:textId="77777777" w:rsidR="007771ED" w:rsidRDefault="007771ED">
            <w:pPr>
              <w:rPr>
                <w:rFonts w:ascii="Tahoma" w:hAnsi="Tahoma" w:cs="Tahoma"/>
                <w:color w:val="000000"/>
                <w:sz w:val="18"/>
                <w:szCs w:val="18"/>
              </w:rPr>
            </w:pPr>
            <w:hyperlink r:id="rId23" w:tgtFrame="_blank" w:history="1">
              <w:r>
                <w:rPr>
                  <w:rStyle w:val="Hyperlink"/>
                  <w:rFonts w:ascii="Tahoma" w:eastAsiaTheme="majorEastAsia" w:hAnsi="Tahoma" w:cs="Tahoma"/>
                  <w:color w:val="000099"/>
                  <w:sz w:val="18"/>
                  <w:szCs w:val="18"/>
                </w:rPr>
                <w:t>110003</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7554D37" w14:textId="77777777" w:rsidR="007771ED" w:rsidRDefault="007771ED">
            <w:pPr>
              <w:rPr>
                <w:rFonts w:ascii="Tahoma" w:hAnsi="Tahoma" w:cs="Tahoma"/>
                <w:color w:val="000000"/>
                <w:sz w:val="18"/>
                <w:szCs w:val="18"/>
              </w:rPr>
            </w:pPr>
            <w:r>
              <w:rPr>
                <w:rFonts w:ascii="Tahoma" w:hAnsi="Tahoma" w:cs="Tahoma"/>
                <w:color w:val="000000"/>
                <w:sz w:val="18"/>
                <w:szCs w:val="18"/>
              </w:rPr>
              <w:t>Develop administrative procedures in a selected organisation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E7FF2D8" w14:textId="77777777" w:rsidR="007771ED" w:rsidRDefault="007771ED">
            <w:pPr>
              <w:rPr>
                <w:rFonts w:ascii="Tahoma" w:hAnsi="Tahoma" w:cs="Tahoma"/>
                <w:color w:val="000000"/>
                <w:sz w:val="18"/>
                <w:szCs w:val="18"/>
              </w:rPr>
            </w:pPr>
            <w:r>
              <w:rPr>
                <w:rFonts w:ascii="Tahoma" w:hAnsi="Tahoma"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14:paraId="3D944DB1" w14:textId="77777777" w:rsidR="007771ED" w:rsidRDefault="007771ED">
            <w:pPr>
              <w:rPr>
                <w:rFonts w:ascii="Tahoma" w:hAnsi="Tahoma" w:cs="Tahoma"/>
                <w:color w:val="000000"/>
                <w:sz w:val="18"/>
                <w:szCs w:val="18"/>
              </w:rPr>
            </w:pPr>
            <w:r>
              <w:rPr>
                <w:rFonts w:ascii="Tahoma" w:hAnsi="Tahoma"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14:paraId="7D7557A3" w14:textId="77777777" w:rsidR="007771ED" w:rsidRDefault="007771ED">
            <w:pPr>
              <w:jc w:val="center"/>
              <w:rPr>
                <w:rFonts w:ascii="Tahoma" w:hAnsi="Tahoma" w:cs="Tahoma"/>
                <w:color w:val="000000"/>
                <w:sz w:val="18"/>
                <w:szCs w:val="18"/>
              </w:rPr>
            </w:pPr>
            <w:r>
              <w:rPr>
                <w:rFonts w:ascii="Tahoma" w:hAnsi="Tahoma" w:cs="Tahoma"/>
                <w:color w:val="000000"/>
                <w:sz w:val="18"/>
                <w:szCs w:val="18"/>
              </w:rPr>
              <w:t>8 </w:t>
            </w:r>
          </w:p>
        </w:tc>
      </w:tr>
      <w:tr w:rsidR="007771ED" w14:paraId="4079C06B"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222D87B" w14:textId="77777777" w:rsidR="007771ED" w:rsidRDefault="007771ED">
            <w:pPr>
              <w:rPr>
                <w:rFonts w:ascii="Tahoma" w:hAnsi="Tahoma" w:cs="Tahoma"/>
                <w:color w:val="000000"/>
                <w:sz w:val="18"/>
                <w:szCs w:val="18"/>
              </w:rPr>
            </w:pPr>
            <w:r>
              <w:rPr>
                <w:rFonts w:ascii="Tahoma" w:hAnsi="Tahoma" w:cs="Tahoma"/>
                <w:color w:val="000000"/>
                <w:sz w:val="18"/>
                <w:szCs w:val="18"/>
              </w:rPr>
              <w:t>Core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DD794FD" w14:textId="77777777" w:rsidR="007771ED" w:rsidRDefault="007771ED">
            <w:pPr>
              <w:rPr>
                <w:rFonts w:ascii="Tahoma" w:hAnsi="Tahoma" w:cs="Tahoma"/>
                <w:color w:val="000000"/>
                <w:sz w:val="18"/>
                <w:szCs w:val="18"/>
              </w:rPr>
            </w:pPr>
            <w:hyperlink r:id="rId24" w:tgtFrame="_blank" w:history="1">
              <w:r>
                <w:rPr>
                  <w:rStyle w:val="Hyperlink"/>
                  <w:rFonts w:ascii="Tahoma" w:eastAsiaTheme="majorEastAsia" w:hAnsi="Tahoma" w:cs="Tahoma"/>
                  <w:color w:val="000099"/>
                  <w:sz w:val="18"/>
                  <w:szCs w:val="18"/>
                </w:rPr>
                <w:t>7791</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27B917E" w14:textId="77777777" w:rsidR="007771ED" w:rsidRDefault="007771ED">
            <w:pPr>
              <w:rPr>
                <w:rFonts w:ascii="Tahoma" w:hAnsi="Tahoma" w:cs="Tahoma"/>
                <w:color w:val="000000"/>
                <w:sz w:val="18"/>
                <w:szCs w:val="18"/>
              </w:rPr>
            </w:pPr>
            <w:r>
              <w:rPr>
                <w:rFonts w:ascii="Tahoma" w:hAnsi="Tahoma" w:cs="Tahoma"/>
                <w:color w:val="000000"/>
                <w:sz w:val="18"/>
                <w:szCs w:val="18"/>
              </w:rPr>
              <w:t>Display cultural awareness in dealing with customers and colleagues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989519C" w14:textId="77777777" w:rsidR="007771ED" w:rsidRDefault="007771ED">
            <w:pPr>
              <w:rPr>
                <w:rFonts w:ascii="Tahoma" w:hAnsi="Tahoma" w:cs="Tahoma"/>
                <w:color w:val="000000"/>
                <w:sz w:val="18"/>
                <w:szCs w:val="18"/>
              </w:rPr>
            </w:pPr>
            <w:r>
              <w:rPr>
                <w:rFonts w:ascii="Tahoma" w:hAnsi="Tahoma"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14:paraId="340CA869" w14:textId="77777777" w:rsidR="007771ED" w:rsidRDefault="007771ED">
            <w:pPr>
              <w:rPr>
                <w:rFonts w:ascii="Tahoma" w:hAnsi="Tahoma" w:cs="Tahoma"/>
                <w:color w:val="000000"/>
                <w:sz w:val="18"/>
                <w:szCs w:val="18"/>
              </w:rPr>
            </w:pPr>
            <w:r>
              <w:rPr>
                <w:rFonts w:ascii="Tahoma" w:hAnsi="Tahoma"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14:paraId="64A59CB5" w14:textId="77777777" w:rsidR="007771ED" w:rsidRDefault="007771ED">
            <w:pPr>
              <w:jc w:val="center"/>
              <w:rPr>
                <w:rFonts w:ascii="Tahoma" w:hAnsi="Tahoma" w:cs="Tahoma"/>
                <w:color w:val="000000"/>
                <w:sz w:val="18"/>
                <w:szCs w:val="18"/>
              </w:rPr>
            </w:pPr>
            <w:r>
              <w:rPr>
                <w:rFonts w:ascii="Tahoma" w:hAnsi="Tahoma" w:cs="Tahoma"/>
                <w:color w:val="000000"/>
                <w:sz w:val="18"/>
                <w:szCs w:val="18"/>
              </w:rPr>
              <w:t>4 </w:t>
            </w:r>
          </w:p>
        </w:tc>
      </w:tr>
      <w:tr w:rsidR="007771ED" w14:paraId="50891DC0"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9D79B98" w14:textId="77777777" w:rsidR="007771ED" w:rsidRDefault="007771ED">
            <w:pPr>
              <w:rPr>
                <w:rFonts w:ascii="Tahoma" w:hAnsi="Tahoma" w:cs="Tahoma"/>
                <w:color w:val="000000"/>
                <w:sz w:val="18"/>
                <w:szCs w:val="18"/>
              </w:rPr>
            </w:pPr>
            <w:r>
              <w:rPr>
                <w:rFonts w:ascii="Tahoma" w:hAnsi="Tahoma" w:cs="Tahoma"/>
                <w:color w:val="000000"/>
                <w:sz w:val="18"/>
                <w:szCs w:val="18"/>
              </w:rPr>
              <w:t>Core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F78DE12" w14:textId="77777777" w:rsidR="007771ED" w:rsidRDefault="007771ED">
            <w:pPr>
              <w:rPr>
                <w:rFonts w:ascii="Tahoma" w:hAnsi="Tahoma" w:cs="Tahoma"/>
                <w:color w:val="000000"/>
                <w:sz w:val="18"/>
                <w:szCs w:val="18"/>
              </w:rPr>
            </w:pPr>
            <w:hyperlink r:id="rId25" w:tgtFrame="_blank" w:history="1">
              <w:r>
                <w:rPr>
                  <w:rStyle w:val="Hyperlink"/>
                  <w:rFonts w:ascii="Tahoma" w:eastAsiaTheme="majorEastAsia" w:hAnsi="Tahoma" w:cs="Tahoma"/>
                  <w:color w:val="000099"/>
                  <w:sz w:val="18"/>
                  <w:szCs w:val="18"/>
                </w:rPr>
                <w:t>110009</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AEC6028" w14:textId="77777777" w:rsidR="007771ED" w:rsidRDefault="007771ED">
            <w:pPr>
              <w:rPr>
                <w:rFonts w:ascii="Tahoma" w:hAnsi="Tahoma" w:cs="Tahoma"/>
                <w:color w:val="000000"/>
                <w:sz w:val="18"/>
                <w:szCs w:val="18"/>
              </w:rPr>
            </w:pPr>
            <w:r>
              <w:rPr>
                <w:rFonts w:ascii="Tahoma" w:hAnsi="Tahoma" w:cs="Tahoma"/>
                <w:color w:val="000000"/>
                <w:sz w:val="18"/>
                <w:szCs w:val="18"/>
              </w:rPr>
              <w:t>Manage administration records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931D60B" w14:textId="77777777" w:rsidR="007771ED" w:rsidRDefault="007771ED">
            <w:pPr>
              <w:rPr>
                <w:rFonts w:ascii="Tahoma" w:hAnsi="Tahoma" w:cs="Tahoma"/>
                <w:color w:val="000000"/>
                <w:sz w:val="18"/>
                <w:szCs w:val="18"/>
              </w:rPr>
            </w:pPr>
            <w:r>
              <w:rPr>
                <w:rFonts w:ascii="Tahoma" w:hAnsi="Tahoma"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14:paraId="47ED32F8" w14:textId="77777777" w:rsidR="007771ED" w:rsidRDefault="007771ED">
            <w:pPr>
              <w:rPr>
                <w:rFonts w:ascii="Tahoma" w:hAnsi="Tahoma" w:cs="Tahoma"/>
                <w:color w:val="000000"/>
                <w:sz w:val="18"/>
                <w:szCs w:val="18"/>
              </w:rPr>
            </w:pPr>
            <w:r>
              <w:rPr>
                <w:rFonts w:ascii="Tahoma" w:hAnsi="Tahoma"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14:paraId="71C93F2A" w14:textId="77777777" w:rsidR="007771ED" w:rsidRDefault="007771ED">
            <w:pPr>
              <w:jc w:val="center"/>
              <w:rPr>
                <w:rFonts w:ascii="Tahoma" w:hAnsi="Tahoma" w:cs="Tahoma"/>
                <w:color w:val="000000"/>
                <w:sz w:val="18"/>
                <w:szCs w:val="18"/>
              </w:rPr>
            </w:pPr>
            <w:r>
              <w:rPr>
                <w:rFonts w:ascii="Tahoma" w:hAnsi="Tahoma" w:cs="Tahoma"/>
                <w:color w:val="000000"/>
                <w:sz w:val="18"/>
                <w:szCs w:val="18"/>
              </w:rPr>
              <w:t>4 </w:t>
            </w:r>
          </w:p>
        </w:tc>
      </w:tr>
      <w:tr w:rsidR="007771ED" w14:paraId="08DFC53D"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7473361" w14:textId="77777777" w:rsidR="007771ED" w:rsidRDefault="007771ED">
            <w:pPr>
              <w:rPr>
                <w:rFonts w:ascii="Tahoma" w:hAnsi="Tahoma" w:cs="Tahoma"/>
                <w:color w:val="000000"/>
                <w:sz w:val="18"/>
                <w:szCs w:val="18"/>
              </w:rPr>
            </w:pPr>
            <w:r>
              <w:rPr>
                <w:rFonts w:ascii="Tahoma" w:hAnsi="Tahoma" w:cs="Tahoma"/>
                <w:color w:val="000000"/>
                <w:sz w:val="18"/>
                <w:szCs w:val="18"/>
              </w:rPr>
              <w:t>Core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18AE7E8" w14:textId="77777777" w:rsidR="007771ED" w:rsidRDefault="007771ED">
            <w:pPr>
              <w:rPr>
                <w:rFonts w:ascii="Tahoma" w:hAnsi="Tahoma" w:cs="Tahoma"/>
                <w:color w:val="000000"/>
                <w:sz w:val="18"/>
                <w:szCs w:val="18"/>
              </w:rPr>
            </w:pPr>
            <w:hyperlink r:id="rId26" w:tgtFrame="_blank" w:history="1">
              <w:r>
                <w:rPr>
                  <w:rStyle w:val="Hyperlink"/>
                  <w:rFonts w:ascii="Tahoma" w:eastAsiaTheme="majorEastAsia" w:hAnsi="Tahoma" w:cs="Tahoma"/>
                  <w:color w:val="000099"/>
                  <w:sz w:val="18"/>
                  <w:szCs w:val="18"/>
                </w:rPr>
                <w:t>109999</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8EF76B1" w14:textId="77777777" w:rsidR="007771ED" w:rsidRDefault="007771ED">
            <w:pPr>
              <w:rPr>
                <w:rFonts w:ascii="Tahoma" w:hAnsi="Tahoma" w:cs="Tahoma"/>
                <w:color w:val="000000"/>
                <w:sz w:val="18"/>
                <w:szCs w:val="18"/>
              </w:rPr>
            </w:pPr>
            <w:r>
              <w:rPr>
                <w:rFonts w:ascii="Tahoma" w:hAnsi="Tahoma" w:cs="Tahoma"/>
                <w:color w:val="000000"/>
                <w:sz w:val="18"/>
                <w:szCs w:val="18"/>
              </w:rPr>
              <w:t>Manage service providers in a selected organisation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5A91BBF" w14:textId="77777777" w:rsidR="007771ED" w:rsidRDefault="007771ED">
            <w:pPr>
              <w:rPr>
                <w:rFonts w:ascii="Tahoma" w:hAnsi="Tahoma" w:cs="Tahoma"/>
                <w:color w:val="000000"/>
                <w:sz w:val="18"/>
                <w:szCs w:val="18"/>
              </w:rPr>
            </w:pPr>
            <w:r>
              <w:rPr>
                <w:rFonts w:ascii="Tahoma" w:hAnsi="Tahoma"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14:paraId="239A581D" w14:textId="77777777" w:rsidR="007771ED" w:rsidRDefault="007771ED">
            <w:pPr>
              <w:rPr>
                <w:rFonts w:ascii="Tahoma" w:hAnsi="Tahoma" w:cs="Tahoma"/>
                <w:color w:val="000000"/>
                <w:sz w:val="18"/>
                <w:szCs w:val="18"/>
              </w:rPr>
            </w:pPr>
            <w:r>
              <w:rPr>
                <w:rFonts w:ascii="Tahoma" w:hAnsi="Tahoma"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30F53" w14:textId="77777777" w:rsidR="007771ED" w:rsidRDefault="007771ED">
            <w:pPr>
              <w:jc w:val="center"/>
              <w:rPr>
                <w:rFonts w:ascii="Tahoma" w:hAnsi="Tahoma" w:cs="Tahoma"/>
                <w:color w:val="000000"/>
                <w:sz w:val="18"/>
                <w:szCs w:val="18"/>
              </w:rPr>
            </w:pPr>
            <w:r>
              <w:rPr>
                <w:rFonts w:ascii="Tahoma" w:hAnsi="Tahoma" w:cs="Tahoma"/>
                <w:color w:val="000000"/>
                <w:sz w:val="18"/>
                <w:szCs w:val="18"/>
              </w:rPr>
              <w:t>5 </w:t>
            </w:r>
          </w:p>
        </w:tc>
      </w:tr>
      <w:tr w:rsidR="007771ED" w14:paraId="086E1DF1"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B9E5FCC" w14:textId="77777777" w:rsidR="007771ED" w:rsidRDefault="007771ED">
            <w:pPr>
              <w:rPr>
                <w:rFonts w:ascii="Tahoma" w:hAnsi="Tahoma" w:cs="Tahoma"/>
                <w:color w:val="000000"/>
                <w:sz w:val="18"/>
                <w:szCs w:val="18"/>
              </w:rPr>
            </w:pPr>
            <w:r>
              <w:rPr>
                <w:rFonts w:ascii="Tahoma" w:hAnsi="Tahoma" w:cs="Tahoma"/>
                <w:color w:val="000000"/>
                <w:sz w:val="18"/>
                <w:szCs w:val="18"/>
              </w:rPr>
              <w:t>Core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5CDD625" w14:textId="77777777" w:rsidR="007771ED" w:rsidRDefault="007771ED">
            <w:pPr>
              <w:rPr>
                <w:rFonts w:ascii="Tahoma" w:hAnsi="Tahoma" w:cs="Tahoma"/>
                <w:color w:val="000000"/>
                <w:sz w:val="18"/>
                <w:szCs w:val="18"/>
              </w:rPr>
            </w:pPr>
            <w:hyperlink r:id="rId27" w:tgtFrame="_blank" w:history="1">
              <w:r>
                <w:rPr>
                  <w:rStyle w:val="Hyperlink"/>
                  <w:rFonts w:ascii="Tahoma" w:eastAsiaTheme="majorEastAsia" w:hAnsi="Tahoma" w:cs="Tahoma"/>
                  <w:color w:val="000099"/>
                  <w:sz w:val="18"/>
                  <w:szCs w:val="18"/>
                </w:rPr>
                <w:t>110023</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49D3CC1" w14:textId="77777777" w:rsidR="007771ED" w:rsidRDefault="007771ED">
            <w:pPr>
              <w:rPr>
                <w:rFonts w:ascii="Tahoma" w:hAnsi="Tahoma" w:cs="Tahoma"/>
                <w:color w:val="000000"/>
                <w:sz w:val="18"/>
                <w:szCs w:val="18"/>
              </w:rPr>
            </w:pPr>
            <w:r>
              <w:rPr>
                <w:rFonts w:ascii="Tahoma" w:hAnsi="Tahoma" w:cs="Tahoma"/>
                <w:color w:val="000000"/>
                <w:sz w:val="18"/>
                <w:szCs w:val="18"/>
              </w:rPr>
              <w:t>Present information in report format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F30A6DC" w14:textId="77777777" w:rsidR="007771ED" w:rsidRDefault="007771ED">
            <w:pPr>
              <w:rPr>
                <w:rFonts w:ascii="Tahoma" w:hAnsi="Tahoma" w:cs="Tahoma"/>
                <w:color w:val="000000"/>
                <w:sz w:val="18"/>
                <w:szCs w:val="18"/>
              </w:rPr>
            </w:pPr>
            <w:r>
              <w:rPr>
                <w:rFonts w:ascii="Tahoma" w:hAnsi="Tahoma"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14:paraId="787E0B3A" w14:textId="77777777" w:rsidR="007771ED" w:rsidRDefault="007771ED">
            <w:pPr>
              <w:rPr>
                <w:rFonts w:ascii="Tahoma" w:hAnsi="Tahoma" w:cs="Tahoma"/>
                <w:color w:val="000000"/>
                <w:sz w:val="18"/>
                <w:szCs w:val="18"/>
              </w:rPr>
            </w:pPr>
            <w:r>
              <w:rPr>
                <w:rFonts w:ascii="Tahoma" w:hAnsi="Tahoma"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14:paraId="1681B0F3" w14:textId="77777777" w:rsidR="007771ED" w:rsidRDefault="007771ED">
            <w:pPr>
              <w:jc w:val="center"/>
              <w:rPr>
                <w:rFonts w:ascii="Tahoma" w:hAnsi="Tahoma" w:cs="Tahoma"/>
                <w:color w:val="000000"/>
                <w:sz w:val="18"/>
                <w:szCs w:val="18"/>
              </w:rPr>
            </w:pPr>
            <w:r>
              <w:rPr>
                <w:rFonts w:ascii="Tahoma" w:hAnsi="Tahoma" w:cs="Tahoma"/>
                <w:color w:val="000000"/>
                <w:sz w:val="18"/>
                <w:szCs w:val="18"/>
              </w:rPr>
              <w:t>6 </w:t>
            </w:r>
          </w:p>
        </w:tc>
      </w:tr>
      <w:tr w:rsidR="007771ED" w14:paraId="1FEFC4B5"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37F5ADB" w14:textId="77777777" w:rsidR="007771ED" w:rsidRDefault="007771ED">
            <w:pPr>
              <w:rPr>
                <w:rFonts w:ascii="Tahoma" w:hAnsi="Tahoma" w:cs="Tahoma"/>
                <w:color w:val="000000"/>
                <w:sz w:val="18"/>
                <w:szCs w:val="18"/>
              </w:rPr>
            </w:pPr>
            <w:r>
              <w:rPr>
                <w:rFonts w:ascii="Tahoma" w:hAnsi="Tahoma" w:cs="Tahoma"/>
                <w:color w:val="000000"/>
                <w:sz w:val="18"/>
                <w:szCs w:val="18"/>
              </w:rPr>
              <w:t>Core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7CD2ECB" w14:textId="77777777" w:rsidR="007771ED" w:rsidRDefault="007771ED">
            <w:pPr>
              <w:rPr>
                <w:rFonts w:ascii="Tahoma" w:hAnsi="Tahoma" w:cs="Tahoma"/>
                <w:color w:val="000000"/>
                <w:sz w:val="18"/>
                <w:szCs w:val="18"/>
              </w:rPr>
            </w:pPr>
            <w:hyperlink r:id="rId28" w:tgtFrame="_blank" w:history="1">
              <w:r>
                <w:rPr>
                  <w:rStyle w:val="Hyperlink"/>
                  <w:rFonts w:ascii="Tahoma" w:eastAsiaTheme="majorEastAsia" w:hAnsi="Tahoma" w:cs="Tahoma"/>
                  <w:color w:val="000099"/>
                  <w:sz w:val="18"/>
                  <w:szCs w:val="18"/>
                </w:rPr>
                <w:t>10135</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588F42B" w14:textId="77777777" w:rsidR="007771ED" w:rsidRDefault="007771ED">
            <w:pPr>
              <w:rPr>
                <w:rFonts w:ascii="Tahoma" w:hAnsi="Tahoma" w:cs="Tahoma"/>
                <w:color w:val="000000"/>
                <w:sz w:val="18"/>
                <w:szCs w:val="18"/>
              </w:rPr>
            </w:pPr>
            <w:r>
              <w:rPr>
                <w:rFonts w:ascii="Tahoma" w:hAnsi="Tahoma" w:cs="Tahoma"/>
                <w:color w:val="000000"/>
                <w:sz w:val="18"/>
                <w:szCs w:val="18"/>
              </w:rPr>
              <w:t>Work as a project team member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20BE7F8" w14:textId="77777777" w:rsidR="007771ED" w:rsidRDefault="007771ED">
            <w:pPr>
              <w:rPr>
                <w:rFonts w:ascii="Tahoma" w:hAnsi="Tahoma" w:cs="Tahoma"/>
                <w:color w:val="000000"/>
                <w:sz w:val="18"/>
                <w:szCs w:val="18"/>
              </w:rPr>
            </w:pPr>
            <w:r>
              <w:rPr>
                <w:rFonts w:ascii="Tahoma" w:hAnsi="Tahoma"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14:paraId="6DCEE078" w14:textId="77777777" w:rsidR="007771ED" w:rsidRDefault="007771ED">
            <w:pPr>
              <w:rPr>
                <w:rFonts w:ascii="Tahoma" w:hAnsi="Tahoma" w:cs="Tahoma"/>
                <w:color w:val="000000"/>
                <w:sz w:val="18"/>
                <w:szCs w:val="18"/>
              </w:rPr>
            </w:pPr>
            <w:r>
              <w:rPr>
                <w:rFonts w:ascii="Tahoma" w:hAnsi="Tahoma"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14:paraId="34865175" w14:textId="77777777" w:rsidR="007771ED" w:rsidRDefault="007771ED">
            <w:pPr>
              <w:jc w:val="center"/>
              <w:rPr>
                <w:rFonts w:ascii="Tahoma" w:hAnsi="Tahoma" w:cs="Tahoma"/>
                <w:color w:val="000000"/>
                <w:sz w:val="18"/>
                <w:szCs w:val="18"/>
              </w:rPr>
            </w:pPr>
            <w:r>
              <w:rPr>
                <w:rFonts w:ascii="Tahoma" w:hAnsi="Tahoma" w:cs="Tahoma"/>
                <w:color w:val="000000"/>
                <w:sz w:val="18"/>
                <w:szCs w:val="18"/>
              </w:rPr>
              <w:t>8 </w:t>
            </w:r>
          </w:p>
        </w:tc>
      </w:tr>
      <w:tr w:rsidR="007771ED" w14:paraId="1C9E38C2"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C5A0701" w14:textId="77777777" w:rsidR="007771ED" w:rsidRDefault="007771ED">
            <w:pPr>
              <w:rPr>
                <w:rFonts w:ascii="Tahoma" w:hAnsi="Tahoma" w:cs="Tahoma"/>
                <w:color w:val="000000"/>
                <w:sz w:val="18"/>
                <w:szCs w:val="18"/>
              </w:rPr>
            </w:pPr>
            <w:r>
              <w:rPr>
                <w:rFonts w:ascii="Tahoma" w:hAnsi="Tahoma" w:cs="Tahoma"/>
                <w:color w:val="000000"/>
                <w:sz w:val="18"/>
                <w:szCs w:val="18"/>
              </w:rPr>
              <w:lastRenderedPageBreak/>
              <w:t>Core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4CB947F" w14:textId="77777777" w:rsidR="007771ED" w:rsidRDefault="007771ED">
            <w:pPr>
              <w:rPr>
                <w:rFonts w:ascii="Tahoma" w:hAnsi="Tahoma" w:cs="Tahoma"/>
                <w:color w:val="000000"/>
                <w:sz w:val="18"/>
                <w:szCs w:val="18"/>
              </w:rPr>
            </w:pPr>
            <w:hyperlink r:id="rId29" w:tgtFrame="_blank" w:history="1">
              <w:r>
                <w:rPr>
                  <w:rStyle w:val="Hyperlink"/>
                  <w:rFonts w:ascii="Tahoma" w:eastAsiaTheme="majorEastAsia" w:hAnsi="Tahoma" w:cs="Tahoma"/>
                  <w:color w:val="000099"/>
                  <w:sz w:val="18"/>
                  <w:szCs w:val="18"/>
                </w:rPr>
                <w:t>15234</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10C8B88" w14:textId="77777777" w:rsidR="007771ED" w:rsidRDefault="007771ED">
            <w:pPr>
              <w:rPr>
                <w:rFonts w:ascii="Tahoma" w:hAnsi="Tahoma" w:cs="Tahoma"/>
                <w:color w:val="000000"/>
                <w:sz w:val="18"/>
                <w:szCs w:val="18"/>
              </w:rPr>
            </w:pPr>
            <w:r>
              <w:rPr>
                <w:rFonts w:ascii="Tahoma" w:hAnsi="Tahoma" w:cs="Tahoma"/>
                <w:color w:val="000000"/>
                <w:sz w:val="18"/>
                <w:szCs w:val="18"/>
              </w:rPr>
              <w:t>Apply efficient time management to the work of a department/division/section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9518725" w14:textId="77777777" w:rsidR="007771ED" w:rsidRDefault="007771ED">
            <w:pPr>
              <w:rPr>
                <w:rFonts w:ascii="Tahoma" w:hAnsi="Tahoma" w:cs="Tahoma"/>
                <w:color w:val="000000"/>
                <w:sz w:val="18"/>
                <w:szCs w:val="18"/>
              </w:rPr>
            </w:pPr>
            <w:r>
              <w:rPr>
                <w:rFonts w:ascii="Tahoma" w:hAnsi="Tahoma" w:cs="Tahoma"/>
                <w:color w:val="000000"/>
                <w:sz w:val="18"/>
                <w:szCs w:val="18"/>
              </w:rPr>
              <w:t>Level 5 </w:t>
            </w:r>
          </w:p>
        </w:tc>
        <w:tc>
          <w:tcPr>
            <w:tcW w:w="0" w:type="auto"/>
            <w:tcBorders>
              <w:top w:val="outset" w:sz="6" w:space="0" w:color="auto"/>
              <w:left w:val="outset" w:sz="6" w:space="0" w:color="auto"/>
              <w:bottom w:val="outset" w:sz="6" w:space="0" w:color="auto"/>
              <w:right w:val="outset" w:sz="6" w:space="0" w:color="auto"/>
            </w:tcBorders>
            <w:vAlign w:val="center"/>
            <w:hideMark/>
          </w:tcPr>
          <w:p w14:paraId="27BA6CC3" w14:textId="77777777" w:rsidR="007771ED" w:rsidRDefault="007771ED">
            <w:pPr>
              <w:rPr>
                <w:rFonts w:ascii="Tahoma" w:hAnsi="Tahoma" w:cs="Tahoma"/>
                <w:color w:val="000000"/>
                <w:sz w:val="18"/>
                <w:szCs w:val="18"/>
              </w:rPr>
            </w:pPr>
            <w:r>
              <w:rPr>
                <w:rFonts w:ascii="Tahoma" w:hAnsi="Tahoma" w:cs="Tahoma"/>
                <w:color w:val="000000"/>
                <w:sz w:val="18"/>
                <w:szCs w:val="18"/>
              </w:rPr>
              <w:t>Level TBA: Pre-2009 was L5 </w:t>
            </w:r>
          </w:p>
        </w:tc>
        <w:tc>
          <w:tcPr>
            <w:tcW w:w="0" w:type="auto"/>
            <w:tcBorders>
              <w:top w:val="outset" w:sz="6" w:space="0" w:color="auto"/>
              <w:left w:val="outset" w:sz="6" w:space="0" w:color="auto"/>
              <w:bottom w:val="outset" w:sz="6" w:space="0" w:color="auto"/>
              <w:right w:val="outset" w:sz="6" w:space="0" w:color="auto"/>
            </w:tcBorders>
            <w:vAlign w:val="center"/>
            <w:hideMark/>
          </w:tcPr>
          <w:p w14:paraId="35EB3D5F" w14:textId="77777777" w:rsidR="007771ED" w:rsidRDefault="007771ED">
            <w:pPr>
              <w:jc w:val="center"/>
              <w:rPr>
                <w:rFonts w:ascii="Tahoma" w:hAnsi="Tahoma" w:cs="Tahoma"/>
                <w:color w:val="000000"/>
                <w:sz w:val="18"/>
                <w:szCs w:val="18"/>
              </w:rPr>
            </w:pPr>
            <w:r>
              <w:rPr>
                <w:rFonts w:ascii="Tahoma" w:hAnsi="Tahoma" w:cs="Tahoma"/>
                <w:color w:val="000000"/>
                <w:sz w:val="18"/>
                <w:szCs w:val="18"/>
              </w:rPr>
              <w:t>4 </w:t>
            </w:r>
          </w:p>
        </w:tc>
      </w:tr>
      <w:tr w:rsidR="007771ED" w14:paraId="58B58BEC"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CF43CBF" w14:textId="77777777" w:rsidR="007771ED" w:rsidRDefault="007771ED">
            <w:pPr>
              <w:rPr>
                <w:rFonts w:ascii="Tahoma" w:hAnsi="Tahoma" w:cs="Tahoma"/>
                <w:color w:val="000000"/>
                <w:sz w:val="18"/>
                <w:szCs w:val="18"/>
              </w:rPr>
            </w:pPr>
            <w:r>
              <w:rPr>
                <w:rFonts w:ascii="Tahoma" w:hAnsi="Tahoma" w:cs="Tahoma"/>
                <w:color w:val="000000"/>
                <w:sz w:val="18"/>
                <w:szCs w:val="18"/>
              </w:rPr>
              <w:t>Fundamental </w:t>
            </w:r>
          </w:p>
        </w:tc>
        <w:tc>
          <w:tcPr>
            <w:tcW w:w="0" w:type="auto"/>
            <w:tcBorders>
              <w:top w:val="outset" w:sz="6" w:space="0" w:color="auto"/>
              <w:left w:val="outset" w:sz="6" w:space="0" w:color="auto"/>
              <w:bottom w:val="outset" w:sz="6" w:space="0" w:color="auto"/>
              <w:right w:val="outset" w:sz="6" w:space="0" w:color="auto"/>
            </w:tcBorders>
            <w:vAlign w:val="center"/>
            <w:hideMark/>
          </w:tcPr>
          <w:p w14:paraId="40CB5629" w14:textId="77777777" w:rsidR="007771ED" w:rsidRDefault="007771ED">
            <w:pPr>
              <w:rPr>
                <w:rFonts w:ascii="Tahoma" w:hAnsi="Tahoma" w:cs="Tahoma"/>
                <w:color w:val="000000"/>
                <w:sz w:val="18"/>
                <w:szCs w:val="18"/>
              </w:rPr>
            </w:pPr>
            <w:hyperlink r:id="rId30" w:tgtFrame="_blank" w:history="1">
              <w:r>
                <w:rPr>
                  <w:rStyle w:val="Hyperlink"/>
                  <w:rFonts w:ascii="Tahoma" w:eastAsiaTheme="majorEastAsia" w:hAnsi="Tahoma" w:cs="Tahoma"/>
                  <w:color w:val="000099"/>
                  <w:sz w:val="18"/>
                  <w:szCs w:val="18"/>
                </w:rPr>
                <w:t>8968</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3B53697" w14:textId="77777777" w:rsidR="007771ED" w:rsidRDefault="007771ED">
            <w:pPr>
              <w:rPr>
                <w:rFonts w:ascii="Tahoma" w:hAnsi="Tahoma" w:cs="Tahoma"/>
                <w:color w:val="000000"/>
                <w:sz w:val="18"/>
                <w:szCs w:val="18"/>
              </w:rPr>
            </w:pPr>
            <w:r>
              <w:rPr>
                <w:rFonts w:ascii="Tahoma" w:hAnsi="Tahoma" w:cs="Tahoma"/>
                <w:color w:val="000000"/>
                <w:sz w:val="18"/>
                <w:szCs w:val="18"/>
              </w:rPr>
              <w:t>Accommodate audience and context needs in oral communication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9FC1492" w14:textId="77777777" w:rsidR="007771ED" w:rsidRDefault="007771ED">
            <w:pPr>
              <w:rPr>
                <w:rFonts w:ascii="Tahoma" w:hAnsi="Tahoma" w:cs="Tahoma"/>
                <w:color w:val="000000"/>
                <w:sz w:val="18"/>
                <w:szCs w:val="18"/>
              </w:rPr>
            </w:pPr>
            <w:r>
              <w:rPr>
                <w:rFonts w:ascii="Tahoma" w:hAnsi="Tahoma" w:cs="Tahoma"/>
                <w:color w:val="000000"/>
                <w:sz w:val="18"/>
                <w:szCs w:val="18"/>
              </w:rPr>
              <w:t>Level 3 </w:t>
            </w:r>
          </w:p>
        </w:tc>
        <w:tc>
          <w:tcPr>
            <w:tcW w:w="0" w:type="auto"/>
            <w:tcBorders>
              <w:top w:val="outset" w:sz="6" w:space="0" w:color="auto"/>
              <w:left w:val="outset" w:sz="6" w:space="0" w:color="auto"/>
              <w:bottom w:val="outset" w:sz="6" w:space="0" w:color="auto"/>
              <w:right w:val="outset" w:sz="6" w:space="0" w:color="auto"/>
            </w:tcBorders>
            <w:vAlign w:val="center"/>
            <w:hideMark/>
          </w:tcPr>
          <w:p w14:paraId="06AE1D74" w14:textId="77777777" w:rsidR="007771ED" w:rsidRDefault="007771ED">
            <w:pPr>
              <w:rPr>
                <w:rFonts w:ascii="Tahoma" w:hAnsi="Tahoma" w:cs="Tahoma"/>
                <w:color w:val="000000"/>
                <w:sz w:val="18"/>
                <w:szCs w:val="18"/>
              </w:rPr>
            </w:pPr>
            <w:r>
              <w:rPr>
                <w:rFonts w:ascii="Tahoma" w:hAnsi="Tahoma" w:cs="Tahoma"/>
                <w:color w:val="000000"/>
                <w:sz w:val="18"/>
                <w:szCs w:val="18"/>
              </w:rPr>
              <w:t>NQF Level 03 </w:t>
            </w:r>
          </w:p>
        </w:tc>
        <w:tc>
          <w:tcPr>
            <w:tcW w:w="0" w:type="auto"/>
            <w:tcBorders>
              <w:top w:val="outset" w:sz="6" w:space="0" w:color="auto"/>
              <w:left w:val="outset" w:sz="6" w:space="0" w:color="auto"/>
              <w:bottom w:val="outset" w:sz="6" w:space="0" w:color="auto"/>
              <w:right w:val="outset" w:sz="6" w:space="0" w:color="auto"/>
            </w:tcBorders>
            <w:vAlign w:val="center"/>
            <w:hideMark/>
          </w:tcPr>
          <w:p w14:paraId="60AC9AA5" w14:textId="77777777" w:rsidR="007771ED" w:rsidRDefault="007771ED">
            <w:pPr>
              <w:jc w:val="center"/>
              <w:rPr>
                <w:rFonts w:ascii="Tahoma" w:hAnsi="Tahoma" w:cs="Tahoma"/>
                <w:color w:val="000000"/>
                <w:sz w:val="18"/>
                <w:szCs w:val="18"/>
              </w:rPr>
            </w:pPr>
            <w:r>
              <w:rPr>
                <w:rFonts w:ascii="Tahoma" w:hAnsi="Tahoma" w:cs="Tahoma"/>
                <w:color w:val="000000"/>
                <w:sz w:val="18"/>
                <w:szCs w:val="18"/>
              </w:rPr>
              <w:t>5 </w:t>
            </w:r>
          </w:p>
        </w:tc>
      </w:tr>
      <w:tr w:rsidR="007771ED" w14:paraId="1C224282"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7C5D0B9" w14:textId="77777777" w:rsidR="007771ED" w:rsidRDefault="007771ED">
            <w:pPr>
              <w:rPr>
                <w:rFonts w:ascii="Tahoma" w:hAnsi="Tahoma" w:cs="Tahoma"/>
                <w:color w:val="000000"/>
                <w:sz w:val="18"/>
                <w:szCs w:val="18"/>
              </w:rPr>
            </w:pPr>
            <w:r>
              <w:rPr>
                <w:rFonts w:ascii="Tahoma" w:hAnsi="Tahoma" w:cs="Tahoma"/>
                <w:color w:val="000000"/>
                <w:sz w:val="18"/>
                <w:szCs w:val="18"/>
              </w:rPr>
              <w:t>Fundamental </w:t>
            </w:r>
          </w:p>
        </w:tc>
        <w:tc>
          <w:tcPr>
            <w:tcW w:w="0" w:type="auto"/>
            <w:tcBorders>
              <w:top w:val="outset" w:sz="6" w:space="0" w:color="auto"/>
              <w:left w:val="outset" w:sz="6" w:space="0" w:color="auto"/>
              <w:bottom w:val="outset" w:sz="6" w:space="0" w:color="auto"/>
              <w:right w:val="outset" w:sz="6" w:space="0" w:color="auto"/>
            </w:tcBorders>
            <w:vAlign w:val="center"/>
            <w:hideMark/>
          </w:tcPr>
          <w:p w14:paraId="0AE529F1" w14:textId="77777777" w:rsidR="007771ED" w:rsidRDefault="007771ED">
            <w:pPr>
              <w:rPr>
                <w:rFonts w:ascii="Tahoma" w:hAnsi="Tahoma" w:cs="Tahoma"/>
                <w:color w:val="000000"/>
                <w:sz w:val="18"/>
                <w:szCs w:val="18"/>
              </w:rPr>
            </w:pPr>
            <w:hyperlink r:id="rId31" w:tgtFrame="_blank" w:history="1">
              <w:r>
                <w:rPr>
                  <w:rStyle w:val="Hyperlink"/>
                  <w:rFonts w:ascii="Tahoma" w:eastAsiaTheme="majorEastAsia" w:hAnsi="Tahoma" w:cs="Tahoma"/>
                  <w:color w:val="000099"/>
                  <w:sz w:val="18"/>
                  <w:szCs w:val="18"/>
                </w:rPr>
                <w:t>8972</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486C923" w14:textId="77777777" w:rsidR="007771ED" w:rsidRDefault="007771ED">
            <w:pPr>
              <w:rPr>
                <w:rFonts w:ascii="Tahoma" w:hAnsi="Tahoma" w:cs="Tahoma"/>
                <w:color w:val="000000"/>
                <w:sz w:val="18"/>
                <w:szCs w:val="18"/>
              </w:rPr>
            </w:pPr>
            <w:r>
              <w:rPr>
                <w:rFonts w:ascii="Tahoma" w:hAnsi="Tahoma" w:cs="Tahoma"/>
                <w:color w:val="000000"/>
                <w:sz w:val="18"/>
                <w:szCs w:val="18"/>
              </w:rPr>
              <w:t>Interpret a variety of literary texts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1DEFB3D" w14:textId="77777777" w:rsidR="007771ED" w:rsidRDefault="007771ED">
            <w:pPr>
              <w:rPr>
                <w:rFonts w:ascii="Tahoma" w:hAnsi="Tahoma" w:cs="Tahoma"/>
                <w:color w:val="000000"/>
                <w:sz w:val="18"/>
                <w:szCs w:val="18"/>
              </w:rPr>
            </w:pPr>
            <w:r>
              <w:rPr>
                <w:rFonts w:ascii="Tahoma" w:hAnsi="Tahoma" w:cs="Tahoma"/>
                <w:color w:val="000000"/>
                <w:sz w:val="18"/>
                <w:szCs w:val="18"/>
              </w:rPr>
              <w:t>Level 3 </w:t>
            </w:r>
          </w:p>
        </w:tc>
        <w:tc>
          <w:tcPr>
            <w:tcW w:w="0" w:type="auto"/>
            <w:tcBorders>
              <w:top w:val="outset" w:sz="6" w:space="0" w:color="auto"/>
              <w:left w:val="outset" w:sz="6" w:space="0" w:color="auto"/>
              <w:bottom w:val="outset" w:sz="6" w:space="0" w:color="auto"/>
              <w:right w:val="outset" w:sz="6" w:space="0" w:color="auto"/>
            </w:tcBorders>
            <w:vAlign w:val="center"/>
            <w:hideMark/>
          </w:tcPr>
          <w:p w14:paraId="32591D7D" w14:textId="77777777" w:rsidR="007771ED" w:rsidRDefault="007771ED">
            <w:pPr>
              <w:rPr>
                <w:rFonts w:ascii="Tahoma" w:hAnsi="Tahoma" w:cs="Tahoma"/>
                <w:color w:val="000000"/>
                <w:sz w:val="18"/>
                <w:szCs w:val="18"/>
              </w:rPr>
            </w:pPr>
            <w:r>
              <w:rPr>
                <w:rFonts w:ascii="Tahoma" w:hAnsi="Tahoma" w:cs="Tahoma"/>
                <w:color w:val="000000"/>
                <w:sz w:val="18"/>
                <w:szCs w:val="18"/>
              </w:rPr>
              <w:t>NQF Level 03 </w:t>
            </w:r>
          </w:p>
        </w:tc>
        <w:tc>
          <w:tcPr>
            <w:tcW w:w="0" w:type="auto"/>
            <w:tcBorders>
              <w:top w:val="outset" w:sz="6" w:space="0" w:color="auto"/>
              <w:left w:val="outset" w:sz="6" w:space="0" w:color="auto"/>
              <w:bottom w:val="outset" w:sz="6" w:space="0" w:color="auto"/>
              <w:right w:val="outset" w:sz="6" w:space="0" w:color="auto"/>
            </w:tcBorders>
            <w:vAlign w:val="center"/>
            <w:hideMark/>
          </w:tcPr>
          <w:p w14:paraId="1FCD2572" w14:textId="77777777" w:rsidR="007771ED" w:rsidRDefault="007771ED">
            <w:pPr>
              <w:jc w:val="center"/>
              <w:rPr>
                <w:rFonts w:ascii="Tahoma" w:hAnsi="Tahoma" w:cs="Tahoma"/>
                <w:color w:val="000000"/>
                <w:sz w:val="18"/>
                <w:szCs w:val="18"/>
              </w:rPr>
            </w:pPr>
            <w:r>
              <w:rPr>
                <w:rFonts w:ascii="Tahoma" w:hAnsi="Tahoma" w:cs="Tahoma"/>
                <w:color w:val="000000"/>
                <w:sz w:val="18"/>
                <w:szCs w:val="18"/>
              </w:rPr>
              <w:t>5 </w:t>
            </w:r>
          </w:p>
        </w:tc>
      </w:tr>
      <w:tr w:rsidR="007771ED" w14:paraId="6A196F90"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95E42A0" w14:textId="77777777" w:rsidR="007771ED" w:rsidRDefault="007771ED">
            <w:pPr>
              <w:rPr>
                <w:rFonts w:ascii="Tahoma" w:hAnsi="Tahoma" w:cs="Tahoma"/>
                <w:color w:val="000000"/>
                <w:sz w:val="18"/>
                <w:szCs w:val="18"/>
              </w:rPr>
            </w:pPr>
            <w:r>
              <w:rPr>
                <w:rFonts w:ascii="Tahoma" w:hAnsi="Tahoma" w:cs="Tahoma"/>
                <w:color w:val="000000"/>
                <w:sz w:val="18"/>
                <w:szCs w:val="18"/>
              </w:rPr>
              <w:t>Fundamental </w:t>
            </w:r>
          </w:p>
        </w:tc>
        <w:tc>
          <w:tcPr>
            <w:tcW w:w="0" w:type="auto"/>
            <w:tcBorders>
              <w:top w:val="outset" w:sz="6" w:space="0" w:color="auto"/>
              <w:left w:val="outset" w:sz="6" w:space="0" w:color="auto"/>
              <w:bottom w:val="outset" w:sz="6" w:space="0" w:color="auto"/>
              <w:right w:val="outset" w:sz="6" w:space="0" w:color="auto"/>
            </w:tcBorders>
            <w:vAlign w:val="center"/>
            <w:hideMark/>
          </w:tcPr>
          <w:p w14:paraId="602EE650" w14:textId="77777777" w:rsidR="007771ED" w:rsidRDefault="007771ED">
            <w:pPr>
              <w:rPr>
                <w:rFonts w:ascii="Tahoma" w:hAnsi="Tahoma" w:cs="Tahoma"/>
                <w:color w:val="000000"/>
                <w:sz w:val="18"/>
                <w:szCs w:val="18"/>
              </w:rPr>
            </w:pPr>
            <w:hyperlink r:id="rId32" w:tgtFrame="_blank" w:history="1">
              <w:r>
                <w:rPr>
                  <w:rStyle w:val="Hyperlink"/>
                  <w:rFonts w:ascii="Tahoma" w:eastAsiaTheme="majorEastAsia" w:hAnsi="Tahoma" w:cs="Tahoma"/>
                  <w:color w:val="000099"/>
                  <w:sz w:val="18"/>
                  <w:szCs w:val="18"/>
                </w:rPr>
                <w:t>8969</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2468460" w14:textId="77777777" w:rsidR="007771ED" w:rsidRDefault="007771ED">
            <w:pPr>
              <w:rPr>
                <w:rFonts w:ascii="Tahoma" w:hAnsi="Tahoma" w:cs="Tahoma"/>
                <w:color w:val="000000"/>
                <w:sz w:val="18"/>
                <w:szCs w:val="18"/>
              </w:rPr>
            </w:pPr>
            <w:r>
              <w:rPr>
                <w:rFonts w:ascii="Tahoma" w:hAnsi="Tahoma" w:cs="Tahoma"/>
                <w:color w:val="000000"/>
                <w:sz w:val="18"/>
                <w:szCs w:val="18"/>
              </w:rPr>
              <w:t>Interpret and use information from texts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6510D45" w14:textId="77777777" w:rsidR="007771ED" w:rsidRDefault="007771ED">
            <w:pPr>
              <w:rPr>
                <w:rFonts w:ascii="Tahoma" w:hAnsi="Tahoma" w:cs="Tahoma"/>
                <w:color w:val="000000"/>
                <w:sz w:val="18"/>
                <w:szCs w:val="18"/>
              </w:rPr>
            </w:pPr>
            <w:r>
              <w:rPr>
                <w:rFonts w:ascii="Tahoma" w:hAnsi="Tahoma" w:cs="Tahoma"/>
                <w:color w:val="000000"/>
                <w:sz w:val="18"/>
                <w:szCs w:val="18"/>
              </w:rPr>
              <w:t>Level 3 </w:t>
            </w:r>
          </w:p>
        </w:tc>
        <w:tc>
          <w:tcPr>
            <w:tcW w:w="0" w:type="auto"/>
            <w:tcBorders>
              <w:top w:val="outset" w:sz="6" w:space="0" w:color="auto"/>
              <w:left w:val="outset" w:sz="6" w:space="0" w:color="auto"/>
              <w:bottom w:val="outset" w:sz="6" w:space="0" w:color="auto"/>
              <w:right w:val="outset" w:sz="6" w:space="0" w:color="auto"/>
            </w:tcBorders>
            <w:vAlign w:val="center"/>
            <w:hideMark/>
          </w:tcPr>
          <w:p w14:paraId="4E770B53" w14:textId="77777777" w:rsidR="007771ED" w:rsidRDefault="007771ED">
            <w:pPr>
              <w:rPr>
                <w:rFonts w:ascii="Tahoma" w:hAnsi="Tahoma" w:cs="Tahoma"/>
                <w:color w:val="000000"/>
                <w:sz w:val="18"/>
                <w:szCs w:val="18"/>
              </w:rPr>
            </w:pPr>
            <w:r>
              <w:rPr>
                <w:rFonts w:ascii="Tahoma" w:hAnsi="Tahoma" w:cs="Tahoma"/>
                <w:color w:val="000000"/>
                <w:sz w:val="18"/>
                <w:szCs w:val="18"/>
              </w:rPr>
              <w:t>NQF Level 03 </w:t>
            </w:r>
          </w:p>
        </w:tc>
        <w:tc>
          <w:tcPr>
            <w:tcW w:w="0" w:type="auto"/>
            <w:tcBorders>
              <w:top w:val="outset" w:sz="6" w:space="0" w:color="auto"/>
              <w:left w:val="outset" w:sz="6" w:space="0" w:color="auto"/>
              <w:bottom w:val="outset" w:sz="6" w:space="0" w:color="auto"/>
              <w:right w:val="outset" w:sz="6" w:space="0" w:color="auto"/>
            </w:tcBorders>
            <w:vAlign w:val="center"/>
            <w:hideMark/>
          </w:tcPr>
          <w:p w14:paraId="47FA5847" w14:textId="77777777" w:rsidR="007771ED" w:rsidRDefault="007771ED">
            <w:pPr>
              <w:jc w:val="center"/>
              <w:rPr>
                <w:rFonts w:ascii="Tahoma" w:hAnsi="Tahoma" w:cs="Tahoma"/>
                <w:color w:val="000000"/>
                <w:sz w:val="18"/>
                <w:szCs w:val="18"/>
              </w:rPr>
            </w:pPr>
            <w:r>
              <w:rPr>
                <w:rFonts w:ascii="Tahoma" w:hAnsi="Tahoma" w:cs="Tahoma"/>
                <w:color w:val="000000"/>
                <w:sz w:val="18"/>
                <w:szCs w:val="18"/>
              </w:rPr>
              <w:t>5 </w:t>
            </w:r>
          </w:p>
        </w:tc>
      </w:tr>
      <w:tr w:rsidR="007771ED" w14:paraId="6FAA6B33"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CD9C3FF" w14:textId="77777777" w:rsidR="007771ED" w:rsidRDefault="007771ED">
            <w:pPr>
              <w:rPr>
                <w:rFonts w:ascii="Tahoma" w:hAnsi="Tahoma" w:cs="Tahoma"/>
                <w:color w:val="000000"/>
                <w:sz w:val="18"/>
                <w:szCs w:val="18"/>
              </w:rPr>
            </w:pPr>
            <w:r>
              <w:rPr>
                <w:rFonts w:ascii="Tahoma" w:hAnsi="Tahoma" w:cs="Tahoma"/>
                <w:color w:val="000000"/>
                <w:sz w:val="18"/>
                <w:szCs w:val="18"/>
              </w:rPr>
              <w:t>Fundamental </w:t>
            </w:r>
          </w:p>
        </w:tc>
        <w:tc>
          <w:tcPr>
            <w:tcW w:w="0" w:type="auto"/>
            <w:tcBorders>
              <w:top w:val="outset" w:sz="6" w:space="0" w:color="auto"/>
              <w:left w:val="outset" w:sz="6" w:space="0" w:color="auto"/>
              <w:bottom w:val="outset" w:sz="6" w:space="0" w:color="auto"/>
              <w:right w:val="outset" w:sz="6" w:space="0" w:color="auto"/>
            </w:tcBorders>
            <w:vAlign w:val="center"/>
            <w:hideMark/>
          </w:tcPr>
          <w:p w14:paraId="794101EC" w14:textId="77777777" w:rsidR="007771ED" w:rsidRDefault="007771ED">
            <w:pPr>
              <w:rPr>
                <w:rFonts w:ascii="Tahoma" w:hAnsi="Tahoma" w:cs="Tahoma"/>
                <w:color w:val="000000"/>
                <w:sz w:val="18"/>
                <w:szCs w:val="18"/>
              </w:rPr>
            </w:pPr>
            <w:hyperlink r:id="rId33" w:tgtFrame="_blank" w:history="1">
              <w:r>
                <w:rPr>
                  <w:rStyle w:val="Hyperlink"/>
                  <w:rFonts w:ascii="Tahoma" w:eastAsiaTheme="majorEastAsia" w:hAnsi="Tahoma" w:cs="Tahoma"/>
                  <w:color w:val="000099"/>
                  <w:sz w:val="18"/>
                  <w:szCs w:val="18"/>
                </w:rPr>
                <w:t>8970</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DF3B757" w14:textId="77777777" w:rsidR="007771ED" w:rsidRDefault="007771ED">
            <w:pPr>
              <w:rPr>
                <w:rFonts w:ascii="Tahoma" w:hAnsi="Tahoma" w:cs="Tahoma"/>
                <w:color w:val="000000"/>
                <w:sz w:val="18"/>
                <w:szCs w:val="18"/>
              </w:rPr>
            </w:pPr>
            <w:r>
              <w:rPr>
                <w:rFonts w:ascii="Tahoma" w:hAnsi="Tahoma" w:cs="Tahoma"/>
                <w:color w:val="000000"/>
                <w:sz w:val="18"/>
                <w:szCs w:val="18"/>
              </w:rPr>
              <w:t>Write texts for a range of communicative contexts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9CD6125" w14:textId="77777777" w:rsidR="007771ED" w:rsidRDefault="007771ED">
            <w:pPr>
              <w:rPr>
                <w:rFonts w:ascii="Tahoma" w:hAnsi="Tahoma" w:cs="Tahoma"/>
                <w:color w:val="000000"/>
                <w:sz w:val="18"/>
                <w:szCs w:val="18"/>
              </w:rPr>
            </w:pPr>
            <w:r>
              <w:rPr>
                <w:rFonts w:ascii="Tahoma" w:hAnsi="Tahoma" w:cs="Tahoma"/>
                <w:color w:val="000000"/>
                <w:sz w:val="18"/>
                <w:szCs w:val="18"/>
              </w:rPr>
              <w:t>Level 3 </w:t>
            </w:r>
          </w:p>
        </w:tc>
        <w:tc>
          <w:tcPr>
            <w:tcW w:w="0" w:type="auto"/>
            <w:tcBorders>
              <w:top w:val="outset" w:sz="6" w:space="0" w:color="auto"/>
              <w:left w:val="outset" w:sz="6" w:space="0" w:color="auto"/>
              <w:bottom w:val="outset" w:sz="6" w:space="0" w:color="auto"/>
              <w:right w:val="outset" w:sz="6" w:space="0" w:color="auto"/>
            </w:tcBorders>
            <w:vAlign w:val="center"/>
            <w:hideMark/>
          </w:tcPr>
          <w:p w14:paraId="7714886D" w14:textId="77777777" w:rsidR="007771ED" w:rsidRDefault="007771ED">
            <w:pPr>
              <w:rPr>
                <w:rFonts w:ascii="Tahoma" w:hAnsi="Tahoma" w:cs="Tahoma"/>
                <w:color w:val="000000"/>
                <w:sz w:val="18"/>
                <w:szCs w:val="18"/>
              </w:rPr>
            </w:pPr>
            <w:r>
              <w:rPr>
                <w:rFonts w:ascii="Tahoma" w:hAnsi="Tahoma" w:cs="Tahoma"/>
                <w:color w:val="000000"/>
                <w:sz w:val="18"/>
                <w:szCs w:val="18"/>
              </w:rPr>
              <w:t>NQF Level 03 </w:t>
            </w:r>
          </w:p>
        </w:tc>
        <w:tc>
          <w:tcPr>
            <w:tcW w:w="0" w:type="auto"/>
            <w:tcBorders>
              <w:top w:val="outset" w:sz="6" w:space="0" w:color="auto"/>
              <w:left w:val="outset" w:sz="6" w:space="0" w:color="auto"/>
              <w:bottom w:val="outset" w:sz="6" w:space="0" w:color="auto"/>
              <w:right w:val="outset" w:sz="6" w:space="0" w:color="auto"/>
            </w:tcBorders>
            <w:vAlign w:val="center"/>
            <w:hideMark/>
          </w:tcPr>
          <w:p w14:paraId="69C2C271" w14:textId="77777777" w:rsidR="007771ED" w:rsidRDefault="007771ED">
            <w:pPr>
              <w:jc w:val="center"/>
              <w:rPr>
                <w:rFonts w:ascii="Tahoma" w:hAnsi="Tahoma" w:cs="Tahoma"/>
                <w:color w:val="000000"/>
                <w:sz w:val="18"/>
                <w:szCs w:val="18"/>
              </w:rPr>
            </w:pPr>
            <w:r>
              <w:rPr>
                <w:rFonts w:ascii="Tahoma" w:hAnsi="Tahoma" w:cs="Tahoma"/>
                <w:color w:val="000000"/>
                <w:sz w:val="18"/>
                <w:szCs w:val="18"/>
              </w:rPr>
              <w:t>5 </w:t>
            </w:r>
          </w:p>
        </w:tc>
      </w:tr>
      <w:tr w:rsidR="007771ED" w14:paraId="491E461B"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7DF70EB" w14:textId="77777777" w:rsidR="007771ED" w:rsidRDefault="007771ED">
            <w:pPr>
              <w:rPr>
                <w:rFonts w:ascii="Tahoma" w:hAnsi="Tahoma" w:cs="Tahoma"/>
                <w:color w:val="000000"/>
                <w:sz w:val="18"/>
                <w:szCs w:val="18"/>
              </w:rPr>
            </w:pPr>
            <w:r>
              <w:rPr>
                <w:rFonts w:ascii="Tahoma" w:hAnsi="Tahoma" w:cs="Tahoma"/>
                <w:color w:val="000000"/>
                <w:sz w:val="18"/>
                <w:szCs w:val="18"/>
              </w:rPr>
              <w:t>Fundamental </w:t>
            </w:r>
          </w:p>
        </w:tc>
        <w:tc>
          <w:tcPr>
            <w:tcW w:w="0" w:type="auto"/>
            <w:tcBorders>
              <w:top w:val="outset" w:sz="6" w:space="0" w:color="auto"/>
              <w:left w:val="outset" w:sz="6" w:space="0" w:color="auto"/>
              <w:bottom w:val="outset" w:sz="6" w:space="0" w:color="auto"/>
              <w:right w:val="outset" w:sz="6" w:space="0" w:color="auto"/>
            </w:tcBorders>
            <w:vAlign w:val="center"/>
            <w:hideMark/>
          </w:tcPr>
          <w:p w14:paraId="51FBEF11" w14:textId="77777777" w:rsidR="007771ED" w:rsidRDefault="007771ED">
            <w:pPr>
              <w:rPr>
                <w:rFonts w:ascii="Tahoma" w:hAnsi="Tahoma" w:cs="Tahoma"/>
                <w:color w:val="000000"/>
                <w:sz w:val="18"/>
                <w:szCs w:val="18"/>
              </w:rPr>
            </w:pPr>
            <w:hyperlink r:id="rId34" w:tgtFrame="_blank" w:history="1">
              <w:r>
                <w:rPr>
                  <w:rStyle w:val="Hyperlink"/>
                  <w:rFonts w:ascii="Tahoma" w:eastAsiaTheme="majorEastAsia" w:hAnsi="Tahoma" w:cs="Tahoma"/>
                  <w:color w:val="000099"/>
                  <w:sz w:val="18"/>
                  <w:szCs w:val="18"/>
                </w:rPr>
                <w:t>9015</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90F3737" w14:textId="77777777" w:rsidR="007771ED" w:rsidRDefault="007771ED">
            <w:pPr>
              <w:rPr>
                <w:rFonts w:ascii="Tahoma" w:hAnsi="Tahoma" w:cs="Tahoma"/>
                <w:color w:val="000000"/>
                <w:sz w:val="18"/>
                <w:szCs w:val="18"/>
              </w:rPr>
            </w:pPr>
            <w:r>
              <w:rPr>
                <w:rFonts w:ascii="Tahoma" w:hAnsi="Tahoma" w:cs="Tahoma"/>
                <w:color w:val="000000"/>
                <w:sz w:val="18"/>
                <w:szCs w:val="18"/>
              </w:rPr>
              <w:t>Apply knowledge of statistics and probability to critically interrogate and effectively communicate findings on life related problems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7C6233A" w14:textId="77777777" w:rsidR="007771ED" w:rsidRDefault="007771ED">
            <w:pPr>
              <w:rPr>
                <w:rFonts w:ascii="Tahoma" w:hAnsi="Tahoma" w:cs="Tahoma"/>
                <w:color w:val="000000"/>
                <w:sz w:val="18"/>
                <w:szCs w:val="18"/>
              </w:rPr>
            </w:pPr>
            <w:r>
              <w:rPr>
                <w:rFonts w:ascii="Tahoma" w:hAnsi="Tahoma"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14:paraId="374257A4" w14:textId="77777777" w:rsidR="007771ED" w:rsidRDefault="007771ED">
            <w:pPr>
              <w:rPr>
                <w:rFonts w:ascii="Tahoma" w:hAnsi="Tahoma" w:cs="Tahoma"/>
                <w:color w:val="000000"/>
                <w:sz w:val="18"/>
                <w:szCs w:val="18"/>
              </w:rPr>
            </w:pPr>
            <w:r>
              <w:rPr>
                <w:rFonts w:ascii="Tahoma" w:hAnsi="Tahoma"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14:paraId="0728F3D1" w14:textId="77777777" w:rsidR="007771ED" w:rsidRDefault="007771ED">
            <w:pPr>
              <w:jc w:val="center"/>
              <w:rPr>
                <w:rFonts w:ascii="Tahoma" w:hAnsi="Tahoma" w:cs="Tahoma"/>
                <w:color w:val="000000"/>
                <w:sz w:val="18"/>
                <w:szCs w:val="18"/>
              </w:rPr>
            </w:pPr>
            <w:r>
              <w:rPr>
                <w:rFonts w:ascii="Tahoma" w:hAnsi="Tahoma" w:cs="Tahoma"/>
                <w:color w:val="000000"/>
                <w:sz w:val="18"/>
                <w:szCs w:val="18"/>
              </w:rPr>
              <w:t>6 </w:t>
            </w:r>
          </w:p>
        </w:tc>
      </w:tr>
      <w:tr w:rsidR="007771ED" w14:paraId="445B7D50"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97467F4" w14:textId="77777777" w:rsidR="007771ED" w:rsidRDefault="007771ED">
            <w:pPr>
              <w:rPr>
                <w:rFonts w:ascii="Tahoma" w:hAnsi="Tahoma" w:cs="Tahoma"/>
                <w:color w:val="000000"/>
                <w:sz w:val="18"/>
                <w:szCs w:val="18"/>
              </w:rPr>
            </w:pPr>
            <w:r>
              <w:rPr>
                <w:rFonts w:ascii="Tahoma" w:hAnsi="Tahoma" w:cs="Tahoma"/>
                <w:color w:val="000000"/>
                <w:sz w:val="18"/>
                <w:szCs w:val="18"/>
              </w:rPr>
              <w:t>Fundamental </w:t>
            </w:r>
          </w:p>
        </w:tc>
        <w:tc>
          <w:tcPr>
            <w:tcW w:w="0" w:type="auto"/>
            <w:tcBorders>
              <w:top w:val="outset" w:sz="6" w:space="0" w:color="auto"/>
              <w:left w:val="outset" w:sz="6" w:space="0" w:color="auto"/>
              <w:bottom w:val="outset" w:sz="6" w:space="0" w:color="auto"/>
              <w:right w:val="outset" w:sz="6" w:space="0" w:color="auto"/>
            </w:tcBorders>
            <w:vAlign w:val="center"/>
            <w:hideMark/>
          </w:tcPr>
          <w:p w14:paraId="71C4D5ED" w14:textId="77777777" w:rsidR="007771ED" w:rsidRDefault="007771ED">
            <w:pPr>
              <w:rPr>
                <w:rFonts w:ascii="Tahoma" w:hAnsi="Tahoma" w:cs="Tahoma"/>
                <w:color w:val="000000"/>
                <w:sz w:val="18"/>
                <w:szCs w:val="18"/>
              </w:rPr>
            </w:pPr>
            <w:hyperlink r:id="rId35" w:tgtFrame="_blank" w:history="1">
              <w:r>
                <w:rPr>
                  <w:rStyle w:val="Hyperlink"/>
                  <w:rFonts w:ascii="Tahoma" w:eastAsiaTheme="majorEastAsia" w:hAnsi="Tahoma" w:cs="Tahoma"/>
                  <w:color w:val="000099"/>
                  <w:sz w:val="18"/>
                  <w:szCs w:val="18"/>
                </w:rPr>
                <w:t>8974</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FE095" w14:textId="77777777" w:rsidR="007771ED" w:rsidRDefault="007771ED">
            <w:pPr>
              <w:rPr>
                <w:rFonts w:ascii="Tahoma" w:hAnsi="Tahoma" w:cs="Tahoma"/>
                <w:color w:val="000000"/>
                <w:sz w:val="18"/>
                <w:szCs w:val="18"/>
              </w:rPr>
            </w:pPr>
            <w:r>
              <w:rPr>
                <w:rFonts w:ascii="Tahoma" w:hAnsi="Tahoma" w:cs="Tahoma"/>
                <w:color w:val="000000"/>
                <w:sz w:val="18"/>
                <w:szCs w:val="18"/>
              </w:rPr>
              <w:t>Engage in sustained oral communication and evaluate spoken texts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E6774CB" w14:textId="77777777" w:rsidR="007771ED" w:rsidRDefault="007771ED">
            <w:pPr>
              <w:rPr>
                <w:rFonts w:ascii="Tahoma" w:hAnsi="Tahoma" w:cs="Tahoma"/>
                <w:color w:val="000000"/>
                <w:sz w:val="18"/>
                <w:szCs w:val="18"/>
              </w:rPr>
            </w:pPr>
            <w:r>
              <w:rPr>
                <w:rFonts w:ascii="Tahoma" w:hAnsi="Tahoma"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14:paraId="21F86039" w14:textId="77777777" w:rsidR="007771ED" w:rsidRDefault="007771ED">
            <w:pPr>
              <w:rPr>
                <w:rFonts w:ascii="Tahoma" w:hAnsi="Tahoma" w:cs="Tahoma"/>
                <w:color w:val="000000"/>
                <w:sz w:val="18"/>
                <w:szCs w:val="18"/>
              </w:rPr>
            </w:pPr>
            <w:r>
              <w:rPr>
                <w:rFonts w:ascii="Tahoma" w:hAnsi="Tahoma"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14:paraId="50902154" w14:textId="77777777" w:rsidR="007771ED" w:rsidRDefault="007771ED">
            <w:pPr>
              <w:jc w:val="center"/>
              <w:rPr>
                <w:rFonts w:ascii="Tahoma" w:hAnsi="Tahoma" w:cs="Tahoma"/>
                <w:color w:val="000000"/>
                <w:sz w:val="18"/>
                <w:szCs w:val="18"/>
              </w:rPr>
            </w:pPr>
            <w:r>
              <w:rPr>
                <w:rFonts w:ascii="Tahoma" w:hAnsi="Tahoma" w:cs="Tahoma"/>
                <w:color w:val="000000"/>
                <w:sz w:val="18"/>
                <w:szCs w:val="18"/>
              </w:rPr>
              <w:t>5 </w:t>
            </w:r>
          </w:p>
        </w:tc>
      </w:tr>
      <w:tr w:rsidR="007771ED" w14:paraId="60BA1BA4"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4E35230" w14:textId="77777777" w:rsidR="007771ED" w:rsidRDefault="007771ED">
            <w:pPr>
              <w:rPr>
                <w:rFonts w:ascii="Tahoma" w:hAnsi="Tahoma" w:cs="Tahoma"/>
                <w:color w:val="000000"/>
                <w:sz w:val="18"/>
                <w:szCs w:val="18"/>
              </w:rPr>
            </w:pPr>
            <w:r>
              <w:rPr>
                <w:rFonts w:ascii="Tahoma" w:hAnsi="Tahoma" w:cs="Tahoma"/>
                <w:color w:val="000000"/>
                <w:sz w:val="18"/>
                <w:szCs w:val="18"/>
              </w:rPr>
              <w:t>Fundamental </w:t>
            </w:r>
          </w:p>
        </w:tc>
        <w:tc>
          <w:tcPr>
            <w:tcW w:w="0" w:type="auto"/>
            <w:tcBorders>
              <w:top w:val="outset" w:sz="6" w:space="0" w:color="auto"/>
              <w:left w:val="outset" w:sz="6" w:space="0" w:color="auto"/>
              <w:bottom w:val="outset" w:sz="6" w:space="0" w:color="auto"/>
              <w:right w:val="outset" w:sz="6" w:space="0" w:color="auto"/>
            </w:tcBorders>
            <w:vAlign w:val="center"/>
            <w:hideMark/>
          </w:tcPr>
          <w:p w14:paraId="1FD4B309" w14:textId="77777777" w:rsidR="007771ED" w:rsidRDefault="007771ED">
            <w:pPr>
              <w:rPr>
                <w:rFonts w:ascii="Tahoma" w:hAnsi="Tahoma" w:cs="Tahoma"/>
                <w:color w:val="000000"/>
                <w:sz w:val="18"/>
                <w:szCs w:val="18"/>
              </w:rPr>
            </w:pPr>
            <w:hyperlink r:id="rId36" w:tgtFrame="_blank" w:history="1">
              <w:r>
                <w:rPr>
                  <w:rStyle w:val="Hyperlink"/>
                  <w:rFonts w:ascii="Tahoma" w:eastAsiaTheme="majorEastAsia" w:hAnsi="Tahoma" w:cs="Tahoma"/>
                  <w:color w:val="000099"/>
                  <w:sz w:val="18"/>
                  <w:szCs w:val="18"/>
                </w:rPr>
                <w:t>12417</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DE53191" w14:textId="77777777" w:rsidR="007771ED" w:rsidRDefault="007771ED">
            <w:pPr>
              <w:rPr>
                <w:rFonts w:ascii="Tahoma" w:hAnsi="Tahoma" w:cs="Tahoma"/>
                <w:color w:val="000000"/>
                <w:sz w:val="18"/>
                <w:szCs w:val="18"/>
              </w:rPr>
            </w:pPr>
            <w:r>
              <w:rPr>
                <w:rFonts w:ascii="Tahoma" w:hAnsi="Tahoma" w:cs="Tahoma"/>
                <w:color w:val="000000"/>
                <w:sz w:val="18"/>
                <w:szCs w:val="18"/>
              </w:rPr>
              <w:t xml:space="preserve">Measure, estimate &amp; calculate physical quantities &amp; explore, critique &amp; prove geometrical relationships in </w:t>
            </w:r>
            <w:proofErr w:type="gramStart"/>
            <w:r>
              <w:rPr>
                <w:rFonts w:ascii="Tahoma" w:hAnsi="Tahoma" w:cs="Tahoma"/>
                <w:color w:val="000000"/>
                <w:sz w:val="18"/>
                <w:szCs w:val="18"/>
              </w:rPr>
              <w:t>2 and 3 dimensional</w:t>
            </w:r>
            <w:proofErr w:type="gramEnd"/>
            <w:r>
              <w:rPr>
                <w:rFonts w:ascii="Tahoma" w:hAnsi="Tahoma" w:cs="Tahoma"/>
                <w:color w:val="000000"/>
                <w:sz w:val="18"/>
                <w:szCs w:val="18"/>
              </w:rPr>
              <w:t xml:space="preserve"> space in the life and workplace of adult with increasing responsibilities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CAB6497" w14:textId="77777777" w:rsidR="007771ED" w:rsidRDefault="007771ED">
            <w:pPr>
              <w:rPr>
                <w:rFonts w:ascii="Tahoma" w:hAnsi="Tahoma" w:cs="Tahoma"/>
                <w:color w:val="000000"/>
                <w:sz w:val="18"/>
                <w:szCs w:val="18"/>
              </w:rPr>
            </w:pPr>
            <w:r>
              <w:rPr>
                <w:rFonts w:ascii="Tahoma" w:hAnsi="Tahoma"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14:paraId="763EB152" w14:textId="77777777" w:rsidR="007771ED" w:rsidRDefault="007771ED">
            <w:pPr>
              <w:rPr>
                <w:rFonts w:ascii="Tahoma" w:hAnsi="Tahoma" w:cs="Tahoma"/>
                <w:color w:val="000000"/>
                <w:sz w:val="18"/>
                <w:szCs w:val="18"/>
              </w:rPr>
            </w:pPr>
            <w:r>
              <w:rPr>
                <w:rFonts w:ascii="Tahoma" w:hAnsi="Tahoma"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14:paraId="5E258708" w14:textId="77777777" w:rsidR="007771ED" w:rsidRDefault="007771ED">
            <w:pPr>
              <w:jc w:val="center"/>
              <w:rPr>
                <w:rFonts w:ascii="Tahoma" w:hAnsi="Tahoma" w:cs="Tahoma"/>
                <w:color w:val="000000"/>
                <w:sz w:val="18"/>
                <w:szCs w:val="18"/>
              </w:rPr>
            </w:pPr>
            <w:r>
              <w:rPr>
                <w:rFonts w:ascii="Tahoma" w:hAnsi="Tahoma" w:cs="Tahoma"/>
                <w:color w:val="000000"/>
                <w:sz w:val="18"/>
                <w:szCs w:val="18"/>
              </w:rPr>
              <w:t>4 </w:t>
            </w:r>
          </w:p>
        </w:tc>
      </w:tr>
      <w:tr w:rsidR="007771ED" w14:paraId="6C373113"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EC34555" w14:textId="77777777" w:rsidR="007771ED" w:rsidRDefault="007771ED">
            <w:pPr>
              <w:rPr>
                <w:rFonts w:ascii="Tahoma" w:hAnsi="Tahoma" w:cs="Tahoma"/>
                <w:color w:val="000000"/>
                <w:sz w:val="18"/>
                <w:szCs w:val="18"/>
              </w:rPr>
            </w:pPr>
            <w:r>
              <w:rPr>
                <w:rFonts w:ascii="Tahoma" w:hAnsi="Tahoma" w:cs="Tahoma"/>
                <w:color w:val="000000"/>
                <w:sz w:val="18"/>
                <w:szCs w:val="18"/>
              </w:rPr>
              <w:t>Fundamental </w:t>
            </w:r>
          </w:p>
        </w:tc>
        <w:tc>
          <w:tcPr>
            <w:tcW w:w="0" w:type="auto"/>
            <w:tcBorders>
              <w:top w:val="outset" w:sz="6" w:space="0" w:color="auto"/>
              <w:left w:val="outset" w:sz="6" w:space="0" w:color="auto"/>
              <w:bottom w:val="outset" w:sz="6" w:space="0" w:color="auto"/>
              <w:right w:val="outset" w:sz="6" w:space="0" w:color="auto"/>
            </w:tcBorders>
            <w:vAlign w:val="center"/>
            <w:hideMark/>
          </w:tcPr>
          <w:p w14:paraId="0447B728" w14:textId="77777777" w:rsidR="007771ED" w:rsidRDefault="007771ED">
            <w:pPr>
              <w:rPr>
                <w:rFonts w:ascii="Tahoma" w:hAnsi="Tahoma" w:cs="Tahoma"/>
                <w:color w:val="000000"/>
                <w:sz w:val="18"/>
                <w:szCs w:val="18"/>
              </w:rPr>
            </w:pPr>
            <w:hyperlink r:id="rId37" w:tgtFrame="_blank" w:history="1">
              <w:r>
                <w:rPr>
                  <w:rStyle w:val="Hyperlink"/>
                  <w:rFonts w:ascii="Tahoma" w:eastAsiaTheme="majorEastAsia" w:hAnsi="Tahoma" w:cs="Tahoma"/>
                  <w:color w:val="000099"/>
                  <w:sz w:val="18"/>
                  <w:szCs w:val="18"/>
                </w:rPr>
                <w:t>8975</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E4A34E0" w14:textId="77777777" w:rsidR="007771ED" w:rsidRDefault="007771ED">
            <w:pPr>
              <w:rPr>
                <w:rFonts w:ascii="Tahoma" w:hAnsi="Tahoma" w:cs="Tahoma"/>
                <w:color w:val="000000"/>
                <w:sz w:val="18"/>
                <w:szCs w:val="18"/>
              </w:rPr>
            </w:pPr>
            <w:r>
              <w:rPr>
                <w:rFonts w:ascii="Tahoma" w:hAnsi="Tahoma" w:cs="Tahoma"/>
                <w:color w:val="000000"/>
                <w:sz w:val="18"/>
                <w:szCs w:val="18"/>
              </w:rPr>
              <w:t>Read analyse and respond to a variety of texts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FDB49D3" w14:textId="77777777" w:rsidR="007771ED" w:rsidRDefault="007771ED">
            <w:pPr>
              <w:rPr>
                <w:rFonts w:ascii="Tahoma" w:hAnsi="Tahoma" w:cs="Tahoma"/>
                <w:color w:val="000000"/>
                <w:sz w:val="18"/>
                <w:szCs w:val="18"/>
              </w:rPr>
            </w:pPr>
            <w:r>
              <w:rPr>
                <w:rFonts w:ascii="Tahoma" w:hAnsi="Tahoma"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14:paraId="6AABCBF6" w14:textId="77777777" w:rsidR="007771ED" w:rsidRDefault="007771ED">
            <w:pPr>
              <w:rPr>
                <w:rFonts w:ascii="Tahoma" w:hAnsi="Tahoma" w:cs="Tahoma"/>
                <w:color w:val="000000"/>
                <w:sz w:val="18"/>
                <w:szCs w:val="18"/>
              </w:rPr>
            </w:pPr>
            <w:r>
              <w:rPr>
                <w:rFonts w:ascii="Tahoma" w:hAnsi="Tahoma"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14:paraId="5BBC91EE" w14:textId="77777777" w:rsidR="007771ED" w:rsidRDefault="007771ED">
            <w:pPr>
              <w:jc w:val="center"/>
              <w:rPr>
                <w:rFonts w:ascii="Tahoma" w:hAnsi="Tahoma" w:cs="Tahoma"/>
                <w:color w:val="000000"/>
                <w:sz w:val="18"/>
                <w:szCs w:val="18"/>
              </w:rPr>
            </w:pPr>
            <w:r>
              <w:rPr>
                <w:rFonts w:ascii="Tahoma" w:hAnsi="Tahoma" w:cs="Tahoma"/>
                <w:color w:val="000000"/>
                <w:sz w:val="18"/>
                <w:szCs w:val="18"/>
              </w:rPr>
              <w:t>5 </w:t>
            </w:r>
          </w:p>
        </w:tc>
      </w:tr>
      <w:tr w:rsidR="007771ED" w14:paraId="256537DC"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C628909" w14:textId="77777777" w:rsidR="007771ED" w:rsidRDefault="007771ED">
            <w:pPr>
              <w:rPr>
                <w:rFonts w:ascii="Tahoma" w:hAnsi="Tahoma" w:cs="Tahoma"/>
                <w:color w:val="000000"/>
                <w:sz w:val="18"/>
                <w:szCs w:val="18"/>
              </w:rPr>
            </w:pPr>
            <w:r>
              <w:rPr>
                <w:rFonts w:ascii="Tahoma" w:hAnsi="Tahoma" w:cs="Tahoma"/>
                <w:color w:val="000000"/>
                <w:sz w:val="18"/>
                <w:szCs w:val="18"/>
              </w:rPr>
              <w:t>Fundamental </w:t>
            </w:r>
          </w:p>
        </w:tc>
        <w:tc>
          <w:tcPr>
            <w:tcW w:w="0" w:type="auto"/>
            <w:tcBorders>
              <w:top w:val="outset" w:sz="6" w:space="0" w:color="auto"/>
              <w:left w:val="outset" w:sz="6" w:space="0" w:color="auto"/>
              <w:bottom w:val="outset" w:sz="6" w:space="0" w:color="auto"/>
              <w:right w:val="outset" w:sz="6" w:space="0" w:color="auto"/>
            </w:tcBorders>
            <w:vAlign w:val="center"/>
            <w:hideMark/>
          </w:tcPr>
          <w:p w14:paraId="0B2FDDBD" w14:textId="77777777" w:rsidR="007771ED" w:rsidRDefault="007771ED">
            <w:pPr>
              <w:rPr>
                <w:rFonts w:ascii="Tahoma" w:hAnsi="Tahoma" w:cs="Tahoma"/>
                <w:color w:val="000000"/>
                <w:sz w:val="18"/>
                <w:szCs w:val="18"/>
              </w:rPr>
            </w:pPr>
            <w:hyperlink r:id="rId38" w:tgtFrame="_blank" w:history="1">
              <w:r>
                <w:rPr>
                  <w:rStyle w:val="Hyperlink"/>
                  <w:rFonts w:ascii="Tahoma" w:eastAsiaTheme="majorEastAsia" w:hAnsi="Tahoma" w:cs="Tahoma"/>
                  <w:color w:val="000099"/>
                  <w:sz w:val="18"/>
                  <w:szCs w:val="18"/>
                </w:rPr>
                <w:t>7468</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65A495E" w14:textId="77777777" w:rsidR="007771ED" w:rsidRDefault="007771ED">
            <w:pPr>
              <w:rPr>
                <w:rFonts w:ascii="Tahoma" w:hAnsi="Tahoma" w:cs="Tahoma"/>
                <w:color w:val="000000"/>
                <w:sz w:val="18"/>
                <w:szCs w:val="18"/>
              </w:rPr>
            </w:pPr>
            <w:r>
              <w:rPr>
                <w:rFonts w:ascii="Tahoma" w:hAnsi="Tahoma" w:cs="Tahoma"/>
                <w:color w:val="000000"/>
                <w:sz w:val="18"/>
                <w:szCs w:val="18"/>
              </w:rPr>
              <w:t>Use mathematics to investigate and monitor the financial aspects of personal, business, national and international issues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0BD6D59" w14:textId="77777777" w:rsidR="007771ED" w:rsidRDefault="007771ED">
            <w:pPr>
              <w:rPr>
                <w:rFonts w:ascii="Tahoma" w:hAnsi="Tahoma" w:cs="Tahoma"/>
                <w:color w:val="000000"/>
                <w:sz w:val="18"/>
                <w:szCs w:val="18"/>
              </w:rPr>
            </w:pPr>
            <w:r>
              <w:rPr>
                <w:rFonts w:ascii="Tahoma" w:hAnsi="Tahoma"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14:paraId="4E18ACC6" w14:textId="77777777" w:rsidR="007771ED" w:rsidRDefault="007771ED">
            <w:pPr>
              <w:rPr>
                <w:rFonts w:ascii="Tahoma" w:hAnsi="Tahoma" w:cs="Tahoma"/>
                <w:color w:val="000000"/>
                <w:sz w:val="18"/>
                <w:szCs w:val="18"/>
              </w:rPr>
            </w:pPr>
            <w:r>
              <w:rPr>
                <w:rFonts w:ascii="Tahoma" w:hAnsi="Tahoma"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14:paraId="23A8FFAC" w14:textId="77777777" w:rsidR="007771ED" w:rsidRDefault="007771ED">
            <w:pPr>
              <w:jc w:val="center"/>
              <w:rPr>
                <w:rFonts w:ascii="Tahoma" w:hAnsi="Tahoma" w:cs="Tahoma"/>
                <w:color w:val="000000"/>
                <w:sz w:val="18"/>
                <w:szCs w:val="18"/>
              </w:rPr>
            </w:pPr>
            <w:r>
              <w:rPr>
                <w:rFonts w:ascii="Tahoma" w:hAnsi="Tahoma" w:cs="Tahoma"/>
                <w:color w:val="000000"/>
                <w:sz w:val="18"/>
                <w:szCs w:val="18"/>
              </w:rPr>
              <w:t>6 </w:t>
            </w:r>
          </w:p>
        </w:tc>
      </w:tr>
      <w:tr w:rsidR="007771ED" w14:paraId="4326F6FB"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71CCC9D" w14:textId="77777777" w:rsidR="007771ED" w:rsidRDefault="007771ED">
            <w:pPr>
              <w:rPr>
                <w:rFonts w:ascii="Tahoma" w:hAnsi="Tahoma" w:cs="Tahoma"/>
                <w:color w:val="000000"/>
                <w:sz w:val="18"/>
                <w:szCs w:val="18"/>
              </w:rPr>
            </w:pPr>
            <w:r>
              <w:rPr>
                <w:rFonts w:ascii="Tahoma" w:hAnsi="Tahoma" w:cs="Tahoma"/>
                <w:color w:val="000000"/>
                <w:sz w:val="18"/>
                <w:szCs w:val="18"/>
              </w:rPr>
              <w:t>Fundamental </w:t>
            </w:r>
          </w:p>
        </w:tc>
        <w:tc>
          <w:tcPr>
            <w:tcW w:w="0" w:type="auto"/>
            <w:tcBorders>
              <w:top w:val="outset" w:sz="6" w:space="0" w:color="auto"/>
              <w:left w:val="outset" w:sz="6" w:space="0" w:color="auto"/>
              <w:bottom w:val="outset" w:sz="6" w:space="0" w:color="auto"/>
              <w:right w:val="outset" w:sz="6" w:space="0" w:color="auto"/>
            </w:tcBorders>
            <w:vAlign w:val="center"/>
            <w:hideMark/>
          </w:tcPr>
          <w:p w14:paraId="66E266C5" w14:textId="77777777" w:rsidR="007771ED" w:rsidRDefault="007771ED">
            <w:pPr>
              <w:rPr>
                <w:rFonts w:ascii="Tahoma" w:hAnsi="Tahoma" w:cs="Tahoma"/>
                <w:color w:val="000000"/>
                <w:sz w:val="18"/>
                <w:szCs w:val="18"/>
              </w:rPr>
            </w:pPr>
            <w:hyperlink r:id="rId39" w:tgtFrame="_blank" w:history="1">
              <w:r>
                <w:rPr>
                  <w:rStyle w:val="Hyperlink"/>
                  <w:rFonts w:ascii="Tahoma" w:eastAsiaTheme="majorEastAsia" w:hAnsi="Tahoma" w:cs="Tahoma"/>
                  <w:color w:val="000099"/>
                  <w:sz w:val="18"/>
                  <w:szCs w:val="18"/>
                </w:rPr>
                <w:t>12153</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68D7533" w14:textId="77777777" w:rsidR="007771ED" w:rsidRDefault="007771ED">
            <w:pPr>
              <w:rPr>
                <w:rFonts w:ascii="Tahoma" w:hAnsi="Tahoma" w:cs="Tahoma"/>
                <w:color w:val="000000"/>
                <w:sz w:val="18"/>
                <w:szCs w:val="18"/>
              </w:rPr>
            </w:pPr>
            <w:r>
              <w:rPr>
                <w:rFonts w:ascii="Tahoma" w:hAnsi="Tahoma" w:cs="Tahoma"/>
                <w:color w:val="000000"/>
                <w:sz w:val="18"/>
                <w:szCs w:val="18"/>
              </w:rPr>
              <w:t>Use the writing process to compose texts required in the business environment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BD5F301" w14:textId="77777777" w:rsidR="007771ED" w:rsidRDefault="007771ED">
            <w:pPr>
              <w:rPr>
                <w:rFonts w:ascii="Tahoma" w:hAnsi="Tahoma" w:cs="Tahoma"/>
                <w:color w:val="000000"/>
                <w:sz w:val="18"/>
                <w:szCs w:val="18"/>
              </w:rPr>
            </w:pPr>
            <w:r>
              <w:rPr>
                <w:rFonts w:ascii="Tahoma" w:hAnsi="Tahoma"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14:paraId="69D84028" w14:textId="77777777" w:rsidR="007771ED" w:rsidRDefault="007771ED">
            <w:pPr>
              <w:rPr>
                <w:rFonts w:ascii="Tahoma" w:hAnsi="Tahoma" w:cs="Tahoma"/>
                <w:color w:val="000000"/>
                <w:sz w:val="18"/>
                <w:szCs w:val="18"/>
              </w:rPr>
            </w:pPr>
            <w:r>
              <w:rPr>
                <w:rFonts w:ascii="Tahoma" w:hAnsi="Tahoma"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14:paraId="282233B9" w14:textId="77777777" w:rsidR="007771ED" w:rsidRDefault="007771ED">
            <w:pPr>
              <w:jc w:val="center"/>
              <w:rPr>
                <w:rFonts w:ascii="Tahoma" w:hAnsi="Tahoma" w:cs="Tahoma"/>
                <w:color w:val="000000"/>
                <w:sz w:val="18"/>
                <w:szCs w:val="18"/>
              </w:rPr>
            </w:pPr>
            <w:r>
              <w:rPr>
                <w:rFonts w:ascii="Tahoma" w:hAnsi="Tahoma" w:cs="Tahoma"/>
                <w:color w:val="000000"/>
                <w:sz w:val="18"/>
                <w:szCs w:val="18"/>
              </w:rPr>
              <w:t>5 </w:t>
            </w:r>
          </w:p>
        </w:tc>
      </w:tr>
      <w:tr w:rsidR="007771ED" w14:paraId="268CA41F"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8DDCC8E" w14:textId="77777777" w:rsidR="007771ED" w:rsidRDefault="007771ED">
            <w:pPr>
              <w:rPr>
                <w:rFonts w:ascii="Tahoma" w:hAnsi="Tahoma" w:cs="Tahoma"/>
                <w:color w:val="000000"/>
                <w:sz w:val="18"/>
                <w:szCs w:val="18"/>
              </w:rPr>
            </w:pPr>
            <w:r>
              <w:rPr>
                <w:rFonts w:ascii="Tahoma" w:hAnsi="Tahoma" w:cs="Tahoma"/>
                <w:color w:val="000000"/>
                <w:sz w:val="18"/>
                <w:szCs w:val="18"/>
              </w:rPr>
              <w:t>Fundamental </w:t>
            </w:r>
          </w:p>
        </w:tc>
        <w:tc>
          <w:tcPr>
            <w:tcW w:w="0" w:type="auto"/>
            <w:tcBorders>
              <w:top w:val="outset" w:sz="6" w:space="0" w:color="auto"/>
              <w:left w:val="outset" w:sz="6" w:space="0" w:color="auto"/>
              <w:bottom w:val="outset" w:sz="6" w:space="0" w:color="auto"/>
              <w:right w:val="outset" w:sz="6" w:space="0" w:color="auto"/>
            </w:tcBorders>
            <w:vAlign w:val="center"/>
            <w:hideMark/>
          </w:tcPr>
          <w:p w14:paraId="7FFD4776" w14:textId="77777777" w:rsidR="007771ED" w:rsidRDefault="007771ED">
            <w:pPr>
              <w:rPr>
                <w:rFonts w:ascii="Tahoma" w:hAnsi="Tahoma" w:cs="Tahoma"/>
                <w:color w:val="000000"/>
                <w:sz w:val="18"/>
                <w:szCs w:val="18"/>
              </w:rPr>
            </w:pPr>
            <w:hyperlink r:id="rId40" w:tgtFrame="_blank" w:history="1">
              <w:r>
                <w:rPr>
                  <w:rStyle w:val="Hyperlink"/>
                  <w:rFonts w:ascii="Tahoma" w:eastAsiaTheme="majorEastAsia" w:hAnsi="Tahoma" w:cs="Tahoma"/>
                  <w:color w:val="000099"/>
                  <w:sz w:val="18"/>
                  <w:szCs w:val="18"/>
                </w:rPr>
                <w:t>8976</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2AB7EF1" w14:textId="77777777" w:rsidR="007771ED" w:rsidRDefault="007771ED">
            <w:pPr>
              <w:rPr>
                <w:rFonts w:ascii="Tahoma" w:hAnsi="Tahoma" w:cs="Tahoma"/>
                <w:color w:val="000000"/>
                <w:sz w:val="18"/>
                <w:szCs w:val="18"/>
              </w:rPr>
            </w:pPr>
            <w:r>
              <w:rPr>
                <w:rFonts w:ascii="Tahoma" w:hAnsi="Tahoma" w:cs="Tahoma"/>
                <w:color w:val="000000"/>
                <w:sz w:val="18"/>
                <w:szCs w:val="18"/>
              </w:rPr>
              <w:t>Write for a wide range of contexts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831ADCD" w14:textId="77777777" w:rsidR="007771ED" w:rsidRDefault="007771ED">
            <w:pPr>
              <w:rPr>
                <w:rFonts w:ascii="Tahoma" w:hAnsi="Tahoma" w:cs="Tahoma"/>
                <w:color w:val="000000"/>
                <w:sz w:val="18"/>
                <w:szCs w:val="18"/>
              </w:rPr>
            </w:pPr>
            <w:r>
              <w:rPr>
                <w:rFonts w:ascii="Tahoma" w:hAnsi="Tahoma"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14:paraId="24E591E7" w14:textId="77777777" w:rsidR="007771ED" w:rsidRDefault="007771ED">
            <w:pPr>
              <w:rPr>
                <w:rFonts w:ascii="Tahoma" w:hAnsi="Tahoma" w:cs="Tahoma"/>
                <w:color w:val="000000"/>
                <w:sz w:val="18"/>
                <w:szCs w:val="18"/>
              </w:rPr>
            </w:pPr>
            <w:r>
              <w:rPr>
                <w:rFonts w:ascii="Tahoma" w:hAnsi="Tahoma"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14:paraId="161B0B49" w14:textId="77777777" w:rsidR="007771ED" w:rsidRDefault="007771ED">
            <w:pPr>
              <w:jc w:val="center"/>
              <w:rPr>
                <w:rFonts w:ascii="Tahoma" w:hAnsi="Tahoma" w:cs="Tahoma"/>
                <w:color w:val="000000"/>
                <w:sz w:val="18"/>
                <w:szCs w:val="18"/>
              </w:rPr>
            </w:pPr>
            <w:r>
              <w:rPr>
                <w:rFonts w:ascii="Tahoma" w:hAnsi="Tahoma" w:cs="Tahoma"/>
                <w:color w:val="000000"/>
                <w:sz w:val="18"/>
                <w:szCs w:val="18"/>
              </w:rPr>
              <w:t>5 </w:t>
            </w:r>
          </w:p>
        </w:tc>
      </w:tr>
      <w:tr w:rsidR="007771ED" w14:paraId="17C41944"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C81005E" w14:textId="77777777" w:rsidR="007771ED" w:rsidRDefault="007771ED">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BF7FE72" w14:textId="77777777" w:rsidR="007771ED" w:rsidRDefault="007771ED">
            <w:pPr>
              <w:rPr>
                <w:rFonts w:ascii="Tahoma" w:hAnsi="Tahoma" w:cs="Tahoma"/>
                <w:color w:val="000000"/>
                <w:sz w:val="18"/>
                <w:szCs w:val="18"/>
              </w:rPr>
            </w:pPr>
            <w:hyperlink r:id="rId41" w:tgtFrame="_blank" w:history="1">
              <w:r>
                <w:rPr>
                  <w:rStyle w:val="Hyperlink"/>
                  <w:rFonts w:ascii="Tahoma" w:eastAsiaTheme="majorEastAsia" w:hAnsi="Tahoma" w:cs="Tahoma"/>
                  <w:color w:val="000099"/>
                  <w:sz w:val="18"/>
                  <w:szCs w:val="18"/>
                </w:rPr>
                <w:t>117111</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3E9559F" w14:textId="77777777" w:rsidR="007771ED" w:rsidRDefault="007771ED">
            <w:pPr>
              <w:rPr>
                <w:rFonts w:ascii="Tahoma" w:hAnsi="Tahoma" w:cs="Tahoma"/>
                <w:color w:val="000000"/>
                <w:sz w:val="18"/>
                <w:szCs w:val="18"/>
              </w:rPr>
            </w:pPr>
            <w:r>
              <w:rPr>
                <w:rFonts w:ascii="Tahoma" w:hAnsi="Tahoma" w:cs="Tahoma"/>
                <w:color w:val="000000"/>
                <w:sz w:val="18"/>
                <w:szCs w:val="18"/>
              </w:rPr>
              <w:t>Apply knowledge of basic accounting principles to financial services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986987D" w14:textId="77777777" w:rsidR="007771ED" w:rsidRDefault="007771ED">
            <w:pPr>
              <w:rPr>
                <w:rFonts w:ascii="Tahoma" w:hAnsi="Tahoma" w:cs="Tahoma"/>
                <w:color w:val="000000"/>
                <w:sz w:val="18"/>
                <w:szCs w:val="18"/>
              </w:rPr>
            </w:pPr>
            <w:r>
              <w:rPr>
                <w:rFonts w:ascii="Tahoma" w:hAnsi="Tahoma" w:cs="Tahoma"/>
                <w:color w:val="000000"/>
                <w:sz w:val="18"/>
                <w:szCs w:val="18"/>
              </w:rPr>
              <w:t>Level 3 </w:t>
            </w:r>
          </w:p>
        </w:tc>
        <w:tc>
          <w:tcPr>
            <w:tcW w:w="0" w:type="auto"/>
            <w:tcBorders>
              <w:top w:val="outset" w:sz="6" w:space="0" w:color="auto"/>
              <w:left w:val="outset" w:sz="6" w:space="0" w:color="auto"/>
              <w:bottom w:val="outset" w:sz="6" w:space="0" w:color="auto"/>
              <w:right w:val="outset" w:sz="6" w:space="0" w:color="auto"/>
            </w:tcBorders>
            <w:vAlign w:val="center"/>
            <w:hideMark/>
          </w:tcPr>
          <w:p w14:paraId="1B94EAA0" w14:textId="77777777" w:rsidR="007771ED" w:rsidRDefault="007771ED">
            <w:pPr>
              <w:rPr>
                <w:rFonts w:ascii="Tahoma" w:hAnsi="Tahoma" w:cs="Tahoma"/>
                <w:color w:val="000000"/>
                <w:sz w:val="18"/>
                <w:szCs w:val="18"/>
              </w:rPr>
            </w:pPr>
            <w:r>
              <w:rPr>
                <w:rFonts w:ascii="Tahoma" w:hAnsi="Tahoma" w:cs="Tahoma"/>
                <w:color w:val="000000"/>
                <w:sz w:val="18"/>
                <w:szCs w:val="18"/>
              </w:rPr>
              <w:t>NQF Level 03 </w:t>
            </w:r>
          </w:p>
        </w:tc>
        <w:tc>
          <w:tcPr>
            <w:tcW w:w="0" w:type="auto"/>
            <w:tcBorders>
              <w:top w:val="outset" w:sz="6" w:space="0" w:color="auto"/>
              <w:left w:val="outset" w:sz="6" w:space="0" w:color="auto"/>
              <w:bottom w:val="outset" w:sz="6" w:space="0" w:color="auto"/>
              <w:right w:val="outset" w:sz="6" w:space="0" w:color="auto"/>
            </w:tcBorders>
            <w:vAlign w:val="center"/>
            <w:hideMark/>
          </w:tcPr>
          <w:p w14:paraId="3AF9AF3A" w14:textId="77777777" w:rsidR="007771ED" w:rsidRDefault="007771ED">
            <w:pPr>
              <w:jc w:val="center"/>
              <w:rPr>
                <w:rFonts w:ascii="Tahoma" w:hAnsi="Tahoma" w:cs="Tahoma"/>
                <w:color w:val="000000"/>
                <w:sz w:val="18"/>
                <w:szCs w:val="18"/>
              </w:rPr>
            </w:pPr>
            <w:r>
              <w:rPr>
                <w:rFonts w:ascii="Tahoma" w:hAnsi="Tahoma" w:cs="Tahoma"/>
                <w:color w:val="000000"/>
                <w:sz w:val="18"/>
                <w:szCs w:val="18"/>
              </w:rPr>
              <w:t>4 </w:t>
            </w:r>
          </w:p>
        </w:tc>
      </w:tr>
      <w:tr w:rsidR="007771ED" w14:paraId="708E47B1"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90A0D55" w14:textId="77777777" w:rsidR="007771ED" w:rsidRDefault="007771ED">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1AE6897" w14:textId="77777777" w:rsidR="007771ED" w:rsidRDefault="007771ED">
            <w:pPr>
              <w:rPr>
                <w:rFonts w:ascii="Tahoma" w:hAnsi="Tahoma" w:cs="Tahoma"/>
                <w:color w:val="000000"/>
                <w:sz w:val="18"/>
                <w:szCs w:val="18"/>
              </w:rPr>
            </w:pPr>
            <w:hyperlink r:id="rId42" w:tgtFrame="_blank" w:history="1">
              <w:r>
                <w:rPr>
                  <w:rStyle w:val="Hyperlink"/>
                  <w:rFonts w:ascii="Tahoma" w:eastAsiaTheme="majorEastAsia" w:hAnsi="Tahoma" w:cs="Tahoma"/>
                  <w:color w:val="000099"/>
                  <w:sz w:val="18"/>
                  <w:szCs w:val="18"/>
                </w:rPr>
                <w:t>13912</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AEF6C94" w14:textId="77777777" w:rsidR="007771ED" w:rsidRDefault="007771ED">
            <w:pPr>
              <w:rPr>
                <w:rFonts w:ascii="Tahoma" w:hAnsi="Tahoma" w:cs="Tahoma"/>
                <w:color w:val="000000"/>
                <w:sz w:val="18"/>
                <w:szCs w:val="18"/>
              </w:rPr>
            </w:pPr>
            <w:r>
              <w:rPr>
                <w:rFonts w:ascii="Tahoma" w:hAnsi="Tahoma" w:cs="Tahoma"/>
                <w:color w:val="000000"/>
                <w:sz w:val="18"/>
                <w:szCs w:val="18"/>
              </w:rPr>
              <w:t xml:space="preserve">Apply knowledge of self and team </w:t>
            </w:r>
            <w:proofErr w:type="gramStart"/>
            <w:r>
              <w:rPr>
                <w:rFonts w:ascii="Tahoma" w:hAnsi="Tahoma" w:cs="Tahoma"/>
                <w:color w:val="000000"/>
                <w:sz w:val="18"/>
                <w:szCs w:val="18"/>
              </w:rPr>
              <w:t>in order to</w:t>
            </w:r>
            <w:proofErr w:type="gramEnd"/>
            <w:r>
              <w:rPr>
                <w:rFonts w:ascii="Tahoma" w:hAnsi="Tahoma" w:cs="Tahoma"/>
                <w:color w:val="000000"/>
                <w:sz w:val="18"/>
                <w:szCs w:val="18"/>
              </w:rPr>
              <w:t xml:space="preserve"> develop a plan to enhance team performance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E255031" w14:textId="77777777" w:rsidR="007771ED" w:rsidRDefault="007771ED">
            <w:pPr>
              <w:rPr>
                <w:rFonts w:ascii="Tahoma" w:hAnsi="Tahoma" w:cs="Tahoma"/>
                <w:color w:val="000000"/>
                <w:sz w:val="18"/>
                <w:szCs w:val="18"/>
              </w:rPr>
            </w:pPr>
            <w:r>
              <w:rPr>
                <w:rFonts w:ascii="Tahoma" w:hAnsi="Tahoma" w:cs="Tahoma"/>
                <w:color w:val="000000"/>
                <w:sz w:val="18"/>
                <w:szCs w:val="18"/>
              </w:rPr>
              <w:t>Level 3 </w:t>
            </w:r>
          </w:p>
        </w:tc>
        <w:tc>
          <w:tcPr>
            <w:tcW w:w="0" w:type="auto"/>
            <w:tcBorders>
              <w:top w:val="outset" w:sz="6" w:space="0" w:color="auto"/>
              <w:left w:val="outset" w:sz="6" w:space="0" w:color="auto"/>
              <w:bottom w:val="outset" w:sz="6" w:space="0" w:color="auto"/>
              <w:right w:val="outset" w:sz="6" w:space="0" w:color="auto"/>
            </w:tcBorders>
            <w:vAlign w:val="center"/>
            <w:hideMark/>
          </w:tcPr>
          <w:p w14:paraId="58824D41" w14:textId="77777777" w:rsidR="007771ED" w:rsidRDefault="007771ED">
            <w:pPr>
              <w:rPr>
                <w:rFonts w:ascii="Tahoma" w:hAnsi="Tahoma" w:cs="Tahoma"/>
                <w:color w:val="000000"/>
                <w:sz w:val="18"/>
                <w:szCs w:val="18"/>
              </w:rPr>
            </w:pPr>
            <w:r>
              <w:rPr>
                <w:rFonts w:ascii="Tahoma" w:hAnsi="Tahoma" w:cs="Tahoma"/>
                <w:color w:val="000000"/>
                <w:sz w:val="18"/>
                <w:szCs w:val="18"/>
              </w:rPr>
              <w:t>NQF Level 03 </w:t>
            </w:r>
          </w:p>
        </w:tc>
        <w:tc>
          <w:tcPr>
            <w:tcW w:w="0" w:type="auto"/>
            <w:tcBorders>
              <w:top w:val="outset" w:sz="6" w:space="0" w:color="auto"/>
              <w:left w:val="outset" w:sz="6" w:space="0" w:color="auto"/>
              <w:bottom w:val="outset" w:sz="6" w:space="0" w:color="auto"/>
              <w:right w:val="outset" w:sz="6" w:space="0" w:color="auto"/>
            </w:tcBorders>
            <w:vAlign w:val="center"/>
            <w:hideMark/>
          </w:tcPr>
          <w:p w14:paraId="19DA8E35" w14:textId="77777777" w:rsidR="007771ED" w:rsidRDefault="007771ED">
            <w:pPr>
              <w:jc w:val="center"/>
              <w:rPr>
                <w:rFonts w:ascii="Tahoma" w:hAnsi="Tahoma" w:cs="Tahoma"/>
                <w:color w:val="000000"/>
                <w:sz w:val="18"/>
                <w:szCs w:val="18"/>
              </w:rPr>
            </w:pPr>
            <w:r>
              <w:rPr>
                <w:rFonts w:ascii="Tahoma" w:hAnsi="Tahoma" w:cs="Tahoma"/>
                <w:color w:val="000000"/>
                <w:sz w:val="18"/>
                <w:szCs w:val="18"/>
              </w:rPr>
              <w:t>5 </w:t>
            </w:r>
          </w:p>
        </w:tc>
      </w:tr>
      <w:tr w:rsidR="007771ED" w14:paraId="4C38D259"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D61333C" w14:textId="77777777" w:rsidR="007771ED" w:rsidRDefault="007771ED">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4F747DC" w14:textId="77777777" w:rsidR="007771ED" w:rsidRDefault="007771ED">
            <w:pPr>
              <w:rPr>
                <w:rFonts w:ascii="Tahoma" w:hAnsi="Tahoma" w:cs="Tahoma"/>
                <w:color w:val="000000"/>
                <w:sz w:val="18"/>
                <w:szCs w:val="18"/>
              </w:rPr>
            </w:pPr>
            <w:hyperlink r:id="rId43" w:tgtFrame="_blank" w:history="1">
              <w:r>
                <w:rPr>
                  <w:rStyle w:val="Hyperlink"/>
                  <w:rFonts w:ascii="Tahoma" w:eastAsiaTheme="majorEastAsia" w:hAnsi="Tahoma" w:cs="Tahoma"/>
                  <w:color w:val="000099"/>
                  <w:sz w:val="18"/>
                  <w:szCs w:val="18"/>
                </w:rPr>
                <w:t>242860</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D8C8C35" w14:textId="77777777" w:rsidR="007771ED" w:rsidRDefault="007771ED">
            <w:pPr>
              <w:rPr>
                <w:rFonts w:ascii="Tahoma" w:hAnsi="Tahoma" w:cs="Tahoma"/>
                <w:color w:val="000000"/>
                <w:sz w:val="18"/>
                <w:szCs w:val="18"/>
              </w:rPr>
            </w:pPr>
            <w:r>
              <w:rPr>
                <w:rFonts w:ascii="Tahoma" w:hAnsi="Tahoma" w:cs="Tahoma"/>
                <w:color w:val="000000"/>
                <w:sz w:val="18"/>
                <w:szCs w:val="18"/>
              </w:rPr>
              <w:t>Apply the Batho Pele principles to own work role and context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3EB7317" w14:textId="77777777" w:rsidR="007771ED" w:rsidRDefault="007771ED">
            <w:pPr>
              <w:rPr>
                <w:rFonts w:ascii="Tahoma" w:hAnsi="Tahoma" w:cs="Tahoma"/>
                <w:color w:val="000000"/>
                <w:sz w:val="18"/>
                <w:szCs w:val="18"/>
              </w:rPr>
            </w:pPr>
            <w:r>
              <w:rPr>
                <w:rFonts w:ascii="Tahoma" w:hAnsi="Tahoma" w:cs="Tahoma"/>
                <w:color w:val="000000"/>
                <w:sz w:val="18"/>
                <w:szCs w:val="18"/>
              </w:rPr>
              <w:t>Level 3 </w:t>
            </w:r>
          </w:p>
        </w:tc>
        <w:tc>
          <w:tcPr>
            <w:tcW w:w="0" w:type="auto"/>
            <w:tcBorders>
              <w:top w:val="outset" w:sz="6" w:space="0" w:color="auto"/>
              <w:left w:val="outset" w:sz="6" w:space="0" w:color="auto"/>
              <w:bottom w:val="outset" w:sz="6" w:space="0" w:color="auto"/>
              <w:right w:val="outset" w:sz="6" w:space="0" w:color="auto"/>
            </w:tcBorders>
            <w:vAlign w:val="center"/>
            <w:hideMark/>
          </w:tcPr>
          <w:p w14:paraId="5AAB2F24" w14:textId="77777777" w:rsidR="007771ED" w:rsidRDefault="007771ED">
            <w:pPr>
              <w:rPr>
                <w:rFonts w:ascii="Tahoma" w:hAnsi="Tahoma" w:cs="Tahoma"/>
                <w:color w:val="000000"/>
                <w:sz w:val="18"/>
                <w:szCs w:val="18"/>
              </w:rPr>
            </w:pPr>
            <w:r>
              <w:rPr>
                <w:rFonts w:ascii="Tahoma" w:hAnsi="Tahoma" w:cs="Tahoma"/>
                <w:color w:val="000000"/>
                <w:sz w:val="18"/>
                <w:szCs w:val="18"/>
              </w:rPr>
              <w:t>NQF Level 03 </w:t>
            </w:r>
          </w:p>
        </w:tc>
        <w:tc>
          <w:tcPr>
            <w:tcW w:w="0" w:type="auto"/>
            <w:tcBorders>
              <w:top w:val="outset" w:sz="6" w:space="0" w:color="auto"/>
              <w:left w:val="outset" w:sz="6" w:space="0" w:color="auto"/>
              <w:bottom w:val="outset" w:sz="6" w:space="0" w:color="auto"/>
              <w:right w:val="outset" w:sz="6" w:space="0" w:color="auto"/>
            </w:tcBorders>
            <w:vAlign w:val="center"/>
            <w:hideMark/>
          </w:tcPr>
          <w:p w14:paraId="743C6698" w14:textId="77777777" w:rsidR="007771ED" w:rsidRDefault="007771ED">
            <w:pPr>
              <w:jc w:val="center"/>
              <w:rPr>
                <w:rFonts w:ascii="Tahoma" w:hAnsi="Tahoma" w:cs="Tahoma"/>
                <w:color w:val="000000"/>
                <w:sz w:val="18"/>
                <w:szCs w:val="18"/>
              </w:rPr>
            </w:pPr>
            <w:r>
              <w:rPr>
                <w:rFonts w:ascii="Tahoma" w:hAnsi="Tahoma" w:cs="Tahoma"/>
                <w:color w:val="000000"/>
                <w:sz w:val="18"/>
                <w:szCs w:val="18"/>
              </w:rPr>
              <w:t>4 </w:t>
            </w:r>
          </w:p>
        </w:tc>
      </w:tr>
      <w:tr w:rsidR="007771ED" w14:paraId="171CD1BB"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AEA875C" w14:textId="77777777" w:rsidR="007771ED" w:rsidRDefault="007771ED">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257A4E5" w14:textId="77777777" w:rsidR="007771ED" w:rsidRDefault="007771ED">
            <w:pPr>
              <w:rPr>
                <w:rFonts w:ascii="Tahoma" w:hAnsi="Tahoma" w:cs="Tahoma"/>
                <w:color w:val="000000"/>
                <w:sz w:val="18"/>
                <w:szCs w:val="18"/>
              </w:rPr>
            </w:pPr>
            <w:hyperlink r:id="rId44" w:tgtFrame="_blank" w:history="1">
              <w:r>
                <w:rPr>
                  <w:rStyle w:val="Hyperlink"/>
                  <w:rFonts w:ascii="Tahoma" w:eastAsiaTheme="majorEastAsia" w:hAnsi="Tahoma" w:cs="Tahoma"/>
                  <w:color w:val="000099"/>
                  <w:sz w:val="18"/>
                  <w:szCs w:val="18"/>
                </w:rPr>
                <w:t>264374</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75DC22E" w14:textId="77777777" w:rsidR="007771ED" w:rsidRDefault="007771ED">
            <w:pPr>
              <w:rPr>
                <w:rFonts w:ascii="Tahoma" w:hAnsi="Tahoma" w:cs="Tahoma"/>
                <w:color w:val="000000"/>
                <w:sz w:val="18"/>
                <w:szCs w:val="18"/>
              </w:rPr>
            </w:pPr>
            <w:r>
              <w:rPr>
                <w:rFonts w:ascii="Tahoma" w:hAnsi="Tahoma" w:cs="Tahoma"/>
                <w:color w:val="000000"/>
                <w:sz w:val="18"/>
                <w:szCs w:val="18"/>
              </w:rPr>
              <w:t>Capture payroll data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2EF2226" w14:textId="77777777" w:rsidR="007771ED" w:rsidRDefault="007771ED">
            <w:pPr>
              <w:rPr>
                <w:rFonts w:ascii="Tahoma" w:hAnsi="Tahoma" w:cs="Tahoma"/>
                <w:color w:val="000000"/>
                <w:sz w:val="18"/>
                <w:szCs w:val="18"/>
              </w:rPr>
            </w:pPr>
            <w:r>
              <w:rPr>
                <w:rFonts w:ascii="Tahoma" w:hAnsi="Tahoma" w:cs="Tahoma"/>
                <w:color w:val="000000"/>
                <w:sz w:val="18"/>
                <w:szCs w:val="18"/>
              </w:rPr>
              <w:t>Level 3 </w:t>
            </w:r>
          </w:p>
        </w:tc>
        <w:tc>
          <w:tcPr>
            <w:tcW w:w="0" w:type="auto"/>
            <w:tcBorders>
              <w:top w:val="outset" w:sz="6" w:space="0" w:color="auto"/>
              <w:left w:val="outset" w:sz="6" w:space="0" w:color="auto"/>
              <w:bottom w:val="outset" w:sz="6" w:space="0" w:color="auto"/>
              <w:right w:val="outset" w:sz="6" w:space="0" w:color="auto"/>
            </w:tcBorders>
            <w:vAlign w:val="center"/>
            <w:hideMark/>
          </w:tcPr>
          <w:p w14:paraId="1AFDD191" w14:textId="77777777" w:rsidR="007771ED" w:rsidRDefault="007771ED">
            <w:pPr>
              <w:rPr>
                <w:rFonts w:ascii="Tahoma" w:hAnsi="Tahoma" w:cs="Tahoma"/>
                <w:color w:val="000000"/>
                <w:sz w:val="18"/>
                <w:szCs w:val="18"/>
              </w:rPr>
            </w:pPr>
            <w:r>
              <w:rPr>
                <w:rFonts w:ascii="Tahoma" w:hAnsi="Tahoma" w:cs="Tahoma"/>
                <w:color w:val="000000"/>
                <w:sz w:val="18"/>
                <w:szCs w:val="18"/>
              </w:rPr>
              <w:t>NQF Level 03 </w:t>
            </w:r>
          </w:p>
        </w:tc>
        <w:tc>
          <w:tcPr>
            <w:tcW w:w="0" w:type="auto"/>
            <w:tcBorders>
              <w:top w:val="outset" w:sz="6" w:space="0" w:color="auto"/>
              <w:left w:val="outset" w:sz="6" w:space="0" w:color="auto"/>
              <w:bottom w:val="outset" w:sz="6" w:space="0" w:color="auto"/>
              <w:right w:val="outset" w:sz="6" w:space="0" w:color="auto"/>
            </w:tcBorders>
            <w:vAlign w:val="center"/>
            <w:hideMark/>
          </w:tcPr>
          <w:p w14:paraId="165D5F47" w14:textId="77777777" w:rsidR="007771ED" w:rsidRDefault="007771ED">
            <w:pPr>
              <w:jc w:val="center"/>
              <w:rPr>
                <w:rFonts w:ascii="Tahoma" w:hAnsi="Tahoma" w:cs="Tahoma"/>
                <w:color w:val="000000"/>
                <w:sz w:val="18"/>
                <w:szCs w:val="18"/>
              </w:rPr>
            </w:pPr>
            <w:r>
              <w:rPr>
                <w:rFonts w:ascii="Tahoma" w:hAnsi="Tahoma" w:cs="Tahoma"/>
                <w:color w:val="000000"/>
                <w:sz w:val="18"/>
                <w:szCs w:val="18"/>
              </w:rPr>
              <w:t>6 </w:t>
            </w:r>
          </w:p>
        </w:tc>
      </w:tr>
      <w:tr w:rsidR="007771ED" w14:paraId="5774C8B9"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7A6A97B" w14:textId="77777777" w:rsidR="007771ED" w:rsidRDefault="007771ED">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FC0B683" w14:textId="77777777" w:rsidR="007771ED" w:rsidRDefault="007771ED">
            <w:pPr>
              <w:rPr>
                <w:rFonts w:ascii="Tahoma" w:hAnsi="Tahoma" w:cs="Tahoma"/>
                <w:color w:val="000000"/>
                <w:sz w:val="18"/>
                <w:szCs w:val="18"/>
              </w:rPr>
            </w:pPr>
            <w:hyperlink r:id="rId45" w:tgtFrame="_blank" w:history="1">
              <w:r>
                <w:rPr>
                  <w:rStyle w:val="Hyperlink"/>
                  <w:rFonts w:ascii="Tahoma" w:eastAsiaTheme="majorEastAsia" w:hAnsi="Tahoma" w:cs="Tahoma"/>
                  <w:color w:val="000099"/>
                  <w:sz w:val="18"/>
                  <w:szCs w:val="18"/>
                </w:rPr>
                <w:t>123393</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F26AFD4" w14:textId="77777777" w:rsidR="007771ED" w:rsidRDefault="007771ED">
            <w:pPr>
              <w:rPr>
                <w:rFonts w:ascii="Tahoma" w:hAnsi="Tahoma" w:cs="Tahoma"/>
                <w:color w:val="000000"/>
                <w:sz w:val="18"/>
                <w:szCs w:val="18"/>
              </w:rPr>
            </w:pPr>
            <w:r>
              <w:rPr>
                <w:rFonts w:ascii="Tahoma" w:hAnsi="Tahoma" w:cs="Tahoma"/>
                <w:color w:val="000000"/>
                <w:sz w:val="18"/>
                <w:szCs w:val="18"/>
              </w:rPr>
              <w:t>Carry out course administration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A345BF8" w14:textId="77777777" w:rsidR="007771ED" w:rsidRDefault="007771ED">
            <w:pPr>
              <w:rPr>
                <w:rFonts w:ascii="Tahoma" w:hAnsi="Tahoma" w:cs="Tahoma"/>
                <w:color w:val="000000"/>
                <w:sz w:val="18"/>
                <w:szCs w:val="18"/>
              </w:rPr>
            </w:pPr>
            <w:r>
              <w:rPr>
                <w:rFonts w:ascii="Tahoma" w:hAnsi="Tahoma" w:cs="Tahoma"/>
                <w:color w:val="000000"/>
                <w:sz w:val="18"/>
                <w:szCs w:val="18"/>
              </w:rPr>
              <w:t>Level 3 </w:t>
            </w:r>
          </w:p>
        </w:tc>
        <w:tc>
          <w:tcPr>
            <w:tcW w:w="0" w:type="auto"/>
            <w:tcBorders>
              <w:top w:val="outset" w:sz="6" w:space="0" w:color="auto"/>
              <w:left w:val="outset" w:sz="6" w:space="0" w:color="auto"/>
              <w:bottom w:val="outset" w:sz="6" w:space="0" w:color="auto"/>
              <w:right w:val="outset" w:sz="6" w:space="0" w:color="auto"/>
            </w:tcBorders>
            <w:vAlign w:val="center"/>
            <w:hideMark/>
          </w:tcPr>
          <w:p w14:paraId="15B8E7A1" w14:textId="77777777" w:rsidR="007771ED" w:rsidRDefault="007771ED">
            <w:pPr>
              <w:rPr>
                <w:rFonts w:ascii="Tahoma" w:hAnsi="Tahoma" w:cs="Tahoma"/>
                <w:color w:val="000000"/>
                <w:sz w:val="18"/>
                <w:szCs w:val="18"/>
              </w:rPr>
            </w:pPr>
            <w:r>
              <w:rPr>
                <w:rFonts w:ascii="Tahoma" w:hAnsi="Tahoma" w:cs="Tahoma"/>
                <w:color w:val="000000"/>
                <w:sz w:val="18"/>
                <w:szCs w:val="18"/>
              </w:rPr>
              <w:t>NQF Level 03 </w:t>
            </w:r>
          </w:p>
        </w:tc>
        <w:tc>
          <w:tcPr>
            <w:tcW w:w="0" w:type="auto"/>
            <w:tcBorders>
              <w:top w:val="outset" w:sz="6" w:space="0" w:color="auto"/>
              <w:left w:val="outset" w:sz="6" w:space="0" w:color="auto"/>
              <w:bottom w:val="outset" w:sz="6" w:space="0" w:color="auto"/>
              <w:right w:val="outset" w:sz="6" w:space="0" w:color="auto"/>
            </w:tcBorders>
            <w:vAlign w:val="center"/>
            <w:hideMark/>
          </w:tcPr>
          <w:p w14:paraId="719AB73E" w14:textId="77777777" w:rsidR="007771ED" w:rsidRDefault="007771ED">
            <w:pPr>
              <w:jc w:val="center"/>
              <w:rPr>
                <w:rFonts w:ascii="Tahoma" w:hAnsi="Tahoma" w:cs="Tahoma"/>
                <w:color w:val="000000"/>
                <w:sz w:val="18"/>
                <w:szCs w:val="18"/>
              </w:rPr>
            </w:pPr>
            <w:r>
              <w:rPr>
                <w:rFonts w:ascii="Tahoma" w:hAnsi="Tahoma" w:cs="Tahoma"/>
                <w:color w:val="000000"/>
                <w:sz w:val="18"/>
                <w:szCs w:val="18"/>
              </w:rPr>
              <w:t>3 </w:t>
            </w:r>
          </w:p>
        </w:tc>
      </w:tr>
      <w:tr w:rsidR="007771ED" w14:paraId="6C1090BD"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6453D25" w14:textId="77777777" w:rsidR="007771ED" w:rsidRDefault="007771ED">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947896A" w14:textId="77777777" w:rsidR="007771ED" w:rsidRDefault="007771ED">
            <w:pPr>
              <w:rPr>
                <w:rFonts w:ascii="Tahoma" w:hAnsi="Tahoma" w:cs="Tahoma"/>
                <w:color w:val="000000"/>
                <w:sz w:val="18"/>
                <w:szCs w:val="18"/>
              </w:rPr>
            </w:pPr>
            <w:hyperlink r:id="rId46" w:tgtFrame="_blank" w:history="1">
              <w:r>
                <w:rPr>
                  <w:rStyle w:val="Hyperlink"/>
                  <w:rFonts w:ascii="Tahoma" w:eastAsiaTheme="majorEastAsia" w:hAnsi="Tahoma" w:cs="Tahoma"/>
                  <w:color w:val="000099"/>
                  <w:sz w:val="18"/>
                  <w:szCs w:val="18"/>
                </w:rPr>
                <w:t>13929</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86F5A3B" w14:textId="77777777" w:rsidR="007771ED" w:rsidRDefault="007771ED">
            <w:pPr>
              <w:rPr>
                <w:rFonts w:ascii="Tahoma" w:hAnsi="Tahoma" w:cs="Tahoma"/>
                <w:color w:val="000000"/>
                <w:sz w:val="18"/>
                <w:szCs w:val="18"/>
              </w:rPr>
            </w:pPr>
            <w:r>
              <w:rPr>
                <w:rFonts w:ascii="Tahoma" w:hAnsi="Tahoma" w:cs="Tahoma"/>
                <w:color w:val="000000"/>
                <w:sz w:val="18"/>
                <w:szCs w:val="18"/>
              </w:rPr>
              <w:t>Co-ordinate meetings, minor events and travel arrangements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2E58884" w14:textId="77777777" w:rsidR="007771ED" w:rsidRDefault="007771ED">
            <w:pPr>
              <w:rPr>
                <w:rFonts w:ascii="Tahoma" w:hAnsi="Tahoma" w:cs="Tahoma"/>
                <w:color w:val="000000"/>
                <w:sz w:val="18"/>
                <w:szCs w:val="18"/>
              </w:rPr>
            </w:pPr>
            <w:r>
              <w:rPr>
                <w:rFonts w:ascii="Tahoma" w:hAnsi="Tahoma" w:cs="Tahoma"/>
                <w:color w:val="000000"/>
                <w:sz w:val="18"/>
                <w:szCs w:val="18"/>
              </w:rPr>
              <w:t>Level 3 </w:t>
            </w:r>
          </w:p>
        </w:tc>
        <w:tc>
          <w:tcPr>
            <w:tcW w:w="0" w:type="auto"/>
            <w:tcBorders>
              <w:top w:val="outset" w:sz="6" w:space="0" w:color="auto"/>
              <w:left w:val="outset" w:sz="6" w:space="0" w:color="auto"/>
              <w:bottom w:val="outset" w:sz="6" w:space="0" w:color="auto"/>
              <w:right w:val="outset" w:sz="6" w:space="0" w:color="auto"/>
            </w:tcBorders>
            <w:vAlign w:val="center"/>
            <w:hideMark/>
          </w:tcPr>
          <w:p w14:paraId="0AB2E5D5" w14:textId="77777777" w:rsidR="007771ED" w:rsidRDefault="007771ED">
            <w:pPr>
              <w:rPr>
                <w:rFonts w:ascii="Tahoma" w:hAnsi="Tahoma" w:cs="Tahoma"/>
                <w:color w:val="000000"/>
                <w:sz w:val="18"/>
                <w:szCs w:val="18"/>
              </w:rPr>
            </w:pPr>
            <w:r>
              <w:rPr>
                <w:rFonts w:ascii="Tahoma" w:hAnsi="Tahoma" w:cs="Tahoma"/>
                <w:color w:val="000000"/>
                <w:sz w:val="18"/>
                <w:szCs w:val="18"/>
              </w:rPr>
              <w:t>NQF Level 03 </w:t>
            </w:r>
          </w:p>
        </w:tc>
        <w:tc>
          <w:tcPr>
            <w:tcW w:w="0" w:type="auto"/>
            <w:tcBorders>
              <w:top w:val="outset" w:sz="6" w:space="0" w:color="auto"/>
              <w:left w:val="outset" w:sz="6" w:space="0" w:color="auto"/>
              <w:bottom w:val="outset" w:sz="6" w:space="0" w:color="auto"/>
              <w:right w:val="outset" w:sz="6" w:space="0" w:color="auto"/>
            </w:tcBorders>
            <w:vAlign w:val="center"/>
            <w:hideMark/>
          </w:tcPr>
          <w:p w14:paraId="0C27C07F" w14:textId="77777777" w:rsidR="007771ED" w:rsidRDefault="007771ED">
            <w:pPr>
              <w:jc w:val="center"/>
              <w:rPr>
                <w:rFonts w:ascii="Tahoma" w:hAnsi="Tahoma" w:cs="Tahoma"/>
                <w:color w:val="000000"/>
                <w:sz w:val="18"/>
                <w:szCs w:val="18"/>
              </w:rPr>
            </w:pPr>
            <w:r>
              <w:rPr>
                <w:rFonts w:ascii="Tahoma" w:hAnsi="Tahoma" w:cs="Tahoma"/>
                <w:color w:val="000000"/>
                <w:sz w:val="18"/>
                <w:szCs w:val="18"/>
              </w:rPr>
              <w:t>3 </w:t>
            </w:r>
          </w:p>
        </w:tc>
      </w:tr>
      <w:tr w:rsidR="007771ED" w14:paraId="70344099"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28DA33C" w14:textId="77777777" w:rsidR="007771ED" w:rsidRDefault="007771ED">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EBC2950" w14:textId="77777777" w:rsidR="007771ED" w:rsidRDefault="007771ED">
            <w:pPr>
              <w:rPr>
                <w:rFonts w:ascii="Tahoma" w:hAnsi="Tahoma" w:cs="Tahoma"/>
                <w:color w:val="000000"/>
                <w:sz w:val="18"/>
                <w:szCs w:val="18"/>
              </w:rPr>
            </w:pPr>
            <w:hyperlink r:id="rId47" w:tgtFrame="_blank" w:history="1">
              <w:r>
                <w:rPr>
                  <w:rStyle w:val="Hyperlink"/>
                  <w:rFonts w:ascii="Tahoma" w:eastAsiaTheme="majorEastAsia" w:hAnsi="Tahoma" w:cs="Tahoma"/>
                  <w:color w:val="000099"/>
                  <w:sz w:val="18"/>
                  <w:szCs w:val="18"/>
                </w:rPr>
                <w:t>246667</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389A6D9" w14:textId="77777777" w:rsidR="007771ED" w:rsidRDefault="007771ED">
            <w:pPr>
              <w:rPr>
                <w:rFonts w:ascii="Tahoma" w:hAnsi="Tahoma" w:cs="Tahoma"/>
                <w:color w:val="000000"/>
                <w:sz w:val="18"/>
                <w:szCs w:val="18"/>
              </w:rPr>
            </w:pPr>
            <w:r>
              <w:rPr>
                <w:rFonts w:ascii="Tahoma" w:hAnsi="Tahoma" w:cs="Tahoma"/>
                <w:color w:val="000000"/>
                <w:sz w:val="18"/>
                <w:szCs w:val="18"/>
              </w:rPr>
              <w:t>Demonstrate an understanding of Occupational Health, Safety and Environmental Legislations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2D2A2EE" w14:textId="77777777" w:rsidR="007771ED" w:rsidRDefault="007771ED">
            <w:pPr>
              <w:rPr>
                <w:rFonts w:ascii="Tahoma" w:hAnsi="Tahoma" w:cs="Tahoma"/>
                <w:color w:val="000000"/>
                <w:sz w:val="18"/>
                <w:szCs w:val="18"/>
              </w:rPr>
            </w:pPr>
            <w:r>
              <w:rPr>
                <w:rFonts w:ascii="Tahoma" w:hAnsi="Tahoma" w:cs="Tahoma"/>
                <w:color w:val="000000"/>
                <w:sz w:val="18"/>
                <w:szCs w:val="18"/>
              </w:rPr>
              <w:t>Level 3 </w:t>
            </w:r>
          </w:p>
        </w:tc>
        <w:tc>
          <w:tcPr>
            <w:tcW w:w="0" w:type="auto"/>
            <w:tcBorders>
              <w:top w:val="outset" w:sz="6" w:space="0" w:color="auto"/>
              <w:left w:val="outset" w:sz="6" w:space="0" w:color="auto"/>
              <w:bottom w:val="outset" w:sz="6" w:space="0" w:color="auto"/>
              <w:right w:val="outset" w:sz="6" w:space="0" w:color="auto"/>
            </w:tcBorders>
            <w:vAlign w:val="center"/>
            <w:hideMark/>
          </w:tcPr>
          <w:p w14:paraId="25C164F8" w14:textId="77777777" w:rsidR="007771ED" w:rsidRDefault="007771ED">
            <w:pPr>
              <w:rPr>
                <w:rFonts w:ascii="Tahoma" w:hAnsi="Tahoma" w:cs="Tahoma"/>
                <w:color w:val="000000"/>
                <w:sz w:val="18"/>
                <w:szCs w:val="18"/>
              </w:rPr>
            </w:pPr>
            <w:r>
              <w:rPr>
                <w:rFonts w:ascii="Tahoma" w:hAnsi="Tahoma" w:cs="Tahoma"/>
                <w:color w:val="000000"/>
                <w:sz w:val="18"/>
                <w:szCs w:val="18"/>
              </w:rPr>
              <w:t>NQF Level 03 </w:t>
            </w:r>
          </w:p>
        </w:tc>
        <w:tc>
          <w:tcPr>
            <w:tcW w:w="0" w:type="auto"/>
            <w:tcBorders>
              <w:top w:val="outset" w:sz="6" w:space="0" w:color="auto"/>
              <w:left w:val="outset" w:sz="6" w:space="0" w:color="auto"/>
              <w:bottom w:val="outset" w:sz="6" w:space="0" w:color="auto"/>
              <w:right w:val="outset" w:sz="6" w:space="0" w:color="auto"/>
            </w:tcBorders>
            <w:vAlign w:val="center"/>
            <w:hideMark/>
          </w:tcPr>
          <w:p w14:paraId="074B5623" w14:textId="77777777" w:rsidR="007771ED" w:rsidRDefault="007771ED">
            <w:pPr>
              <w:jc w:val="center"/>
              <w:rPr>
                <w:rFonts w:ascii="Tahoma" w:hAnsi="Tahoma" w:cs="Tahoma"/>
                <w:color w:val="000000"/>
                <w:sz w:val="18"/>
                <w:szCs w:val="18"/>
              </w:rPr>
            </w:pPr>
            <w:r>
              <w:rPr>
                <w:rFonts w:ascii="Tahoma" w:hAnsi="Tahoma" w:cs="Tahoma"/>
                <w:color w:val="000000"/>
                <w:sz w:val="18"/>
                <w:szCs w:val="18"/>
              </w:rPr>
              <w:t>4 </w:t>
            </w:r>
          </w:p>
        </w:tc>
      </w:tr>
      <w:tr w:rsidR="007771ED" w14:paraId="1966717E"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F9F1D27" w14:textId="77777777" w:rsidR="007771ED" w:rsidRDefault="007771ED">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62E267A" w14:textId="77777777" w:rsidR="007771ED" w:rsidRDefault="007771ED">
            <w:pPr>
              <w:rPr>
                <w:rFonts w:ascii="Tahoma" w:hAnsi="Tahoma" w:cs="Tahoma"/>
                <w:color w:val="000000"/>
                <w:sz w:val="18"/>
                <w:szCs w:val="18"/>
              </w:rPr>
            </w:pPr>
            <w:hyperlink r:id="rId48" w:tgtFrame="_blank" w:history="1">
              <w:r>
                <w:rPr>
                  <w:rStyle w:val="Hyperlink"/>
                  <w:rFonts w:ascii="Tahoma" w:eastAsiaTheme="majorEastAsia" w:hAnsi="Tahoma" w:cs="Tahoma"/>
                  <w:color w:val="000099"/>
                  <w:sz w:val="18"/>
                  <w:szCs w:val="18"/>
                </w:rPr>
                <w:t>264371</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6F0D6" w14:textId="77777777" w:rsidR="007771ED" w:rsidRDefault="007771ED">
            <w:pPr>
              <w:rPr>
                <w:rFonts w:ascii="Tahoma" w:hAnsi="Tahoma" w:cs="Tahoma"/>
                <w:color w:val="000000"/>
                <w:sz w:val="18"/>
                <w:szCs w:val="18"/>
              </w:rPr>
            </w:pPr>
            <w:r>
              <w:rPr>
                <w:rFonts w:ascii="Tahoma" w:hAnsi="Tahoma" w:cs="Tahoma"/>
                <w:color w:val="000000"/>
                <w:sz w:val="18"/>
                <w:szCs w:val="18"/>
              </w:rPr>
              <w:t>Demonstrate an understanding of the purpose of the payslip and its components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AD20568" w14:textId="77777777" w:rsidR="007771ED" w:rsidRDefault="007771ED">
            <w:pPr>
              <w:rPr>
                <w:rFonts w:ascii="Tahoma" w:hAnsi="Tahoma" w:cs="Tahoma"/>
                <w:color w:val="000000"/>
                <w:sz w:val="18"/>
                <w:szCs w:val="18"/>
              </w:rPr>
            </w:pPr>
            <w:r>
              <w:rPr>
                <w:rFonts w:ascii="Tahoma" w:hAnsi="Tahoma" w:cs="Tahoma"/>
                <w:color w:val="000000"/>
                <w:sz w:val="18"/>
                <w:szCs w:val="18"/>
              </w:rPr>
              <w:t>Level 3 </w:t>
            </w:r>
          </w:p>
        </w:tc>
        <w:tc>
          <w:tcPr>
            <w:tcW w:w="0" w:type="auto"/>
            <w:tcBorders>
              <w:top w:val="outset" w:sz="6" w:space="0" w:color="auto"/>
              <w:left w:val="outset" w:sz="6" w:space="0" w:color="auto"/>
              <w:bottom w:val="outset" w:sz="6" w:space="0" w:color="auto"/>
              <w:right w:val="outset" w:sz="6" w:space="0" w:color="auto"/>
            </w:tcBorders>
            <w:vAlign w:val="center"/>
            <w:hideMark/>
          </w:tcPr>
          <w:p w14:paraId="36261B15" w14:textId="77777777" w:rsidR="007771ED" w:rsidRDefault="007771ED">
            <w:pPr>
              <w:rPr>
                <w:rFonts w:ascii="Tahoma" w:hAnsi="Tahoma" w:cs="Tahoma"/>
                <w:color w:val="000000"/>
                <w:sz w:val="18"/>
                <w:szCs w:val="18"/>
              </w:rPr>
            </w:pPr>
            <w:r>
              <w:rPr>
                <w:rFonts w:ascii="Tahoma" w:hAnsi="Tahoma" w:cs="Tahoma"/>
                <w:color w:val="000000"/>
                <w:sz w:val="18"/>
                <w:szCs w:val="18"/>
              </w:rPr>
              <w:t>NQF Level 03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E9C639" w14:textId="77777777" w:rsidR="007771ED" w:rsidRDefault="007771ED">
            <w:pPr>
              <w:jc w:val="center"/>
              <w:rPr>
                <w:rFonts w:ascii="Tahoma" w:hAnsi="Tahoma" w:cs="Tahoma"/>
                <w:color w:val="000000"/>
                <w:sz w:val="18"/>
                <w:szCs w:val="18"/>
              </w:rPr>
            </w:pPr>
            <w:r>
              <w:rPr>
                <w:rFonts w:ascii="Tahoma" w:hAnsi="Tahoma" w:cs="Tahoma"/>
                <w:color w:val="000000"/>
                <w:sz w:val="18"/>
                <w:szCs w:val="18"/>
              </w:rPr>
              <w:t>6 </w:t>
            </w:r>
          </w:p>
        </w:tc>
      </w:tr>
      <w:tr w:rsidR="007771ED" w14:paraId="4D1B0014"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A1CC120" w14:textId="77777777" w:rsidR="007771ED" w:rsidRDefault="007771ED">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C298DA5" w14:textId="77777777" w:rsidR="007771ED" w:rsidRDefault="007771ED">
            <w:pPr>
              <w:rPr>
                <w:rFonts w:ascii="Tahoma" w:hAnsi="Tahoma" w:cs="Tahoma"/>
                <w:color w:val="000000"/>
                <w:sz w:val="18"/>
                <w:szCs w:val="18"/>
              </w:rPr>
            </w:pPr>
            <w:hyperlink r:id="rId49" w:tgtFrame="_blank" w:history="1">
              <w:r>
                <w:rPr>
                  <w:rStyle w:val="Hyperlink"/>
                  <w:rFonts w:ascii="Tahoma" w:eastAsiaTheme="majorEastAsia" w:hAnsi="Tahoma" w:cs="Tahoma"/>
                  <w:color w:val="000099"/>
                  <w:sz w:val="18"/>
                  <w:szCs w:val="18"/>
                </w:rPr>
                <w:t>13915</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12B9C14" w14:textId="77777777" w:rsidR="007771ED" w:rsidRDefault="007771ED">
            <w:pPr>
              <w:rPr>
                <w:rFonts w:ascii="Tahoma" w:hAnsi="Tahoma" w:cs="Tahoma"/>
                <w:color w:val="000000"/>
                <w:sz w:val="18"/>
                <w:szCs w:val="18"/>
              </w:rPr>
            </w:pPr>
            <w:r>
              <w:rPr>
                <w:rFonts w:ascii="Tahoma" w:hAnsi="Tahoma" w:cs="Tahoma"/>
                <w:color w:val="000000"/>
                <w:sz w:val="18"/>
                <w:szCs w:val="18"/>
              </w:rPr>
              <w:t>Demonstrate knowledge and understanding of HIV/AIDS in a workplace, and its effects on a business sub-sector, own organisation and a specific workplace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10F7A63" w14:textId="77777777" w:rsidR="007771ED" w:rsidRDefault="007771ED">
            <w:pPr>
              <w:rPr>
                <w:rFonts w:ascii="Tahoma" w:hAnsi="Tahoma" w:cs="Tahoma"/>
                <w:color w:val="000000"/>
                <w:sz w:val="18"/>
                <w:szCs w:val="18"/>
              </w:rPr>
            </w:pPr>
            <w:r>
              <w:rPr>
                <w:rFonts w:ascii="Tahoma" w:hAnsi="Tahoma" w:cs="Tahoma"/>
                <w:color w:val="000000"/>
                <w:sz w:val="18"/>
                <w:szCs w:val="18"/>
              </w:rPr>
              <w:t>Level 3 </w:t>
            </w:r>
          </w:p>
        </w:tc>
        <w:tc>
          <w:tcPr>
            <w:tcW w:w="0" w:type="auto"/>
            <w:tcBorders>
              <w:top w:val="outset" w:sz="6" w:space="0" w:color="auto"/>
              <w:left w:val="outset" w:sz="6" w:space="0" w:color="auto"/>
              <w:bottom w:val="outset" w:sz="6" w:space="0" w:color="auto"/>
              <w:right w:val="outset" w:sz="6" w:space="0" w:color="auto"/>
            </w:tcBorders>
            <w:vAlign w:val="center"/>
            <w:hideMark/>
          </w:tcPr>
          <w:p w14:paraId="79D720F9" w14:textId="77777777" w:rsidR="007771ED" w:rsidRDefault="007771ED">
            <w:pPr>
              <w:rPr>
                <w:rFonts w:ascii="Tahoma" w:hAnsi="Tahoma" w:cs="Tahoma"/>
                <w:color w:val="000000"/>
                <w:sz w:val="18"/>
                <w:szCs w:val="18"/>
              </w:rPr>
            </w:pPr>
            <w:r>
              <w:rPr>
                <w:rFonts w:ascii="Tahoma" w:hAnsi="Tahoma" w:cs="Tahoma"/>
                <w:color w:val="000000"/>
                <w:sz w:val="18"/>
                <w:szCs w:val="18"/>
              </w:rPr>
              <w:t>NQF Level 03 </w:t>
            </w:r>
          </w:p>
        </w:tc>
        <w:tc>
          <w:tcPr>
            <w:tcW w:w="0" w:type="auto"/>
            <w:tcBorders>
              <w:top w:val="outset" w:sz="6" w:space="0" w:color="auto"/>
              <w:left w:val="outset" w:sz="6" w:space="0" w:color="auto"/>
              <w:bottom w:val="outset" w:sz="6" w:space="0" w:color="auto"/>
              <w:right w:val="outset" w:sz="6" w:space="0" w:color="auto"/>
            </w:tcBorders>
            <w:vAlign w:val="center"/>
            <w:hideMark/>
          </w:tcPr>
          <w:p w14:paraId="4D18D7C8" w14:textId="77777777" w:rsidR="007771ED" w:rsidRDefault="007771ED">
            <w:pPr>
              <w:jc w:val="center"/>
              <w:rPr>
                <w:rFonts w:ascii="Tahoma" w:hAnsi="Tahoma" w:cs="Tahoma"/>
                <w:color w:val="000000"/>
                <w:sz w:val="18"/>
                <w:szCs w:val="18"/>
              </w:rPr>
            </w:pPr>
            <w:r>
              <w:rPr>
                <w:rFonts w:ascii="Tahoma" w:hAnsi="Tahoma" w:cs="Tahoma"/>
                <w:color w:val="000000"/>
                <w:sz w:val="18"/>
                <w:szCs w:val="18"/>
              </w:rPr>
              <w:t>4 </w:t>
            </w:r>
          </w:p>
        </w:tc>
      </w:tr>
      <w:tr w:rsidR="007771ED" w14:paraId="4A1F5EC1"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FDED2BD" w14:textId="77777777" w:rsidR="007771ED" w:rsidRDefault="007771ED">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2475D79" w14:textId="77777777" w:rsidR="007771ED" w:rsidRDefault="007771ED">
            <w:pPr>
              <w:rPr>
                <w:rFonts w:ascii="Tahoma" w:hAnsi="Tahoma" w:cs="Tahoma"/>
                <w:color w:val="000000"/>
                <w:sz w:val="18"/>
                <w:szCs w:val="18"/>
              </w:rPr>
            </w:pPr>
            <w:hyperlink r:id="rId50" w:tgtFrame="_blank" w:history="1">
              <w:r>
                <w:rPr>
                  <w:rStyle w:val="Hyperlink"/>
                  <w:rFonts w:ascii="Tahoma" w:eastAsiaTheme="majorEastAsia" w:hAnsi="Tahoma" w:cs="Tahoma"/>
                  <w:color w:val="000099"/>
                  <w:sz w:val="18"/>
                  <w:szCs w:val="18"/>
                </w:rPr>
                <w:t>10170</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6D9C95E" w14:textId="77777777" w:rsidR="007771ED" w:rsidRDefault="007771ED">
            <w:pPr>
              <w:rPr>
                <w:rFonts w:ascii="Tahoma" w:hAnsi="Tahoma" w:cs="Tahoma"/>
                <w:color w:val="000000"/>
                <w:sz w:val="18"/>
                <w:szCs w:val="18"/>
              </w:rPr>
            </w:pPr>
            <w:r>
              <w:rPr>
                <w:rFonts w:ascii="Tahoma" w:hAnsi="Tahoma" w:cs="Tahoma"/>
                <w:color w:val="000000"/>
                <w:sz w:val="18"/>
                <w:szCs w:val="18"/>
              </w:rPr>
              <w:t>Demonstrate understanding of employment relations in an organisation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C0EEFE5" w14:textId="77777777" w:rsidR="007771ED" w:rsidRDefault="007771ED">
            <w:pPr>
              <w:rPr>
                <w:rFonts w:ascii="Tahoma" w:hAnsi="Tahoma" w:cs="Tahoma"/>
                <w:color w:val="000000"/>
                <w:sz w:val="18"/>
                <w:szCs w:val="18"/>
              </w:rPr>
            </w:pPr>
            <w:r>
              <w:rPr>
                <w:rFonts w:ascii="Tahoma" w:hAnsi="Tahoma" w:cs="Tahoma"/>
                <w:color w:val="000000"/>
                <w:sz w:val="18"/>
                <w:szCs w:val="18"/>
              </w:rPr>
              <w:t>Level 3 </w:t>
            </w:r>
          </w:p>
        </w:tc>
        <w:tc>
          <w:tcPr>
            <w:tcW w:w="0" w:type="auto"/>
            <w:tcBorders>
              <w:top w:val="outset" w:sz="6" w:space="0" w:color="auto"/>
              <w:left w:val="outset" w:sz="6" w:space="0" w:color="auto"/>
              <w:bottom w:val="outset" w:sz="6" w:space="0" w:color="auto"/>
              <w:right w:val="outset" w:sz="6" w:space="0" w:color="auto"/>
            </w:tcBorders>
            <w:vAlign w:val="center"/>
            <w:hideMark/>
          </w:tcPr>
          <w:p w14:paraId="5415E860" w14:textId="77777777" w:rsidR="007771ED" w:rsidRDefault="007771ED">
            <w:pPr>
              <w:rPr>
                <w:rFonts w:ascii="Tahoma" w:hAnsi="Tahoma" w:cs="Tahoma"/>
                <w:color w:val="000000"/>
                <w:sz w:val="18"/>
                <w:szCs w:val="18"/>
              </w:rPr>
            </w:pPr>
            <w:r>
              <w:rPr>
                <w:rFonts w:ascii="Tahoma" w:hAnsi="Tahoma" w:cs="Tahoma"/>
                <w:color w:val="000000"/>
                <w:sz w:val="18"/>
                <w:szCs w:val="18"/>
              </w:rPr>
              <w:t>NQF Level 03 </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08FF4" w14:textId="77777777" w:rsidR="007771ED" w:rsidRDefault="007771ED">
            <w:pPr>
              <w:jc w:val="center"/>
              <w:rPr>
                <w:rFonts w:ascii="Tahoma" w:hAnsi="Tahoma" w:cs="Tahoma"/>
                <w:color w:val="000000"/>
                <w:sz w:val="18"/>
                <w:szCs w:val="18"/>
              </w:rPr>
            </w:pPr>
            <w:r>
              <w:rPr>
                <w:rFonts w:ascii="Tahoma" w:hAnsi="Tahoma" w:cs="Tahoma"/>
                <w:color w:val="000000"/>
                <w:sz w:val="18"/>
                <w:szCs w:val="18"/>
              </w:rPr>
              <w:t>3 </w:t>
            </w:r>
          </w:p>
        </w:tc>
      </w:tr>
      <w:tr w:rsidR="007771ED" w14:paraId="08E64931"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082E728" w14:textId="77777777" w:rsidR="007771ED" w:rsidRDefault="007771ED">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8EAC997" w14:textId="77777777" w:rsidR="007771ED" w:rsidRDefault="007771ED">
            <w:pPr>
              <w:rPr>
                <w:rFonts w:ascii="Tahoma" w:hAnsi="Tahoma" w:cs="Tahoma"/>
                <w:color w:val="000000"/>
                <w:sz w:val="18"/>
                <w:szCs w:val="18"/>
              </w:rPr>
            </w:pPr>
            <w:hyperlink r:id="rId51" w:tgtFrame="_blank" w:history="1">
              <w:r>
                <w:rPr>
                  <w:rStyle w:val="Hyperlink"/>
                  <w:rFonts w:ascii="Tahoma" w:eastAsiaTheme="majorEastAsia" w:hAnsi="Tahoma" w:cs="Tahoma"/>
                  <w:color w:val="000099"/>
                  <w:sz w:val="18"/>
                  <w:szCs w:val="18"/>
                </w:rPr>
                <w:t>244572</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2447A73" w14:textId="77777777" w:rsidR="007771ED" w:rsidRDefault="007771ED">
            <w:pPr>
              <w:rPr>
                <w:rFonts w:ascii="Tahoma" w:hAnsi="Tahoma" w:cs="Tahoma"/>
                <w:color w:val="000000"/>
                <w:sz w:val="18"/>
                <w:szCs w:val="18"/>
              </w:rPr>
            </w:pPr>
            <w:r>
              <w:rPr>
                <w:rFonts w:ascii="Tahoma" w:hAnsi="Tahoma" w:cs="Tahoma"/>
                <w:color w:val="000000"/>
                <w:sz w:val="18"/>
                <w:szCs w:val="18"/>
              </w:rPr>
              <w:t>Describe how to manage workplace relationships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81A6A64" w14:textId="77777777" w:rsidR="007771ED" w:rsidRDefault="007771ED">
            <w:pPr>
              <w:rPr>
                <w:rFonts w:ascii="Tahoma" w:hAnsi="Tahoma" w:cs="Tahoma"/>
                <w:color w:val="000000"/>
                <w:sz w:val="18"/>
                <w:szCs w:val="18"/>
              </w:rPr>
            </w:pPr>
            <w:r>
              <w:rPr>
                <w:rFonts w:ascii="Tahoma" w:hAnsi="Tahoma" w:cs="Tahoma"/>
                <w:color w:val="000000"/>
                <w:sz w:val="18"/>
                <w:szCs w:val="18"/>
              </w:rPr>
              <w:t>Level 3 </w:t>
            </w:r>
          </w:p>
        </w:tc>
        <w:tc>
          <w:tcPr>
            <w:tcW w:w="0" w:type="auto"/>
            <w:tcBorders>
              <w:top w:val="outset" w:sz="6" w:space="0" w:color="auto"/>
              <w:left w:val="outset" w:sz="6" w:space="0" w:color="auto"/>
              <w:bottom w:val="outset" w:sz="6" w:space="0" w:color="auto"/>
              <w:right w:val="outset" w:sz="6" w:space="0" w:color="auto"/>
            </w:tcBorders>
            <w:vAlign w:val="center"/>
            <w:hideMark/>
          </w:tcPr>
          <w:p w14:paraId="1870454A" w14:textId="77777777" w:rsidR="007771ED" w:rsidRDefault="007771ED">
            <w:pPr>
              <w:rPr>
                <w:rFonts w:ascii="Tahoma" w:hAnsi="Tahoma" w:cs="Tahoma"/>
                <w:color w:val="000000"/>
                <w:sz w:val="18"/>
                <w:szCs w:val="18"/>
              </w:rPr>
            </w:pPr>
            <w:r>
              <w:rPr>
                <w:rFonts w:ascii="Tahoma" w:hAnsi="Tahoma" w:cs="Tahoma"/>
                <w:color w:val="000000"/>
                <w:sz w:val="18"/>
                <w:szCs w:val="18"/>
              </w:rPr>
              <w:t>NQF Level 03 </w:t>
            </w:r>
          </w:p>
        </w:tc>
        <w:tc>
          <w:tcPr>
            <w:tcW w:w="0" w:type="auto"/>
            <w:tcBorders>
              <w:top w:val="outset" w:sz="6" w:space="0" w:color="auto"/>
              <w:left w:val="outset" w:sz="6" w:space="0" w:color="auto"/>
              <w:bottom w:val="outset" w:sz="6" w:space="0" w:color="auto"/>
              <w:right w:val="outset" w:sz="6" w:space="0" w:color="auto"/>
            </w:tcBorders>
            <w:vAlign w:val="center"/>
            <w:hideMark/>
          </w:tcPr>
          <w:p w14:paraId="261EDBE3" w14:textId="77777777" w:rsidR="007771ED" w:rsidRDefault="007771ED">
            <w:pPr>
              <w:jc w:val="center"/>
              <w:rPr>
                <w:rFonts w:ascii="Tahoma" w:hAnsi="Tahoma" w:cs="Tahoma"/>
                <w:color w:val="000000"/>
                <w:sz w:val="18"/>
                <w:szCs w:val="18"/>
              </w:rPr>
            </w:pPr>
            <w:r>
              <w:rPr>
                <w:rFonts w:ascii="Tahoma" w:hAnsi="Tahoma" w:cs="Tahoma"/>
                <w:color w:val="000000"/>
                <w:sz w:val="18"/>
                <w:szCs w:val="18"/>
              </w:rPr>
              <w:t>2 </w:t>
            </w:r>
          </w:p>
        </w:tc>
      </w:tr>
      <w:tr w:rsidR="007771ED" w14:paraId="020EA1DF"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5929959" w14:textId="77777777" w:rsidR="007771ED" w:rsidRDefault="007771ED">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41195D1" w14:textId="77777777" w:rsidR="007771ED" w:rsidRDefault="007771ED">
            <w:pPr>
              <w:rPr>
                <w:rFonts w:ascii="Tahoma" w:hAnsi="Tahoma" w:cs="Tahoma"/>
                <w:color w:val="000000"/>
                <w:sz w:val="18"/>
                <w:szCs w:val="18"/>
              </w:rPr>
            </w:pPr>
            <w:hyperlink r:id="rId52" w:tgtFrame="_blank" w:history="1">
              <w:r>
                <w:rPr>
                  <w:rStyle w:val="Hyperlink"/>
                  <w:rFonts w:ascii="Tahoma" w:eastAsiaTheme="majorEastAsia" w:hAnsi="Tahoma" w:cs="Tahoma"/>
                  <w:color w:val="000099"/>
                  <w:sz w:val="18"/>
                  <w:szCs w:val="18"/>
                </w:rPr>
                <w:t>113907</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1AD4C65" w14:textId="77777777" w:rsidR="007771ED" w:rsidRDefault="007771ED">
            <w:pPr>
              <w:rPr>
                <w:rFonts w:ascii="Tahoma" w:hAnsi="Tahoma" w:cs="Tahoma"/>
                <w:color w:val="000000"/>
                <w:sz w:val="18"/>
                <w:szCs w:val="18"/>
              </w:rPr>
            </w:pPr>
            <w:r>
              <w:rPr>
                <w:rFonts w:ascii="Tahoma" w:hAnsi="Tahoma" w:cs="Tahoma"/>
                <w:color w:val="000000"/>
                <w:sz w:val="18"/>
                <w:szCs w:val="18"/>
              </w:rPr>
              <w:t>Explain the impact of personal wellness on work performance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0586D86" w14:textId="77777777" w:rsidR="007771ED" w:rsidRDefault="007771ED">
            <w:pPr>
              <w:rPr>
                <w:rFonts w:ascii="Tahoma" w:hAnsi="Tahoma" w:cs="Tahoma"/>
                <w:color w:val="000000"/>
                <w:sz w:val="18"/>
                <w:szCs w:val="18"/>
              </w:rPr>
            </w:pPr>
            <w:r>
              <w:rPr>
                <w:rFonts w:ascii="Tahoma" w:hAnsi="Tahoma" w:cs="Tahoma"/>
                <w:color w:val="000000"/>
                <w:sz w:val="18"/>
                <w:szCs w:val="18"/>
              </w:rPr>
              <w:t>Level 3 </w:t>
            </w:r>
          </w:p>
        </w:tc>
        <w:tc>
          <w:tcPr>
            <w:tcW w:w="0" w:type="auto"/>
            <w:tcBorders>
              <w:top w:val="outset" w:sz="6" w:space="0" w:color="auto"/>
              <w:left w:val="outset" w:sz="6" w:space="0" w:color="auto"/>
              <w:bottom w:val="outset" w:sz="6" w:space="0" w:color="auto"/>
              <w:right w:val="outset" w:sz="6" w:space="0" w:color="auto"/>
            </w:tcBorders>
            <w:vAlign w:val="center"/>
            <w:hideMark/>
          </w:tcPr>
          <w:p w14:paraId="1B6E7550" w14:textId="77777777" w:rsidR="007771ED" w:rsidRDefault="007771ED">
            <w:pPr>
              <w:rPr>
                <w:rFonts w:ascii="Tahoma" w:hAnsi="Tahoma" w:cs="Tahoma"/>
                <w:color w:val="000000"/>
                <w:sz w:val="18"/>
                <w:szCs w:val="18"/>
              </w:rPr>
            </w:pPr>
            <w:r>
              <w:rPr>
                <w:rFonts w:ascii="Tahoma" w:hAnsi="Tahoma" w:cs="Tahoma"/>
                <w:color w:val="000000"/>
                <w:sz w:val="18"/>
                <w:szCs w:val="18"/>
              </w:rPr>
              <w:t>NQF Level 03 </w:t>
            </w:r>
          </w:p>
        </w:tc>
        <w:tc>
          <w:tcPr>
            <w:tcW w:w="0" w:type="auto"/>
            <w:tcBorders>
              <w:top w:val="outset" w:sz="6" w:space="0" w:color="auto"/>
              <w:left w:val="outset" w:sz="6" w:space="0" w:color="auto"/>
              <w:bottom w:val="outset" w:sz="6" w:space="0" w:color="auto"/>
              <w:right w:val="outset" w:sz="6" w:space="0" w:color="auto"/>
            </w:tcBorders>
            <w:vAlign w:val="center"/>
            <w:hideMark/>
          </w:tcPr>
          <w:p w14:paraId="77974A69" w14:textId="77777777" w:rsidR="007771ED" w:rsidRDefault="007771ED">
            <w:pPr>
              <w:jc w:val="center"/>
              <w:rPr>
                <w:rFonts w:ascii="Tahoma" w:hAnsi="Tahoma" w:cs="Tahoma"/>
                <w:color w:val="000000"/>
                <w:sz w:val="18"/>
                <w:szCs w:val="18"/>
              </w:rPr>
            </w:pPr>
            <w:r>
              <w:rPr>
                <w:rFonts w:ascii="Tahoma" w:hAnsi="Tahoma" w:cs="Tahoma"/>
                <w:color w:val="000000"/>
                <w:sz w:val="18"/>
                <w:szCs w:val="18"/>
              </w:rPr>
              <w:t>2 </w:t>
            </w:r>
          </w:p>
        </w:tc>
      </w:tr>
      <w:tr w:rsidR="007771ED" w14:paraId="42A2D894"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664A814" w14:textId="77777777" w:rsidR="007771ED" w:rsidRDefault="007771ED">
            <w:pPr>
              <w:rPr>
                <w:rFonts w:ascii="Tahoma" w:hAnsi="Tahoma" w:cs="Tahoma"/>
                <w:color w:val="000000"/>
                <w:sz w:val="18"/>
                <w:szCs w:val="18"/>
              </w:rPr>
            </w:pPr>
            <w:r>
              <w:rPr>
                <w:rFonts w:ascii="Tahoma" w:hAnsi="Tahoma" w:cs="Tahoma"/>
                <w:color w:val="000000"/>
                <w:sz w:val="18"/>
                <w:szCs w:val="18"/>
              </w:rPr>
              <w:lastRenderedPageBreak/>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E90C65B" w14:textId="77777777" w:rsidR="007771ED" w:rsidRDefault="007771ED">
            <w:pPr>
              <w:rPr>
                <w:rFonts w:ascii="Tahoma" w:hAnsi="Tahoma" w:cs="Tahoma"/>
                <w:color w:val="000000"/>
                <w:sz w:val="18"/>
                <w:szCs w:val="18"/>
              </w:rPr>
            </w:pPr>
            <w:hyperlink r:id="rId53" w:tgtFrame="_blank" w:history="1">
              <w:r>
                <w:rPr>
                  <w:rStyle w:val="Hyperlink"/>
                  <w:rFonts w:ascii="Tahoma" w:eastAsiaTheme="majorEastAsia" w:hAnsi="Tahoma" w:cs="Tahoma"/>
                  <w:color w:val="000099"/>
                  <w:sz w:val="18"/>
                  <w:szCs w:val="18"/>
                </w:rPr>
                <w:t>264377</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3167FA4" w14:textId="77777777" w:rsidR="007771ED" w:rsidRDefault="007771ED">
            <w:pPr>
              <w:rPr>
                <w:rFonts w:ascii="Tahoma" w:hAnsi="Tahoma" w:cs="Tahoma"/>
                <w:color w:val="000000"/>
                <w:sz w:val="18"/>
                <w:szCs w:val="18"/>
              </w:rPr>
            </w:pPr>
            <w:r>
              <w:rPr>
                <w:rFonts w:ascii="Tahoma" w:hAnsi="Tahoma" w:cs="Tahoma"/>
                <w:color w:val="000000"/>
                <w:sz w:val="18"/>
                <w:szCs w:val="18"/>
              </w:rPr>
              <w:t>Identify and demonstrate understanding of different types of employment contracts and how this impacts payroll administration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12BAB64" w14:textId="77777777" w:rsidR="007771ED" w:rsidRDefault="007771ED">
            <w:pPr>
              <w:rPr>
                <w:rFonts w:ascii="Tahoma" w:hAnsi="Tahoma" w:cs="Tahoma"/>
                <w:color w:val="000000"/>
                <w:sz w:val="18"/>
                <w:szCs w:val="18"/>
              </w:rPr>
            </w:pPr>
            <w:r>
              <w:rPr>
                <w:rFonts w:ascii="Tahoma" w:hAnsi="Tahoma" w:cs="Tahoma"/>
                <w:color w:val="000000"/>
                <w:sz w:val="18"/>
                <w:szCs w:val="18"/>
              </w:rPr>
              <w:t>Level 3 </w:t>
            </w:r>
          </w:p>
        </w:tc>
        <w:tc>
          <w:tcPr>
            <w:tcW w:w="0" w:type="auto"/>
            <w:tcBorders>
              <w:top w:val="outset" w:sz="6" w:space="0" w:color="auto"/>
              <w:left w:val="outset" w:sz="6" w:space="0" w:color="auto"/>
              <w:bottom w:val="outset" w:sz="6" w:space="0" w:color="auto"/>
              <w:right w:val="outset" w:sz="6" w:space="0" w:color="auto"/>
            </w:tcBorders>
            <w:vAlign w:val="center"/>
            <w:hideMark/>
          </w:tcPr>
          <w:p w14:paraId="435AFC10" w14:textId="77777777" w:rsidR="007771ED" w:rsidRDefault="007771ED">
            <w:pPr>
              <w:rPr>
                <w:rFonts w:ascii="Tahoma" w:hAnsi="Tahoma" w:cs="Tahoma"/>
                <w:color w:val="000000"/>
                <w:sz w:val="18"/>
                <w:szCs w:val="18"/>
              </w:rPr>
            </w:pPr>
            <w:r>
              <w:rPr>
                <w:rFonts w:ascii="Tahoma" w:hAnsi="Tahoma" w:cs="Tahoma"/>
                <w:color w:val="000000"/>
                <w:sz w:val="18"/>
                <w:szCs w:val="18"/>
              </w:rPr>
              <w:t>NQF Level 03 </w:t>
            </w:r>
          </w:p>
        </w:tc>
        <w:tc>
          <w:tcPr>
            <w:tcW w:w="0" w:type="auto"/>
            <w:tcBorders>
              <w:top w:val="outset" w:sz="6" w:space="0" w:color="auto"/>
              <w:left w:val="outset" w:sz="6" w:space="0" w:color="auto"/>
              <w:bottom w:val="outset" w:sz="6" w:space="0" w:color="auto"/>
              <w:right w:val="outset" w:sz="6" w:space="0" w:color="auto"/>
            </w:tcBorders>
            <w:vAlign w:val="center"/>
            <w:hideMark/>
          </w:tcPr>
          <w:p w14:paraId="1484B866" w14:textId="77777777" w:rsidR="007771ED" w:rsidRDefault="007771ED">
            <w:pPr>
              <w:jc w:val="center"/>
              <w:rPr>
                <w:rFonts w:ascii="Tahoma" w:hAnsi="Tahoma" w:cs="Tahoma"/>
                <w:color w:val="000000"/>
                <w:sz w:val="18"/>
                <w:szCs w:val="18"/>
              </w:rPr>
            </w:pPr>
            <w:r>
              <w:rPr>
                <w:rFonts w:ascii="Tahoma" w:hAnsi="Tahoma" w:cs="Tahoma"/>
                <w:color w:val="000000"/>
                <w:sz w:val="18"/>
                <w:szCs w:val="18"/>
              </w:rPr>
              <w:t>8 </w:t>
            </w:r>
          </w:p>
        </w:tc>
      </w:tr>
      <w:tr w:rsidR="007771ED" w14:paraId="78D0E5C7"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C5B7017" w14:textId="77777777" w:rsidR="007771ED" w:rsidRDefault="007771ED">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AE829C0" w14:textId="77777777" w:rsidR="007771ED" w:rsidRDefault="007771ED">
            <w:pPr>
              <w:rPr>
                <w:rFonts w:ascii="Tahoma" w:hAnsi="Tahoma" w:cs="Tahoma"/>
                <w:color w:val="000000"/>
                <w:sz w:val="18"/>
                <w:szCs w:val="18"/>
              </w:rPr>
            </w:pPr>
            <w:hyperlink r:id="rId54" w:tgtFrame="_blank" w:history="1">
              <w:r>
                <w:rPr>
                  <w:rStyle w:val="Hyperlink"/>
                  <w:rFonts w:ascii="Tahoma" w:eastAsiaTheme="majorEastAsia" w:hAnsi="Tahoma" w:cs="Tahoma"/>
                  <w:color w:val="000099"/>
                  <w:sz w:val="18"/>
                  <w:szCs w:val="18"/>
                </w:rPr>
                <w:t>13928</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7968D49" w14:textId="77777777" w:rsidR="007771ED" w:rsidRDefault="007771ED">
            <w:pPr>
              <w:rPr>
                <w:rFonts w:ascii="Tahoma" w:hAnsi="Tahoma" w:cs="Tahoma"/>
                <w:color w:val="000000"/>
                <w:sz w:val="18"/>
                <w:szCs w:val="18"/>
              </w:rPr>
            </w:pPr>
            <w:r>
              <w:rPr>
                <w:rFonts w:ascii="Tahoma" w:hAnsi="Tahoma" w:cs="Tahoma"/>
                <w:color w:val="000000"/>
                <w:sz w:val="18"/>
                <w:szCs w:val="18"/>
              </w:rPr>
              <w:t>Monitor and control reception area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5B6D788" w14:textId="77777777" w:rsidR="007771ED" w:rsidRDefault="007771ED">
            <w:pPr>
              <w:rPr>
                <w:rFonts w:ascii="Tahoma" w:hAnsi="Tahoma" w:cs="Tahoma"/>
                <w:color w:val="000000"/>
                <w:sz w:val="18"/>
                <w:szCs w:val="18"/>
              </w:rPr>
            </w:pPr>
            <w:r>
              <w:rPr>
                <w:rFonts w:ascii="Tahoma" w:hAnsi="Tahoma" w:cs="Tahoma"/>
                <w:color w:val="000000"/>
                <w:sz w:val="18"/>
                <w:szCs w:val="18"/>
              </w:rPr>
              <w:t>Level 3 </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71DC0" w14:textId="77777777" w:rsidR="007771ED" w:rsidRDefault="007771ED">
            <w:pPr>
              <w:rPr>
                <w:rFonts w:ascii="Tahoma" w:hAnsi="Tahoma" w:cs="Tahoma"/>
                <w:color w:val="000000"/>
                <w:sz w:val="18"/>
                <w:szCs w:val="18"/>
              </w:rPr>
            </w:pPr>
            <w:r>
              <w:rPr>
                <w:rFonts w:ascii="Tahoma" w:hAnsi="Tahoma" w:cs="Tahoma"/>
                <w:color w:val="000000"/>
                <w:sz w:val="18"/>
                <w:szCs w:val="18"/>
              </w:rPr>
              <w:t>NQF Level 03 </w:t>
            </w:r>
          </w:p>
        </w:tc>
        <w:tc>
          <w:tcPr>
            <w:tcW w:w="0" w:type="auto"/>
            <w:tcBorders>
              <w:top w:val="outset" w:sz="6" w:space="0" w:color="auto"/>
              <w:left w:val="outset" w:sz="6" w:space="0" w:color="auto"/>
              <w:bottom w:val="outset" w:sz="6" w:space="0" w:color="auto"/>
              <w:right w:val="outset" w:sz="6" w:space="0" w:color="auto"/>
            </w:tcBorders>
            <w:vAlign w:val="center"/>
            <w:hideMark/>
          </w:tcPr>
          <w:p w14:paraId="3EBD2212" w14:textId="77777777" w:rsidR="007771ED" w:rsidRDefault="007771ED">
            <w:pPr>
              <w:jc w:val="center"/>
              <w:rPr>
                <w:rFonts w:ascii="Tahoma" w:hAnsi="Tahoma" w:cs="Tahoma"/>
                <w:color w:val="000000"/>
                <w:sz w:val="18"/>
                <w:szCs w:val="18"/>
              </w:rPr>
            </w:pPr>
            <w:r>
              <w:rPr>
                <w:rFonts w:ascii="Tahoma" w:hAnsi="Tahoma" w:cs="Tahoma"/>
                <w:color w:val="000000"/>
                <w:sz w:val="18"/>
                <w:szCs w:val="18"/>
              </w:rPr>
              <w:t>4 </w:t>
            </w:r>
          </w:p>
        </w:tc>
      </w:tr>
      <w:tr w:rsidR="007771ED" w14:paraId="24960FD1"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10BE9F3" w14:textId="77777777" w:rsidR="007771ED" w:rsidRDefault="007771ED">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11ABD0F" w14:textId="77777777" w:rsidR="007771ED" w:rsidRDefault="007771ED">
            <w:pPr>
              <w:rPr>
                <w:rFonts w:ascii="Tahoma" w:hAnsi="Tahoma" w:cs="Tahoma"/>
                <w:color w:val="000000"/>
                <w:sz w:val="18"/>
                <w:szCs w:val="18"/>
              </w:rPr>
            </w:pPr>
            <w:hyperlink r:id="rId55" w:tgtFrame="_blank" w:history="1">
              <w:r>
                <w:rPr>
                  <w:rStyle w:val="Hyperlink"/>
                  <w:rFonts w:ascii="Tahoma" w:eastAsiaTheme="majorEastAsia" w:hAnsi="Tahoma" w:cs="Tahoma"/>
                  <w:color w:val="000099"/>
                  <w:sz w:val="18"/>
                  <w:szCs w:val="18"/>
                </w:rPr>
                <w:t>13936</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9D3C19E" w14:textId="77777777" w:rsidR="007771ED" w:rsidRDefault="007771ED">
            <w:pPr>
              <w:rPr>
                <w:rFonts w:ascii="Tahoma" w:hAnsi="Tahoma" w:cs="Tahoma"/>
                <w:color w:val="000000"/>
                <w:sz w:val="18"/>
                <w:szCs w:val="18"/>
              </w:rPr>
            </w:pPr>
            <w:r>
              <w:rPr>
                <w:rFonts w:ascii="Tahoma" w:hAnsi="Tahoma" w:cs="Tahoma"/>
                <w:color w:val="000000"/>
                <w:sz w:val="18"/>
                <w:szCs w:val="18"/>
              </w:rPr>
              <w:t>Outline the legal environment of a selected industry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BB78F30" w14:textId="77777777" w:rsidR="007771ED" w:rsidRDefault="007771ED">
            <w:pPr>
              <w:rPr>
                <w:rFonts w:ascii="Tahoma" w:hAnsi="Tahoma" w:cs="Tahoma"/>
                <w:color w:val="000000"/>
                <w:sz w:val="18"/>
                <w:szCs w:val="18"/>
              </w:rPr>
            </w:pPr>
            <w:r>
              <w:rPr>
                <w:rFonts w:ascii="Tahoma" w:hAnsi="Tahoma" w:cs="Tahoma"/>
                <w:color w:val="000000"/>
                <w:sz w:val="18"/>
                <w:szCs w:val="18"/>
              </w:rPr>
              <w:t>Level 3 </w:t>
            </w:r>
          </w:p>
        </w:tc>
        <w:tc>
          <w:tcPr>
            <w:tcW w:w="0" w:type="auto"/>
            <w:tcBorders>
              <w:top w:val="outset" w:sz="6" w:space="0" w:color="auto"/>
              <w:left w:val="outset" w:sz="6" w:space="0" w:color="auto"/>
              <w:bottom w:val="outset" w:sz="6" w:space="0" w:color="auto"/>
              <w:right w:val="outset" w:sz="6" w:space="0" w:color="auto"/>
            </w:tcBorders>
            <w:vAlign w:val="center"/>
            <w:hideMark/>
          </w:tcPr>
          <w:p w14:paraId="1BFCCE2D" w14:textId="77777777" w:rsidR="007771ED" w:rsidRDefault="007771ED">
            <w:pPr>
              <w:rPr>
                <w:rFonts w:ascii="Tahoma" w:hAnsi="Tahoma" w:cs="Tahoma"/>
                <w:color w:val="000000"/>
                <w:sz w:val="18"/>
                <w:szCs w:val="18"/>
              </w:rPr>
            </w:pPr>
            <w:r>
              <w:rPr>
                <w:rFonts w:ascii="Tahoma" w:hAnsi="Tahoma" w:cs="Tahoma"/>
                <w:color w:val="000000"/>
                <w:sz w:val="18"/>
                <w:szCs w:val="18"/>
              </w:rPr>
              <w:t>NQF Level 03 </w:t>
            </w:r>
          </w:p>
        </w:tc>
        <w:tc>
          <w:tcPr>
            <w:tcW w:w="0" w:type="auto"/>
            <w:tcBorders>
              <w:top w:val="outset" w:sz="6" w:space="0" w:color="auto"/>
              <w:left w:val="outset" w:sz="6" w:space="0" w:color="auto"/>
              <w:bottom w:val="outset" w:sz="6" w:space="0" w:color="auto"/>
              <w:right w:val="outset" w:sz="6" w:space="0" w:color="auto"/>
            </w:tcBorders>
            <w:vAlign w:val="center"/>
            <w:hideMark/>
          </w:tcPr>
          <w:p w14:paraId="4C7E4E7E" w14:textId="77777777" w:rsidR="007771ED" w:rsidRDefault="007771ED">
            <w:pPr>
              <w:jc w:val="center"/>
              <w:rPr>
                <w:rFonts w:ascii="Tahoma" w:hAnsi="Tahoma" w:cs="Tahoma"/>
                <w:color w:val="000000"/>
                <w:sz w:val="18"/>
                <w:szCs w:val="18"/>
              </w:rPr>
            </w:pPr>
            <w:r>
              <w:rPr>
                <w:rFonts w:ascii="Tahoma" w:hAnsi="Tahoma" w:cs="Tahoma"/>
                <w:color w:val="000000"/>
                <w:sz w:val="18"/>
                <w:szCs w:val="18"/>
              </w:rPr>
              <w:t>2 </w:t>
            </w:r>
          </w:p>
        </w:tc>
      </w:tr>
      <w:tr w:rsidR="007771ED" w14:paraId="13BC9BF3"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BE988D0" w14:textId="77777777" w:rsidR="007771ED" w:rsidRDefault="007771ED">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9325CC5" w14:textId="77777777" w:rsidR="007771ED" w:rsidRDefault="007771ED">
            <w:pPr>
              <w:rPr>
                <w:rFonts w:ascii="Tahoma" w:hAnsi="Tahoma" w:cs="Tahoma"/>
                <w:color w:val="000000"/>
                <w:sz w:val="18"/>
                <w:szCs w:val="18"/>
              </w:rPr>
            </w:pPr>
            <w:hyperlink r:id="rId56" w:tgtFrame="_blank" w:history="1">
              <w:r>
                <w:rPr>
                  <w:rStyle w:val="Hyperlink"/>
                  <w:rFonts w:ascii="Tahoma" w:eastAsiaTheme="majorEastAsia" w:hAnsi="Tahoma" w:cs="Tahoma"/>
                  <w:color w:val="000099"/>
                  <w:sz w:val="18"/>
                  <w:szCs w:val="18"/>
                </w:rPr>
                <w:t>117877</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C1DB6CC" w14:textId="77777777" w:rsidR="007771ED" w:rsidRDefault="007771ED">
            <w:pPr>
              <w:rPr>
                <w:rFonts w:ascii="Tahoma" w:hAnsi="Tahoma" w:cs="Tahoma"/>
                <w:color w:val="000000"/>
                <w:sz w:val="18"/>
                <w:szCs w:val="18"/>
              </w:rPr>
            </w:pPr>
            <w:r>
              <w:rPr>
                <w:rFonts w:ascii="Tahoma" w:hAnsi="Tahoma" w:cs="Tahoma"/>
                <w:color w:val="000000"/>
                <w:sz w:val="18"/>
                <w:szCs w:val="18"/>
              </w:rPr>
              <w:t>Perform one-to-one training on the job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AFAAA04" w14:textId="77777777" w:rsidR="007771ED" w:rsidRDefault="007771ED">
            <w:pPr>
              <w:rPr>
                <w:rFonts w:ascii="Tahoma" w:hAnsi="Tahoma" w:cs="Tahoma"/>
                <w:color w:val="000000"/>
                <w:sz w:val="18"/>
                <w:szCs w:val="18"/>
              </w:rPr>
            </w:pPr>
            <w:r>
              <w:rPr>
                <w:rFonts w:ascii="Tahoma" w:hAnsi="Tahoma" w:cs="Tahoma"/>
                <w:color w:val="000000"/>
                <w:sz w:val="18"/>
                <w:szCs w:val="18"/>
              </w:rPr>
              <w:t>Level 3 </w:t>
            </w:r>
          </w:p>
        </w:tc>
        <w:tc>
          <w:tcPr>
            <w:tcW w:w="0" w:type="auto"/>
            <w:tcBorders>
              <w:top w:val="outset" w:sz="6" w:space="0" w:color="auto"/>
              <w:left w:val="outset" w:sz="6" w:space="0" w:color="auto"/>
              <w:bottom w:val="outset" w:sz="6" w:space="0" w:color="auto"/>
              <w:right w:val="outset" w:sz="6" w:space="0" w:color="auto"/>
            </w:tcBorders>
            <w:vAlign w:val="center"/>
            <w:hideMark/>
          </w:tcPr>
          <w:p w14:paraId="7D594998" w14:textId="77777777" w:rsidR="007771ED" w:rsidRDefault="007771ED">
            <w:pPr>
              <w:rPr>
                <w:rFonts w:ascii="Tahoma" w:hAnsi="Tahoma" w:cs="Tahoma"/>
                <w:color w:val="000000"/>
                <w:sz w:val="18"/>
                <w:szCs w:val="18"/>
              </w:rPr>
            </w:pPr>
            <w:r>
              <w:rPr>
                <w:rFonts w:ascii="Tahoma" w:hAnsi="Tahoma" w:cs="Tahoma"/>
                <w:color w:val="000000"/>
                <w:sz w:val="18"/>
                <w:szCs w:val="18"/>
              </w:rPr>
              <w:t>NQF Level 03 </w:t>
            </w:r>
          </w:p>
        </w:tc>
        <w:tc>
          <w:tcPr>
            <w:tcW w:w="0" w:type="auto"/>
            <w:tcBorders>
              <w:top w:val="outset" w:sz="6" w:space="0" w:color="auto"/>
              <w:left w:val="outset" w:sz="6" w:space="0" w:color="auto"/>
              <w:bottom w:val="outset" w:sz="6" w:space="0" w:color="auto"/>
              <w:right w:val="outset" w:sz="6" w:space="0" w:color="auto"/>
            </w:tcBorders>
            <w:vAlign w:val="center"/>
            <w:hideMark/>
          </w:tcPr>
          <w:p w14:paraId="65694D05" w14:textId="77777777" w:rsidR="007771ED" w:rsidRDefault="007771ED">
            <w:pPr>
              <w:jc w:val="center"/>
              <w:rPr>
                <w:rFonts w:ascii="Tahoma" w:hAnsi="Tahoma" w:cs="Tahoma"/>
                <w:color w:val="000000"/>
                <w:sz w:val="18"/>
                <w:szCs w:val="18"/>
              </w:rPr>
            </w:pPr>
            <w:r>
              <w:rPr>
                <w:rFonts w:ascii="Tahoma" w:hAnsi="Tahoma" w:cs="Tahoma"/>
                <w:color w:val="000000"/>
                <w:sz w:val="18"/>
                <w:szCs w:val="18"/>
              </w:rPr>
              <w:t>4 </w:t>
            </w:r>
          </w:p>
        </w:tc>
      </w:tr>
      <w:tr w:rsidR="007771ED" w14:paraId="4141CFA7"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5B778AB" w14:textId="77777777" w:rsidR="007771ED" w:rsidRDefault="007771ED">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A9D0539" w14:textId="77777777" w:rsidR="007771ED" w:rsidRDefault="007771ED">
            <w:pPr>
              <w:rPr>
                <w:rFonts w:ascii="Tahoma" w:hAnsi="Tahoma" w:cs="Tahoma"/>
                <w:color w:val="000000"/>
                <w:sz w:val="18"/>
                <w:szCs w:val="18"/>
              </w:rPr>
            </w:pPr>
            <w:hyperlink r:id="rId57" w:tgtFrame="_blank" w:history="1">
              <w:r>
                <w:rPr>
                  <w:rStyle w:val="Hyperlink"/>
                  <w:rFonts w:ascii="Tahoma" w:eastAsiaTheme="majorEastAsia" w:hAnsi="Tahoma" w:cs="Tahoma"/>
                  <w:color w:val="000099"/>
                  <w:sz w:val="18"/>
                  <w:szCs w:val="18"/>
                </w:rPr>
                <w:t>7790</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4DE3206" w14:textId="77777777" w:rsidR="007771ED" w:rsidRDefault="007771ED">
            <w:pPr>
              <w:rPr>
                <w:rFonts w:ascii="Tahoma" w:hAnsi="Tahoma" w:cs="Tahoma"/>
                <w:color w:val="000000"/>
                <w:sz w:val="18"/>
                <w:szCs w:val="18"/>
              </w:rPr>
            </w:pPr>
            <w:r>
              <w:rPr>
                <w:rFonts w:ascii="Tahoma" w:hAnsi="Tahoma" w:cs="Tahoma"/>
                <w:color w:val="000000"/>
                <w:sz w:val="18"/>
                <w:szCs w:val="18"/>
              </w:rPr>
              <w:t>Process incoming and outgoing telephone calls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B31F39C" w14:textId="77777777" w:rsidR="007771ED" w:rsidRDefault="007771ED">
            <w:pPr>
              <w:rPr>
                <w:rFonts w:ascii="Tahoma" w:hAnsi="Tahoma" w:cs="Tahoma"/>
                <w:color w:val="000000"/>
                <w:sz w:val="18"/>
                <w:szCs w:val="18"/>
              </w:rPr>
            </w:pPr>
            <w:r>
              <w:rPr>
                <w:rFonts w:ascii="Tahoma" w:hAnsi="Tahoma" w:cs="Tahoma"/>
                <w:color w:val="000000"/>
                <w:sz w:val="18"/>
                <w:szCs w:val="18"/>
              </w:rPr>
              <w:t>Level 3 </w:t>
            </w:r>
          </w:p>
        </w:tc>
        <w:tc>
          <w:tcPr>
            <w:tcW w:w="0" w:type="auto"/>
            <w:tcBorders>
              <w:top w:val="outset" w:sz="6" w:space="0" w:color="auto"/>
              <w:left w:val="outset" w:sz="6" w:space="0" w:color="auto"/>
              <w:bottom w:val="outset" w:sz="6" w:space="0" w:color="auto"/>
              <w:right w:val="outset" w:sz="6" w:space="0" w:color="auto"/>
            </w:tcBorders>
            <w:vAlign w:val="center"/>
            <w:hideMark/>
          </w:tcPr>
          <w:p w14:paraId="065B82F0" w14:textId="77777777" w:rsidR="007771ED" w:rsidRDefault="007771ED">
            <w:pPr>
              <w:rPr>
                <w:rFonts w:ascii="Tahoma" w:hAnsi="Tahoma" w:cs="Tahoma"/>
                <w:color w:val="000000"/>
                <w:sz w:val="18"/>
                <w:szCs w:val="18"/>
              </w:rPr>
            </w:pPr>
            <w:r>
              <w:rPr>
                <w:rFonts w:ascii="Tahoma" w:hAnsi="Tahoma" w:cs="Tahoma"/>
                <w:color w:val="000000"/>
                <w:sz w:val="18"/>
                <w:szCs w:val="18"/>
              </w:rPr>
              <w:t>NQF Level 03 </w:t>
            </w:r>
          </w:p>
        </w:tc>
        <w:tc>
          <w:tcPr>
            <w:tcW w:w="0" w:type="auto"/>
            <w:tcBorders>
              <w:top w:val="outset" w:sz="6" w:space="0" w:color="auto"/>
              <w:left w:val="outset" w:sz="6" w:space="0" w:color="auto"/>
              <w:bottom w:val="outset" w:sz="6" w:space="0" w:color="auto"/>
              <w:right w:val="outset" w:sz="6" w:space="0" w:color="auto"/>
            </w:tcBorders>
            <w:vAlign w:val="center"/>
            <w:hideMark/>
          </w:tcPr>
          <w:p w14:paraId="7FBAEDCD" w14:textId="77777777" w:rsidR="007771ED" w:rsidRDefault="007771ED">
            <w:pPr>
              <w:jc w:val="center"/>
              <w:rPr>
                <w:rFonts w:ascii="Tahoma" w:hAnsi="Tahoma" w:cs="Tahoma"/>
                <w:color w:val="000000"/>
                <w:sz w:val="18"/>
                <w:szCs w:val="18"/>
              </w:rPr>
            </w:pPr>
            <w:r>
              <w:rPr>
                <w:rFonts w:ascii="Tahoma" w:hAnsi="Tahoma" w:cs="Tahoma"/>
                <w:color w:val="000000"/>
                <w:sz w:val="18"/>
                <w:szCs w:val="18"/>
              </w:rPr>
              <w:t>3 </w:t>
            </w:r>
          </w:p>
        </w:tc>
      </w:tr>
      <w:tr w:rsidR="007771ED" w14:paraId="24E6669F"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4C80F04" w14:textId="77777777" w:rsidR="007771ED" w:rsidRDefault="007771ED">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9F4BBA8" w14:textId="77777777" w:rsidR="007771ED" w:rsidRDefault="007771ED">
            <w:pPr>
              <w:rPr>
                <w:rFonts w:ascii="Tahoma" w:hAnsi="Tahoma" w:cs="Tahoma"/>
                <w:color w:val="000000"/>
                <w:sz w:val="18"/>
                <w:szCs w:val="18"/>
              </w:rPr>
            </w:pPr>
            <w:hyperlink r:id="rId58" w:tgtFrame="_blank" w:history="1">
              <w:r>
                <w:rPr>
                  <w:rStyle w:val="Hyperlink"/>
                  <w:rFonts w:ascii="Tahoma" w:eastAsiaTheme="majorEastAsia" w:hAnsi="Tahoma" w:cs="Tahoma"/>
                  <w:color w:val="000099"/>
                  <w:sz w:val="18"/>
                  <w:szCs w:val="18"/>
                </w:rPr>
                <w:t>10140</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CD00682" w14:textId="77777777" w:rsidR="007771ED" w:rsidRDefault="007771ED">
            <w:pPr>
              <w:rPr>
                <w:rFonts w:ascii="Tahoma" w:hAnsi="Tahoma" w:cs="Tahoma"/>
                <w:color w:val="000000"/>
                <w:sz w:val="18"/>
                <w:szCs w:val="18"/>
              </w:rPr>
            </w:pPr>
            <w:r>
              <w:rPr>
                <w:rFonts w:ascii="Tahoma" w:hAnsi="Tahoma" w:cs="Tahoma"/>
                <w:color w:val="000000"/>
                <w:sz w:val="18"/>
                <w:szCs w:val="18"/>
              </w:rPr>
              <w:t>Apply a range of project management tools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39660F8" w14:textId="77777777" w:rsidR="007771ED" w:rsidRDefault="007771ED">
            <w:pPr>
              <w:rPr>
                <w:rFonts w:ascii="Tahoma" w:hAnsi="Tahoma" w:cs="Tahoma"/>
                <w:color w:val="000000"/>
                <w:sz w:val="18"/>
                <w:szCs w:val="18"/>
              </w:rPr>
            </w:pPr>
            <w:r>
              <w:rPr>
                <w:rFonts w:ascii="Tahoma" w:hAnsi="Tahoma"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14:paraId="6B130FB0" w14:textId="77777777" w:rsidR="007771ED" w:rsidRDefault="007771ED">
            <w:pPr>
              <w:rPr>
                <w:rFonts w:ascii="Tahoma" w:hAnsi="Tahoma" w:cs="Tahoma"/>
                <w:color w:val="000000"/>
                <w:sz w:val="18"/>
                <w:szCs w:val="18"/>
              </w:rPr>
            </w:pPr>
            <w:r>
              <w:rPr>
                <w:rFonts w:ascii="Tahoma" w:hAnsi="Tahoma"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14:paraId="554DCE0B" w14:textId="77777777" w:rsidR="007771ED" w:rsidRDefault="007771ED">
            <w:pPr>
              <w:jc w:val="center"/>
              <w:rPr>
                <w:rFonts w:ascii="Tahoma" w:hAnsi="Tahoma" w:cs="Tahoma"/>
                <w:color w:val="000000"/>
                <w:sz w:val="18"/>
                <w:szCs w:val="18"/>
              </w:rPr>
            </w:pPr>
            <w:r>
              <w:rPr>
                <w:rFonts w:ascii="Tahoma" w:hAnsi="Tahoma" w:cs="Tahoma"/>
                <w:color w:val="000000"/>
                <w:sz w:val="18"/>
                <w:szCs w:val="18"/>
              </w:rPr>
              <w:t>8 </w:t>
            </w:r>
          </w:p>
        </w:tc>
      </w:tr>
      <w:tr w:rsidR="007771ED" w14:paraId="540F507A"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5FBA772" w14:textId="77777777" w:rsidR="007771ED" w:rsidRDefault="007771ED">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39769" w14:textId="77777777" w:rsidR="007771ED" w:rsidRDefault="007771ED">
            <w:pPr>
              <w:rPr>
                <w:rFonts w:ascii="Tahoma" w:hAnsi="Tahoma" w:cs="Tahoma"/>
                <w:color w:val="000000"/>
                <w:sz w:val="18"/>
                <w:szCs w:val="18"/>
              </w:rPr>
            </w:pPr>
            <w:hyperlink r:id="rId59" w:tgtFrame="_blank" w:history="1">
              <w:r>
                <w:rPr>
                  <w:rStyle w:val="Hyperlink"/>
                  <w:rFonts w:ascii="Tahoma" w:eastAsiaTheme="majorEastAsia" w:hAnsi="Tahoma" w:cs="Tahoma"/>
                  <w:color w:val="000099"/>
                  <w:sz w:val="18"/>
                  <w:szCs w:val="18"/>
                </w:rPr>
                <w:t>243298</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BE44633" w14:textId="77777777" w:rsidR="007771ED" w:rsidRDefault="007771ED">
            <w:pPr>
              <w:rPr>
                <w:rFonts w:ascii="Tahoma" w:hAnsi="Tahoma" w:cs="Tahoma"/>
                <w:color w:val="000000"/>
                <w:sz w:val="18"/>
                <w:szCs w:val="18"/>
              </w:rPr>
            </w:pPr>
            <w:r>
              <w:rPr>
                <w:rFonts w:ascii="Tahoma" w:hAnsi="Tahoma" w:cs="Tahoma"/>
                <w:color w:val="000000"/>
                <w:sz w:val="18"/>
                <w:szCs w:val="18"/>
              </w:rPr>
              <w:t>Apply administrative skills and knowledge in a sport organisation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F65EF10" w14:textId="77777777" w:rsidR="007771ED" w:rsidRDefault="007771ED">
            <w:pPr>
              <w:rPr>
                <w:rFonts w:ascii="Tahoma" w:hAnsi="Tahoma" w:cs="Tahoma"/>
                <w:color w:val="000000"/>
                <w:sz w:val="18"/>
                <w:szCs w:val="18"/>
              </w:rPr>
            </w:pPr>
            <w:r>
              <w:rPr>
                <w:rFonts w:ascii="Tahoma" w:hAnsi="Tahoma"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14:paraId="34911F2A" w14:textId="77777777" w:rsidR="007771ED" w:rsidRDefault="007771ED">
            <w:pPr>
              <w:rPr>
                <w:rFonts w:ascii="Tahoma" w:hAnsi="Tahoma" w:cs="Tahoma"/>
                <w:color w:val="000000"/>
                <w:sz w:val="18"/>
                <w:szCs w:val="18"/>
              </w:rPr>
            </w:pPr>
            <w:r>
              <w:rPr>
                <w:rFonts w:ascii="Tahoma" w:hAnsi="Tahoma"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14:paraId="3E656CE5" w14:textId="77777777" w:rsidR="007771ED" w:rsidRDefault="007771ED">
            <w:pPr>
              <w:jc w:val="center"/>
              <w:rPr>
                <w:rFonts w:ascii="Tahoma" w:hAnsi="Tahoma" w:cs="Tahoma"/>
                <w:color w:val="000000"/>
                <w:sz w:val="18"/>
                <w:szCs w:val="18"/>
              </w:rPr>
            </w:pPr>
            <w:r>
              <w:rPr>
                <w:rFonts w:ascii="Tahoma" w:hAnsi="Tahoma" w:cs="Tahoma"/>
                <w:color w:val="000000"/>
                <w:sz w:val="18"/>
                <w:szCs w:val="18"/>
              </w:rPr>
              <w:t>11 </w:t>
            </w:r>
          </w:p>
        </w:tc>
      </w:tr>
      <w:tr w:rsidR="007771ED" w14:paraId="671D9B23"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A8F3681" w14:textId="77777777" w:rsidR="007771ED" w:rsidRDefault="007771ED">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32AD912" w14:textId="77777777" w:rsidR="007771ED" w:rsidRDefault="007771ED">
            <w:pPr>
              <w:rPr>
                <w:rFonts w:ascii="Tahoma" w:hAnsi="Tahoma" w:cs="Tahoma"/>
                <w:color w:val="000000"/>
                <w:sz w:val="18"/>
                <w:szCs w:val="18"/>
              </w:rPr>
            </w:pPr>
            <w:hyperlink r:id="rId60" w:tgtFrame="_blank" w:history="1">
              <w:r>
                <w:rPr>
                  <w:rStyle w:val="Hyperlink"/>
                  <w:rFonts w:ascii="Tahoma" w:eastAsiaTheme="majorEastAsia" w:hAnsi="Tahoma" w:cs="Tahoma"/>
                  <w:color w:val="000099"/>
                  <w:sz w:val="18"/>
                  <w:szCs w:val="18"/>
                </w:rPr>
                <w:t>12154</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DD631B9" w14:textId="77777777" w:rsidR="007771ED" w:rsidRDefault="007771ED">
            <w:pPr>
              <w:rPr>
                <w:rFonts w:ascii="Tahoma" w:hAnsi="Tahoma" w:cs="Tahoma"/>
                <w:color w:val="000000"/>
                <w:sz w:val="18"/>
                <w:szCs w:val="18"/>
              </w:rPr>
            </w:pPr>
            <w:r>
              <w:rPr>
                <w:rFonts w:ascii="Tahoma" w:hAnsi="Tahoma" w:cs="Tahoma"/>
                <w:color w:val="000000"/>
                <w:sz w:val="18"/>
                <w:szCs w:val="18"/>
              </w:rPr>
              <w:t>Apply comprehension skills to engage oral texts in a business environment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D3E6A29" w14:textId="77777777" w:rsidR="007771ED" w:rsidRDefault="007771ED">
            <w:pPr>
              <w:rPr>
                <w:rFonts w:ascii="Tahoma" w:hAnsi="Tahoma" w:cs="Tahoma"/>
                <w:color w:val="000000"/>
                <w:sz w:val="18"/>
                <w:szCs w:val="18"/>
              </w:rPr>
            </w:pPr>
            <w:r>
              <w:rPr>
                <w:rFonts w:ascii="Tahoma" w:hAnsi="Tahoma"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7B8CB8" w14:textId="77777777" w:rsidR="007771ED" w:rsidRDefault="007771ED">
            <w:pPr>
              <w:rPr>
                <w:rFonts w:ascii="Tahoma" w:hAnsi="Tahoma" w:cs="Tahoma"/>
                <w:color w:val="000000"/>
                <w:sz w:val="18"/>
                <w:szCs w:val="18"/>
              </w:rPr>
            </w:pPr>
            <w:r>
              <w:rPr>
                <w:rFonts w:ascii="Tahoma" w:hAnsi="Tahoma"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14:paraId="14D26948" w14:textId="77777777" w:rsidR="007771ED" w:rsidRDefault="007771ED">
            <w:pPr>
              <w:jc w:val="center"/>
              <w:rPr>
                <w:rFonts w:ascii="Tahoma" w:hAnsi="Tahoma" w:cs="Tahoma"/>
                <w:color w:val="000000"/>
                <w:sz w:val="18"/>
                <w:szCs w:val="18"/>
              </w:rPr>
            </w:pPr>
            <w:r>
              <w:rPr>
                <w:rFonts w:ascii="Tahoma" w:hAnsi="Tahoma" w:cs="Tahoma"/>
                <w:color w:val="000000"/>
                <w:sz w:val="18"/>
                <w:szCs w:val="18"/>
              </w:rPr>
              <w:t>5 </w:t>
            </w:r>
          </w:p>
        </w:tc>
      </w:tr>
      <w:tr w:rsidR="007771ED" w14:paraId="6C12AD9F"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5D57F74" w14:textId="77777777" w:rsidR="007771ED" w:rsidRDefault="007771ED">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A877B01" w14:textId="77777777" w:rsidR="007771ED" w:rsidRDefault="007771ED">
            <w:pPr>
              <w:rPr>
                <w:rFonts w:ascii="Tahoma" w:hAnsi="Tahoma" w:cs="Tahoma"/>
                <w:color w:val="000000"/>
                <w:sz w:val="18"/>
                <w:szCs w:val="18"/>
              </w:rPr>
            </w:pPr>
            <w:hyperlink r:id="rId61" w:tgtFrame="_blank" w:history="1">
              <w:r>
                <w:rPr>
                  <w:rStyle w:val="Hyperlink"/>
                  <w:rFonts w:ascii="Tahoma" w:eastAsiaTheme="majorEastAsia" w:hAnsi="Tahoma" w:cs="Tahoma"/>
                  <w:color w:val="000099"/>
                  <w:sz w:val="18"/>
                  <w:szCs w:val="18"/>
                </w:rPr>
                <w:t>12155</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A86A490" w14:textId="77777777" w:rsidR="007771ED" w:rsidRDefault="007771ED">
            <w:pPr>
              <w:rPr>
                <w:rFonts w:ascii="Tahoma" w:hAnsi="Tahoma" w:cs="Tahoma"/>
                <w:color w:val="000000"/>
                <w:sz w:val="18"/>
                <w:szCs w:val="18"/>
              </w:rPr>
            </w:pPr>
            <w:r>
              <w:rPr>
                <w:rFonts w:ascii="Tahoma" w:hAnsi="Tahoma" w:cs="Tahoma"/>
                <w:color w:val="000000"/>
                <w:sz w:val="18"/>
                <w:szCs w:val="18"/>
              </w:rPr>
              <w:t>Apply comprehension skills to engage written texts in a business environment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A6401EC" w14:textId="77777777" w:rsidR="007771ED" w:rsidRDefault="007771ED">
            <w:pPr>
              <w:rPr>
                <w:rFonts w:ascii="Tahoma" w:hAnsi="Tahoma" w:cs="Tahoma"/>
                <w:color w:val="000000"/>
                <w:sz w:val="18"/>
                <w:szCs w:val="18"/>
              </w:rPr>
            </w:pPr>
            <w:r>
              <w:rPr>
                <w:rFonts w:ascii="Tahoma" w:hAnsi="Tahoma"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14:paraId="69AAC43A" w14:textId="77777777" w:rsidR="007771ED" w:rsidRDefault="007771ED">
            <w:pPr>
              <w:rPr>
                <w:rFonts w:ascii="Tahoma" w:hAnsi="Tahoma" w:cs="Tahoma"/>
                <w:color w:val="000000"/>
                <w:sz w:val="18"/>
                <w:szCs w:val="18"/>
              </w:rPr>
            </w:pPr>
            <w:r>
              <w:rPr>
                <w:rFonts w:ascii="Tahoma" w:hAnsi="Tahoma"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14:paraId="5736CAE6" w14:textId="77777777" w:rsidR="007771ED" w:rsidRDefault="007771ED">
            <w:pPr>
              <w:jc w:val="center"/>
              <w:rPr>
                <w:rFonts w:ascii="Tahoma" w:hAnsi="Tahoma" w:cs="Tahoma"/>
                <w:color w:val="000000"/>
                <w:sz w:val="18"/>
                <w:szCs w:val="18"/>
              </w:rPr>
            </w:pPr>
            <w:r>
              <w:rPr>
                <w:rFonts w:ascii="Tahoma" w:hAnsi="Tahoma" w:cs="Tahoma"/>
                <w:color w:val="000000"/>
                <w:sz w:val="18"/>
                <w:szCs w:val="18"/>
              </w:rPr>
              <w:t>5 </w:t>
            </w:r>
          </w:p>
        </w:tc>
      </w:tr>
      <w:tr w:rsidR="007771ED" w14:paraId="11044F99"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39BA553" w14:textId="77777777" w:rsidR="007771ED" w:rsidRDefault="007771ED">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21EAC" w14:textId="77777777" w:rsidR="007771ED" w:rsidRDefault="007771ED">
            <w:pPr>
              <w:rPr>
                <w:rFonts w:ascii="Tahoma" w:hAnsi="Tahoma" w:cs="Tahoma"/>
                <w:color w:val="000000"/>
                <w:sz w:val="18"/>
                <w:szCs w:val="18"/>
              </w:rPr>
            </w:pPr>
            <w:hyperlink r:id="rId62" w:tgtFrame="_blank" w:history="1">
              <w:r>
                <w:rPr>
                  <w:rStyle w:val="Hyperlink"/>
                  <w:rFonts w:ascii="Tahoma" w:eastAsiaTheme="majorEastAsia" w:hAnsi="Tahoma" w:cs="Tahoma"/>
                  <w:color w:val="000099"/>
                  <w:sz w:val="18"/>
                  <w:szCs w:val="18"/>
                </w:rPr>
                <w:t>243296</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8FF64D5" w14:textId="77777777" w:rsidR="007771ED" w:rsidRDefault="007771ED">
            <w:pPr>
              <w:rPr>
                <w:rFonts w:ascii="Tahoma" w:hAnsi="Tahoma" w:cs="Tahoma"/>
                <w:color w:val="000000"/>
                <w:sz w:val="18"/>
                <w:szCs w:val="18"/>
              </w:rPr>
            </w:pPr>
            <w:r>
              <w:rPr>
                <w:rFonts w:ascii="Tahoma" w:hAnsi="Tahoma" w:cs="Tahoma"/>
                <w:color w:val="000000"/>
                <w:sz w:val="18"/>
                <w:szCs w:val="18"/>
              </w:rPr>
              <w:t>Apply values and ethics to a sport organisation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8CC09A1" w14:textId="77777777" w:rsidR="007771ED" w:rsidRDefault="007771ED">
            <w:pPr>
              <w:rPr>
                <w:rFonts w:ascii="Tahoma" w:hAnsi="Tahoma" w:cs="Tahoma"/>
                <w:color w:val="000000"/>
                <w:sz w:val="18"/>
                <w:szCs w:val="18"/>
              </w:rPr>
            </w:pPr>
            <w:r>
              <w:rPr>
                <w:rFonts w:ascii="Tahoma" w:hAnsi="Tahoma"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14:paraId="769A65EA" w14:textId="77777777" w:rsidR="007771ED" w:rsidRDefault="007771ED">
            <w:pPr>
              <w:rPr>
                <w:rFonts w:ascii="Tahoma" w:hAnsi="Tahoma" w:cs="Tahoma"/>
                <w:color w:val="000000"/>
                <w:sz w:val="18"/>
                <w:szCs w:val="18"/>
              </w:rPr>
            </w:pPr>
            <w:r>
              <w:rPr>
                <w:rFonts w:ascii="Tahoma" w:hAnsi="Tahoma"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14:paraId="1C44A896" w14:textId="77777777" w:rsidR="007771ED" w:rsidRDefault="007771ED">
            <w:pPr>
              <w:jc w:val="center"/>
              <w:rPr>
                <w:rFonts w:ascii="Tahoma" w:hAnsi="Tahoma" w:cs="Tahoma"/>
                <w:color w:val="000000"/>
                <w:sz w:val="18"/>
                <w:szCs w:val="18"/>
              </w:rPr>
            </w:pPr>
            <w:r>
              <w:rPr>
                <w:rFonts w:ascii="Tahoma" w:hAnsi="Tahoma" w:cs="Tahoma"/>
                <w:color w:val="000000"/>
                <w:sz w:val="18"/>
                <w:szCs w:val="18"/>
              </w:rPr>
              <w:t>3 </w:t>
            </w:r>
          </w:p>
        </w:tc>
      </w:tr>
      <w:tr w:rsidR="007771ED" w14:paraId="6A0ED199"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D6E5089" w14:textId="77777777" w:rsidR="007771ED" w:rsidRDefault="007771ED">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C147B33" w14:textId="77777777" w:rsidR="007771ED" w:rsidRDefault="007771ED">
            <w:pPr>
              <w:rPr>
                <w:rFonts w:ascii="Tahoma" w:hAnsi="Tahoma" w:cs="Tahoma"/>
                <w:color w:val="000000"/>
                <w:sz w:val="18"/>
                <w:szCs w:val="18"/>
              </w:rPr>
            </w:pPr>
            <w:hyperlink r:id="rId63" w:tgtFrame="_blank" w:history="1">
              <w:r>
                <w:rPr>
                  <w:rStyle w:val="Hyperlink"/>
                  <w:rFonts w:ascii="Tahoma" w:eastAsiaTheme="majorEastAsia" w:hAnsi="Tahoma" w:cs="Tahoma"/>
                  <w:color w:val="000099"/>
                  <w:sz w:val="18"/>
                  <w:szCs w:val="18"/>
                </w:rPr>
                <w:t>117865</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8C72EDD" w14:textId="77777777" w:rsidR="007771ED" w:rsidRDefault="007771ED">
            <w:pPr>
              <w:rPr>
                <w:rFonts w:ascii="Tahoma" w:hAnsi="Tahoma" w:cs="Tahoma"/>
                <w:color w:val="000000"/>
                <w:sz w:val="18"/>
                <w:szCs w:val="18"/>
              </w:rPr>
            </w:pPr>
            <w:r>
              <w:rPr>
                <w:rFonts w:ascii="Tahoma" w:hAnsi="Tahoma" w:cs="Tahoma"/>
                <w:color w:val="000000"/>
                <w:sz w:val="18"/>
                <w:szCs w:val="18"/>
              </w:rPr>
              <w:t>Assist and support learners to manage their learning experiences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C5DBE3D" w14:textId="77777777" w:rsidR="007771ED" w:rsidRDefault="007771ED">
            <w:pPr>
              <w:rPr>
                <w:rFonts w:ascii="Tahoma" w:hAnsi="Tahoma" w:cs="Tahoma"/>
                <w:color w:val="000000"/>
                <w:sz w:val="18"/>
                <w:szCs w:val="18"/>
              </w:rPr>
            </w:pPr>
            <w:r>
              <w:rPr>
                <w:rFonts w:ascii="Tahoma" w:hAnsi="Tahoma"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14:paraId="0357D7A5" w14:textId="77777777" w:rsidR="007771ED" w:rsidRDefault="007771ED">
            <w:pPr>
              <w:rPr>
                <w:rFonts w:ascii="Tahoma" w:hAnsi="Tahoma" w:cs="Tahoma"/>
                <w:color w:val="000000"/>
                <w:sz w:val="18"/>
                <w:szCs w:val="18"/>
              </w:rPr>
            </w:pPr>
            <w:r>
              <w:rPr>
                <w:rFonts w:ascii="Tahoma" w:hAnsi="Tahoma"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8923B" w14:textId="77777777" w:rsidR="007771ED" w:rsidRDefault="007771ED">
            <w:pPr>
              <w:jc w:val="center"/>
              <w:rPr>
                <w:rFonts w:ascii="Tahoma" w:hAnsi="Tahoma" w:cs="Tahoma"/>
                <w:color w:val="000000"/>
                <w:sz w:val="18"/>
                <w:szCs w:val="18"/>
              </w:rPr>
            </w:pPr>
            <w:r>
              <w:rPr>
                <w:rFonts w:ascii="Tahoma" w:hAnsi="Tahoma" w:cs="Tahoma"/>
                <w:color w:val="000000"/>
                <w:sz w:val="18"/>
                <w:szCs w:val="18"/>
              </w:rPr>
              <w:t>5 </w:t>
            </w:r>
          </w:p>
        </w:tc>
      </w:tr>
      <w:tr w:rsidR="007771ED" w14:paraId="58CDCF61"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58BD790" w14:textId="77777777" w:rsidR="007771ED" w:rsidRDefault="007771ED">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0D98840" w14:textId="77777777" w:rsidR="007771ED" w:rsidRDefault="007771ED">
            <w:pPr>
              <w:rPr>
                <w:rFonts w:ascii="Tahoma" w:hAnsi="Tahoma" w:cs="Tahoma"/>
                <w:color w:val="000000"/>
                <w:sz w:val="18"/>
                <w:szCs w:val="18"/>
              </w:rPr>
            </w:pPr>
            <w:hyperlink r:id="rId64" w:tgtFrame="_blank" w:history="1">
              <w:r>
                <w:rPr>
                  <w:rStyle w:val="Hyperlink"/>
                  <w:rFonts w:ascii="Tahoma" w:eastAsiaTheme="majorEastAsia" w:hAnsi="Tahoma" w:cs="Tahoma"/>
                  <w:color w:val="000099"/>
                  <w:sz w:val="18"/>
                  <w:szCs w:val="18"/>
                </w:rPr>
                <w:t>15227</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44CF064" w14:textId="77777777" w:rsidR="007771ED" w:rsidRDefault="007771ED">
            <w:pPr>
              <w:rPr>
                <w:rFonts w:ascii="Tahoma" w:hAnsi="Tahoma" w:cs="Tahoma"/>
                <w:color w:val="000000"/>
                <w:sz w:val="18"/>
                <w:szCs w:val="18"/>
              </w:rPr>
            </w:pPr>
            <w:r>
              <w:rPr>
                <w:rFonts w:ascii="Tahoma" w:hAnsi="Tahoma" w:cs="Tahoma"/>
                <w:color w:val="000000"/>
                <w:sz w:val="18"/>
                <w:szCs w:val="18"/>
              </w:rPr>
              <w:t>Conduct skills development administration in an organisation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6AF10F4" w14:textId="77777777" w:rsidR="007771ED" w:rsidRDefault="007771ED">
            <w:pPr>
              <w:rPr>
                <w:rFonts w:ascii="Tahoma" w:hAnsi="Tahoma" w:cs="Tahoma"/>
                <w:color w:val="000000"/>
                <w:sz w:val="18"/>
                <w:szCs w:val="18"/>
              </w:rPr>
            </w:pPr>
            <w:r>
              <w:rPr>
                <w:rFonts w:ascii="Tahoma" w:hAnsi="Tahoma"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14:paraId="352A5EAC" w14:textId="77777777" w:rsidR="007771ED" w:rsidRDefault="007771ED">
            <w:pPr>
              <w:rPr>
                <w:rFonts w:ascii="Tahoma" w:hAnsi="Tahoma" w:cs="Tahoma"/>
                <w:color w:val="000000"/>
                <w:sz w:val="18"/>
                <w:szCs w:val="18"/>
              </w:rPr>
            </w:pPr>
            <w:r>
              <w:rPr>
                <w:rFonts w:ascii="Tahoma" w:hAnsi="Tahoma"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14:paraId="357EB40B" w14:textId="77777777" w:rsidR="007771ED" w:rsidRDefault="007771ED">
            <w:pPr>
              <w:jc w:val="center"/>
              <w:rPr>
                <w:rFonts w:ascii="Tahoma" w:hAnsi="Tahoma" w:cs="Tahoma"/>
                <w:color w:val="000000"/>
                <w:sz w:val="18"/>
                <w:szCs w:val="18"/>
              </w:rPr>
            </w:pPr>
            <w:r>
              <w:rPr>
                <w:rFonts w:ascii="Tahoma" w:hAnsi="Tahoma" w:cs="Tahoma"/>
                <w:color w:val="000000"/>
                <w:sz w:val="18"/>
                <w:szCs w:val="18"/>
              </w:rPr>
              <w:t>4 </w:t>
            </w:r>
          </w:p>
        </w:tc>
      </w:tr>
      <w:tr w:rsidR="007771ED" w14:paraId="516B7FF4"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A999DB8" w14:textId="77777777" w:rsidR="007771ED" w:rsidRDefault="007771ED">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24481C0" w14:textId="77777777" w:rsidR="007771ED" w:rsidRDefault="007771ED">
            <w:pPr>
              <w:rPr>
                <w:rFonts w:ascii="Tahoma" w:hAnsi="Tahoma" w:cs="Tahoma"/>
                <w:color w:val="000000"/>
                <w:sz w:val="18"/>
                <w:szCs w:val="18"/>
              </w:rPr>
            </w:pPr>
            <w:hyperlink r:id="rId65" w:tgtFrame="_blank" w:history="1">
              <w:r>
                <w:rPr>
                  <w:rStyle w:val="Hyperlink"/>
                  <w:rFonts w:ascii="Tahoma" w:eastAsiaTheme="majorEastAsia" w:hAnsi="Tahoma" w:cs="Tahoma"/>
                  <w:color w:val="000099"/>
                  <w:sz w:val="18"/>
                  <w:szCs w:val="18"/>
                </w:rPr>
                <w:t>243303</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932576D" w14:textId="77777777" w:rsidR="007771ED" w:rsidRDefault="007771ED">
            <w:pPr>
              <w:rPr>
                <w:rFonts w:ascii="Tahoma" w:hAnsi="Tahoma" w:cs="Tahoma"/>
                <w:color w:val="000000"/>
                <w:sz w:val="18"/>
                <w:szCs w:val="18"/>
              </w:rPr>
            </w:pPr>
            <w:r>
              <w:rPr>
                <w:rFonts w:ascii="Tahoma" w:hAnsi="Tahoma" w:cs="Tahoma"/>
                <w:color w:val="000000"/>
                <w:sz w:val="18"/>
                <w:szCs w:val="18"/>
              </w:rPr>
              <w:t>Create, improvise and organize sport activities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B50BEAC" w14:textId="77777777" w:rsidR="007771ED" w:rsidRDefault="007771ED">
            <w:pPr>
              <w:rPr>
                <w:rFonts w:ascii="Tahoma" w:hAnsi="Tahoma" w:cs="Tahoma"/>
                <w:color w:val="000000"/>
                <w:sz w:val="18"/>
                <w:szCs w:val="18"/>
              </w:rPr>
            </w:pPr>
            <w:r>
              <w:rPr>
                <w:rFonts w:ascii="Tahoma" w:hAnsi="Tahoma"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14:paraId="43AFB0AA" w14:textId="77777777" w:rsidR="007771ED" w:rsidRDefault="007771ED">
            <w:pPr>
              <w:rPr>
                <w:rFonts w:ascii="Tahoma" w:hAnsi="Tahoma" w:cs="Tahoma"/>
                <w:color w:val="000000"/>
                <w:sz w:val="18"/>
                <w:szCs w:val="18"/>
              </w:rPr>
            </w:pPr>
            <w:r>
              <w:rPr>
                <w:rFonts w:ascii="Tahoma" w:hAnsi="Tahoma"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14:paraId="46193DFA" w14:textId="77777777" w:rsidR="007771ED" w:rsidRDefault="007771ED">
            <w:pPr>
              <w:jc w:val="center"/>
              <w:rPr>
                <w:rFonts w:ascii="Tahoma" w:hAnsi="Tahoma" w:cs="Tahoma"/>
                <w:color w:val="000000"/>
                <w:sz w:val="18"/>
                <w:szCs w:val="18"/>
              </w:rPr>
            </w:pPr>
            <w:r>
              <w:rPr>
                <w:rFonts w:ascii="Tahoma" w:hAnsi="Tahoma" w:cs="Tahoma"/>
                <w:color w:val="000000"/>
                <w:sz w:val="18"/>
                <w:szCs w:val="18"/>
              </w:rPr>
              <w:t>6 </w:t>
            </w:r>
          </w:p>
        </w:tc>
      </w:tr>
      <w:tr w:rsidR="007771ED" w14:paraId="38F10CD0"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4188F34" w14:textId="77777777" w:rsidR="007771ED" w:rsidRDefault="007771ED">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D3A9661" w14:textId="77777777" w:rsidR="007771ED" w:rsidRDefault="007771ED">
            <w:pPr>
              <w:rPr>
                <w:rFonts w:ascii="Tahoma" w:hAnsi="Tahoma" w:cs="Tahoma"/>
                <w:color w:val="000000"/>
                <w:sz w:val="18"/>
                <w:szCs w:val="18"/>
              </w:rPr>
            </w:pPr>
            <w:hyperlink r:id="rId66" w:tgtFrame="_blank" w:history="1">
              <w:r>
                <w:rPr>
                  <w:rStyle w:val="Hyperlink"/>
                  <w:rFonts w:ascii="Tahoma" w:eastAsiaTheme="majorEastAsia" w:hAnsi="Tahoma" w:cs="Tahoma"/>
                  <w:color w:val="000099"/>
                  <w:sz w:val="18"/>
                  <w:szCs w:val="18"/>
                </w:rPr>
                <w:t>242668</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BA7F4EF" w14:textId="77777777" w:rsidR="007771ED" w:rsidRDefault="007771ED">
            <w:pPr>
              <w:rPr>
                <w:rFonts w:ascii="Tahoma" w:hAnsi="Tahoma" w:cs="Tahoma"/>
                <w:color w:val="000000"/>
                <w:sz w:val="18"/>
                <w:szCs w:val="18"/>
              </w:rPr>
            </w:pPr>
            <w:r>
              <w:rPr>
                <w:rFonts w:ascii="Tahoma" w:hAnsi="Tahoma" w:cs="Tahoma"/>
                <w:color w:val="000000"/>
                <w:sz w:val="18"/>
                <w:szCs w:val="18"/>
              </w:rPr>
              <w:t>Demonstrate knowledge and application of the Occupational Health and Safety Act, 85 of 1993 (OHSA) (as amended) and the responsibilities of management in terms of the Act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56C4BAA" w14:textId="77777777" w:rsidR="007771ED" w:rsidRDefault="007771ED">
            <w:pPr>
              <w:rPr>
                <w:rFonts w:ascii="Tahoma" w:hAnsi="Tahoma" w:cs="Tahoma"/>
                <w:color w:val="000000"/>
                <w:sz w:val="18"/>
                <w:szCs w:val="18"/>
              </w:rPr>
            </w:pPr>
            <w:r>
              <w:rPr>
                <w:rFonts w:ascii="Tahoma" w:hAnsi="Tahoma"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14:paraId="069FA69B" w14:textId="77777777" w:rsidR="007771ED" w:rsidRDefault="007771ED">
            <w:pPr>
              <w:rPr>
                <w:rFonts w:ascii="Tahoma" w:hAnsi="Tahoma" w:cs="Tahoma"/>
                <w:color w:val="000000"/>
                <w:sz w:val="18"/>
                <w:szCs w:val="18"/>
              </w:rPr>
            </w:pPr>
            <w:r>
              <w:rPr>
                <w:rFonts w:ascii="Tahoma" w:hAnsi="Tahoma"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14:paraId="35C746BA" w14:textId="77777777" w:rsidR="007771ED" w:rsidRDefault="007771ED">
            <w:pPr>
              <w:jc w:val="center"/>
              <w:rPr>
                <w:rFonts w:ascii="Tahoma" w:hAnsi="Tahoma" w:cs="Tahoma"/>
                <w:color w:val="000000"/>
                <w:sz w:val="18"/>
                <w:szCs w:val="18"/>
              </w:rPr>
            </w:pPr>
            <w:r>
              <w:rPr>
                <w:rFonts w:ascii="Tahoma" w:hAnsi="Tahoma" w:cs="Tahoma"/>
                <w:color w:val="000000"/>
                <w:sz w:val="18"/>
                <w:szCs w:val="18"/>
              </w:rPr>
              <w:t>4 </w:t>
            </w:r>
          </w:p>
        </w:tc>
      </w:tr>
      <w:tr w:rsidR="007771ED" w14:paraId="5FA7E430"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28546BB" w14:textId="77777777" w:rsidR="007771ED" w:rsidRDefault="007771ED">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DF72C22" w14:textId="77777777" w:rsidR="007771ED" w:rsidRDefault="007771ED">
            <w:pPr>
              <w:rPr>
                <w:rFonts w:ascii="Tahoma" w:hAnsi="Tahoma" w:cs="Tahoma"/>
                <w:color w:val="000000"/>
                <w:sz w:val="18"/>
                <w:szCs w:val="18"/>
              </w:rPr>
            </w:pPr>
            <w:hyperlink r:id="rId67" w:tgtFrame="_blank" w:history="1">
              <w:r>
                <w:rPr>
                  <w:rStyle w:val="Hyperlink"/>
                  <w:rFonts w:ascii="Tahoma" w:eastAsiaTheme="majorEastAsia" w:hAnsi="Tahoma" w:cs="Tahoma"/>
                  <w:color w:val="000099"/>
                  <w:sz w:val="18"/>
                  <w:szCs w:val="18"/>
                </w:rPr>
                <w:t>10324</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E64D0AC" w14:textId="77777777" w:rsidR="007771ED" w:rsidRDefault="007771ED">
            <w:pPr>
              <w:rPr>
                <w:rFonts w:ascii="Tahoma" w:hAnsi="Tahoma" w:cs="Tahoma"/>
                <w:color w:val="000000"/>
                <w:sz w:val="18"/>
                <w:szCs w:val="18"/>
              </w:rPr>
            </w:pPr>
            <w:r>
              <w:rPr>
                <w:rFonts w:ascii="Tahoma" w:hAnsi="Tahoma" w:cs="Tahoma"/>
                <w:color w:val="000000"/>
                <w:sz w:val="18"/>
                <w:szCs w:val="18"/>
              </w:rPr>
              <w:t>Describe features, advantages and benefits of a range of products or services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CA6126D" w14:textId="77777777" w:rsidR="007771ED" w:rsidRDefault="007771ED">
            <w:pPr>
              <w:rPr>
                <w:rFonts w:ascii="Tahoma" w:hAnsi="Tahoma" w:cs="Tahoma"/>
                <w:color w:val="000000"/>
                <w:sz w:val="18"/>
                <w:szCs w:val="18"/>
              </w:rPr>
            </w:pPr>
            <w:r>
              <w:rPr>
                <w:rFonts w:ascii="Tahoma" w:hAnsi="Tahoma"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DC56D" w14:textId="77777777" w:rsidR="007771ED" w:rsidRDefault="007771ED">
            <w:pPr>
              <w:rPr>
                <w:rFonts w:ascii="Tahoma" w:hAnsi="Tahoma" w:cs="Tahoma"/>
                <w:color w:val="000000"/>
                <w:sz w:val="18"/>
                <w:szCs w:val="18"/>
              </w:rPr>
            </w:pPr>
            <w:r>
              <w:rPr>
                <w:rFonts w:ascii="Tahoma" w:hAnsi="Tahoma"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14:paraId="232BBABF" w14:textId="77777777" w:rsidR="007771ED" w:rsidRDefault="007771ED">
            <w:pPr>
              <w:jc w:val="center"/>
              <w:rPr>
                <w:rFonts w:ascii="Tahoma" w:hAnsi="Tahoma" w:cs="Tahoma"/>
                <w:color w:val="000000"/>
                <w:sz w:val="18"/>
                <w:szCs w:val="18"/>
              </w:rPr>
            </w:pPr>
            <w:r>
              <w:rPr>
                <w:rFonts w:ascii="Tahoma" w:hAnsi="Tahoma" w:cs="Tahoma"/>
                <w:color w:val="000000"/>
                <w:sz w:val="18"/>
                <w:szCs w:val="18"/>
              </w:rPr>
              <w:t>6 </w:t>
            </w:r>
          </w:p>
        </w:tc>
      </w:tr>
      <w:tr w:rsidR="007771ED" w14:paraId="3249123A"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6E9E51F" w14:textId="77777777" w:rsidR="007771ED" w:rsidRDefault="007771ED">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607AE61" w14:textId="77777777" w:rsidR="007771ED" w:rsidRDefault="007771ED">
            <w:pPr>
              <w:rPr>
                <w:rFonts w:ascii="Tahoma" w:hAnsi="Tahoma" w:cs="Tahoma"/>
                <w:color w:val="000000"/>
                <w:sz w:val="18"/>
                <w:szCs w:val="18"/>
              </w:rPr>
            </w:pPr>
            <w:hyperlink r:id="rId68" w:tgtFrame="_blank" w:history="1">
              <w:r>
                <w:rPr>
                  <w:rStyle w:val="Hyperlink"/>
                  <w:rFonts w:ascii="Tahoma" w:eastAsiaTheme="majorEastAsia" w:hAnsi="Tahoma" w:cs="Tahoma"/>
                  <w:color w:val="000099"/>
                  <w:sz w:val="18"/>
                  <w:szCs w:val="18"/>
                </w:rPr>
                <w:t>377160</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FB98A18" w14:textId="77777777" w:rsidR="007771ED" w:rsidRDefault="007771ED">
            <w:pPr>
              <w:rPr>
                <w:rFonts w:ascii="Tahoma" w:hAnsi="Tahoma" w:cs="Tahoma"/>
                <w:color w:val="000000"/>
                <w:sz w:val="18"/>
                <w:szCs w:val="18"/>
              </w:rPr>
            </w:pPr>
            <w:r>
              <w:rPr>
                <w:rFonts w:ascii="Tahoma" w:hAnsi="Tahoma" w:cs="Tahoma"/>
                <w:color w:val="000000"/>
                <w:sz w:val="18"/>
                <w:szCs w:val="18"/>
              </w:rPr>
              <w:t>Explain the fundamentals of the concepts of 'wellness'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BF37FCD" w14:textId="77777777" w:rsidR="007771ED" w:rsidRDefault="007771ED">
            <w:pPr>
              <w:rPr>
                <w:rFonts w:ascii="Tahoma" w:hAnsi="Tahoma" w:cs="Tahoma"/>
                <w:color w:val="000000"/>
                <w:sz w:val="18"/>
                <w:szCs w:val="18"/>
              </w:rPr>
            </w:pPr>
            <w:r>
              <w:rPr>
                <w:rFonts w:ascii="Tahoma" w:hAnsi="Tahoma"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14:paraId="577AC771" w14:textId="77777777" w:rsidR="007771ED" w:rsidRDefault="007771ED">
            <w:pPr>
              <w:rPr>
                <w:rFonts w:ascii="Tahoma" w:hAnsi="Tahoma" w:cs="Tahoma"/>
                <w:color w:val="000000"/>
                <w:sz w:val="18"/>
                <w:szCs w:val="18"/>
              </w:rPr>
            </w:pPr>
            <w:r>
              <w:rPr>
                <w:rFonts w:ascii="Tahoma" w:hAnsi="Tahoma" w:cs="Tahoma"/>
                <w:color w:val="000000"/>
                <w:sz w:val="18"/>
                <w:szCs w:val="18"/>
              </w:rPr>
              <w:t>Level TBA: Pre-2009 was L4 </w:t>
            </w:r>
          </w:p>
        </w:tc>
        <w:tc>
          <w:tcPr>
            <w:tcW w:w="0" w:type="auto"/>
            <w:tcBorders>
              <w:top w:val="outset" w:sz="6" w:space="0" w:color="auto"/>
              <w:left w:val="outset" w:sz="6" w:space="0" w:color="auto"/>
              <w:bottom w:val="outset" w:sz="6" w:space="0" w:color="auto"/>
              <w:right w:val="outset" w:sz="6" w:space="0" w:color="auto"/>
            </w:tcBorders>
            <w:vAlign w:val="center"/>
            <w:hideMark/>
          </w:tcPr>
          <w:p w14:paraId="1C423071" w14:textId="77777777" w:rsidR="007771ED" w:rsidRDefault="007771ED">
            <w:pPr>
              <w:jc w:val="center"/>
              <w:rPr>
                <w:rFonts w:ascii="Tahoma" w:hAnsi="Tahoma" w:cs="Tahoma"/>
                <w:color w:val="000000"/>
                <w:sz w:val="18"/>
                <w:szCs w:val="18"/>
              </w:rPr>
            </w:pPr>
            <w:r>
              <w:rPr>
                <w:rFonts w:ascii="Tahoma" w:hAnsi="Tahoma" w:cs="Tahoma"/>
                <w:color w:val="000000"/>
                <w:sz w:val="18"/>
                <w:szCs w:val="18"/>
              </w:rPr>
              <w:t>8 </w:t>
            </w:r>
          </w:p>
        </w:tc>
      </w:tr>
      <w:tr w:rsidR="007771ED" w14:paraId="0189C4D8"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84D173C" w14:textId="77777777" w:rsidR="007771ED" w:rsidRDefault="007771ED">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0811C50" w14:textId="77777777" w:rsidR="007771ED" w:rsidRDefault="007771ED">
            <w:pPr>
              <w:rPr>
                <w:rFonts w:ascii="Tahoma" w:hAnsi="Tahoma" w:cs="Tahoma"/>
                <w:color w:val="000000"/>
                <w:sz w:val="18"/>
                <w:szCs w:val="18"/>
              </w:rPr>
            </w:pPr>
            <w:hyperlink r:id="rId69" w:tgtFrame="_blank" w:history="1">
              <w:r>
                <w:rPr>
                  <w:rStyle w:val="Hyperlink"/>
                  <w:rFonts w:ascii="Tahoma" w:eastAsiaTheme="majorEastAsia" w:hAnsi="Tahoma" w:cs="Tahoma"/>
                  <w:color w:val="000099"/>
                  <w:sz w:val="18"/>
                  <w:szCs w:val="18"/>
                </w:rPr>
                <w:t>377162</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427CF6C" w14:textId="77777777" w:rsidR="007771ED" w:rsidRDefault="007771ED">
            <w:pPr>
              <w:rPr>
                <w:rFonts w:ascii="Tahoma" w:hAnsi="Tahoma" w:cs="Tahoma"/>
                <w:color w:val="000000"/>
                <w:sz w:val="18"/>
                <w:szCs w:val="18"/>
              </w:rPr>
            </w:pPr>
            <w:r>
              <w:rPr>
                <w:rFonts w:ascii="Tahoma" w:hAnsi="Tahoma" w:cs="Tahoma"/>
                <w:color w:val="000000"/>
                <w:sz w:val="18"/>
                <w:szCs w:val="18"/>
              </w:rPr>
              <w:t>Explain the need for wellness awareness programmes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64D6270" w14:textId="77777777" w:rsidR="007771ED" w:rsidRDefault="007771ED">
            <w:pPr>
              <w:rPr>
                <w:rFonts w:ascii="Tahoma" w:hAnsi="Tahoma" w:cs="Tahoma"/>
                <w:color w:val="000000"/>
                <w:sz w:val="18"/>
                <w:szCs w:val="18"/>
              </w:rPr>
            </w:pPr>
            <w:r>
              <w:rPr>
                <w:rFonts w:ascii="Tahoma" w:hAnsi="Tahoma"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14:paraId="51C63FF9" w14:textId="77777777" w:rsidR="007771ED" w:rsidRDefault="007771ED">
            <w:pPr>
              <w:rPr>
                <w:rFonts w:ascii="Tahoma" w:hAnsi="Tahoma" w:cs="Tahoma"/>
                <w:color w:val="000000"/>
                <w:sz w:val="18"/>
                <w:szCs w:val="18"/>
              </w:rPr>
            </w:pPr>
            <w:r>
              <w:rPr>
                <w:rFonts w:ascii="Tahoma" w:hAnsi="Tahoma" w:cs="Tahoma"/>
                <w:color w:val="000000"/>
                <w:sz w:val="18"/>
                <w:szCs w:val="18"/>
              </w:rPr>
              <w:t>Level TBA: Pre-2009 was L4 </w:t>
            </w:r>
          </w:p>
        </w:tc>
        <w:tc>
          <w:tcPr>
            <w:tcW w:w="0" w:type="auto"/>
            <w:tcBorders>
              <w:top w:val="outset" w:sz="6" w:space="0" w:color="auto"/>
              <w:left w:val="outset" w:sz="6" w:space="0" w:color="auto"/>
              <w:bottom w:val="outset" w:sz="6" w:space="0" w:color="auto"/>
              <w:right w:val="outset" w:sz="6" w:space="0" w:color="auto"/>
            </w:tcBorders>
            <w:vAlign w:val="center"/>
            <w:hideMark/>
          </w:tcPr>
          <w:p w14:paraId="3D9112C4" w14:textId="77777777" w:rsidR="007771ED" w:rsidRDefault="007771ED">
            <w:pPr>
              <w:jc w:val="center"/>
              <w:rPr>
                <w:rFonts w:ascii="Tahoma" w:hAnsi="Tahoma" w:cs="Tahoma"/>
                <w:color w:val="000000"/>
                <w:sz w:val="18"/>
                <w:szCs w:val="18"/>
              </w:rPr>
            </w:pPr>
            <w:r>
              <w:rPr>
                <w:rFonts w:ascii="Tahoma" w:hAnsi="Tahoma" w:cs="Tahoma"/>
                <w:color w:val="000000"/>
                <w:sz w:val="18"/>
                <w:szCs w:val="18"/>
              </w:rPr>
              <w:t>4 </w:t>
            </w:r>
          </w:p>
        </w:tc>
      </w:tr>
      <w:tr w:rsidR="007771ED" w14:paraId="0730C382"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D514B91" w14:textId="77777777" w:rsidR="007771ED" w:rsidRDefault="007771ED">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2CCBCE3" w14:textId="77777777" w:rsidR="007771ED" w:rsidRDefault="007771ED">
            <w:pPr>
              <w:rPr>
                <w:rFonts w:ascii="Tahoma" w:hAnsi="Tahoma" w:cs="Tahoma"/>
                <w:color w:val="000000"/>
                <w:sz w:val="18"/>
                <w:szCs w:val="18"/>
              </w:rPr>
            </w:pPr>
            <w:hyperlink r:id="rId70" w:tgtFrame="_blank" w:history="1">
              <w:r>
                <w:rPr>
                  <w:rStyle w:val="Hyperlink"/>
                  <w:rFonts w:ascii="Tahoma" w:eastAsiaTheme="majorEastAsia" w:hAnsi="Tahoma" w:cs="Tahoma"/>
                  <w:color w:val="000099"/>
                  <w:sz w:val="18"/>
                  <w:szCs w:val="18"/>
                </w:rPr>
                <w:t>14319</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3773330" w14:textId="77777777" w:rsidR="007771ED" w:rsidRDefault="007771ED">
            <w:pPr>
              <w:rPr>
                <w:rFonts w:ascii="Tahoma" w:hAnsi="Tahoma" w:cs="Tahoma"/>
                <w:color w:val="000000"/>
                <w:sz w:val="18"/>
                <w:szCs w:val="18"/>
              </w:rPr>
            </w:pPr>
            <w:r>
              <w:rPr>
                <w:rFonts w:ascii="Tahoma" w:hAnsi="Tahoma" w:cs="Tahoma"/>
                <w:color w:val="000000"/>
                <w:sz w:val="18"/>
                <w:szCs w:val="18"/>
              </w:rPr>
              <w:t>Explore strategies to retain or expand existing business in the insurance/investment industry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EF364A5" w14:textId="77777777" w:rsidR="007771ED" w:rsidRDefault="007771ED">
            <w:pPr>
              <w:rPr>
                <w:rFonts w:ascii="Tahoma" w:hAnsi="Tahoma" w:cs="Tahoma"/>
                <w:color w:val="000000"/>
                <w:sz w:val="18"/>
                <w:szCs w:val="18"/>
              </w:rPr>
            </w:pPr>
            <w:r>
              <w:rPr>
                <w:rFonts w:ascii="Tahoma" w:hAnsi="Tahoma"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14:paraId="3A68EE3A" w14:textId="77777777" w:rsidR="007771ED" w:rsidRDefault="007771ED">
            <w:pPr>
              <w:rPr>
                <w:rFonts w:ascii="Tahoma" w:hAnsi="Tahoma" w:cs="Tahoma"/>
                <w:color w:val="000000"/>
                <w:sz w:val="18"/>
                <w:szCs w:val="18"/>
              </w:rPr>
            </w:pPr>
            <w:r>
              <w:rPr>
                <w:rFonts w:ascii="Tahoma" w:hAnsi="Tahoma"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14:paraId="6687EA34" w14:textId="77777777" w:rsidR="007771ED" w:rsidRDefault="007771ED">
            <w:pPr>
              <w:jc w:val="center"/>
              <w:rPr>
                <w:rFonts w:ascii="Tahoma" w:hAnsi="Tahoma" w:cs="Tahoma"/>
                <w:color w:val="000000"/>
                <w:sz w:val="18"/>
                <w:szCs w:val="18"/>
              </w:rPr>
            </w:pPr>
            <w:r>
              <w:rPr>
                <w:rFonts w:ascii="Tahoma" w:hAnsi="Tahoma" w:cs="Tahoma"/>
                <w:color w:val="000000"/>
                <w:sz w:val="18"/>
                <w:szCs w:val="18"/>
              </w:rPr>
              <w:t>3 </w:t>
            </w:r>
          </w:p>
        </w:tc>
      </w:tr>
      <w:tr w:rsidR="007771ED" w14:paraId="6305C996"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4C8F3F1" w14:textId="77777777" w:rsidR="007771ED" w:rsidRDefault="007771ED">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C435AB6" w14:textId="77777777" w:rsidR="007771ED" w:rsidRDefault="007771ED">
            <w:pPr>
              <w:rPr>
                <w:rFonts w:ascii="Tahoma" w:hAnsi="Tahoma" w:cs="Tahoma"/>
                <w:color w:val="000000"/>
                <w:sz w:val="18"/>
                <w:szCs w:val="18"/>
              </w:rPr>
            </w:pPr>
            <w:hyperlink r:id="rId71" w:tgtFrame="_blank" w:history="1">
              <w:r>
                <w:rPr>
                  <w:rStyle w:val="Hyperlink"/>
                  <w:rFonts w:ascii="Tahoma" w:eastAsiaTheme="majorEastAsia" w:hAnsi="Tahoma" w:cs="Tahoma"/>
                  <w:color w:val="000099"/>
                  <w:sz w:val="18"/>
                  <w:szCs w:val="18"/>
                </w:rPr>
                <w:t>12544</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EFBE331" w14:textId="77777777" w:rsidR="007771ED" w:rsidRDefault="007771ED">
            <w:pPr>
              <w:rPr>
                <w:rFonts w:ascii="Tahoma" w:hAnsi="Tahoma" w:cs="Tahoma"/>
                <w:color w:val="000000"/>
                <w:sz w:val="18"/>
                <w:szCs w:val="18"/>
              </w:rPr>
            </w:pPr>
            <w:r>
              <w:rPr>
                <w:rFonts w:ascii="Tahoma" w:hAnsi="Tahoma" w:cs="Tahoma"/>
                <w:color w:val="000000"/>
                <w:sz w:val="18"/>
                <w:szCs w:val="18"/>
              </w:rPr>
              <w:t>Facilitate the preparation and presentation of evidence for assessment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04797EE" w14:textId="77777777" w:rsidR="007771ED" w:rsidRDefault="007771ED">
            <w:pPr>
              <w:rPr>
                <w:rFonts w:ascii="Tahoma" w:hAnsi="Tahoma" w:cs="Tahoma"/>
                <w:color w:val="000000"/>
                <w:sz w:val="18"/>
                <w:szCs w:val="18"/>
              </w:rPr>
            </w:pPr>
            <w:r>
              <w:rPr>
                <w:rFonts w:ascii="Tahoma" w:hAnsi="Tahoma"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14:paraId="159C6A18" w14:textId="77777777" w:rsidR="007771ED" w:rsidRDefault="007771ED">
            <w:pPr>
              <w:rPr>
                <w:rFonts w:ascii="Tahoma" w:hAnsi="Tahoma" w:cs="Tahoma"/>
                <w:color w:val="000000"/>
                <w:sz w:val="18"/>
                <w:szCs w:val="18"/>
              </w:rPr>
            </w:pPr>
            <w:r>
              <w:rPr>
                <w:rFonts w:ascii="Tahoma" w:hAnsi="Tahoma"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14:paraId="2C9ECC06" w14:textId="77777777" w:rsidR="007771ED" w:rsidRDefault="007771ED">
            <w:pPr>
              <w:jc w:val="center"/>
              <w:rPr>
                <w:rFonts w:ascii="Tahoma" w:hAnsi="Tahoma" w:cs="Tahoma"/>
                <w:color w:val="000000"/>
                <w:sz w:val="18"/>
                <w:szCs w:val="18"/>
              </w:rPr>
            </w:pPr>
            <w:r>
              <w:rPr>
                <w:rFonts w:ascii="Tahoma" w:hAnsi="Tahoma" w:cs="Tahoma"/>
                <w:color w:val="000000"/>
                <w:sz w:val="18"/>
                <w:szCs w:val="18"/>
              </w:rPr>
              <w:t>4 </w:t>
            </w:r>
          </w:p>
        </w:tc>
      </w:tr>
      <w:tr w:rsidR="007771ED" w14:paraId="7D6450F8"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0135D4D" w14:textId="77777777" w:rsidR="007771ED" w:rsidRDefault="007771ED">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1EF3CB3" w14:textId="77777777" w:rsidR="007771ED" w:rsidRDefault="007771ED">
            <w:pPr>
              <w:rPr>
                <w:rFonts w:ascii="Tahoma" w:hAnsi="Tahoma" w:cs="Tahoma"/>
                <w:color w:val="000000"/>
                <w:sz w:val="18"/>
                <w:szCs w:val="18"/>
              </w:rPr>
            </w:pPr>
            <w:hyperlink r:id="rId72" w:tgtFrame="_blank" w:history="1">
              <w:r>
                <w:rPr>
                  <w:rStyle w:val="Hyperlink"/>
                  <w:rFonts w:ascii="Tahoma" w:eastAsiaTheme="majorEastAsia" w:hAnsi="Tahoma" w:cs="Tahoma"/>
                  <w:color w:val="000099"/>
                  <w:sz w:val="18"/>
                  <w:szCs w:val="18"/>
                </w:rPr>
                <w:t>10331</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1F85DE4" w14:textId="77777777" w:rsidR="007771ED" w:rsidRDefault="007771ED">
            <w:pPr>
              <w:rPr>
                <w:rFonts w:ascii="Tahoma" w:hAnsi="Tahoma" w:cs="Tahoma"/>
                <w:color w:val="000000"/>
                <w:sz w:val="18"/>
                <w:szCs w:val="18"/>
              </w:rPr>
            </w:pPr>
            <w:r>
              <w:rPr>
                <w:rFonts w:ascii="Tahoma" w:hAnsi="Tahoma" w:cs="Tahoma"/>
                <w:color w:val="000000"/>
                <w:sz w:val="18"/>
                <w:szCs w:val="18"/>
              </w:rPr>
              <w:t>Identify and analyse customer and market related trends impacting on Contact Centres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036DCE0" w14:textId="77777777" w:rsidR="007771ED" w:rsidRDefault="007771ED">
            <w:pPr>
              <w:rPr>
                <w:rFonts w:ascii="Tahoma" w:hAnsi="Tahoma" w:cs="Tahoma"/>
                <w:color w:val="000000"/>
                <w:sz w:val="18"/>
                <w:szCs w:val="18"/>
              </w:rPr>
            </w:pPr>
            <w:r>
              <w:rPr>
                <w:rFonts w:ascii="Tahoma" w:hAnsi="Tahoma"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14:paraId="03C4708B" w14:textId="77777777" w:rsidR="007771ED" w:rsidRDefault="007771ED">
            <w:pPr>
              <w:rPr>
                <w:rFonts w:ascii="Tahoma" w:hAnsi="Tahoma" w:cs="Tahoma"/>
                <w:color w:val="000000"/>
                <w:sz w:val="18"/>
                <w:szCs w:val="18"/>
              </w:rPr>
            </w:pPr>
            <w:r>
              <w:rPr>
                <w:rFonts w:ascii="Tahoma" w:hAnsi="Tahoma"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14:paraId="221E3F04" w14:textId="77777777" w:rsidR="007771ED" w:rsidRDefault="007771ED">
            <w:pPr>
              <w:jc w:val="center"/>
              <w:rPr>
                <w:rFonts w:ascii="Tahoma" w:hAnsi="Tahoma" w:cs="Tahoma"/>
                <w:color w:val="000000"/>
                <w:sz w:val="18"/>
                <w:szCs w:val="18"/>
              </w:rPr>
            </w:pPr>
            <w:r>
              <w:rPr>
                <w:rFonts w:ascii="Tahoma" w:hAnsi="Tahoma" w:cs="Tahoma"/>
                <w:color w:val="000000"/>
                <w:sz w:val="18"/>
                <w:szCs w:val="18"/>
              </w:rPr>
              <w:t>10 </w:t>
            </w:r>
          </w:p>
        </w:tc>
      </w:tr>
      <w:tr w:rsidR="007771ED" w14:paraId="3959B3ED"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C83361B" w14:textId="77777777" w:rsidR="007771ED" w:rsidRDefault="007771ED">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0BF4E9A" w14:textId="77777777" w:rsidR="007771ED" w:rsidRDefault="007771ED">
            <w:pPr>
              <w:rPr>
                <w:rFonts w:ascii="Tahoma" w:hAnsi="Tahoma" w:cs="Tahoma"/>
                <w:color w:val="000000"/>
                <w:sz w:val="18"/>
                <w:szCs w:val="18"/>
              </w:rPr>
            </w:pPr>
            <w:hyperlink r:id="rId73" w:tgtFrame="_blank" w:history="1">
              <w:r>
                <w:rPr>
                  <w:rStyle w:val="Hyperlink"/>
                  <w:rFonts w:ascii="Tahoma" w:eastAsiaTheme="majorEastAsia" w:hAnsi="Tahoma" w:cs="Tahoma"/>
                  <w:color w:val="000099"/>
                  <w:sz w:val="18"/>
                  <w:szCs w:val="18"/>
                </w:rPr>
                <w:t>10026</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637248A" w14:textId="77777777" w:rsidR="007771ED" w:rsidRDefault="007771ED">
            <w:pPr>
              <w:rPr>
                <w:rFonts w:ascii="Tahoma" w:hAnsi="Tahoma" w:cs="Tahoma"/>
                <w:color w:val="000000"/>
                <w:sz w:val="18"/>
                <w:szCs w:val="18"/>
              </w:rPr>
            </w:pPr>
            <w:r>
              <w:rPr>
                <w:rFonts w:ascii="Tahoma" w:hAnsi="Tahoma" w:cs="Tahoma"/>
                <w:color w:val="000000"/>
                <w:sz w:val="18"/>
                <w:szCs w:val="18"/>
              </w:rPr>
              <w:t>Identify expertise and resources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C819D9E" w14:textId="77777777" w:rsidR="007771ED" w:rsidRDefault="007771ED">
            <w:pPr>
              <w:rPr>
                <w:rFonts w:ascii="Tahoma" w:hAnsi="Tahoma" w:cs="Tahoma"/>
                <w:color w:val="000000"/>
                <w:sz w:val="18"/>
                <w:szCs w:val="18"/>
              </w:rPr>
            </w:pPr>
            <w:r>
              <w:rPr>
                <w:rFonts w:ascii="Tahoma" w:hAnsi="Tahoma"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14:paraId="4388AE49" w14:textId="77777777" w:rsidR="007771ED" w:rsidRDefault="007771ED">
            <w:pPr>
              <w:rPr>
                <w:rFonts w:ascii="Tahoma" w:hAnsi="Tahoma" w:cs="Tahoma"/>
                <w:color w:val="000000"/>
                <w:sz w:val="18"/>
                <w:szCs w:val="18"/>
              </w:rPr>
            </w:pPr>
            <w:r>
              <w:rPr>
                <w:rFonts w:ascii="Tahoma" w:hAnsi="Tahoma"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14:paraId="6D92F1F8" w14:textId="77777777" w:rsidR="007771ED" w:rsidRDefault="007771ED">
            <w:pPr>
              <w:jc w:val="center"/>
              <w:rPr>
                <w:rFonts w:ascii="Tahoma" w:hAnsi="Tahoma" w:cs="Tahoma"/>
                <w:color w:val="000000"/>
                <w:sz w:val="18"/>
                <w:szCs w:val="18"/>
              </w:rPr>
            </w:pPr>
            <w:r>
              <w:rPr>
                <w:rFonts w:ascii="Tahoma" w:hAnsi="Tahoma" w:cs="Tahoma"/>
                <w:color w:val="000000"/>
                <w:sz w:val="18"/>
                <w:szCs w:val="18"/>
              </w:rPr>
              <w:t>3 </w:t>
            </w:r>
          </w:p>
        </w:tc>
      </w:tr>
      <w:tr w:rsidR="007771ED" w14:paraId="45D77F81"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1585640" w14:textId="77777777" w:rsidR="007771ED" w:rsidRDefault="007771ED">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4F1B634" w14:textId="77777777" w:rsidR="007771ED" w:rsidRDefault="007771ED">
            <w:pPr>
              <w:rPr>
                <w:rFonts w:ascii="Tahoma" w:hAnsi="Tahoma" w:cs="Tahoma"/>
                <w:color w:val="000000"/>
                <w:sz w:val="18"/>
                <w:szCs w:val="18"/>
              </w:rPr>
            </w:pPr>
            <w:hyperlink r:id="rId74" w:tgtFrame="_blank" w:history="1">
              <w:r>
                <w:rPr>
                  <w:rStyle w:val="Hyperlink"/>
                  <w:rFonts w:ascii="Tahoma" w:eastAsiaTheme="majorEastAsia" w:hAnsi="Tahoma" w:cs="Tahoma"/>
                  <w:color w:val="000099"/>
                  <w:sz w:val="18"/>
                  <w:szCs w:val="18"/>
                </w:rPr>
                <w:t>10023</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7E7EABD" w14:textId="77777777" w:rsidR="007771ED" w:rsidRDefault="007771ED">
            <w:pPr>
              <w:rPr>
                <w:rFonts w:ascii="Tahoma" w:hAnsi="Tahoma" w:cs="Tahoma"/>
                <w:color w:val="000000"/>
                <w:sz w:val="18"/>
                <w:szCs w:val="18"/>
              </w:rPr>
            </w:pPr>
            <w:r>
              <w:rPr>
                <w:rFonts w:ascii="Tahoma" w:hAnsi="Tahoma" w:cs="Tahoma"/>
                <w:color w:val="000000"/>
                <w:sz w:val="18"/>
                <w:szCs w:val="18"/>
              </w:rPr>
              <w:t>Identify internal and external stakeholders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7254CA0" w14:textId="77777777" w:rsidR="007771ED" w:rsidRDefault="007771ED">
            <w:pPr>
              <w:rPr>
                <w:rFonts w:ascii="Tahoma" w:hAnsi="Tahoma" w:cs="Tahoma"/>
                <w:color w:val="000000"/>
                <w:sz w:val="18"/>
                <w:szCs w:val="18"/>
              </w:rPr>
            </w:pPr>
            <w:r>
              <w:rPr>
                <w:rFonts w:ascii="Tahoma" w:hAnsi="Tahoma"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14:paraId="0CF94243" w14:textId="77777777" w:rsidR="007771ED" w:rsidRDefault="007771ED">
            <w:pPr>
              <w:rPr>
                <w:rFonts w:ascii="Tahoma" w:hAnsi="Tahoma" w:cs="Tahoma"/>
                <w:color w:val="000000"/>
                <w:sz w:val="18"/>
                <w:szCs w:val="18"/>
              </w:rPr>
            </w:pPr>
            <w:r>
              <w:rPr>
                <w:rFonts w:ascii="Tahoma" w:hAnsi="Tahoma"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14:paraId="516FB74A" w14:textId="77777777" w:rsidR="007771ED" w:rsidRDefault="007771ED">
            <w:pPr>
              <w:jc w:val="center"/>
              <w:rPr>
                <w:rFonts w:ascii="Tahoma" w:hAnsi="Tahoma" w:cs="Tahoma"/>
                <w:color w:val="000000"/>
                <w:sz w:val="18"/>
                <w:szCs w:val="18"/>
              </w:rPr>
            </w:pPr>
            <w:r>
              <w:rPr>
                <w:rFonts w:ascii="Tahoma" w:hAnsi="Tahoma" w:cs="Tahoma"/>
                <w:color w:val="000000"/>
                <w:sz w:val="18"/>
                <w:szCs w:val="18"/>
              </w:rPr>
              <w:t>4 </w:t>
            </w:r>
          </w:p>
        </w:tc>
      </w:tr>
      <w:tr w:rsidR="007771ED" w14:paraId="7E7195DA"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74347BC" w14:textId="77777777" w:rsidR="007771ED" w:rsidRDefault="007771ED">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B23E943" w14:textId="77777777" w:rsidR="007771ED" w:rsidRDefault="007771ED">
            <w:pPr>
              <w:rPr>
                <w:rFonts w:ascii="Tahoma" w:hAnsi="Tahoma" w:cs="Tahoma"/>
                <w:color w:val="000000"/>
                <w:sz w:val="18"/>
                <w:szCs w:val="18"/>
              </w:rPr>
            </w:pPr>
            <w:hyperlink r:id="rId75" w:tgtFrame="_blank" w:history="1">
              <w:r>
                <w:rPr>
                  <w:rStyle w:val="Hyperlink"/>
                  <w:rFonts w:ascii="Tahoma" w:eastAsiaTheme="majorEastAsia" w:hAnsi="Tahoma" w:cs="Tahoma"/>
                  <w:color w:val="000099"/>
                  <w:sz w:val="18"/>
                  <w:szCs w:val="18"/>
                </w:rPr>
                <w:t>10139</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BB893D1" w14:textId="77777777" w:rsidR="007771ED" w:rsidRDefault="007771ED">
            <w:pPr>
              <w:rPr>
                <w:rFonts w:ascii="Tahoma" w:hAnsi="Tahoma" w:cs="Tahoma"/>
                <w:color w:val="000000"/>
                <w:sz w:val="18"/>
                <w:szCs w:val="18"/>
              </w:rPr>
            </w:pPr>
            <w:r>
              <w:rPr>
                <w:rFonts w:ascii="Tahoma" w:hAnsi="Tahoma" w:cs="Tahoma"/>
                <w:color w:val="000000"/>
                <w:sz w:val="18"/>
                <w:szCs w:val="18"/>
              </w:rPr>
              <w:t>Implement project administration processes according to requirements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30BA918" w14:textId="77777777" w:rsidR="007771ED" w:rsidRDefault="007771ED">
            <w:pPr>
              <w:rPr>
                <w:rFonts w:ascii="Tahoma" w:hAnsi="Tahoma" w:cs="Tahoma"/>
                <w:color w:val="000000"/>
                <w:sz w:val="18"/>
                <w:szCs w:val="18"/>
              </w:rPr>
            </w:pPr>
            <w:r>
              <w:rPr>
                <w:rFonts w:ascii="Tahoma" w:hAnsi="Tahoma"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14:paraId="0162D457" w14:textId="77777777" w:rsidR="007771ED" w:rsidRDefault="007771ED">
            <w:pPr>
              <w:rPr>
                <w:rFonts w:ascii="Tahoma" w:hAnsi="Tahoma" w:cs="Tahoma"/>
                <w:color w:val="000000"/>
                <w:sz w:val="18"/>
                <w:szCs w:val="18"/>
              </w:rPr>
            </w:pPr>
            <w:r>
              <w:rPr>
                <w:rFonts w:ascii="Tahoma" w:hAnsi="Tahoma"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14:paraId="4778C02F" w14:textId="77777777" w:rsidR="007771ED" w:rsidRDefault="007771ED">
            <w:pPr>
              <w:jc w:val="center"/>
              <w:rPr>
                <w:rFonts w:ascii="Tahoma" w:hAnsi="Tahoma" w:cs="Tahoma"/>
                <w:color w:val="000000"/>
                <w:sz w:val="18"/>
                <w:szCs w:val="18"/>
              </w:rPr>
            </w:pPr>
            <w:r>
              <w:rPr>
                <w:rFonts w:ascii="Tahoma" w:hAnsi="Tahoma" w:cs="Tahoma"/>
                <w:color w:val="000000"/>
                <w:sz w:val="18"/>
                <w:szCs w:val="18"/>
              </w:rPr>
              <w:t>5 </w:t>
            </w:r>
          </w:p>
        </w:tc>
      </w:tr>
      <w:tr w:rsidR="007771ED" w14:paraId="6B0B8280"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68EBC23" w14:textId="77777777" w:rsidR="007771ED" w:rsidRDefault="007771ED">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CD472F2" w14:textId="77777777" w:rsidR="007771ED" w:rsidRDefault="007771ED">
            <w:pPr>
              <w:rPr>
                <w:rFonts w:ascii="Tahoma" w:hAnsi="Tahoma" w:cs="Tahoma"/>
                <w:color w:val="000000"/>
                <w:sz w:val="18"/>
                <w:szCs w:val="18"/>
              </w:rPr>
            </w:pPr>
            <w:hyperlink r:id="rId76" w:tgtFrame="_blank" w:history="1">
              <w:r>
                <w:rPr>
                  <w:rStyle w:val="Hyperlink"/>
                  <w:rFonts w:ascii="Tahoma" w:eastAsiaTheme="majorEastAsia" w:hAnsi="Tahoma" w:cs="Tahoma"/>
                  <w:color w:val="000099"/>
                  <w:sz w:val="18"/>
                  <w:szCs w:val="18"/>
                </w:rPr>
                <w:t>10980</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D4A546D" w14:textId="77777777" w:rsidR="007771ED" w:rsidRDefault="007771ED">
            <w:pPr>
              <w:rPr>
                <w:rFonts w:ascii="Tahoma" w:hAnsi="Tahoma" w:cs="Tahoma"/>
                <w:color w:val="000000"/>
                <w:sz w:val="18"/>
                <w:szCs w:val="18"/>
              </w:rPr>
            </w:pPr>
            <w:r>
              <w:rPr>
                <w:rFonts w:ascii="Tahoma" w:hAnsi="Tahoma" w:cs="Tahoma"/>
                <w:color w:val="000000"/>
                <w:sz w:val="18"/>
                <w:szCs w:val="18"/>
              </w:rPr>
              <w:t>Induct a new employee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795C160" w14:textId="77777777" w:rsidR="007771ED" w:rsidRDefault="007771ED">
            <w:pPr>
              <w:rPr>
                <w:rFonts w:ascii="Tahoma" w:hAnsi="Tahoma" w:cs="Tahoma"/>
                <w:color w:val="000000"/>
                <w:sz w:val="18"/>
                <w:szCs w:val="18"/>
              </w:rPr>
            </w:pPr>
            <w:r>
              <w:rPr>
                <w:rFonts w:ascii="Tahoma" w:hAnsi="Tahoma"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14:paraId="0728494F" w14:textId="77777777" w:rsidR="007771ED" w:rsidRDefault="007771ED">
            <w:pPr>
              <w:rPr>
                <w:rFonts w:ascii="Tahoma" w:hAnsi="Tahoma" w:cs="Tahoma"/>
                <w:color w:val="000000"/>
                <w:sz w:val="18"/>
                <w:szCs w:val="18"/>
              </w:rPr>
            </w:pPr>
            <w:r>
              <w:rPr>
                <w:rFonts w:ascii="Tahoma" w:hAnsi="Tahoma"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14:paraId="2F910F7A" w14:textId="77777777" w:rsidR="007771ED" w:rsidRDefault="007771ED">
            <w:pPr>
              <w:jc w:val="center"/>
              <w:rPr>
                <w:rFonts w:ascii="Tahoma" w:hAnsi="Tahoma" w:cs="Tahoma"/>
                <w:color w:val="000000"/>
                <w:sz w:val="18"/>
                <w:szCs w:val="18"/>
              </w:rPr>
            </w:pPr>
            <w:r>
              <w:rPr>
                <w:rFonts w:ascii="Tahoma" w:hAnsi="Tahoma" w:cs="Tahoma"/>
                <w:color w:val="000000"/>
                <w:sz w:val="18"/>
                <w:szCs w:val="18"/>
              </w:rPr>
              <w:t>6 </w:t>
            </w:r>
          </w:p>
        </w:tc>
      </w:tr>
      <w:tr w:rsidR="007771ED" w14:paraId="209221D3"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39A57C5" w14:textId="77777777" w:rsidR="007771ED" w:rsidRDefault="007771ED">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325F05D" w14:textId="77777777" w:rsidR="007771ED" w:rsidRDefault="007771ED">
            <w:pPr>
              <w:rPr>
                <w:rFonts w:ascii="Tahoma" w:hAnsi="Tahoma" w:cs="Tahoma"/>
                <w:color w:val="000000"/>
                <w:sz w:val="18"/>
                <w:szCs w:val="18"/>
              </w:rPr>
            </w:pPr>
            <w:hyperlink r:id="rId77" w:tgtFrame="_blank" w:history="1">
              <w:r>
                <w:rPr>
                  <w:rStyle w:val="Hyperlink"/>
                  <w:rFonts w:ascii="Tahoma" w:eastAsiaTheme="majorEastAsia" w:hAnsi="Tahoma" w:cs="Tahoma"/>
                  <w:color w:val="000099"/>
                  <w:sz w:val="18"/>
                  <w:szCs w:val="18"/>
                </w:rPr>
                <w:t>117156</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1830AC9" w14:textId="77777777" w:rsidR="007771ED" w:rsidRDefault="007771ED">
            <w:pPr>
              <w:rPr>
                <w:rFonts w:ascii="Tahoma" w:hAnsi="Tahoma" w:cs="Tahoma"/>
                <w:color w:val="000000"/>
                <w:sz w:val="18"/>
                <w:szCs w:val="18"/>
              </w:rPr>
            </w:pPr>
            <w:r>
              <w:rPr>
                <w:rFonts w:ascii="Tahoma" w:hAnsi="Tahoma" w:cs="Tahoma"/>
                <w:color w:val="000000"/>
                <w:sz w:val="18"/>
                <w:szCs w:val="18"/>
              </w:rPr>
              <w:t>Interpret basic financial statements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B41832F" w14:textId="77777777" w:rsidR="007771ED" w:rsidRDefault="007771ED">
            <w:pPr>
              <w:rPr>
                <w:rFonts w:ascii="Tahoma" w:hAnsi="Tahoma" w:cs="Tahoma"/>
                <w:color w:val="000000"/>
                <w:sz w:val="18"/>
                <w:szCs w:val="18"/>
              </w:rPr>
            </w:pPr>
            <w:r>
              <w:rPr>
                <w:rFonts w:ascii="Tahoma" w:hAnsi="Tahoma"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14:paraId="5B526476" w14:textId="77777777" w:rsidR="007771ED" w:rsidRDefault="007771ED">
            <w:pPr>
              <w:rPr>
                <w:rFonts w:ascii="Tahoma" w:hAnsi="Tahoma" w:cs="Tahoma"/>
                <w:color w:val="000000"/>
                <w:sz w:val="18"/>
                <w:szCs w:val="18"/>
              </w:rPr>
            </w:pPr>
            <w:r>
              <w:rPr>
                <w:rFonts w:ascii="Tahoma" w:hAnsi="Tahoma"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14:paraId="02E4DA2A" w14:textId="77777777" w:rsidR="007771ED" w:rsidRDefault="007771ED">
            <w:pPr>
              <w:jc w:val="center"/>
              <w:rPr>
                <w:rFonts w:ascii="Tahoma" w:hAnsi="Tahoma" w:cs="Tahoma"/>
                <w:color w:val="000000"/>
                <w:sz w:val="18"/>
                <w:szCs w:val="18"/>
              </w:rPr>
            </w:pPr>
            <w:r>
              <w:rPr>
                <w:rFonts w:ascii="Tahoma" w:hAnsi="Tahoma" w:cs="Tahoma"/>
                <w:color w:val="000000"/>
                <w:sz w:val="18"/>
                <w:szCs w:val="18"/>
              </w:rPr>
              <w:t>4 </w:t>
            </w:r>
          </w:p>
        </w:tc>
      </w:tr>
      <w:tr w:rsidR="007771ED" w14:paraId="166B0169"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12867B6" w14:textId="77777777" w:rsidR="007771ED" w:rsidRDefault="007771ED">
            <w:pPr>
              <w:rPr>
                <w:rFonts w:ascii="Tahoma" w:hAnsi="Tahoma" w:cs="Tahoma"/>
                <w:color w:val="000000"/>
                <w:sz w:val="18"/>
                <w:szCs w:val="18"/>
              </w:rPr>
            </w:pPr>
            <w:r>
              <w:rPr>
                <w:rFonts w:ascii="Tahoma" w:hAnsi="Tahoma" w:cs="Tahoma"/>
                <w:color w:val="000000"/>
                <w:sz w:val="18"/>
                <w:szCs w:val="18"/>
              </w:rPr>
              <w:lastRenderedPageBreak/>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61F633F" w14:textId="77777777" w:rsidR="007771ED" w:rsidRDefault="007771ED">
            <w:pPr>
              <w:rPr>
                <w:rFonts w:ascii="Tahoma" w:hAnsi="Tahoma" w:cs="Tahoma"/>
                <w:color w:val="000000"/>
                <w:sz w:val="18"/>
                <w:szCs w:val="18"/>
              </w:rPr>
            </w:pPr>
            <w:hyperlink r:id="rId78" w:tgtFrame="_blank" w:history="1">
              <w:r>
                <w:rPr>
                  <w:rStyle w:val="Hyperlink"/>
                  <w:rFonts w:ascii="Tahoma" w:eastAsiaTheme="majorEastAsia" w:hAnsi="Tahoma" w:cs="Tahoma"/>
                  <w:color w:val="000099"/>
                  <w:sz w:val="18"/>
                  <w:szCs w:val="18"/>
                </w:rPr>
                <w:t>10388</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D2F2F39" w14:textId="77777777" w:rsidR="007771ED" w:rsidRDefault="007771ED">
            <w:pPr>
              <w:rPr>
                <w:rFonts w:ascii="Tahoma" w:hAnsi="Tahoma" w:cs="Tahoma"/>
                <w:color w:val="000000"/>
                <w:sz w:val="18"/>
                <w:szCs w:val="18"/>
              </w:rPr>
            </w:pPr>
            <w:r>
              <w:rPr>
                <w:rFonts w:ascii="Tahoma" w:hAnsi="Tahoma" w:cs="Tahoma"/>
                <w:color w:val="000000"/>
                <w:sz w:val="18"/>
                <w:szCs w:val="18"/>
              </w:rPr>
              <w:t>Interpret basic financial statements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6334E30" w14:textId="77777777" w:rsidR="007771ED" w:rsidRDefault="007771ED">
            <w:pPr>
              <w:rPr>
                <w:rFonts w:ascii="Tahoma" w:hAnsi="Tahoma" w:cs="Tahoma"/>
                <w:color w:val="000000"/>
                <w:sz w:val="18"/>
                <w:szCs w:val="18"/>
              </w:rPr>
            </w:pPr>
            <w:r>
              <w:rPr>
                <w:rFonts w:ascii="Tahoma" w:hAnsi="Tahoma"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14:paraId="694B4EEB" w14:textId="77777777" w:rsidR="007771ED" w:rsidRDefault="007771ED">
            <w:pPr>
              <w:rPr>
                <w:rFonts w:ascii="Tahoma" w:hAnsi="Tahoma" w:cs="Tahoma"/>
                <w:color w:val="000000"/>
                <w:sz w:val="18"/>
                <w:szCs w:val="18"/>
              </w:rPr>
            </w:pPr>
            <w:r>
              <w:rPr>
                <w:rFonts w:ascii="Tahoma" w:hAnsi="Tahoma"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14:paraId="091F7227" w14:textId="77777777" w:rsidR="007771ED" w:rsidRDefault="007771ED">
            <w:pPr>
              <w:jc w:val="center"/>
              <w:rPr>
                <w:rFonts w:ascii="Tahoma" w:hAnsi="Tahoma" w:cs="Tahoma"/>
                <w:color w:val="000000"/>
                <w:sz w:val="18"/>
                <w:szCs w:val="18"/>
              </w:rPr>
            </w:pPr>
            <w:r>
              <w:rPr>
                <w:rFonts w:ascii="Tahoma" w:hAnsi="Tahoma" w:cs="Tahoma"/>
                <w:color w:val="000000"/>
                <w:sz w:val="18"/>
                <w:szCs w:val="18"/>
              </w:rPr>
              <w:t>3 </w:t>
            </w:r>
          </w:p>
        </w:tc>
      </w:tr>
      <w:tr w:rsidR="007771ED" w14:paraId="7AA14C04"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221D850" w14:textId="77777777" w:rsidR="007771ED" w:rsidRDefault="007771ED">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7742D43" w14:textId="77777777" w:rsidR="007771ED" w:rsidRDefault="007771ED">
            <w:pPr>
              <w:rPr>
                <w:rFonts w:ascii="Tahoma" w:hAnsi="Tahoma" w:cs="Tahoma"/>
                <w:color w:val="000000"/>
                <w:sz w:val="18"/>
                <w:szCs w:val="18"/>
              </w:rPr>
            </w:pPr>
            <w:hyperlink r:id="rId79" w:tgtFrame="_blank" w:history="1">
              <w:r>
                <w:rPr>
                  <w:rStyle w:val="Hyperlink"/>
                  <w:rFonts w:ascii="Tahoma" w:eastAsiaTheme="majorEastAsia" w:hAnsi="Tahoma" w:cs="Tahoma"/>
                  <w:color w:val="000099"/>
                  <w:sz w:val="18"/>
                  <w:szCs w:val="18"/>
                </w:rPr>
                <w:t>243300</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EF91FA9" w14:textId="77777777" w:rsidR="007771ED" w:rsidRDefault="007771ED">
            <w:pPr>
              <w:rPr>
                <w:rFonts w:ascii="Tahoma" w:hAnsi="Tahoma" w:cs="Tahoma"/>
                <w:color w:val="000000"/>
                <w:sz w:val="18"/>
                <w:szCs w:val="18"/>
              </w:rPr>
            </w:pPr>
            <w:r>
              <w:rPr>
                <w:rFonts w:ascii="Tahoma" w:hAnsi="Tahoma" w:cs="Tahoma"/>
                <w:color w:val="000000"/>
                <w:sz w:val="18"/>
                <w:szCs w:val="18"/>
              </w:rPr>
              <w:t>Lead a community sport activity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6405257" w14:textId="77777777" w:rsidR="007771ED" w:rsidRDefault="007771ED">
            <w:pPr>
              <w:rPr>
                <w:rFonts w:ascii="Tahoma" w:hAnsi="Tahoma" w:cs="Tahoma"/>
                <w:color w:val="000000"/>
                <w:sz w:val="18"/>
                <w:szCs w:val="18"/>
              </w:rPr>
            </w:pPr>
            <w:r>
              <w:rPr>
                <w:rFonts w:ascii="Tahoma" w:hAnsi="Tahoma"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14:paraId="6CA39311" w14:textId="77777777" w:rsidR="007771ED" w:rsidRDefault="007771ED">
            <w:pPr>
              <w:rPr>
                <w:rFonts w:ascii="Tahoma" w:hAnsi="Tahoma" w:cs="Tahoma"/>
                <w:color w:val="000000"/>
                <w:sz w:val="18"/>
                <w:szCs w:val="18"/>
              </w:rPr>
            </w:pPr>
            <w:r>
              <w:rPr>
                <w:rFonts w:ascii="Tahoma" w:hAnsi="Tahoma"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14:paraId="5A4DED9B" w14:textId="77777777" w:rsidR="007771ED" w:rsidRDefault="007771ED">
            <w:pPr>
              <w:jc w:val="center"/>
              <w:rPr>
                <w:rFonts w:ascii="Tahoma" w:hAnsi="Tahoma" w:cs="Tahoma"/>
                <w:color w:val="000000"/>
                <w:sz w:val="18"/>
                <w:szCs w:val="18"/>
              </w:rPr>
            </w:pPr>
            <w:r>
              <w:rPr>
                <w:rFonts w:ascii="Tahoma" w:hAnsi="Tahoma" w:cs="Tahoma"/>
                <w:color w:val="000000"/>
                <w:sz w:val="18"/>
                <w:szCs w:val="18"/>
              </w:rPr>
              <w:t>12 </w:t>
            </w:r>
          </w:p>
        </w:tc>
      </w:tr>
      <w:tr w:rsidR="007771ED" w14:paraId="1B64D78C"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8EE2732" w14:textId="77777777" w:rsidR="007771ED" w:rsidRDefault="007771ED">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36278D1" w14:textId="77777777" w:rsidR="007771ED" w:rsidRDefault="007771ED">
            <w:pPr>
              <w:rPr>
                <w:rFonts w:ascii="Tahoma" w:hAnsi="Tahoma" w:cs="Tahoma"/>
                <w:color w:val="000000"/>
                <w:sz w:val="18"/>
                <w:szCs w:val="18"/>
              </w:rPr>
            </w:pPr>
            <w:hyperlink r:id="rId80" w:tgtFrame="_blank" w:history="1">
              <w:r>
                <w:rPr>
                  <w:rStyle w:val="Hyperlink"/>
                  <w:rFonts w:ascii="Tahoma" w:eastAsiaTheme="majorEastAsia" w:hAnsi="Tahoma" w:cs="Tahoma"/>
                  <w:color w:val="000099"/>
                  <w:sz w:val="18"/>
                  <w:szCs w:val="18"/>
                </w:rPr>
                <w:t>7869</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3C1A09F" w14:textId="77777777" w:rsidR="007771ED" w:rsidRDefault="007771ED">
            <w:pPr>
              <w:rPr>
                <w:rFonts w:ascii="Tahoma" w:hAnsi="Tahoma" w:cs="Tahoma"/>
                <w:color w:val="000000"/>
                <w:sz w:val="18"/>
                <w:szCs w:val="18"/>
              </w:rPr>
            </w:pPr>
            <w:r>
              <w:rPr>
                <w:rFonts w:ascii="Tahoma" w:hAnsi="Tahoma" w:cs="Tahoma"/>
                <w:color w:val="000000"/>
                <w:sz w:val="18"/>
                <w:szCs w:val="18"/>
              </w:rPr>
              <w:t xml:space="preserve">Maintain a preventative </w:t>
            </w:r>
            <w:proofErr w:type="spellStart"/>
            <w:r>
              <w:rPr>
                <w:rFonts w:ascii="Tahoma" w:hAnsi="Tahoma" w:cs="Tahoma"/>
                <w:color w:val="000000"/>
                <w:sz w:val="18"/>
                <w:szCs w:val="18"/>
              </w:rPr>
              <w:t>maintainance</w:t>
            </w:r>
            <w:proofErr w:type="spellEnd"/>
            <w:r>
              <w:rPr>
                <w:rFonts w:ascii="Tahoma" w:hAnsi="Tahoma" w:cs="Tahoma"/>
                <w:color w:val="000000"/>
                <w:sz w:val="18"/>
                <w:szCs w:val="18"/>
              </w:rPr>
              <w:t xml:space="preserve"> programme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63BE487" w14:textId="77777777" w:rsidR="007771ED" w:rsidRDefault="007771ED">
            <w:pPr>
              <w:rPr>
                <w:rFonts w:ascii="Tahoma" w:hAnsi="Tahoma" w:cs="Tahoma"/>
                <w:color w:val="000000"/>
                <w:sz w:val="18"/>
                <w:szCs w:val="18"/>
              </w:rPr>
            </w:pPr>
            <w:r>
              <w:rPr>
                <w:rFonts w:ascii="Tahoma" w:hAnsi="Tahoma"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14:paraId="22BAF71F" w14:textId="77777777" w:rsidR="007771ED" w:rsidRDefault="007771ED">
            <w:pPr>
              <w:rPr>
                <w:rFonts w:ascii="Tahoma" w:hAnsi="Tahoma" w:cs="Tahoma"/>
                <w:color w:val="000000"/>
                <w:sz w:val="18"/>
                <w:szCs w:val="18"/>
              </w:rPr>
            </w:pPr>
            <w:r>
              <w:rPr>
                <w:rFonts w:ascii="Tahoma" w:hAnsi="Tahoma"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14:paraId="79A71F33" w14:textId="77777777" w:rsidR="007771ED" w:rsidRDefault="007771ED">
            <w:pPr>
              <w:jc w:val="center"/>
              <w:rPr>
                <w:rFonts w:ascii="Tahoma" w:hAnsi="Tahoma" w:cs="Tahoma"/>
                <w:color w:val="000000"/>
                <w:sz w:val="18"/>
                <w:szCs w:val="18"/>
              </w:rPr>
            </w:pPr>
            <w:r>
              <w:rPr>
                <w:rFonts w:ascii="Tahoma" w:hAnsi="Tahoma" w:cs="Tahoma"/>
                <w:color w:val="000000"/>
                <w:sz w:val="18"/>
                <w:szCs w:val="18"/>
              </w:rPr>
              <w:t>3 </w:t>
            </w:r>
          </w:p>
        </w:tc>
      </w:tr>
      <w:tr w:rsidR="007771ED" w14:paraId="3314BD83"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6ADDE9E" w14:textId="77777777" w:rsidR="007771ED" w:rsidRDefault="007771ED">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742152F" w14:textId="77777777" w:rsidR="007771ED" w:rsidRDefault="007771ED">
            <w:pPr>
              <w:rPr>
                <w:rFonts w:ascii="Tahoma" w:hAnsi="Tahoma" w:cs="Tahoma"/>
                <w:color w:val="000000"/>
                <w:sz w:val="18"/>
                <w:szCs w:val="18"/>
              </w:rPr>
            </w:pPr>
            <w:hyperlink r:id="rId81" w:tgtFrame="_blank" w:history="1">
              <w:r>
                <w:rPr>
                  <w:rStyle w:val="Hyperlink"/>
                  <w:rFonts w:ascii="Tahoma" w:eastAsiaTheme="majorEastAsia" w:hAnsi="Tahoma" w:cs="Tahoma"/>
                  <w:color w:val="000099"/>
                  <w:sz w:val="18"/>
                  <w:szCs w:val="18"/>
                </w:rPr>
                <w:t>242840</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39859" w14:textId="77777777" w:rsidR="007771ED" w:rsidRDefault="007771ED">
            <w:pPr>
              <w:rPr>
                <w:rFonts w:ascii="Tahoma" w:hAnsi="Tahoma" w:cs="Tahoma"/>
                <w:color w:val="000000"/>
                <w:sz w:val="18"/>
                <w:szCs w:val="18"/>
              </w:rPr>
            </w:pPr>
            <w:r>
              <w:rPr>
                <w:rFonts w:ascii="Tahoma" w:hAnsi="Tahoma" w:cs="Tahoma"/>
                <w:color w:val="000000"/>
                <w:sz w:val="18"/>
                <w:szCs w:val="18"/>
              </w:rPr>
              <w:t>Make oral presentations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F6853DD" w14:textId="77777777" w:rsidR="007771ED" w:rsidRDefault="007771ED">
            <w:pPr>
              <w:rPr>
                <w:rFonts w:ascii="Tahoma" w:hAnsi="Tahoma" w:cs="Tahoma"/>
                <w:color w:val="000000"/>
                <w:sz w:val="18"/>
                <w:szCs w:val="18"/>
              </w:rPr>
            </w:pPr>
            <w:r>
              <w:rPr>
                <w:rFonts w:ascii="Tahoma" w:hAnsi="Tahoma"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14:paraId="406634B4" w14:textId="77777777" w:rsidR="007771ED" w:rsidRDefault="007771ED">
            <w:pPr>
              <w:rPr>
                <w:rFonts w:ascii="Tahoma" w:hAnsi="Tahoma" w:cs="Tahoma"/>
                <w:color w:val="000000"/>
                <w:sz w:val="18"/>
                <w:szCs w:val="18"/>
              </w:rPr>
            </w:pPr>
            <w:r>
              <w:rPr>
                <w:rFonts w:ascii="Tahoma" w:hAnsi="Tahoma"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14:paraId="2C00BB0D" w14:textId="77777777" w:rsidR="007771ED" w:rsidRDefault="007771ED">
            <w:pPr>
              <w:jc w:val="center"/>
              <w:rPr>
                <w:rFonts w:ascii="Tahoma" w:hAnsi="Tahoma" w:cs="Tahoma"/>
                <w:color w:val="000000"/>
                <w:sz w:val="18"/>
                <w:szCs w:val="18"/>
              </w:rPr>
            </w:pPr>
            <w:r>
              <w:rPr>
                <w:rFonts w:ascii="Tahoma" w:hAnsi="Tahoma" w:cs="Tahoma"/>
                <w:color w:val="000000"/>
                <w:sz w:val="18"/>
                <w:szCs w:val="18"/>
              </w:rPr>
              <w:t>2 </w:t>
            </w:r>
          </w:p>
        </w:tc>
      </w:tr>
      <w:tr w:rsidR="007771ED" w14:paraId="681C9038"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DB7119F" w14:textId="77777777" w:rsidR="007771ED" w:rsidRDefault="007771ED">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32BE218" w14:textId="77777777" w:rsidR="007771ED" w:rsidRDefault="007771ED">
            <w:pPr>
              <w:rPr>
                <w:rFonts w:ascii="Tahoma" w:hAnsi="Tahoma" w:cs="Tahoma"/>
                <w:color w:val="000000"/>
                <w:sz w:val="18"/>
                <w:szCs w:val="18"/>
              </w:rPr>
            </w:pPr>
            <w:hyperlink r:id="rId82" w:tgtFrame="_blank" w:history="1">
              <w:r>
                <w:rPr>
                  <w:rStyle w:val="Hyperlink"/>
                  <w:rFonts w:ascii="Tahoma" w:eastAsiaTheme="majorEastAsia" w:hAnsi="Tahoma" w:cs="Tahoma"/>
                  <w:color w:val="000099"/>
                  <w:sz w:val="18"/>
                  <w:szCs w:val="18"/>
                </w:rPr>
                <w:t>242810</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58D8AAF" w14:textId="77777777" w:rsidR="007771ED" w:rsidRDefault="007771ED">
            <w:pPr>
              <w:rPr>
                <w:rFonts w:ascii="Tahoma" w:hAnsi="Tahoma" w:cs="Tahoma"/>
                <w:color w:val="000000"/>
                <w:sz w:val="18"/>
                <w:szCs w:val="18"/>
              </w:rPr>
            </w:pPr>
            <w:r>
              <w:rPr>
                <w:rFonts w:ascii="Tahoma" w:hAnsi="Tahoma" w:cs="Tahoma"/>
                <w:color w:val="000000"/>
                <w:sz w:val="18"/>
                <w:szCs w:val="18"/>
              </w:rPr>
              <w:t>Manage Expenditure against a budget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20E3EDB" w14:textId="77777777" w:rsidR="007771ED" w:rsidRDefault="007771ED">
            <w:pPr>
              <w:rPr>
                <w:rFonts w:ascii="Tahoma" w:hAnsi="Tahoma" w:cs="Tahoma"/>
                <w:color w:val="000000"/>
                <w:sz w:val="18"/>
                <w:szCs w:val="18"/>
              </w:rPr>
            </w:pPr>
            <w:r>
              <w:rPr>
                <w:rFonts w:ascii="Tahoma" w:hAnsi="Tahoma"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14:paraId="478E24E2" w14:textId="77777777" w:rsidR="007771ED" w:rsidRDefault="007771ED">
            <w:pPr>
              <w:rPr>
                <w:rFonts w:ascii="Tahoma" w:hAnsi="Tahoma" w:cs="Tahoma"/>
                <w:color w:val="000000"/>
                <w:sz w:val="18"/>
                <w:szCs w:val="18"/>
              </w:rPr>
            </w:pPr>
            <w:r>
              <w:rPr>
                <w:rFonts w:ascii="Tahoma" w:hAnsi="Tahoma"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14:paraId="3329DD53" w14:textId="77777777" w:rsidR="007771ED" w:rsidRDefault="007771ED">
            <w:pPr>
              <w:jc w:val="center"/>
              <w:rPr>
                <w:rFonts w:ascii="Tahoma" w:hAnsi="Tahoma" w:cs="Tahoma"/>
                <w:color w:val="000000"/>
                <w:sz w:val="18"/>
                <w:szCs w:val="18"/>
              </w:rPr>
            </w:pPr>
            <w:r>
              <w:rPr>
                <w:rFonts w:ascii="Tahoma" w:hAnsi="Tahoma" w:cs="Tahoma"/>
                <w:color w:val="000000"/>
                <w:sz w:val="18"/>
                <w:szCs w:val="18"/>
              </w:rPr>
              <w:t>6 </w:t>
            </w:r>
          </w:p>
        </w:tc>
      </w:tr>
      <w:tr w:rsidR="007771ED" w14:paraId="0960A017"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AD590BB" w14:textId="77777777" w:rsidR="007771ED" w:rsidRDefault="007771ED">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E1E2E59" w14:textId="77777777" w:rsidR="007771ED" w:rsidRDefault="007771ED">
            <w:pPr>
              <w:rPr>
                <w:rFonts w:ascii="Tahoma" w:hAnsi="Tahoma" w:cs="Tahoma"/>
                <w:color w:val="000000"/>
                <w:sz w:val="18"/>
                <w:szCs w:val="18"/>
              </w:rPr>
            </w:pPr>
            <w:hyperlink r:id="rId83" w:tgtFrame="_blank" w:history="1">
              <w:r>
                <w:rPr>
                  <w:rStyle w:val="Hyperlink"/>
                  <w:rFonts w:ascii="Tahoma" w:eastAsiaTheme="majorEastAsia" w:hAnsi="Tahoma" w:cs="Tahoma"/>
                  <w:color w:val="000099"/>
                  <w:sz w:val="18"/>
                  <w:szCs w:val="18"/>
                </w:rPr>
                <w:t>13443</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6E4F30F" w14:textId="77777777" w:rsidR="007771ED" w:rsidRDefault="007771ED">
            <w:pPr>
              <w:rPr>
                <w:rFonts w:ascii="Tahoma" w:hAnsi="Tahoma" w:cs="Tahoma"/>
                <w:color w:val="000000"/>
                <w:sz w:val="18"/>
                <w:szCs w:val="18"/>
              </w:rPr>
            </w:pPr>
            <w:r>
              <w:rPr>
                <w:rFonts w:ascii="Tahoma" w:hAnsi="Tahoma" w:cs="Tahoma"/>
                <w:color w:val="000000"/>
                <w:sz w:val="18"/>
                <w:szCs w:val="18"/>
              </w:rPr>
              <w:t>Manage service providers in a micro-lending institution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84D6169" w14:textId="77777777" w:rsidR="007771ED" w:rsidRDefault="007771ED">
            <w:pPr>
              <w:rPr>
                <w:rFonts w:ascii="Tahoma" w:hAnsi="Tahoma" w:cs="Tahoma"/>
                <w:color w:val="000000"/>
                <w:sz w:val="18"/>
                <w:szCs w:val="18"/>
              </w:rPr>
            </w:pPr>
            <w:r>
              <w:rPr>
                <w:rFonts w:ascii="Tahoma" w:hAnsi="Tahoma"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14:paraId="2B9EE69E" w14:textId="77777777" w:rsidR="007771ED" w:rsidRDefault="007771ED">
            <w:pPr>
              <w:rPr>
                <w:rFonts w:ascii="Tahoma" w:hAnsi="Tahoma" w:cs="Tahoma"/>
                <w:color w:val="000000"/>
                <w:sz w:val="18"/>
                <w:szCs w:val="18"/>
              </w:rPr>
            </w:pPr>
            <w:r>
              <w:rPr>
                <w:rFonts w:ascii="Tahoma" w:hAnsi="Tahoma"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1FD57" w14:textId="77777777" w:rsidR="007771ED" w:rsidRDefault="007771ED">
            <w:pPr>
              <w:jc w:val="center"/>
              <w:rPr>
                <w:rFonts w:ascii="Tahoma" w:hAnsi="Tahoma" w:cs="Tahoma"/>
                <w:color w:val="000000"/>
                <w:sz w:val="18"/>
                <w:szCs w:val="18"/>
              </w:rPr>
            </w:pPr>
            <w:r>
              <w:rPr>
                <w:rFonts w:ascii="Tahoma" w:hAnsi="Tahoma" w:cs="Tahoma"/>
                <w:color w:val="000000"/>
                <w:sz w:val="18"/>
                <w:szCs w:val="18"/>
              </w:rPr>
              <w:t>5 </w:t>
            </w:r>
          </w:p>
        </w:tc>
      </w:tr>
      <w:tr w:rsidR="007771ED" w14:paraId="64B83E47"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AEA4FA5" w14:textId="77777777" w:rsidR="007771ED" w:rsidRDefault="007771ED">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9FE5D1B" w14:textId="77777777" w:rsidR="007771ED" w:rsidRDefault="007771ED">
            <w:pPr>
              <w:rPr>
                <w:rFonts w:ascii="Tahoma" w:hAnsi="Tahoma" w:cs="Tahoma"/>
                <w:color w:val="000000"/>
                <w:sz w:val="18"/>
                <w:szCs w:val="18"/>
              </w:rPr>
            </w:pPr>
            <w:hyperlink r:id="rId84" w:tgtFrame="_blank" w:history="1">
              <w:r>
                <w:rPr>
                  <w:rStyle w:val="Hyperlink"/>
                  <w:rFonts w:ascii="Tahoma" w:eastAsiaTheme="majorEastAsia" w:hAnsi="Tahoma" w:cs="Tahoma"/>
                  <w:color w:val="000099"/>
                  <w:sz w:val="18"/>
                  <w:szCs w:val="18"/>
                </w:rPr>
                <w:t>7836</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E46D1CA" w14:textId="77777777" w:rsidR="007771ED" w:rsidRDefault="007771ED">
            <w:pPr>
              <w:rPr>
                <w:rFonts w:ascii="Tahoma" w:hAnsi="Tahoma" w:cs="Tahoma"/>
                <w:color w:val="000000"/>
                <w:sz w:val="18"/>
                <w:szCs w:val="18"/>
              </w:rPr>
            </w:pPr>
            <w:r>
              <w:rPr>
                <w:rFonts w:ascii="Tahoma" w:hAnsi="Tahoma" w:cs="Tahoma"/>
                <w:color w:val="000000"/>
                <w:sz w:val="18"/>
                <w:szCs w:val="18"/>
              </w:rPr>
              <w:t>Monitor customer satisfaction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DEB0B52" w14:textId="77777777" w:rsidR="007771ED" w:rsidRDefault="007771ED">
            <w:pPr>
              <w:rPr>
                <w:rFonts w:ascii="Tahoma" w:hAnsi="Tahoma" w:cs="Tahoma"/>
                <w:color w:val="000000"/>
                <w:sz w:val="18"/>
                <w:szCs w:val="18"/>
              </w:rPr>
            </w:pPr>
            <w:r>
              <w:rPr>
                <w:rFonts w:ascii="Tahoma" w:hAnsi="Tahoma"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14:paraId="1D1E39EF" w14:textId="77777777" w:rsidR="007771ED" w:rsidRDefault="007771ED">
            <w:pPr>
              <w:rPr>
                <w:rFonts w:ascii="Tahoma" w:hAnsi="Tahoma" w:cs="Tahoma"/>
                <w:color w:val="000000"/>
                <w:sz w:val="18"/>
                <w:szCs w:val="18"/>
              </w:rPr>
            </w:pPr>
            <w:r>
              <w:rPr>
                <w:rFonts w:ascii="Tahoma" w:hAnsi="Tahoma"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14:paraId="2BA143F1" w14:textId="77777777" w:rsidR="007771ED" w:rsidRDefault="007771ED">
            <w:pPr>
              <w:jc w:val="center"/>
              <w:rPr>
                <w:rFonts w:ascii="Tahoma" w:hAnsi="Tahoma" w:cs="Tahoma"/>
                <w:color w:val="000000"/>
                <w:sz w:val="18"/>
                <w:szCs w:val="18"/>
              </w:rPr>
            </w:pPr>
            <w:r>
              <w:rPr>
                <w:rFonts w:ascii="Tahoma" w:hAnsi="Tahoma" w:cs="Tahoma"/>
                <w:color w:val="000000"/>
                <w:sz w:val="18"/>
                <w:szCs w:val="18"/>
              </w:rPr>
              <w:t>3 </w:t>
            </w:r>
          </w:p>
        </w:tc>
      </w:tr>
      <w:tr w:rsidR="007771ED" w14:paraId="29153D25"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B3A1FCF" w14:textId="77777777" w:rsidR="007771ED" w:rsidRDefault="007771ED">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FE2FEE5" w14:textId="77777777" w:rsidR="007771ED" w:rsidRDefault="007771ED">
            <w:pPr>
              <w:rPr>
                <w:rFonts w:ascii="Tahoma" w:hAnsi="Tahoma" w:cs="Tahoma"/>
                <w:color w:val="000000"/>
                <w:sz w:val="18"/>
                <w:szCs w:val="18"/>
              </w:rPr>
            </w:pPr>
            <w:hyperlink r:id="rId85" w:tgtFrame="_blank" w:history="1">
              <w:r>
                <w:rPr>
                  <w:rStyle w:val="Hyperlink"/>
                  <w:rFonts w:ascii="Tahoma" w:eastAsiaTheme="majorEastAsia" w:hAnsi="Tahoma" w:cs="Tahoma"/>
                  <w:color w:val="000099"/>
                  <w:sz w:val="18"/>
                  <w:szCs w:val="18"/>
                </w:rPr>
                <w:t>242819</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25987F5" w14:textId="77777777" w:rsidR="007771ED" w:rsidRDefault="007771ED">
            <w:pPr>
              <w:rPr>
                <w:rFonts w:ascii="Tahoma" w:hAnsi="Tahoma" w:cs="Tahoma"/>
                <w:color w:val="000000"/>
                <w:sz w:val="18"/>
                <w:szCs w:val="18"/>
              </w:rPr>
            </w:pPr>
            <w:r>
              <w:rPr>
                <w:rFonts w:ascii="Tahoma" w:hAnsi="Tahoma" w:cs="Tahoma"/>
                <w:color w:val="000000"/>
                <w:sz w:val="18"/>
                <w:szCs w:val="18"/>
              </w:rPr>
              <w:t>Motivate and Build a Team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FC1AA01" w14:textId="77777777" w:rsidR="007771ED" w:rsidRDefault="007771ED">
            <w:pPr>
              <w:rPr>
                <w:rFonts w:ascii="Tahoma" w:hAnsi="Tahoma" w:cs="Tahoma"/>
                <w:color w:val="000000"/>
                <w:sz w:val="18"/>
                <w:szCs w:val="18"/>
              </w:rPr>
            </w:pPr>
            <w:r>
              <w:rPr>
                <w:rFonts w:ascii="Tahoma" w:hAnsi="Tahoma"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14:paraId="53A3C6B2" w14:textId="77777777" w:rsidR="007771ED" w:rsidRDefault="007771ED">
            <w:pPr>
              <w:rPr>
                <w:rFonts w:ascii="Tahoma" w:hAnsi="Tahoma" w:cs="Tahoma"/>
                <w:color w:val="000000"/>
                <w:sz w:val="18"/>
                <w:szCs w:val="18"/>
              </w:rPr>
            </w:pPr>
            <w:r>
              <w:rPr>
                <w:rFonts w:ascii="Tahoma" w:hAnsi="Tahoma"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14:paraId="4D0A8ECD" w14:textId="77777777" w:rsidR="007771ED" w:rsidRDefault="007771ED">
            <w:pPr>
              <w:jc w:val="center"/>
              <w:rPr>
                <w:rFonts w:ascii="Tahoma" w:hAnsi="Tahoma" w:cs="Tahoma"/>
                <w:color w:val="000000"/>
                <w:sz w:val="18"/>
                <w:szCs w:val="18"/>
              </w:rPr>
            </w:pPr>
            <w:r>
              <w:rPr>
                <w:rFonts w:ascii="Tahoma" w:hAnsi="Tahoma" w:cs="Tahoma"/>
                <w:color w:val="000000"/>
                <w:sz w:val="18"/>
                <w:szCs w:val="18"/>
              </w:rPr>
              <w:t>10 </w:t>
            </w:r>
          </w:p>
        </w:tc>
      </w:tr>
      <w:tr w:rsidR="007771ED" w14:paraId="3B22F497"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ED772C8" w14:textId="77777777" w:rsidR="007771ED" w:rsidRDefault="007771ED">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A5B414B" w14:textId="77777777" w:rsidR="007771ED" w:rsidRDefault="007771ED">
            <w:pPr>
              <w:rPr>
                <w:rFonts w:ascii="Tahoma" w:hAnsi="Tahoma" w:cs="Tahoma"/>
                <w:color w:val="000000"/>
                <w:sz w:val="18"/>
                <w:szCs w:val="18"/>
              </w:rPr>
            </w:pPr>
            <w:hyperlink r:id="rId86" w:tgtFrame="_blank" w:history="1">
              <w:r>
                <w:rPr>
                  <w:rStyle w:val="Hyperlink"/>
                  <w:rFonts w:ascii="Tahoma" w:eastAsiaTheme="majorEastAsia" w:hAnsi="Tahoma" w:cs="Tahoma"/>
                  <w:color w:val="000099"/>
                  <w:sz w:val="18"/>
                  <w:szCs w:val="18"/>
                </w:rPr>
                <w:t>10983</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9E49D88" w14:textId="77777777" w:rsidR="007771ED" w:rsidRDefault="007771ED">
            <w:pPr>
              <w:rPr>
                <w:rFonts w:ascii="Tahoma" w:hAnsi="Tahoma" w:cs="Tahoma"/>
                <w:color w:val="000000"/>
                <w:sz w:val="18"/>
                <w:szCs w:val="18"/>
              </w:rPr>
            </w:pPr>
            <w:r>
              <w:rPr>
                <w:rFonts w:ascii="Tahoma" w:hAnsi="Tahoma" w:cs="Tahoma"/>
                <w:color w:val="000000"/>
                <w:sz w:val="18"/>
                <w:szCs w:val="18"/>
              </w:rPr>
              <w:t>Participate in the implementation and utilisation of equity related processes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27C4898" w14:textId="77777777" w:rsidR="007771ED" w:rsidRDefault="007771ED">
            <w:pPr>
              <w:rPr>
                <w:rFonts w:ascii="Tahoma" w:hAnsi="Tahoma" w:cs="Tahoma"/>
                <w:color w:val="000000"/>
                <w:sz w:val="18"/>
                <w:szCs w:val="18"/>
              </w:rPr>
            </w:pPr>
            <w:r>
              <w:rPr>
                <w:rFonts w:ascii="Tahoma" w:hAnsi="Tahoma"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14:paraId="44F9AF0F" w14:textId="77777777" w:rsidR="007771ED" w:rsidRDefault="007771ED">
            <w:pPr>
              <w:rPr>
                <w:rFonts w:ascii="Tahoma" w:hAnsi="Tahoma" w:cs="Tahoma"/>
                <w:color w:val="000000"/>
                <w:sz w:val="18"/>
                <w:szCs w:val="18"/>
              </w:rPr>
            </w:pPr>
            <w:r>
              <w:rPr>
                <w:rFonts w:ascii="Tahoma" w:hAnsi="Tahoma"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14:paraId="39BDA2FF" w14:textId="77777777" w:rsidR="007771ED" w:rsidRDefault="007771ED">
            <w:pPr>
              <w:jc w:val="center"/>
              <w:rPr>
                <w:rFonts w:ascii="Tahoma" w:hAnsi="Tahoma" w:cs="Tahoma"/>
                <w:color w:val="000000"/>
                <w:sz w:val="18"/>
                <w:szCs w:val="18"/>
              </w:rPr>
            </w:pPr>
            <w:r>
              <w:rPr>
                <w:rFonts w:ascii="Tahoma" w:hAnsi="Tahoma" w:cs="Tahoma"/>
                <w:color w:val="000000"/>
                <w:sz w:val="18"/>
                <w:szCs w:val="18"/>
              </w:rPr>
              <w:t>5 </w:t>
            </w:r>
          </w:p>
        </w:tc>
      </w:tr>
      <w:tr w:rsidR="007771ED" w14:paraId="32FCF3B0"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70E2A88" w14:textId="77777777" w:rsidR="007771ED" w:rsidRDefault="007771ED">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5828FE8" w14:textId="77777777" w:rsidR="007771ED" w:rsidRDefault="007771ED">
            <w:pPr>
              <w:rPr>
                <w:rFonts w:ascii="Tahoma" w:hAnsi="Tahoma" w:cs="Tahoma"/>
                <w:color w:val="000000"/>
                <w:sz w:val="18"/>
                <w:szCs w:val="18"/>
              </w:rPr>
            </w:pPr>
            <w:hyperlink r:id="rId87" w:tgtFrame="_blank" w:history="1">
              <w:r>
                <w:rPr>
                  <w:rStyle w:val="Hyperlink"/>
                  <w:rFonts w:ascii="Tahoma" w:eastAsiaTheme="majorEastAsia" w:hAnsi="Tahoma" w:cs="Tahoma"/>
                  <w:color w:val="000099"/>
                  <w:sz w:val="18"/>
                  <w:szCs w:val="18"/>
                </w:rPr>
                <w:t>114738</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CD76B5A" w14:textId="77777777" w:rsidR="007771ED" w:rsidRDefault="007771ED">
            <w:pPr>
              <w:rPr>
                <w:rFonts w:ascii="Tahoma" w:hAnsi="Tahoma" w:cs="Tahoma"/>
                <w:color w:val="000000"/>
                <w:sz w:val="18"/>
                <w:szCs w:val="18"/>
              </w:rPr>
            </w:pPr>
            <w:r>
              <w:rPr>
                <w:rFonts w:ascii="Tahoma" w:hAnsi="Tahoma" w:cs="Tahoma"/>
                <w:color w:val="000000"/>
                <w:sz w:val="18"/>
                <w:szCs w:val="18"/>
              </w:rPr>
              <w:t>Perform financial planning and control functions for a small business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F3E651C" w14:textId="77777777" w:rsidR="007771ED" w:rsidRDefault="007771ED">
            <w:pPr>
              <w:rPr>
                <w:rFonts w:ascii="Tahoma" w:hAnsi="Tahoma" w:cs="Tahoma"/>
                <w:color w:val="000000"/>
                <w:sz w:val="18"/>
                <w:szCs w:val="18"/>
              </w:rPr>
            </w:pPr>
            <w:r>
              <w:rPr>
                <w:rFonts w:ascii="Tahoma" w:hAnsi="Tahoma"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14:paraId="47B9E878" w14:textId="77777777" w:rsidR="007771ED" w:rsidRDefault="007771ED">
            <w:pPr>
              <w:rPr>
                <w:rFonts w:ascii="Tahoma" w:hAnsi="Tahoma" w:cs="Tahoma"/>
                <w:color w:val="000000"/>
                <w:sz w:val="18"/>
                <w:szCs w:val="18"/>
              </w:rPr>
            </w:pPr>
            <w:r>
              <w:rPr>
                <w:rFonts w:ascii="Tahoma" w:hAnsi="Tahoma"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14:paraId="421822D4" w14:textId="77777777" w:rsidR="007771ED" w:rsidRDefault="007771ED">
            <w:pPr>
              <w:jc w:val="center"/>
              <w:rPr>
                <w:rFonts w:ascii="Tahoma" w:hAnsi="Tahoma" w:cs="Tahoma"/>
                <w:color w:val="000000"/>
                <w:sz w:val="18"/>
                <w:szCs w:val="18"/>
              </w:rPr>
            </w:pPr>
            <w:r>
              <w:rPr>
                <w:rFonts w:ascii="Tahoma" w:hAnsi="Tahoma" w:cs="Tahoma"/>
                <w:color w:val="000000"/>
                <w:sz w:val="18"/>
                <w:szCs w:val="18"/>
              </w:rPr>
              <w:t>6 </w:t>
            </w:r>
          </w:p>
        </w:tc>
      </w:tr>
      <w:tr w:rsidR="007771ED" w14:paraId="3B4F6475"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D1D6428" w14:textId="77777777" w:rsidR="007771ED" w:rsidRDefault="007771ED">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B98155E" w14:textId="77777777" w:rsidR="007771ED" w:rsidRDefault="007771ED">
            <w:pPr>
              <w:rPr>
                <w:rFonts w:ascii="Tahoma" w:hAnsi="Tahoma" w:cs="Tahoma"/>
                <w:color w:val="000000"/>
                <w:sz w:val="18"/>
                <w:szCs w:val="18"/>
              </w:rPr>
            </w:pPr>
            <w:hyperlink r:id="rId88" w:tgtFrame="_blank" w:history="1">
              <w:r>
                <w:rPr>
                  <w:rStyle w:val="Hyperlink"/>
                  <w:rFonts w:ascii="Tahoma" w:eastAsiaTheme="majorEastAsia" w:hAnsi="Tahoma" w:cs="Tahoma"/>
                  <w:color w:val="000099"/>
                  <w:sz w:val="18"/>
                  <w:szCs w:val="18"/>
                </w:rPr>
                <w:t>9244</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47891E2" w14:textId="77777777" w:rsidR="007771ED" w:rsidRDefault="007771ED">
            <w:pPr>
              <w:rPr>
                <w:rFonts w:ascii="Tahoma" w:hAnsi="Tahoma" w:cs="Tahoma"/>
                <w:color w:val="000000"/>
                <w:sz w:val="18"/>
                <w:szCs w:val="18"/>
              </w:rPr>
            </w:pPr>
            <w:r>
              <w:rPr>
                <w:rFonts w:ascii="Tahoma" w:hAnsi="Tahoma" w:cs="Tahoma"/>
                <w:color w:val="000000"/>
                <w:sz w:val="18"/>
                <w:szCs w:val="18"/>
              </w:rPr>
              <w:t>Plan and conduct meetings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0818A08" w14:textId="77777777" w:rsidR="007771ED" w:rsidRDefault="007771ED">
            <w:pPr>
              <w:rPr>
                <w:rFonts w:ascii="Tahoma" w:hAnsi="Tahoma" w:cs="Tahoma"/>
                <w:color w:val="000000"/>
                <w:sz w:val="18"/>
                <w:szCs w:val="18"/>
              </w:rPr>
            </w:pPr>
            <w:r>
              <w:rPr>
                <w:rFonts w:ascii="Tahoma" w:hAnsi="Tahoma"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14:paraId="1499235C" w14:textId="77777777" w:rsidR="007771ED" w:rsidRDefault="007771ED">
            <w:pPr>
              <w:rPr>
                <w:rFonts w:ascii="Tahoma" w:hAnsi="Tahoma" w:cs="Tahoma"/>
                <w:color w:val="000000"/>
                <w:sz w:val="18"/>
                <w:szCs w:val="18"/>
              </w:rPr>
            </w:pPr>
            <w:r>
              <w:rPr>
                <w:rFonts w:ascii="Tahoma" w:hAnsi="Tahoma"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14:paraId="51EE3AB7" w14:textId="77777777" w:rsidR="007771ED" w:rsidRDefault="007771ED">
            <w:pPr>
              <w:jc w:val="center"/>
              <w:rPr>
                <w:rFonts w:ascii="Tahoma" w:hAnsi="Tahoma" w:cs="Tahoma"/>
                <w:color w:val="000000"/>
                <w:sz w:val="18"/>
                <w:szCs w:val="18"/>
              </w:rPr>
            </w:pPr>
            <w:r>
              <w:rPr>
                <w:rFonts w:ascii="Tahoma" w:hAnsi="Tahoma" w:cs="Tahoma"/>
                <w:color w:val="000000"/>
                <w:sz w:val="18"/>
                <w:szCs w:val="18"/>
              </w:rPr>
              <w:t>4 </w:t>
            </w:r>
          </w:p>
        </w:tc>
      </w:tr>
      <w:tr w:rsidR="007771ED" w14:paraId="053FFF0C"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FCDBE82" w14:textId="77777777" w:rsidR="007771ED" w:rsidRDefault="007771ED">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312718B" w14:textId="77777777" w:rsidR="007771ED" w:rsidRDefault="007771ED">
            <w:pPr>
              <w:rPr>
                <w:rFonts w:ascii="Tahoma" w:hAnsi="Tahoma" w:cs="Tahoma"/>
                <w:color w:val="000000"/>
                <w:sz w:val="18"/>
                <w:szCs w:val="18"/>
              </w:rPr>
            </w:pPr>
            <w:hyperlink r:id="rId89" w:tgtFrame="_blank" w:history="1">
              <w:r>
                <w:rPr>
                  <w:rStyle w:val="Hyperlink"/>
                  <w:rFonts w:ascii="Tahoma" w:eastAsiaTheme="majorEastAsia" w:hAnsi="Tahoma" w:cs="Tahoma"/>
                  <w:color w:val="000099"/>
                  <w:sz w:val="18"/>
                  <w:szCs w:val="18"/>
                </w:rPr>
                <w:t>7825</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59AC620" w14:textId="77777777" w:rsidR="007771ED" w:rsidRDefault="007771ED">
            <w:pPr>
              <w:rPr>
                <w:rFonts w:ascii="Tahoma" w:hAnsi="Tahoma" w:cs="Tahoma"/>
                <w:color w:val="000000"/>
                <w:sz w:val="18"/>
                <w:szCs w:val="18"/>
              </w:rPr>
            </w:pPr>
            <w:r>
              <w:rPr>
                <w:rFonts w:ascii="Tahoma" w:hAnsi="Tahoma" w:cs="Tahoma"/>
                <w:color w:val="000000"/>
                <w:sz w:val="18"/>
                <w:szCs w:val="18"/>
              </w:rPr>
              <w:t>Process financial transactions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DAF914B" w14:textId="77777777" w:rsidR="007771ED" w:rsidRDefault="007771ED">
            <w:pPr>
              <w:rPr>
                <w:rFonts w:ascii="Tahoma" w:hAnsi="Tahoma" w:cs="Tahoma"/>
                <w:color w:val="000000"/>
                <w:sz w:val="18"/>
                <w:szCs w:val="18"/>
              </w:rPr>
            </w:pPr>
            <w:r>
              <w:rPr>
                <w:rFonts w:ascii="Tahoma" w:hAnsi="Tahoma"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14:paraId="2365B1A8" w14:textId="77777777" w:rsidR="007771ED" w:rsidRDefault="007771ED">
            <w:pPr>
              <w:rPr>
                <w:rFonts w:ascii="Tahoma" w:hAnsi="Tahoma" w:cs="Tahoma"/>
                <w:color w:val="000000"/>
                <w:sz w:val="18"/>
                <w:szCs w:val="18"/>
              </w:rPr>
            </w:pPr>
            <w:r>
              <w:rPr>
                <w:rFonts w:ascii="Tahoma" w:hAnsi="Tahoma"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14:paraId="0F5D317B" w14:textId="77777777" w:rsidR="007771ED" w:rsidRDefault="007771ED">
            <w:pPr>
              <w:jc w:val="center"/>
              <w:rPr>
                <w:rFonts w:ascii="Tahoma" w:hAnsi="Tahoma" w:cs="Tahoma"/>
                <w:color w:val="000000"/>
                <w:sz w:val="18"/>
                <w:szCs w:val="18"/>
              </w:rPr>
            </w:pPr>
            <w:r>
              <w:rPr>
                <w:rFonts w:ascii="Tahoma" w:hAnsi="Tahoma" w:cs="Tahoma"/>
                <w:color w:val="000000"/>
                <w:sz w:val="18"/>
                <w:szCs w:val="18"/>
              </w:rPr>
              <w:t>16 </w:t>
            </w:r>
          </w:p>
        </w:tc>
      </w:tr>
      <w:tr w:rsidR="007771ED" w14:paraId="45FEB496"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3282E27" w14:textId="77777777" w:rsidR="007771ED" w:rsidRDefault="007771ED">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77F49E3" w14:textId="77777777" w:rsidR="007771ED" w:rsidRDefault="007771ED">
            <w:pPr>
              <w:rPr>
                <w:rFonts w:ascii="Tahoma" w:hAnsi="Tahoma" w:cs="Tahoma"/>
                <w:color w:val="000000"/>
                <w:sz w:val="18"/>
                <w:szCs w:val="18"/>
              </w:rPr>
            </w:pPr>
            <w:hyperlink r:id="rId90" w:tgtFrame="_blank" w:history="1">
              <w:r>
                <w:rPr>
                  <w:rStyle w:val="Hyperlink"/>
                  <w:rFonts w:ascii="Tahoma" w:eastAsiaTheme="majorEastAsia" w:hAnsi="Tahoma" w:cs="Tahoma"/>
                  <w:color w:val="000099"/>
                  <w:sz w:val="18"/>
                  <w:szCs w:val="18"/>
                </w:rPr>
                <w:t>243293</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9425A64" w14:textId="77777777" w:rsidR="007771ED" w:rsidRDefault="007771ED">
            <w:pPr>
              <w:rPr>
                <w:rFonts w:ascii="Tahoma" w:hAnsi="Tahoma" w:cs="Tahoma"/>
                <w:color w:val="000000"/>
                <w:sz w:val="18"/>
                <w:szCs w:val="18"/>
              </w:rPr>
            </w:pPr>
            <w:r>
              <w:rPr>
                <w:rFonts w:ascii="Tahoma" w:hAnsi="Tahoma" w:cs="Tahoma"/>
                <w:color w:val="000000"/>
                <w:sz w:val="18"/>
                <w:szCs w:val="18"/>
              </w:rPr>
              <w:t>Promote sport activity in a community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1927F66" w14:textId="77777777" w:rsidR="007771ED" w:rsidRDefault="007771ED">
            <w:pPr>
              <w:rPr>
                <w:rFonts w:ascii="Tahoma" w:hAnsi="Tahoma" w:cs="Tahoma"/>
                <w:color w:val="000000"/>
                <w:sz w:val="18"/>
                <w:szCs w:val="18"/>
              </w:rPr>
            </w:pPr>
            <w:r>
              <w:rPr>
                <w:rFonts w:ascii="Tahoma" w:hAnsi="Tahoma"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14:paraId="1C2E5A6D" w14:textId="77777777" w:rsidR="007771ED" w:rsidRDefault="007771ED">
            <w:pPr>
              <w:rPr>
                <w:rFonts w:ascii="Tahoma" w:hAnsi="Tahoma" w:cs="Tahoma"/>
                <w:color w:val="000000"/>
                <w:sz w:val="18"/>
                <w:szCs w:val="18"/>
              </w:rPr>
            </w:pPr>
            <w:r>
              <w:rPr>
                <w:rFonts w:ascii="Tahoma" w:hAnsi="Tahoma"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14:paraId="394FD081" w14:textId="77777777" w:rsidR="007771ED" w:rsidRDefault="007771ED">
            <w:pPr>
              <w:jc w:val="center"/>
              <w:rPr>
                <w:rFonts w:ascii="Tahoma" w:hAnsi="Tahoma" w:cs="Tahoma"/>
                <w:color w:val="000000"/>
                <w:sz w:val="18"/>
                <w:szCs w:val="18"/>
              </w:rPr>
            </w:pPr>
            <w:r>
              <w:rPr>
                <w:rFonts w:ascii="Tahoma" w:hAnsi="Tahoma" w:cs="Tahoma"/>
                <w:color w:val="000000"/>
                <w:sz w:val="18"/>
                <w:szCs w:val="18"/>
              </w:rPr>
              <w:t>4 </w:t>
            </w:r>
          </w:p>
        </w:tc>
      </w:tr>
      <w:tr w:rsidR="007771ED" w14:paraId="0BDC29FD"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762C285" w14:textId="77777777" w:rsidR="007771ED" w:rsidRDefault="007771ED">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2CD54F7" w14:textId="77777777" w:rsidR="007771ED" w:rsidRDefault="007771ED">
            <w:pPr>
              <w:rPr>
                <w:rFonts w:ascii="Tahoma" w:hAnsi="Tahoma" w:cs="Tahoma"/>
                <w:color w:val="000000"/>
                <w:sz w:val="18"/>
                <w:szCs w:val="18"/>
              </w:rPr>
            </w:pPr>
            <w:hyperlink r:id="rId91" w:tgtFrame="_blank" w:history="1">
              <w:r>
                <w:rPr>
                  <w:rStyle w:val="Hyperlink"/>
                  <w:rFonts w:ascii="Tahoma" w:eastAsiaTheme="majorEastAsia" w:hAnsi="Tahoma" w:cs="Tahoma"/>
                  <w:color w:val="000099"/>
                  <w:sz w:val="18"/>
                  <w:szCs w:val="18"/>
                </w:rPr>
                <w:t>10978</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A4149BF" w14:textId="77777777" w:rsidR="007771ED" w:rsidRDefault="007771ED">
            <w:pPr>
              <w:rPr>
                <w:rFonts w:ascii="Tahoma" w:hAnsi="Tahoma" w:cs="Tahoma"/>
                <w:color w:val="000000"/>
                <w:sz w:val="18"/>
                <w:szCs w:val="18"/>
              </w:rPr>
            </w:pPr>
            <w:r>
              <w:rPr>
                <w:rFonts w:ascii="Tahoma" w:hAnsi="Tahoma" w:cs="Tahoma"/>
                <w:color w:val="000000"/>
                <w:sz w:val="18"/>
                <w:szCs w:val="18"/>
              </w:rPr>
              <w:t>Recruit and select candidates to fill defined positions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5B6D8D6" w14:textId="77777777" w:rsidR="007771ED" w:rsidRDefault="007771ED">
            <w:pPr>
              <w:rPr>
                <w:rFonts w:ascii="Tahoma" w:hAnsi="Tahoma" w:cs="Tahoma"/>
                <w:color w:val="000000"/>
                <w:sz w:val="18"/>
                <w:szCs w:val="18"/>
              </w:rPr>
            </w:pPr>
            <w:r>
              <w:rPr>
                <w:rFonts w:ascii="Tahoma" w:hAnsi="Tahoma"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14:paraId="62A98047" w14:textId="77777777" w:rsidR="007771ED" w:rsidRDefault="007771ED">
            <w:pPr>
              <w:rPr>
                <w:rFonts w:ascii="Tahoma" w:hAnsi="Tahoma" w:cs="Tahoma"/>
                <w:color w:val="000000"/>
                <w:sz w:val="18"/>
                <w:szCs w:val="18"/>
              </w:rPr>
            </w:pPr>
            <w:r>
              <w:rPr>
                <w:rFonts w:ascii="Tahoma" w:hAnsi="Tahoma"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14:paraId="1BAB0B45" w14:textId="77777777" w:rsidR="007771ED" w:rsidRDefault="007771ED">
            <w:pPr>
              <w:jc w:val="center"/>
              <w:rPr>
                <w:rFonts w:ascii="Tahoma" w:hAnsi="Tahoma" w:cs="Tahoma"/>
                <w:color w:val="000000"/>
                <w:sz w:val="18"/>
                <w:szCs w:val="18"/>
              </w:rPr>
            </w:pPr>
            <w:r>
              <w:rPr>
                <w:rFonts w:ascii="Tahoma" w:hAnsi="Tahoma" w:cs="Tahoma"/>
                <w:color w:val="000000"/>
                <w:sz w:val="18"/>
                <w:szCs w:val="18"/>
              </w:rPr>
              <w:t>10 </w:t>
            </w:r>
          </w:p>
        </w:tc>
      </w:tr>
      <w:tr w:rsidR="007771ED" w14:paraId="2985109B"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843932C" w14:textId="77777777" w:rsidR="007771ED" w:rsidRDefault="007771ED">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371C4AA" w14:textId="77777777" w:rsidR="007771ED" w:rsidRDefault="007771ED">
            <w:pPr>
              <w:rPr>
                <w:rFonts w:ascii="Tahoma" w:hAnsi="Tahoma" w:cs="Tahoma"/>
                <w:color w:val="000000"/>
                <w:sz w:val="18"/>
                <w:szCs w:val="18"/>
              </w:rPr>
            </w:pPr>
            <w:hyperlink r:id="rId92" w:tgtFrame="_blank" w:history="1">
              <w:r>
                <w:rPr>
                  <w:rStyle w:val="Hyperlink"/>
                  <w:rFonts w:ascii="Tahoma" w:eastAsiaTheme="majorEastAsia" w:hAnsi="Tahoma" w:cs="Tahoma"/>
                  <w:color w:val="000099"/>
                  <w:sz w:val="18"/>
                  <w:szCs w:val="18"/>
                </w:rPr>
                <w:t>242817</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92AB1C" w14:textId="77777777" w:rsidR="007771ED" w:rsidRDefault="007771ED">
            <w:pPr>
              <w:rPr>
                <w:rFonts w:ascii="Tahoma" w:hAnsi="Tahoma" w:cs="Tahoma"/>
                <w:color w:val="000000"/>
                <w:sz w:val="18"/>
                <w:szCs w:val="18"/>
              </w:rPr>
            </w:pPr>
            <w:r>
              <w:rPr>
                <w:rFonts w:ascii="Tahoma" w:hAnsi="Tahoma" w:cs="Tahoma"/>
                <w:color w:val="000000"/>
                <w:sz w:val="18"/>
                <w:szCs w:val="18"/>
              </w:rPr>
              <w:t>Solve problems, make decisions and implement solutions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BBB4D08" w14:textId="77777777" w:rsidR="007771ED" w:rsidRDefault="007771ED">
            <w:pPr>
              <w:rPr>
                <w:rFonts w:ascii="Tahoma" w:hAnsi="Tahoma" w:cs="Tahoma"/>
                <w:color w:val="000000"/>
                <w:sz w:val="18"/>
                <w:szCs w:val="18"/>
              </w:rPr>
            </w:pPr>
            <w:r>
              <w:rPr>
                <w:rFonts w:ascii="Tahoma" w:hAnsi="Tahoma"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14:paraId="2B86E920" w14:textId="77777777" w:rsidR="007771ED" w:rsidRDefault="007771ED">
            <w:pPr>
              <w:rPr>
                <w:rFonts w:ascii="Tahoma" w:hAnsi="Tahoma" w:cs="Tahoma"/>
                <w:color w:val="000000"/>
                <w:sz w:val="18"/>
                <w:szCs w:val="18"/>
              </w:rPr>
            </w:pPr>
            <w:r>
              <w:rPr>
                <w:rFonts w:ascii="Tahoma" w:hAnsi="Tahoma"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14:paraId="71AA3375" w14:textId="77777777" w:rsidR="007771ED" w:rsidRDefault="007771ED">
            <w:pPr>
              <w:jc w:val="center"/>
              <w:rPr>
                <w:rFonts w:ascii="Tahoma" w:hAnsi="Tahoma" w:cs="Tahoma"/>
                <w:color w:val="000000"/>
                <w:sz w:val="18"/>
                <w:szCs w:val="18"/>
              </w:rPr>
            </w:pPr>
            <w:r>
              <w:rPr>
                <w:rFonts w:ascii="Tahoma" w:hAnsi="Tahoma" w:cs="Tahoma"/>
                <w:color w:val="000000"/>
                <w:sz w:val="18"/>
                <w:szCs w:val="18"/>
              </w:rPr>
              <w:t>8 </w:t>
            </w:r>
          </w:p>
        </w:tc>
      </w:tr>
      <w:tr w:rsidR="007771ED" w14:paraId="3645DC39"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0DAE2F2" w14:textId="77777777" w:rsidR="007771ED" w:rsidRDefault="007771ED">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841598C" w14:textId="77777777" w:rsidR="007771ED" w:rsidRDefault="007771ED">
            <w:pPr>
              <w:rPr>
                <w:rFonts w:ascii="Tahoma" w:hAnsi="Tahoma" w:cs="Tahoma"/>
                <w:color w:val="000000"/>
                <w:sz w:val="18"/>
                <w:szCs w:val="18"/>
              </w:rPr>
            </w:pPr>
            <w:hyperlink r:id="rId93" w:tgtFrame="_blank" w:history="1">
              <w:r>
                <w:rPr>
                  <w:rStyle w:val="Hyperlink"/>
                  <w:rFonts w:ascii="Tahoma" w:eastAsiaTheme="majorEastAsia" w:hAnsi="Tahoma" w:cs="Tahoma"/>
                  <w:color w:val="000099"/>
                  <w:sz w:val="18"/>
                  <w:szCs w:val="18"/>
                </w:rPr>
                <w:t>8607</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E151E9D" w14:textId="77777777" w:rsidR="007771ED" w:rsidRDefault="007771ED">
            <w:pPr>
              <w:rPr>
                <w:rFonts w:ascii="Tahoma" w:hAnsi="Tahoma" w:cs="Tahoma"/>
                <w:color w:val="000000"/>
                <w:sz w:val="18"/>
                <w:szCs w:val="18"/>
              </w:rPr>
            </w:pPr>
            <w:r>
              <w:rPr>
                <w:rFonts w:ascii="Tahoma" w:hAnsi="Tahoma" w:cs="Tahoma"/>
                <w:color w:val="000000"/>
                <w:sz w:val="18"/>
                <w:szCs w:val="18"/>
              </w:rPr>
              <w:t>Support event co-ordination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B441CD7" w14:textId="77777777" w:rsidR="007771ED" w:rsidRDefault="007771ED">
            <w:pPr>
              <w:rPr>
                <w:rFonts w:ascii="Tahoma" w:hAnsi="Tahoma" w:cs="Tahoma"/>
                <w:color w:val="000000"/>
                <w:sz w:val="18"/>
                <w:szCs w:val="18"/>
              </w:rPr>
            </w:pPr>
            <w:r>
              <w:rPr>
                <w:rFonts w:ascii="Tahoma" w:hAnsi="Tahoma"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14:paraId="6F133999" w14:textId="77777777" w:rsidR="007771ED" w:rsidRDefault="007771ED">
            <w:pPr>
              <w:rPr>
                <w:rFonts w:ascii="Tahoma" w:hAnsi="Tahoma" w:cs="Tahoma"/>
                <w:color w:val="000000"/>
                <w:sz w:val="18"/>
                <w:szCs w:val="18"/>
              </w:rPr>
            </w:pPr>
            <w:r>
              <w:rPr>
                <w:rFonts w:ascii="Tahoma" w:hAnsi="Tahoma"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14:paraId="4F958616" w14:textId="77777777" w:rsidR="007771ED" w:rsidRDefault="007771ED">
            <w:pPr>
              <w:jc w:val="center"/>
              <w:rPr>
                <w:rFonts w:ascii="Tahoma" w:hAnsi="Tahoma" w:cs="Tahoma"/>
                <w:color w:val="000000"/>
                <w:sz w:val="18"/>
                <w:szCs w:val="18"/>
              </w:rPr>
            </w:pPr>
            <w:r>
              <w:rPr>
                <w:rFonts w:ascii="Tahoma" w:hAnsi="Tahoma" w:cs="Tahoma"/>
                <w:color w:val="000000"/>
                <w:sz w:val="18"/>
                <w:szCs w:val="18"/>
              </w:rPr>
              <w:t>20 </w:t>
            </w:r>
          </w:p>
        </w:tc>
      </w:tr>
      <w:tr w:rsidR="007771ED" w14:paraId="26AB5A29"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11E5591" w14:textId="77777777" w:rsidR="007771ED" w:rsidRDefault="007771ED">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3C573DD" w14:textId="77777777" w:rsidR="007771ED" w:rsidRDefault="007771ED">
            <w:pPr>
              <w:rPr>
                <w:rFonts w:ascii="Tahoma" w:hAnsi="Tahoma" w:cs="Tahoma"/>
                <w:color w:val="000000"/>
                <w:sz w:val="18"/>
                <w:szCs w:val="18"/>
              </w:rPr>
            </w:pPr>
            <w:hyperlink r:id="rId94" w:tgtFrame="_blank" w:history="1">
              <w:r>
                <w:rPr>
                  <w:rStyle w:val="Hyperlink"/>
                  <w:rFonts w:ascii="Tahoma" w:eastAsiaTheme="majorEastAsia" w:hAnsi="Tahoma" w:cs="Tahoma"/>
                  <w:color w:val="000099"/>
                  <w:sz w:val="18"/>
                  <w:szCs w:val="18"/>
                </w:rPr>
                <w:t>116927</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8FADD78" w14:textId="77777777" w:rsidR="007771ED" w:rsidRDefault="007771ED">
            <w:pPr>
              <w:rPr>
                <w:rFonts w:ascii="Tahoma" w:hAnsi="Tahoma" w:cs="Tahoma"/>
                <w:color w:val="000000"/>
                <w:sz w:val="18"/>
                <w:szCs w:val="18"/>
              </w:rPr>
            </w:pPr>
            <w:r>
              <w:rPr>
                <w:rFonts w:ascii="Tahoma" w:hAnsi="Tahoma" w:cs="Tahoma"/>
                <w:color w:val="000000"/>
                <w:sz w:val="18"/>
                <w:szCs w:val="18"/>
              </w:rPr>
              <w:t>Apply the principles of employment equity to organisational transformation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B0F2BEB" w14:textId="77777777" w:rsidR="007771ED" w:rsidRDefault="007771ED">
            <w:pPr>
              <w:rPr>
                <w:rFonts w:ascii="Tahoma" w:hAnsi="Tahoma" w:cs="Tahoma"/>
                <w:color w:val="000000"/>
                <w:sz w:val="18"/>
                <w:szCs w:val="18"/>
              </w:rPr>
            </w:pPr>
            <w:r>
              <w:rPr>
                <w:rFonts w:ascii="Tahoma" w:hAnsi="Tahoma" w:cs="Tahoma"/>
                <w:color w:val="000000"/>
                <w:sz w:val="18"/>
                <w:szCs w:val="18"/>
              </w:rPr>
              <w:t>Level 5 </w:t>
            </w:r>
          </w:p>
        </w:tc>
        <w:tc>
          <w:tcPr>
            <w:tcW w:w="0" w:type="auto"/>
            <w:tcBorders>
              <w:top w:val="outset" w:sz="6" w:space="0" w:color="auto"/>
              <w:left w:val="outset" w:sz="6" w:space="0" w:color="auto"/>
              <w:bottom w:val="outset" w:sz="6" w:space="0" w:color="auto"/>
              <w:right w:val="outset" w:sz="6" w:space="0" w:color="auto"/>
            </w:tcBorders>
            <w:vAlign w:val="center"/>
            <w:hideMark/>
          </w:tcPr>
          <w:p w14:paraId="2014C2CB" w14:textId="77777777" w:rsidR="007771ED" w:rsidRDefault="007771ED">
            <w:pPr>
              <w:rPr>
                <w:rFonts w:ascii="Tahoma" w:hAnsi="Tahoma" w:cs="Tahoma"/>
                <w:color w:val="000000"/>
                <w:sz w:val="18"/>
                <w:szCs w:val="18"/>
              </w:rPr>
            </w:pPr>
            <w:r>
              <w:rPr>
                <w:rFonts w:ascii="Tahoma" w:hAnsi="Tahoma" w:cs="Tahoma"/>
                <w:color w:val="000000"/>
                <w:sz w:val="18"/>
                <w:szCs w:val="18"/>
              </w:rPr>
              <w:t>Level TBA: Pre-2009 was L5 </w:t>
            </w:r>
          </w:p>
        </w:tc>
        <w:tc>
          <w:tcPr>
            <w:tcW w:w="0" w:type="auto"/>
            <w:tcBorders>
              <w:top w:val="outset" w:sz="6" w:space="0" w:color="auto"/>
              <w:left w:val="outset" w:sz="6" w:space="0" w:color="auto"/>
              <w:bottom w:val="outset" w:sz="6" w:space="0" w:color="auto"/>
              <w:right w:val="outset" w:sz="6" w:space="0" w:color="auto"/>
            </w:tcBorders>
            <w:vAlign w:val="center"/>
            <w:hideMark/>
          </w:tcPr>
          <w:p w14:paraId="5781B937" w14:textId="77777777" w:rsidR="007771ED" w:rsidRDefault="007771ED">
            <w:pPr>
              <w:jc w:val="center"/>
              <w:rPr>
                <w:rFonts w:ascii="Tahoma" w:hAnsi="Tahoma" w:cs="Tahoma"/>
                <w:color w:val="000000"/>
                <w:sz w:val="18"/>
                <w:szCs w:val="18"/>
              </w:rPr>
            </w:pPr>
            <w:r>
              <w:rPr>
                <w:rFonts w:ascii="Tahoma" w:hAnsi="Tahoma" w:cs="Tahoma"/>
                <w:color w:val="000000"/>
                <w:sz w:val="18"/>
                <w:szCs w:val="18"/>
              </w:rPr>
              <w:t>10 </w:t>
            </w:r>
          </w:p>
        </w:tc>
      </w:tr>
      <w:tr w:rsidR="007771ED" w14:paraId="1E9884F2"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6AE8EF2" w14:textId="77777777" w:rsidR="007771ED" w:rsidRDefault="007771ED">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1AE884B" w14:textId="77777777" w:rsidR="007771ED" w:rsidRDefault="007771ED">
            <w:pPr>
              <w:rPr>
                <w:rFonts w:ascii="Tahoma" w:hAnsi="Tahoma" w:cs="Tahoma"/>
                <w:color w:val="000000"/>
                <w:sz w:val="18"/>
                <w:szCs w:val="18"/>
              </w:rPr>
            </w:pPr>
            <w:hyperlink r:id="rId95" w:tgtFrame="_blank" w:history="1">
              <w:r>
                <w:rPr>
                  <w:rStyle w:val="Hyperlink"/>
                  <w:rFonts w:ascii="Tahoma" w:eastAsiaTheme="majorEastAsia" w:hAnsi="Tahoma" w:cs="Tahoma"/>
                  <w:color w:val="000099"/>
                  <w:sz w:val="18"/>
                  <w:szCs w:val="18"/>
                </w:rPr>
                <w:t>114274</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FAF8FCB" w14:textId="77777777" w:rsidR="007771ED" w:rsidRDefault="007771ED">
            <w:pPr>
              <w:rPr>
                <w:rFonts w:ascii="Tahoma" w:hAnsi="Tahoma" w:cs="Tahoma"/>
                <w:color w:val="000000"/>
                <w:sz w:val="18"/>
                <w:szCs w:val="18"/>
              </w:rPr>
            </w:pPr>
            <w:r>
              <w:rPr>
                <w:rFonts w:ascii="Tahoma" w:hAnsi="Tahoma" w:cs="Tahoma"/>
                <w:color w:val="000000"/>
                <w:sz w:val="18"/>
                <w:szCs w:val="18"/>
              </w:rPr>
              <w:t>Demonstrate and apply an understanding of the Basic Conditions of Employment Act (Act 75 of 1997)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D2C43D2" w14:textId="77777777" w:rsidR="007771ED" w:rsidRDefault="007771ED">
            <w:pPr>
              <w:rPr>
                <w:rFonts w:ascii="Tahoma" w:hAnsi="Tahoma" w:cs="Tahoma"/>
                <w:color w:val="000000"/>
                <w:sz w:val="18"/>
                <w:szCs w:val="18"/>
              </w:rPr>
            </w:pPr>
            <w:r>
              <w:rPr>
                <w:rFonts w:ascii="Tahoma" w:hAnsi="Tahoma" w:cs="Tahoma"/>
                <w:color w:val="000000"/>
                <w:sz w:val="18"/>
                <w:szCs w:val="18"/>
              </w:rPr>
              <w:t>Level 5 </w:t>
            </w:r>
          </w:p>
        </w:tc>
        <w:tc>
          <w:tcPr>
            <w:tcW w:w="0" w:type="auto"/>
            <w:tcBorders>
              <w:top w:val="outset" w:sz="6" w:space="0" w:color="auto"/>
              <w:left w:val="outset" w:sz="6" w:space="0" w:color="auto"/>
              <w:bottom w:val="outset" w:sz="6" w:space="0" w:color="auto"/>
              <w:right w:val="outset" w:sz="6" w:space="0" w:color="auto"/>
            </w:tcBorders>
            <w:vAlign w:val="center"/>
            <w:hideMark/>
          </w:tcPr>
          <w:p w14:paraId="5632D0C4" w14:textId="77777777" w:rsidR="007771ED" w:rsidRDefault="007771ED">
            <w:pPr>
              <w:rPr>
                <w:rFonts w:ascii="Tahoma" w:hAnsi="Tahoma" w:cs="Tahoma"/>
                <w:color w:val="000000"/>
                <w:sz w:val="18"/>
                <w:szCs w:val="18"/>
              </w:rPr>
            </w:pPr>
            <w:r>
              <w:rPr>
                <w:rFonts w:ascii="Tahoma" w:hAnsi="Tahoma" w:cs="Tahoma"/>
                <w:color w:val="000000"/>
                <w:sz w:val="18"/>
                <w:szCs w:val="18"/>
              </w:rPr>
              <w:t>Level TBA: Pre-2009 was L5 </w:t>
            </w:r>
          </w:p>
        </w:tc>
        <w:tc>
          <w:tcPr>
            <w:tcW w:w="0" w:type="auto"/>
            <w:tcBorders>
              <w:top w:val="outset" w:sz="6" w:space="0" w:color="auto"/>
              <w:left w:val="outset" w:sz="6" w:space="0" w:color="auto"/>
              <w:bottom w:val="outset" w:sz="6" w:space="0" w:color="auto"/>
              <w:right w:val="outset" w:sz="6" w:space="0" w:color="auto"/>
            </w:tcBorders>
            <w:vAlign w:val="center"/>
            <w:hideMark/>
          </w:tcPr>
          <w:p w14:paraId="767FC43E" w14:textId="77777777" w:rsidR="007771ED" w:rsidRDefault="007771ED">
            <w:pPr>
              <w:jc w:val="center"/>
              <w:rPr>
                <w:rFonts w:ascii="Tahoma" w:hAnsi="Tahoma" w:cs="Tahoma"/>
                <w:color w:val="000000"/>
                <w:sz w:val="18"/>
                <w:szCs w:val="18"/>
              </w:rPr>
            </w:pPr>
            <w:r>
              <w:rPr>
                <w:rFonts w:ascii="Tahoma" w:hAnsi="Tahoma" w:cs="Tahoma"/>
                <w:color w:val="000000"/>
                <w:sz w:val="18"/>
                <w:szCs w:val="18"/>
              </w:rPr>
              <w:t>8 </w:t>
            </w:r>
          </w:p>
        </w:tc>
      </w:tr>
      <w:tr w:rsidR="007771ED" w14:paraId="5ECC8997"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C310CA8" w14:textId="77777777" w:rsidR="007771ED" w:rsidRDefault="007771ED">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0BF7394" w14:textId="77777777" w:rsidR="007771ED" w:rsidRDefault="007771ED">
            <w:pPr>
              <w:rPr>
                <w:rFonts w:ascii="Tahoma" w:hAnsi="Tahoma" w:cs="Tahoma"/>
                <w:color w:val="000000"/>
                <w:sz w:val="18"/>
                <w:szCs w:val="18"/>
              </w:rPr>
            </w:pPr>
            <w:hyperlink r:id="rId96" w:tgtFrame="_blank" w:history="1">
              <w:r>
                <w:rPr>
                  <w:rStyle w:val="Hyperlink"/>
                  <w:rFonts w:ascii="Tahoma" w:eastAsiaTheme="majorEastAsia" w:hAnsi="Tahoma" w:cs="Tahoma"/>
                  <w:color w:val="000099"/>
                  <w:sz w:val="18"/>
                  <w:szCs w:val="18"/>
                </w:rPr>
                <w:t>114278</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BC1D9D8" w14:textId="77777777" w:rsidR="007771ED" w:rsidRDefault="007771ED">
            <w:pPr>
              <w:rPr>
                <w:rFonts w:ascii="Tahoma" w:hAnsi="Tahoma" w:cs="Tahoma"/>
                <w:color w:val="000000"/>
                <w:sz w:val="18"/>
                <w:szCs w:val="18"/>
              </w:rPr>
            </w:pPr>
            <w:r>
              <w:rPr>
                <w:rFonts w:ascii="Tahoma" w:hAnsi="Tahoma" w:cs="Tahoma"/>
                <w:color w:val="000000"/>
                <w:sz w:val="18"/>
                <w:szCs w:val="18"/>
              </w:rPr>
              <w:t>Demonstrate and apply an understanding of the Labour Relations Act (Act 66 of 1995)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6CF0E95" w14:textId="77777777" w:rsidR="007771ED" w:rsidRDefault="007771ED">
            <w:pPr>
              <w:rPr>
                <w:rFonts w:ascii="Tahoma" w:hAnsi="Tahoma" w:cs="Tahoma"/>
                <w:color w:val="000000"/>
                <w:sz w:val="18"/>
                <w:szCs w:val="18"/>
              </w:rPr>
            </w:pPr>
            <w:r>
              <w:rPr>
                <w:rFonts w:ascii="Tahoma" w:hAnsi="Tahoma" w:cs="Tahoma"/>
                <w:color w:val="000000"/>
                <w:sz w:val="18"/>
                <w:szCs w:val="18"/>
              </w:rPr>
              <w:t>Level 5 </w:t>
            </w:r>
          </w:p>
        </w:tc>
        <w:tc>
          <w:tcPr>
            <w:tcW w:w="0" w:type="auto"/>
            <w:tcBorders>
              <w:top w:val="outset" w:sz="6" w:space="0" w:color="auto"/>
              <w:left w:val="outset" w:sz="6" w:space="0" w:color="auto"/>
              <w:bottom w:val="outset" w:sz="6" w:space="0" w:color="auto"/>
              <w:right w:val="outset" w:sz="6" w:space="0" w:color="auto"/>
            </w:tcBorders>
            <w:vAlign w:val="center"/>
            <w:hideMark/>
          </w:tcPr>
          <w:p w14:paraId="106F3F2D" w14:textId="77777777" w:rsidR="007771ED" w:rsidRDefault="007771ED">
            <w:pPr>
              <w:rPr>
                <w:rFonts w:ascii="Tahoma" w:hAnsi="Tahoma" w:cs="Tahoma"/>
                <w:color w:val="000000"/>
                <w:sz w:val="18"/>
                <w:szCs w:val="18"/>
              </w:rPr>
            </w:pPr>
            <w:r>
              <w:rPr>
                <w:rFonts w:ascii="Tahoma" w:hAnsi="Tahoma" w:cs="Tahoma"/>
                <w:color w:val="000000"/>
                <w:sz w:val="18"/>
                <w:szCs w:val="18"/>
              </w:rPr>
              <w:t>Level TBA: Pre-2009 was L5 </w:t>
            </w:r>
          </w:p>
        </w:tc>
        <w:tc>
          <w:tcPr>
            <w:tcW w:w="0" w:type="auto"/>
            <w:tcBorders>
              <w:top w:val="outset" w:sz="6" w:space="0" w:color="auto"/>
              <w:left w:val="outset" w:sz="6" w:space="0" w:color="auto"/>
              <w:bottom w:val="outset" w:sz="6" w:space="0" w:color="auto"/>
              <w:right w:val="outset" w:sz="6" w:space="0" w:color="auto"/>
            </w:tcBorders>
            <w:vAlign w:val="center"/>
            <w:hideMark/>
          </w:tcPr>
          <w:p w14:paraId="16D75B0C" w14:textId="77777777" w:rsidR="007771ED" w:rsidRDefault="007771ED">
            <w:pPr>
              <w:jc w:val="center"/>
              <w:rPr>
                <w:rFonts w:ascii="Tahoma" w:hAnsi="Tahoma" w:cs="Tahoma"/>
                <w:color w:val="000000"/>
                <w:sz w:val="18"/>
                <w:szCs w:val="18"/>
              </w:rPr>
            </w:pPr>
            <w:r>
              <w:rPr>
                <w:rFonts w:ascii="Tahoma" w:hAnsi="Tahoma" w:cs="Tahoma"/>
                <w:color w:val="000000"/>
                <w:sz w:val="18"/>
                <w:szCs w:val="18"/>
              </w:rPr>
              <w:t>12 </w:t>
            </w:r>
          </w:p>
        </w:tc>
      </w:tr>
      <w:tr w:rsidR="007771ED" w14:paraId="6B82A66A"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7C74277" w14:textId="77777777" w:rsidR="007771ED" w:rsidRDefault="007771ED">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24DBC8D" w14:textId="77777777" w:rsidR="007771ED" w:rsidRDefault="007771ED">
            <w:pPr>
              <w:rPr>
                <w:rFonts w:ascii="Tahoma" w:hAnsi="Tahoma" w:cs="Tahoma"/>
                <w:color w:val="000000"/>
                <w:sz w:val="18"/>
                <w:szCs w:val="18"/>
              </w:rPr>
            </w:pPr>
            <w:hyperlink r:id="rId97" w:tgtFrame="_blank" w:history="1">
              <w:r>
                <w:rPr>
                  <w:rStyle w:val="Hyperlink"/>
                  <w:rFonts w:ascii="Tahoma" w:eastAsiaTheme="majorEastAsia" w:hAnsi="Tahoma" w:cs="Tahoma"/>
                  <w:color w:val="000099"/>
                  <w:sz w:val="18"/>
                  <w:szCs w:val="18"/>
                </w:rPr>
                <w:t>263976</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B474796" w14:textId="77777777" w:rsidR="007771ED" w:rsidRDefault="007771ED">
            <w:pPr>
              <w:rPr>
                <w:rFonts w:ascii="Tahoma" w:hAnsi="Tahoma" w:cs="Tahoma"/>
                <w:color w:val="000000"/>
                <w:sz w:val="18"/>
                <w:szCs w:val="18"/>
              </w:rPr>
            </w:pPr>
            <w:r>
              <w:rPr>
                <w:rFonts w:ascii="Tahoma" w:hAnsi="Tahoma" w:cs="Tahoma"/>
                <w:color w:val="000000"/>
                <w:sz w:val="18"/>
                <w:szCs w:val="18"/>
              </w:rPr>
              <w:t>Demonstrate understanding of the outcomes-based education and training approach within the context of a National Qualifications Framework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8922194" w14:textId="77777777" w:rsidR="007771ED" w:rsidRDefault="007771ED">
            <w:pPr>
              <w:rPr>
                <w:rFonts w:ascii="Tahoma" w:hAnsi="Tahoma" w:cs="Tahoma"/>
                <w:color w:val="000000"/>
                <w:sz w:val="18"/>
                <w:szCs w:val="18"/>
              </w:rPr>
            </w:pPr>
            <w:r>
              <w:rPr>
                <w:rFonts w:ascii="Tahoma" w:hAnsi="Tahoma" w:cs="Tahoma"/>
                <w:color w:val="000000"/>
                <w:sz w:val="18"/>
                <w:szCs w:val="18"/>
              </w:rPr>
              <w:t>Level 5 </w:t>
            </w:r>
          </w:p>
        </w:tc>
        <w:tc>
          <w:tcPr>
            <w:tcW w:w="0" w:type="auto"/>
            <w:tcBorders>
              <w:top w:val="outset" w:sz="6" w:space="0" w:color="auto"/>
              <w:left w:val="outset" w:sz="6" w:space="0" w:color="auto"/>
              <w:bottom w:val="outset" w:sz="6" w:space="0" w:color="auto"/>
              <w:right w:val="outset" w:sz="6" w:space="0" w:color="auto"/>
            </w:tcBorders>
            <w:vAlign w:val="center"/>
            <w:hideMark/>
          </w:tcPr>
          <w:p w14:paraId="791F0DAB" w14:textId="77777777" w:rsidR="007771ED" w:rsidRDefault="007771ED">
            <w:pPr>
              <w:rPr>
                <w:rFonts w:ascii="Tahoma" w:hAnsi="Tahoma" w:cs="Tahoma"/>
                <w:color w:val="000000"/>
                <w:sz w:val="18"/>
                <w:szCs w:val="18"/>
              </w:rPr>
            </w:pPr>
            <w:r>
              <w:rPr>
                <w:rFonts w:ascii="Tahoma" w:hAnsi="Tahoma" w:cs="Tahoma"/>
                <w:color w:val="000000"/>
                <w:sz w:val="18"/>
                <w:szCs w:val="18"/>
              </w:rPr>
              <w:t>Level TBA: Pre-2009 was L5 </w:t>
            </w:r>
          </w:p>
        </w:tc>
        <w:tc>
          <w:tcPr>
            <w:tcW w:w="0" w:type="auto"/>
            <w:tcBorders>
              <w:top w:val="outset" w:sz="6" w:space="0" w:color="auto"/>
              <w:left w:val="outset" w:sz="6" w:space="0" w:color="auto"/>
              <w:bottom w:val="outset" w:sz="6" w:space="0" w:color="auto"/>
              <w:right w:val="outset" w:sz="6" w:space="0" w:color="auto"/>
            </w:tcBorders>
            <w:vAlign w:val="center"/>
            <w:hideMark/>
          </w:tcPr>
          <w:p w14:paraId="375C5055" w14:textId="77777777" w:rsidR="007771ED" w:rsidRDefault="007771ED">
            <w:pPr>
              <w:jc w:val="center"/>
              <w:rPr>
                <w:rFonts w:ascii="Tahoma" w:hAnsi="Tahoma" w:cs="Tahoma"/>
                <w:color w:val="000000"/>
                <w:sz w:val="18"/>
                <w:szCs w:val="18"/>
              </w:rPr>
            </w:pPr>
            <w:r>
              <w:rPr>
                <w:rFonts w:ascii="Tahoma" w:hAnsi="Tahoma" w:cs="Tahoma"/>
                <w:color w:val="000000"/>
                <w:sz w:val="18"/>
                <w:szCs w:val="18"/>
              </w:rPr>
              <w:t>5 </w:t>
            </w:r>
          </w:p>
        </w:tc>
      </w:tr>
      <w:tr w:rsidR="007771ED" w14:paraId="2A877EEB"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E373309" w14:textId="77777777" w:rsidR="007771ED" w:rsidRDefault="007771ED">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6ADA3ED" w14:textId="77777777" w:rsidR="007771ED" w:rsidRDefault="007771ED">
            <w:pPr>
              <w:rPr>
                <w:rFonts w:ascii="Tahoma" w:hAnsi="Tahoma" w:cs="Tahoma"/>
                <w:color w:val="000000"/>
                <w:sz w:val="18"/>
                <w:szCs w:val="18"/>
              </w:rPr>
            </w:pPr>
            <w:hyperlink r:id="rId98" w:tgtFrame="_blank" w:history="1">
              <w:r>
                <w:rPr>
                  <w:rStyle w:val="Hyperlink"/>
                  <w:rFonts w:ascii="Tahoma" w:eastAsiaTheme="majorEastAsia" w:hAnsi="Tahoma" w:cs="Tahoma"/>
                  <w:color w:val="000099"/>
                  <w:sz w:val="18"/>
                  <w:szCs w:val="18"/>
                </w:rPr>
                <w:t>11907</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E76BC1F" w14:textId="77777777" w:rsidR="007771ED" w:rsidRDefault="007771ED">
            <w:pPr>
              <w:rPr>
                <w:rFonts w:ascii="Tahoma" w:hAnsi="Tahoma" w:cs="Tahoma"/>
                <w:color w:val="000000"/>
                <w:sz w:val="18"/>
                <w:szCs w:val="18"/>
              </w:rPr>
            </w:pPr>
            <w:r>
              <w:rPr>
                <w:rFonts w:ascii="Tahoma" w:hAnsi="Tahoma" w:cs="Tahoma"/>
                <w:color w:val="000000"/>
                <w:sz w:val="18"/>
                <w:szCs w:val="18"/>
              </w:rPr>
              <w:t>Draft an employment contract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C1BE960" w14:textId="77777777" w:rsidR="007771ED" w:rsidRDefault="007771ED">
            <w:pPr>
              <w:rPr>
                <w:rFonts w:ascii="Tahoma" w:hAnsi="Tahoma" w:cs="Tahoma"/>
                <w:color w:val="000000"/>
                <w:sz w:val="18"/>
                <w:szCs w:val="18"/>
              </w:rPr>
            </w:pPr>
            <w:r>
              <w:rPr>
                <w:rFonts w:ascii="Tahoma" w:hAnsi="Tahoma" w:cs="Tahoma"/>
                <w:color w:val="000000"/>
                <w:sz w:val="18"/>
                <w:szCs w:val="18"/>
              </w:rPr>
              <w:t>Level 5 </w:t>
            </w:r>
          </w:p>
        </w:tc>
        <w:tc>
          <w:tcPr>
            <w:tcW w:w="0" w:type="auto"/>
            <w:tcBorders>
              <w:top w:val="outset" w:sz="6" w:space="0" w:color="auto"/>
              <w:left w:val="outset" w:sz="6" w:space="0" w:color="auto"/>
              <w:bottom w:val="outset" w:sz="6" w:space="0" w:color="auto"/>
              <w:right w:val="outset" w:sz="6" w:space="0" w:color="auto"/>
            </w:tcBorders>
            <w:vAlign w:val="center"/>
            <w:hideMark/>
          </w:tcPr>
          <w:p w14:paraId="45D4C1F2" w14:textId="77777777" w:rsidR="007771ED" w:rsidRDefault="007771ED">
            <w:pPr>
              <w:rPr>
                <w:rFonts w:ascii="Tahoma" w:hAnsi="Tahoma" w:cs="Tahoma"/>
                <w:color w:val="000000"/>
                <w:sz w:val="18"/>
                <w:szCs w:val="18"/>
              </w:rPr>
            </w:pPr>
            <w:r>
              <w:rPr>
                <w:rFonts w:ascii="Tahoma" w:hAnsi="Tahoma" w:cs="Tahoma"/>
                <w:color w:val="000000"/>
                <w:sz w:val="18"/>
                <w:szCs w:val="18"/>
              </w:rPr>
              <w:t>Level TBA: Pre-2009 was L5 </w:t>
            </w:r>
          </w:p>
        </w:tc>
        <w:tc>
          <w:tcPr>
            <w:tcW w:w="0" w:type="auto"/>
            <w:tcBorders>
              <w:top w:val="outset" w:sz="6" w:space="0" w:color="auto"/>
              <w:left w:val="outset" w:sz="6" w:space="0" w:color="auto"/>
              <w:bottom w:val="outset" w:sz="6" w:space="0" w:color="auto"/>
              <w:right w:val="outset" w:sz="6" w:space="0" w:color="auto"/>
            </w:tcBorders>
            <w:vAlign w:val="center"/>
            <w:hideMark/>
          </w:tcPr>
          <w:p w14:paraId="0E2131FD" w14:textId="77777777" w:rsidR="007771ED" w:rsidRDefault="007771ED">
            <w:pPr>
              <w:jc w:val="center"/>
              <w:rPr>
                <w:rFonts w:ascii="Tahoma" w:hAnsi="Tahoma" w:cs="Tahoma"/>
                <w:color w:val="000000"/>
                <w:sz w:val="18"/>
                <w:szCs w:val="18"/>
              </w:rPr>
            </w:pPr>
            <w:r>
              <w:rPr>
                <w:rFonts w:ascii="Tahoma" w:hAnsi="Tahoma" w:cs="Tahoma"/>
                <w:color w:val="000000"/>
                <w:sz w:val="18"/>
                <w:szCs w:val="18"/>
              </w:rPr>
              <w:t>3 </w:t>
            </w:r>
          </w:p>
        </w:tc>
      </w:tr>
      <w:tr w:rsidR="007771ED" w14:paraId="04278976"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B1CC634" w14:textId="77777777" w:rsidR="007771ED" w:rsidRDefault="007771ED">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9EC81A6" w14:textId="77777777" w:rsidR="007771ED" w:rsidRDefault="007771ED">
            <w:pPr>
              <w:rPr>
                <w:rFonts w:ascii="Tahoma" w:hAnsi="Tahoma" w:cs="Tahoma"/>
                <w:color w:val="000000"/>
                <w:sz w:val="18"/>
                <w:szCs w:val="18"/>
              </w:rPr>
            </w:pPr>
            <w:hyperlink r:id="rId99" w:tgtFrame="_blank" w:history="1">
              <w:r>
                <w:rPr>
                  <w:rStyle w:val="Hyperlink"/>
                  <w:rFonts w:ascii="Tahoma" w:eastAsiaTheme="majorEastAsia" w:hAnsi="Tahoma" w:cs="Tahoma"/>
                  <w:color w:val="000099"/>
                  <w:sz w:val="18"/>
                  <w:szCs w:val="18"/>
                </w:rPr>
                <w:t>10171</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1367F17" w14:textId="77777777" w:rsidR="007771ED" w:rsidRDefault="007771ED">
            <w:pPr>
              <w:rPr>
                <w:rFonts w:ascii="Tahoma" w:hAnsi="Tahoma" w:cs="Tahoma"/>
                <w:color w:val="000000"/>
                <w:sz w:val="18"/>
                <w:szCs w:val="18"/>
              </w:rPr>
            </w:pPr>
            <w:r>
              <w:rPr>
                <w:rFonts w:ascii="Tahoma" w:hAnsi="Tahoma" w:cs="Tahoma"/>
                <w:color w:val="000000"/>
                <w:sz w:val="18"/>
                <w:szCs w:val="18"/>
              </w:rPr>
              <w:t>Manage the capture, storage and retrieval of human resources information using an information system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2B681A1" w14:textId="77777777" w:rsidR="007771ED" w:rsidRDefault="007771ED">
            <w:pPr>
              <w:rPr>
                <w:rFonts w:ascii="Tahoma" w:hAnsi="Tahoma" w:cs="Tahoma"/>
                <w:color w:val="000000"/>
                <w:sz w:val="18"/>
                <w:szCs w:val="18"/>
              </w:rPr>
            </w:pPr>
            <w:r>
              <w:rPr>
                <w:rFonts w:ascii="Tahoma" w:hAnsi="Tahoma" w:cs="Tahoma"/>
                <w:color w:val="000000"/>
                <w:sz w:val="18"/>
                <w:szCs w:val="18"/>
              </w:rPr>
              <w:t>Level 5 </w:t>
            </w:r>
          </w:p>
        </w:tc>
        <w:tc>
          <w:tcPr>
            <w:tcW w:w="0" w:type="auto"/>
            <w:tcBorders>
              <w:top w:val="outset" w:sz="6" w:space="0" w:color="auto"/>
              <w:left w:val="outset" w:sz="6" w:space="0" w:color="auto"/>
              <w:bottom w:val="outset" w:sz="6" w:space="0" w:color="auto"/>
              <w:right w:val="outset" w:sz="6" w:space="0" w:color="auto"/>
            </w:tcBorders>
            <w:vAlign w:val="center"/>
            <w:hideMark/>
          </w:tcPr>
          <w:p w14:paraId="1E97C306" w14:textId="77777777" w:rsidR="007771ED" w:rsidRDefault="007771ED">
            <w:pPr>
              <w:rPr>
                <w:rFonts w:ascii="Tahoma" w:hAnsi="Tahoma" w:cs="Tahoma"/>
                <w:color w:val="000000"/>
                <w:sz w:val="18"/>
                <w:szCs w:val="18"/>
              </w:rPr>
            </w:pPr>
            <w:r>
              <w:rPr>
                <w:rFonts w:ascii="Tahoma" w:hAnsi="Tahoma" w:cs="Tahoma"/>
                <w:color w:val="000000"/>
                <w:sz w:val="18"/>
                <w:szCs w:val="18"/>
              </w:rPr>
              <w:t>Level TBA: Pre-2009 was L5 </w:t>
            </w:r>
          </w:p>
        </w:tc>
        <w:tc>
          <w:tcPr>
            <w:tcW w:w="0" w:type="auto"/>
            <w:tcBorders>
              <w:top w:val="outset" w:sz="6" w:space="0" w:color="auto"/>
              <w:left w:val="outset" w:sz="6" w:space="0" w:color="auto"/>
              <w:bottom w:val="outset" w:sz="6" w:space="0" w:color="auto"/>
              <w:right w:val="outset" w:sz="6" w:space="0" w:color="auto"/>
            </w:tcBorders>
            <w:vAlign w:val="center"/>
            <w:hideMark/>
          </w:tcPr>
          <w:p w14:paraId="3F21863C" w14:textId="77777777" w:rsidR="007771ED" w:rsidRDefault="007771ED">
            <w:pPr>
              <w:jc w:val="center"/>
              <w:rPr>
                <w:rFonts w:ascii="Tahoma" w:hAnsi="Tahoma" w:cs="Tahoma"/>
                <w:color w:val="000000"/>
                <w:sz w:val="18"/>
                <w:szCs w:val="18"/>
              </w:rPr>
            </w:pPr>
            <w:r>
              <w:rPr>
                <w:rFonts w:ascii="Tahoma" w:hAnsi="Tahoma" w:cs="Tahoma"/>
                <w:color w:val="000000"/>
                <w:sz w:val="18"/>
                <w:szCs w:val="18"/>
              </w:rPr>
              <w:t>3 </w:t>
            </w:r>
          </w:p>
        </w:tc>
      </w:tr>
      <w:tr w:rsidR="007771ED" w14:paraId="440AE3DB" w14:textId="77777777" w:rsidTr="007771ED">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BD1294A" w14:textId="77777777" w:rsidR="007771ED" w:rsidRDefault="007771ED">
            <w:pPr>
              <w:rPr>
                <w:rFonts w:ascii="Tahoma" w:hAnsi="Tahoma" w:cs="Tahoma"/>
                <w:color w:val="000000"/>
                <w:sz w:val="18"/>
                <w:szCs w:val="18"/>
              </w:rPr>
            </w:pPr>
            <w:r>
              <w:rPr>
                <w:rFonts w:ascii="Tahoma" w:hAnsi="Tahoma"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229E948" w14:textId="77777777" w:rsidR="007771ED" w:rsidRDefault="007771ED">
            <w:pPr>
              <w:rPr>
                <w:rFonts w:ascii="Tahoma" w:hAnsi="Tahoma" w:cs="Tahoma"/>
                <w:color w:val="000000"/>
                <w:sz w:val="18"/>
                <w:szCs w:val="18"/>
              </w:rPr>
            </w:pPr>
            <w:hyperlink r:id="rId100" w:tgtFrame="_blank" w:history="1">
              <w:r>
                <w:rPr>
                  <w:rStyle w:val="Hyperlink"/>
                  <w:rFonts w:ascii="Tahoma" w:eastAsiaTheme="majorEastAsia" w:hAnsi="Tahoma" w:cs="Tahoma"/>
                  <w:color w:val="000099"/>
                  <w:sz w:val="18"/>
                  <w:szCs w:val="18"/>
                </w:rPr>
                <w:t>10149</w:t>
              </w:r>
            </w:hyperlink>
            <w:r>
              <w:rPr>
                <w:rFonts w:ascii="Tahoma" w:hAnsi="Tahoma"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CE72A20" w14:textId="77777777" w:rsidR="007771ED" w:rsidRDefault="007771ED">
            <w:pPr>
              <w:rPr>
                <w:rFonts w:ascii="Tahoma" w:hAnsi="Tahoma" w:cs="Tahoma"/>
                <w:color w:val="000000"/>
                <w:sz w:val="18"/>
                <w:szCs w:val="18"/>
              </w:rPr>
            </w:pPr>
            <w:r>
              <w:rPr>
                <w:rFonts w:ascii="Tahoma" w:hAnsi="Tahoma" w:cs="Tahoma"/>
                <w:color w:val="000000"/>
                <w:sz w:val="18"/>
                <w:szCs w:val="18"/>
              </w:rPr>
              <w:t>Support the project environment and activities to deliver project objectives </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B47E598" w14:textId="77777777" w:rsidR="007771ED" w:rsidRDefault="007771ED">
            <w:pPr>
              <w:rPr>
                <w:rFonts w:ascii="Tahoma" w:hAnsi="Tahoma" w:cs="Tahoma"/>
                <w:color w:val="000000"/>
                <w:sz w:val="18"/>
                <w:szCs w:val="18"/>
              </w:rPr>
            </w:pPr>
            <w:r>
              <w:rPr>
                <w:rFonts w:ascii="Tahoma" w:hAnsi="Tahoma" w:cs="Tahoma"/>
                <w:color w:val="000000"/>
                <w:sz w:val="18"/>
                <w:szCs w:val="18"/>
              </w:rPr>
              <w:t>Level 5 </w:t>
            </w:r>
          </w:p>
        </w:tc>
        <w:tc>
          <w:tcPr>
            <w:tcW w:w="0" w:type="auto"/>
            <w:tcBorders>
              <w:top w:val="outset" w:sz="6" w:space="0" w:color="auto"/>
              <w:left w:val="outset" w:sz="6" w:space="0" w:color="auto"/>
              <w:bottom w:val="outset" w:sz="6" w:space="0" w:color="auto"/>
              <w:right w:val="outset" w:sz="6" w:space="0" w:color="auto"/>
            </w:tcBorders>
            <w:vAlign w:val="center"/>
            <w:hideMark/>
          </w:tcPr>
          <w:p w14:paraId="603FB522" w14:textId="77777777" w:rsidR="007771ED" w:rsidRDefault="007771ED">
            <w:pPr>
              <w:rPr>
                <w:rFonts w:ascii="Tahoma" w:hAnsi="Tahoma" w:cs="Tahoma"/>
                <w:color w:val="000000"/>
                <w:sz w:val="18"/>
                <w:szCs w:val="18"/>
              </w:rPr>
            </w:pPr>
            <w:r>
              <w:rPr>
                <w:rFonts w:ascii="Tahoma" w:hAnsi="Tahoma" w:cs="Tahoma"/>
                <w:color w:val="000000"/>
                <w:sz w:val="18"/>
                <w:szCs w:val="18"/>
              </w:rPr>
              <w:t>Level TBA: Pre-</w:t>
            </w:r>
            <w:r>
              <w:rPr>
                <w:rFonts w:ascii="Tahoma" w:hAnsi="Tahoma" w:cs="Tahoma"/>
                <w:color w:val="000000"/>
                <w:sz w:val="18"/>
                <w:szCs w:val="18"/>
              </w:rPr>
              <w:lastRenderedPageBreak/>
              <w:t>2009 was L5 </w:t>
            </w:r>
          </w:p>
        </w:tc>
        <w:tc>
          <w:tcPr>
            <w:tcW w:w="0" w:type="auto"/>
            <w:tcBorders>
              <w:top w:val="outset" w:sz="6" w:space="0" w:color="auto"/>
              <w:left w:val="outset" w:sz="6" w:space="0" w:color="auto"/>
              <w:bottom w:val="outset" w:sz="6" w:space="0" w:color="auto"/>
              <w:right w:val="outset" w:sz="6" w:space="0" w:color="auto"/>
            </w:tcBorders>
            <w:vAlign w:val="center"/>
            <w:hideMark/>
          </w:tcPr>
          <w:p w14:paraId="0714CD0B" w14:textId="77777777" w:rsidR="007771ED" w:rsidRDefault="007771ED">
            <w:pPr>
              <w:jc w:val="center"/>
              <w:rPr>
                <w:rFonts w:ascii="Tahoma" w:hAnsi="Tahoma" w:cs="Tahoma"/>
                <w:color w:val="000000"/>
                <w:sz w:val="18"/>
                <w:szCs w:val="18"/>
              </w:rPr>
            </w:pPr>
            <w:r>
              <w:rPr>
                <w:rFonts w:ascii="Tahoma" w:hAnsi="Tahoma" w:cs="Tahoma"/>
                <w:color w:val="000000"/>
                <w:sz w:val="18"/>
                <w:szCs w:val="18"/>
              </w:rPr>
              <w:lastRenderedPageBreak/>
              <w:t>14 </w:t>
            </w:r>
          </w:p>
        </w:tc>
      </w:tr>
    </w:tbl>
    <w:p w14:paraId="70D41F9F" w14:textId="4D897D11" w:rsidR="007771ED" w:rsidRDefault="007771ED" w:rsidP="007771ED">
      <w:pPr>
        <w:rPr>
          <w:rFonts w:ascii="Times New Roman" w:hAnsi="Times New Roman"/>
          <w:sz w:val="24"/>
          <w:szCs w:val="24"/>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7771ED" w14:paraId="41B58F15" w14:textId="77777777" w:rsidTr="007771ED">
        <w:trPr>
          <w:tblCellSpacing w:w="15" w:type="dxa"/>
          <w:jc w:val="center"/>
        </w:trPr>
        <w:tc>
          <w:tcPr>
            <w:tcW w:w="0" w:type="auto"/>
            <w:vAlign w:val="center"/>
            <w:hideMark/>
          </w:tcPr>
          <w:p w14:paraId="14CE1984" w14:textId="77777777" w:rsidR="007771ED" w:rsidRDefault="007771ED">
            <w:pPr>
              <w:rPr>
                <w:rFonts w:ascii="Tahoma" w:hAnsi="Tahoma" w:cs="Tahoma"/>
                <w:color w:val="000000"/>
                <w:sz w:val="18"/>
                <w:szCs w:val="18"/>
              </w:rPr>
            </w:pPr>
            <w:r>
              <w:rPr>
                <w:rFonts w:ascii="Tahoma" w:hAnsi="Tahoma" w:cs="Tahoma"/>
                <w:b/>
                <w:bCs/>
                <w:color w:val="000000"/>
                <w:sz w:val="18"/>
                <w:szCs w:val="18"/>
              </w:rPr>
              <w:t>LEARNING PROGRAMMES RECORDED AGAINST THIS QUALIFICATION:</w:t>
            </w:r>
            <w:r>
              <w:rPr>
                <w:rFonts w:ascii="Tahoma" w:hAnsi="Tahoma" w:cs="Tahoma"/>
                <w:color w:val="000000"/>
                <w:sz w:val="18"/>
                <w:szCs w:val="18"/>
              </w:rPr>
              <w:t> </w:t>
            </w:r>
          </w:p>
        </w:tc>
      </w:tr>
    </w:tbl>
    <w:p w14:paraId="6D3EDFF5" w14:textId="77777777" w:rsidR="007771ED" w:rsidRDefault="007771ED" w:rsidP="007771ED">
      <w:pPr>
        <w:rPr>
          <w:vanish/>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7771ED" w14:paraId="6EDB5A2C" w14:textId="77777777" w:rsidTr="007771ED">
        <w:trPr>
          <w:tblCellSpacing w:w="15" w:type="dxa"/>
          <w:jc w:val="center"/>
        </w:trPr>
        <w:tc>
          <w:tcPr>
            <w:tcW w:w="0" w:type="auto"/>
            <w:vAlign w:val="center"/>
            <w:hideMark/>
          </w:tcPr>
          <w:p w14:paraId="2022B736" w14:textId="77777777" w:rsidR="007771ED" w:rsidRDefault="007771ED">
            <w:pPr>
              <w:rPr>
                <w:rFonts w:ascii="Tahoma" w:hAnsi="Tahoma" w:cs="Tahoma"/>
                <w:color w:val="000000"/>
                <w:sz w:val="18"/>
                <w:szCs w:val="18"/>
              </w:rPr>
            </w:pPr>
            <w:r>
              <w:rPr>
                <w:rFonts w:ascii="Tahoma" w:hAnsi="Tahoma" w:cs="Tahoma"/>
                <w:color w:val="000000"/>
                <w:sz w:val="18"/>
                <w:szCs w:val="18"/>
              </w:rPr>
              <w:t> </w:t>
            </w:r>
          </w:p>
        </w:tc>
      </w:tr>
    </w:tbl>
    <w:p w14:paraId="701F35BB" w14:textId="77777777" w:rsidR="007771ED" w:rsidRDefault="007771ED" w:rsidP="007771ED">
      <w:pPr>
        <w:rPr>
          <w:vanish/>
        </w:rPr>
      </w:pPr>
    </w:p>
    <w:tbl>
      <w:tblPr>
        <w:tblW w:w="4507" w:type="pct"/>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
        <w:gridCol w:w="622"/>
        <w:gridCol w:w="1271"/>
        <w:gridCol w:w="1355"/>
        <w:gridCol w:w="550"/>
        <w:gridCol w:w="932"/>
        <w:gridCol w:w="715"/>
        <w:gridCol w:w="868"/>
        <w:gridCol w:w="1149"/>
        <w:gridCol w:w="1101"/>
        <w:gridCol w:w="85"/>
      </w:tblGrid>
      <w:tr w:rsidR="007771ED" w14:paraId="78A88B0A" w14:textId="77777777" w:rsidTr="00B87656">
        <w:trPr>
          <w:gridBefore w:val="1"/>
          <w:gridAfter w:val="1"/>
          <w:wAfter w:w="53" w:type="dxa"/>
          <w:tblCellSpacing w:w="7" w:type="dxa"/>
          <w:jc w:val="center"/>
        </w:trPr>
        <w:tc>
          <w:tcPr>
            <w:tcW w:w="354" w:type="pct"/>
            <w:tcBorders>
              <w:top w:val="outset" w:sz="6" w:space="0" w:color="auto"/>
              <w:left w:val="outset" w:sz="6" w:space="0" w:color="auto"/>
              <w:bottom w:val="outset" w:sz="6" w:space="0" w:color="auto"/>
              <w:right w:val="outset" w:sz="6" w:space="0" w:color="auto"/>
            </w:tcBorders>
            <w:vAlign w:val="center"/>
            <w:hideMark/>
          </w:tcPr>
          <w:p w14:paraId="785D2890" w14:textId="77777777" w:rsidR="007771ED" w:rsidRDefault="007771ED">
            <w:pPr>
              <w:rPr>
                <w:rFonts w:ascii="Tahoma" w:hAnsi="Tahoma" w:cs="Tahoma"/>
                <w:color w:val="000000"/>
                <w:sz w:val="18"/>
                <w:szCs w:val="18"/>
              </w:rPr>
            </w:pPr>
            <w:r>
              <w:rPr>
                <w:rFonts w:ascii="Tahoma" w:hAnsi="Tahoma" w:cs="Tahoma"/>
                <w:b/>
                <w:bCs/>
                <w:color w:val="000000"/>
                <w:sz w:val="18"/>
                <w:szCs w:val="18"/>
              </w:rPr>
              <w:t>LP ID</w:t>
            </w:r>
          </w:p>
        </w:tc>
        <w:tc>
          <w:tcPr>
            <w:tcW w:w="724" w:type="pct"/>
            <w:tcBorders>
              <w:top w:val="outset" w:sz="6" w:space="0" w:color="auto"/>
              <w:left w:val="outset" w:sz="6" w:space="0" w:color="auto"/>
              <w:bottom w:val="outset" w:sz="6" w:space="0" w:color="auto"/>
              <w:right w:val="outset" w:sz="6" w:space="0" w:color="auto"/>
            </w:tcBorders>
            <w:vAlign w:val="center"/>
            <w:hideMark/>
          </w:tcPr>
          <w:p w14:paraId="28EA103A" w14:textId="77777777" w:rsidR="007771ED" w:rsidRDefault="007771ED">
            <w:pPr>
              <w:rPr>
                <w:rFonts w:ascii="Tahoma" w:hAnsi="Tahoma" w:cs="Tahoma"/>
                <w:color w:val="000000"/>
                <w:sz w:val="18"/>
                <w:szCs w:val="18"/>
              </w:rPr>
            </w:pPr>
            <w:r>
              <w:rPr>
                <w:rFonts w:ascii="Tahoma" w:hAnsi="Tahoma" w:cs="Tahoma"/>
                <w:b/>
                <w:bCs/>
                <w:color w:val="000000"/>
                <w:sz w:val="18"/>
                <w:szCs w:val="18"/>
              </w:rPr>
              <w:t>Learning Programme Title</w:t>
            </w:r>
          </w:p>
        </w:tc>
        <w:tc>
          <w:tcPr>
            <w:tcW w:w="773" w:type="pct"/>
            <w:tcBorders>
              <w:top w:val="outset" w:sz="6" w:space="0" w:color="auto"/>
              <w:left w:val="outset" w:sz="6" w:space="0" w:color="auto"/>
              <w:bottom w:val="outset" w:sz="6" w:space="0" w:color="auto"/>
              <w:right w:val="outset" w:sz="6" w:space="0" w:color="auto"/>
            </w:tcBorders>
            <w:vAlign w:val="center"/>
            <w:hideMark/>
          </w:tcPr>
          <w:p w14:paraId="367D5AE9" w14:textId="77777777" w:rsidR="007771ED" w:rsidRDefault="007771ED">
            <w:pPr>
              <w:rPr>
                <w:rFonts w:ascii="Tahoma" w:hAnsi="Tahoma" w:cs="Tahoma"/>
                <w:color w:val="000000"/>
                <w:sz w:val="18"/>
                <w:szCs w:val="18"/>
              </w:rPr>
            </w:pPr>
            <w:r>
              <w:rPr>
                <w:rFonts w:ascii="Tahoma" w:hAnsi="Tahoma" w:cs="Tahoma"/>
                <w:b/>
                <w:bCs/>
                <w:color w:val="000000"/>
                <w:sz w:val="18"/>
                <w:szCs w:val="18"/>
              </w:rPr>
              <w:t>Originator</w:t>
            </w:r>
          </w:p>
        </w:tc>
        <w:tc>
          <w:tcPr>
            <w:tcW w:w="309" w:type="pct"/>
            <w:tcBorders>
              <w:top w:val="outset" w:sz="6" w:space="0" w:color="auto"/>
              <w:left w:val="outset" w:sz="6" w:space="0" w:color="auto"/>
              <w:bottom w:val="outset" w:sz="6" w:space="0" w:color="auto"/>
              <w:right w:val="outset" w:sz="6" w:space="0" w:color="auto"/>
            </w:tcBorders>
            <w:vAlign w:val="center"/>
            <w:hideMark/>
          </w:tcPr>
          <w:p w14:paraId="02156E52" w14:textId="77777777" w:rsidR="007771ED" w:rsidRDefault="007771ED">
            <w:pPr>
              <w:rPr>
                <w:rFonts w:ascii="Tahoma" w:hAnsi="Tahoma" w:cs="Tahoma"/>
                <w:color w:val="000000"/>
                <w:sz w:val="18"/>
                <w:szCs w:val="18"/>
              </w:rPr>
            </w:pPr>
            <w:r>
              <w:rPr>
                <w:rFonts w:ascii="Tahoma" w:hAnsi="Tahoma" w:cs="Tahoma"/>
                <w:b/>
                <w:bCs/>
                <w:color w:val="000000"/>
                <w:sz w:val="18"/>
                <w:szCs w:val="18"/>
              </w:rPr>
              <w:t>Pre-2009</w:t>
            </w:r>
            <w:r>
              <w:rPr>
                <w:rFonts w:ascii="Tahoma" w:hAnsi="Tahoma" w:cs="Tahoma"/>
                <w:b/>
                <w:bCs/>
                <w:color w:val="000000"/>
                <w:sz w:val="18"/>
                <w:szCs w:val="18"/>
              </w:rPr>
              <w:br/>
              <w:t>NQF Level</w:t>
            </w:r>
          </w:p>
        </w:tc>
        <w:tc>
          <w:tcPr>
            <w:tcW w:w="578" w:type="pct"/>
            <w:tcBorders>
              <w:top w:val="outset" w:sz="6" w:space="0" w:color="auto"/>
              <w:left w:val="outset" w:sz="6" w:space="0" w:color="auto"/>
              <w:bottom w:val="outset" w:sz="6" w:space="0" w:color="auto"/>
              <w:right w:val="outset" w:sz="6" w:space="0" w:color="auto"/>
            </w:tcBorders>
            <w:vAlign w:val="center"/>
            <w:hideMark/>
          </w:tcPr>
          <w:p w14:paraId="0B35F2D2" w14:textId="77777777" w:rsidR="007771ED" w:rsidRDefault="007771ED">
            <w:pPr>
              <w:rPr>
                <w:rFonts w:ascii="Tahoma" w:hAnsi="Tahoma" w:cs="Tahoma"/>
                <w:color w:val="000000"/>
                <w:sz w:val="18"/>
                <w:szCs w:val="18"/>
              </w:rPr>
            </w:pPr>
            <w:r>
              <w:rPr>
                <w:rFonts w:ascii="Tahoma" w:hAnsi="Tahoma" w:cs="Tahoma"/>
                <w:b/>
                <w:bCs/>
                <w:color w:val="000000"/>
                <w:sz w:val="18"/>
                <w:szCs w:val="18"/>
              </w:rPr>
              <w:t>NQF Level</w:t>
            </w:r>
          </w:p>
        </w:tc>
        <w:tc>
          <w:tcPr>
            <w:tcW w:w="404" w:type="pct"/>
            <w:tcBorders>
              <w:top w:val="outset" w:sz="6" w:space="0" w:color="auto"/>
              <w:left w:val="outset" w:sz="6" w:space="0" w:color="auto"/>
              <w:bottom w:val="outset" w:sz="6" w:space="0" w:color="auto"/>
              <w:right w:val="outset" w:sz="6" w:space="0" w:color="auto"/>
            </w:tcBorders>
            <w:vAlign w:val="center"/>
            <w:hideMark/>
          </w:tcPr>
          <w:p w14:paraId="2FB10A28" w14:textId="77777777" w:rsidR="007771ED" w:rsidRDefault="007771ED">
            <w:pPr>
              <w:rPr>
                <w:rFonts w:ascii="Tahoma" w:hAnsi="Tahoma" w:cs="Tahoma"/>
                <w:color w:val="000000"/>
                <w:sz w:val="18"/>
                <w:szCs w:val="18"/>
              </w:rPr>
            </w:pPr>
            <w:r>
              <w:rPr>
                <w:rFonts w:ascii="Tahoma" w:hAnsi="Tahoma" w:cs="Tahoma"/>
                <w:b/>
                <w:bCs/>
                <w:color w:val="000000"/>
                <w:sz w:val="18"/>
                <w:szCs w:val="18"/>
              </w:rPr>
              <w:t>Min Credits</w:t>
            </w:r>
          </w:p>
        </w:tc>
        <w:tc>
          <w:tcPr>
            <w:tcW w:w="492" w:type="pct"/>
            <w:tcBorders>
              <w:top w:val="outset" w:sz="6" w:space="0" w:color="auto"/>
              <w:left w:val="outset" w:sz="6" w:space="0" w:color="auto"/>
              <w:bottom w:val="outset" w:sz="6" w:space="0" w:color="auto"/>
              <w:right w:val="outset" w:sz="6" w:space="0" w:color="auto"/>
            </w:tcBorders>
            <w:vAlign w:val="center"/>
            <w:hideMark/>
          </w:tcPr>
          <w:p w14:paraId="35DF5CEA" w14:textId="77777777" w:rsidR="007771ED" w:rsidRDefault="007771ED">
            <w:pPr>
              <w:rPr>
                <w:rFonts w:ascii="Tahoma" w:hAnsi="Tahoma" w:cs="Tahoma"/>
                <w:color w:val="000000"/>
                <w:sz w:val="18"/>
                <w:szCs w:val="18"/>
              </w:rPr>
            </w:pPr>
            <w:r>
              <w:rPr>
                <w:rFonts w:ascii="Tahoma" w:hAnsi="Tahoma" w:cs="Tahoma"/>
                <w:b/>
                <w:bCs/>
                <w:color w:val="000000"/>
                <w:sz w:val="18"/>
                <w:szCs w:val="18"/>
              </w:rPr>
              <w:t>Learning Prog End Date</w:t>
            </w:r>
          </w:p>
        </w:tc>
        <w:tc>
          <w:tcPr>
            <w:tcW w:w="654" w:type="pct"/>
            <w:tcBorders>
              <w:top w:val="outset" w:sz="6" w:space="0" w:color="auto"/>
              <w:left w:val="outset" w:sz="6" w:space="0" w:color="auto"/>
              <w:bottom w:val="outset" w:sz="6" w:space="0" w:color="auto"/>
              <w:right w:val="outset" w:sz="6" w:space="0" w:color="auto"/>
            </w:tcBorders>
            <w:vAlign w:val="center"/>
            <w:hideMark/>
          </w:tcPr>
          <w:p w14:paraId="54FC5708" w14:textId="77777777" w:rsidR="007771ED" w:rsidRDefault="007771ED">
            <w:pPr>
              <w:rPr>
                <w:rFonts w:ascii="Tahoma" w:hAnsi="Tahoma" w:cs="Tahoma"/>
                <w:color w:val="000000"/>
                <w:sz w:val="18"/>
                <w:szCs w:val="18"/>
              </w:rPr>
            </w:pPr>
            <w:r>
              <w:rPr>
                <w:rFonts w:ascii="Tahoma" w:hAnsi="Tahoma" w:cs="Tahoma"/>
                <w:b/>
                <w:bCs/>
                <w:color w:val="000000"/>
                <w:sz w:val="18"/>
                <w:szCs w:val="18"/>
              </w:rPr>
              <w:t>Quality</w:t>
            </w:r>
            <w:r>
              <w:rPr>
                <w:rFonts w:ascii="Tahoma" w:hAnsi="Tahoma" w:cs="Tahoma"/>
                <w:b/>
                <w:bCs/>
                <w:color w:val="000000"/>
                <w:sz w:val="18"/>
                <w:szCs w:val="18"/>
              </w:rPr>
              <w:br/>
              <w:t>Assurance</w:t>
            </w:r>
            <w:r>
              <w:rPr>
                <w:rFonts w:ascii="Tahoma" w:hAnsi="Tahoma" w:cs="Tahoma"/>
                <w:b/>
                <w:bCs/>
                <w:color w:val="000000"/>
                <w:sz w:val="18"/>
                <w:szCs w:val="18"/>
              </w:rPr>
              <w:br/>
              <w:t>Functionary</w:t>
            </w:r>
          </w:p>
        </w:tc>
        <w:tc>
          <w:tcPr>
            <w:tcW w:w="631" w:type="pct"/>
            <w:tcBorders>
              <w:top w:val="outset" w:sz="6" w:space="0" w:color="auto"/>
              <w:left w:val="outset" w:sz="6" w:space="0" w:color="auto"/>
              <w:bottom w:val="outset" w:sz="6" w:space="0" w:color="auto"/>
              <w:right w:val="outset" w:sz="6" w:space="0" w:color="auto"/>
            </w:tcBorders>
            <w:vAlign w:val="center"/>
            <w:hideMark/>
          </w:tcPr>
          <w:p w14:paraId="6FA3C424" w14:textId="77777777" w:rsidR="007771ED" w:rsidRDefault="007771ED">
            <w:pPr>
              <w:rPr>
                <w:rFonts w:ascii="Tahoma" w:hAnsi="Tahoma" w:cs="Tahoma"/>
                <w:color w:val="000000"/>
                <w:sz w:val="18"/>
                <w:szCs w:val="18"/>
              </w:rPr>
            </w:pPr>
            <w:r>
              <w:rPr>
                <w:rFonts w:ascii="Tahoma" w:hAnsi="Tahoma" w:cs="Tahoma"/>
                <w:b/>
                <w:bCs/>
                <w:color w:val="000000"/>
                <w:sz w:val="18"/>
                <w:szCs w:val="18"/>
              </w:rPr>
              <w:t>NQF Sub-Framework</w:t>
            </w:r>
          </w:p>
        </w:tc>
      </w:tr>
      <w:tr w:rsidR="007771ED" w14:paraId="484A918D" w14:textId="77777777" w:rsidTr="00B87656">
        <w:trPr>
          <w:gridBefore w:val="1"/>
          <w:gridAfter w:val="1"/>
          <w:wAfter w:w="53" w:type="dxa"/>
          <w:tblCellSpacing w:w="7" w:type="dxa"/>
          <w:jc w:val="center"/>
        </w:trPr>
        <w:tc>
          <w:tcPr>
            <w:tcW w:w="354" w:type="pct"/>
            <w:tcBorders>
              <w:top w:val="outset" w:sz="6" w:space="0" w:color="auto"/>
              <w:left w:val="outset" w:sz="6" w:space="0" w:color="auto"/>
              <w:bottom w:val="outset" w:sz="6" w:space="0" w:color="auto"/>
              <w:right w:val="outset" w:sz="6" w:space="0" w:color="auto"/>
            </w:tcBorders>
            <w:vAlign w:val="center"/>
            <w:hideMark/>
          </w:tcPr>
          <w:p w14:paraId="74EB0979" w14:textId="77777777" w:rsidR="007771ED" w:rsidRDefault="007771ED">
            <w:pPr>
              <w:rPr>
                <w:rFonts w:ascii="Tahoma" w:hAnsi="Tahoma" w:cs="Tahoma"/>
                <w:color w:val="000000"/>
                <w:sz w:val="18"/>
                <w:szCs w:val="18"/>
              </w:rPr>
            </w:pPr>
            <w:r>
              <w:rPr>
                <w:rFonts w:ascii="Tahoma" w:hAnsi="Tahoma" w:cs="Tahoma"/>
                <w:color w:val="000000"/>
                <w:sz w:val="18"/>
                <w:szCs w:val="18"/>
              </w:rPr>
              <w:t>75263 </w:t>
            </w:r>
          </w:p>
        </w:tc>
        <w:tc>
          <w:tcPr>
            <w:tcW w:w="724" w:type="pct"/>
            <w:tcBorders>
              <w:top w:val="outset" w:sz="6" w:space="0" w:color="auto"/>
              <w:left w:val="outset" w:sz="6" w:space="0" w:color="auto"/>
              <w:bottom w:val="outset" w:sz="6" w:space="0" w:color="auto"/>
              <w:right w:val="outset" w:sz="6" w:space="0" w:color="auto"/>
            </w:tcBorders>
            <w:vAlign w:val="center"/>
            <w:hideMark/>
          </w:tcPr>
          <w:p w14:paraId="77D7571F" w14:textId="77777777" w:rsidR="007771ED" w:rsidRDefault="007771ED">
            <w:pPr>
              <w:rPr>
                <w:rFonts w:ascii="Tahoma" w:hAnsi="Tahoma" w:cs="Tahoma"/>
                <w:color w:val="000000"/>
                <w:sz w:val="18"/>
                <w:szCs w:val="18"/>
              </w:rPr>
            </w:pPr>
            <w:r>
              <w:rPr>
                <w:rFonts w:ascii="Tahoma" w:hAnsi="Tahoma" w:cs="Tahoma"/>
                <w:color w:val="000000"/>
                <w:sz w:val="18"/>
                <w:szCs w:val="18"/>
              </w:rPr>
              <w:t>Further Education and Training Certificate: Administration </w:t>
            </w:r>
          </w:p>
        </w:tc>
        <w:tc>
          <w:tcPr>
            <w:tcW w:w="773" w:type="pct"/>
            <w:tcBorders>
              <w:top w:val="outset" w:sz="6" w:space="0" w:color="auto"/>
              <w:left w:val="outset" w:sz="6" w:space="0" w:color="auto"/>
              <w:bottom w:val="outset" w:sz="6" w:space="0" w:color="auto"/>
              <w:right w:val="outset" w:sz="6" w:space="0" w:color="auto"/>
            </w:tcBorders>
            <w:vAlign w:val="center"/>
            <w:hideMark/>
          </w:tcPr>
          <w:p w14:paraId="1B363D52" w14:textId="77777777" w:rsidR="007771ED" w:rsidRDefault="007771ED">
            <w:pPr>
              <w:rPr>
                <w:rFonts w:ascii="Tahoma" w:hAnsi="Tahoma" w:cs="Tahoma"/>
                <w:color w:val="000000"/>
                <w:sz w:val="18"/>
                <w:szCs w:val="18"/>
              </w:rPr>
            </w:pPr>
            <w:proofErr w:type="spellStart"/>
            <w:r>
              <w:rPr>
                <w:rFonts w:ascii="Tahoma" w:hAnsi="Tahoma" w:cs="Tahoma"/>
                <w:color w:val="000000"/>
                <w:sz w:val="18"/>
                <w:szCs w:val="18"/>
              </w:rPr>
              <w:t>Damelin</w:t>
            </w:r>
            <w:proofErr w:type="spellEnd"/>
            <w:r>
              <w:rPr>
                <w:rFonts w:ascii="Tahoma" w:hAnsi="Tahoma" w:cs="Tahoma"/>
                <w:color w:val="000000"/>
                <w:sz w:val="18"/>
                <w:szCs w:val="18"/>
              </w:rPr>
              <w:t xml:space="preserve"> Correspondence College </w:t>
            </w:r>
          </w:p>
        </w:tc>
        <w:tc>
          <w:tcPr>
            <w:tcW w:w="309" w:type="pct"/>
            <w:tcBorders>
              <w:top w:val="outset" w:sz="6" w:space="0" w:color="auto"/>
              <w:left w:val="outset" w:sz="6" w:space="0" w:color="auto"/>
              <w:bottom w:val="outset" w:sz="6" w:space="0" w:color="auto"/>
              <w:right w:val="outset" w:sz="6" w:space="0" w:color="auto"/>
            </w:tcBorders>
            <w:vAlign w:val="center"/>
            <w:hideMark/>
          </w:tcPr>
          <w:p w14:paraId="0ADB2C6A" w14:textId="77777777" w:rsidR="007771ED" w:rsidRDefault="007771ED">
            <w:pPr>
              <w:rPr>
                <w:rFonts w:ascii="Tahoma" w:hAnsi="Tahoma" w:cs="Tahoma"/>
                <w:color w:val="000000"/>
                <w:sz w:val="18"/>
                <w:szCs w:val="18"/>
              </w:rPr>
            </w:pPr>
            <w:r>
              <w:rPr>
                <w:rFonts w:ascii="Tahoma" w:hAnsi="Tahoma" w:cs="Tahoma"/>
                <w:color w:val="000000"/>
                <w:sz w:val="18"/>
                <w:szCs w:val="18"/>
              </w:rPr>
              <w:t>Level 4 </w:t>
            </w:r>
          </w:p>
        </w:tc>
        <w:tc>
          <w:tcPr>
            <w:tcW w:w="578" w:type="pct"/>
            <w:tcBorders>
              <w:top w:val="outset" w:sz="6" w:space="0" w:color="auto"/>
              <w:left w:val="outset" w:sz="6" w:space="0" w:color="auto"/>
              <w:bottom w:val="outset" w:sz="6" w:space="0" w:color="auto"/>
              <w:right w:val="outset" w:sz="6" w:space="0" w:color="auto"/>
            </w:tcBorders>
            <w:vAlign w:val="center"/>
            <w:hideMark/>
          </w:tcPr>
          <w:p w14:paraId="154385C6" w14:textId="77777777" w:rsidR="007771ED" w:rsidRDefault="007771ED">
            <w:pPr>
              <w:rPr>
                <w:rFonts w:ascii="Tahoma" w:hAnsi="Tahoma" w:cs="Tahoma"/>
                <w:color w:val="000000"/>
                <w:sz w:val="18"/>
                <w:szCs w:val="18"/>
              </w:rPr>
            </w:pPr>
            <w:r>
              <w:rPr>
                <w:rFonts w:ascii="Tahoma" w:hAnsi="Tahoma" w:cs="Tahoma"/>
                <w:color w:val="000000"/>
                <w:sz w:val="18"/>
                <w:szCs w:val="18"/>
              </w:rPr>
              <w:t>NQF Level 04 </w:t>
            </w:r>
          </w:p>
        </w:tc>
        <w:tc>
          <w:tcPr>
            <w:tcW w:w="404" w:type="pct"/>
            <w:tcBorders>
              <w:top w:val="outset" w:sz="6" w:space="0" w:color="auto"/>
              <w:left w:val="outset" w:sz="6" w:space="0" w:color="auto"/>
              <w:bottom w:val="outset" w:sz="6" w:space="0" w:color="auto"/>
              <w:right w:val="outset" w:sz="6" w:space="0" w:color="auto"/>
            </w:tcBorders>
            <w:vAlign w:val="center"/>
            <w:hideMark/>
          </w:tcPr>
          <w:p w14:paraId="5A6FB74C" w14:textId="77777777" w:rsidR="007771ED" w:rsidRDefault="007771ED">
            <w:pPr>
              <w:rPr>
                <w:rFonts w:ascii="Tahoma" w:hAnsi="Tahoma" w:cs="Tahoma"/>
                <w:color w:val="000000"/>
                <w:sz w:val="18"/>
                <w:szCs w:val="18"/>
              </w:rPr>
            </w:pPr>
            <w:r>
              <w:rPr>
                <w:rFonts w:ascii="Tahoma" w:hAnsi="Tahoma" w:cs="Tahoma"/>
                <w:color w:val="000000"/>
                <w:sz w:val="18"/>
                <w:szCs w:val="18"/>
              </w:rPr>
              <w:t>140 </w:t>
            </w:r>
          </w:p>
        </w:tc>
        <w:tc>
          <w:tcPr>
            <w:tcW w:w="492" w:type="pct"/>
            <w:tcBorders>
              <w:top w:val="outset" w:sz="6" w:space="0" w:color="auto"/>
              <w:left w:val="outset" w:sz="6" w:space="0" w:color="auto"/>
              <w:bottom w:val="outset" w:sz="6" w:space="0" w:color="auto"/>
              <w:right w:val="outset" w:sz="6" w:space="0" w:color="auto"/>
            </w:tcBorders>
            <w:vAlign w:val="center"/>
            <w:hideMark/>
          </w:tcPr>
          <w:p w14:paraId="0AD7CB8F" w14:textId="77777777" w:rsidR="007771ED" w:rsidRDefault="007771ED">
            <w:pPr>
              <w:rPr>
                <w:rFonts w:ascii="Tahoma" w:hAnsi="Tahoma" w:cs="Tahoma"/>
                <w:color w:val="000000"/>
                <w:sz w:val="18"/>
                <w:szCs w:val="18"/>
              </w:rPr>
            </w:pPr>
            <w:r>
              <w:rPr>
                <w:rFonts w:ascii="Tahoma" w:hAnsi="Tahoma" w:cs="Tahoma"/>
                <w:color w:val="000000"/>
                <w:sz w:val="18"/>
                <w:szCs w:val="18"/>
              </w:rPr>
              <w:t>  </w:t>
            </w:r>
          </w:p>
        </w:tc>
        <w:tc>
          <w:tcPr>
            <w:tcW w:w="654" w:type="pct"/>
            <w:tcBorders>
              <w:top w:val="outset" w:sz="6" w:space="0" w:color="auto"/>
              <w:left w:val="outset" w:sz="6" w:space="0" w:color="auto"/>
              <w:bottom w:val="outset" w:sz="6" w:space="0" w:color="auto"/>
              <w:right w:val="outset" w:sz="6" w:space="0" w:color="auto"/>
            </w:tcBorders>
            <w:vAlign w:val="center"/>
            <w:hideMark/>
          </w:tcPr>
          <w:p w14:paraId="13A8E479" w14:textId="77777777" w:rsidR="007771ED" w:rsidRDefault="007771ED">
            <w:pPr>
              <w:rPr>
                <w:rFonts w:ascii="Tahoma" w:hAnsi="Tahoma" w:cs="Tahoma"/>
                <w:color w:val="000000"/>
                <w:sz w:val="18"/>
                <w:szCs w:val="18"/>
              </w:rPr>
            </w:pPr>
            <w:r>
              <w:rPr>
                <w:rFonts w:ascii="Tahoma" w:hAnsi="Tahoma" w:cs="Tahoma"/>
                <w:color w:val="000000"/>
                <w:sz w:val="18"/>
                <w:szCs w:val="18"/>
              </w:rPr>
              <w:t>QCTO </w:t>
            </w:r>
          </w:p>
        </w:tc>
        <w:tc>
          <w:tcPr>
            <w:tcW w:w="631" w:type="pct"/>
            <w:tcBorders>
              <w:top w:val="outset" w:sz="6" w:space="0" w:color="auto"/>
              <w:left w:val="outset" w:sz="6" w:space="0" w:color="auto"/>
              <w:bottom w:val="outset" w:sz="6" w:space="0" w:color="auto"/>
              <w:right w:val="outset" w:sz="6" w:space="0" w:color="auto"/>
            </w:tcBorders>
            <w:vAlign w:val="center"/>
            <w:hideMark/>
          </w:tcPr>
          <w:p w14:paraId="5151C049" w14:textId="77777777" w:rsidR="007771ED" w:rsidRDefault="007771ED">
            <w:pPr>
              <w:rPr>
                <w:rFonts w:ascii="Tahoma" w:hAnsi="Tahoma" w:cs="Tahoma"/>
                <w:color w:val="000000"/>
                <w:sz w:val="18"/>
                <w:szCs w:val="18"/>
              </w:rPr>
            </w:pPr>
            <w:r>
              <w:rPr>
                <w:rFonts w:ascii="Tahoma" w:hAnsi="Tahoma" w:cs="Tahoma"/>
                <w:color w:val="000000"/>
                <w:sz w:val="18"/>
                <w:szCs w:val="18"/>
              </w:rPr>
              <w:t>OQSF </w:t>
            </w:r>
          </w:p>
        </w:tc>
      </w:tr>
      <w:tr w:rsidR="007771ED" w14:paraId="5891D236" w14:textId="77777777" w:rsidTr="00B87656">
        <w:trPr>
          <w:gridBefore w:val="1"/>
          <w:gridAfter w:val="1"/>
          <w:wAfter w:w="53" w:type="dxa"/>
          <w:tblCellSpacing w:w="7" w:type="dxa"/>
          <w:jc w:val="center"/>
        </w:trPr>
        <w:tc>
          <w:tcPr>
            <w:tcW w:w="354" w:type="pct"/>
            <w:tcBorders>
              <w:top w:val="outset" w:sz="6" w:space="0" w:color="auto"/>
              <w:left w:val="outset" w:sz="6" w:space="0" w:color="auto"/>
              <w:bottom w:val="outset" w:sz="6" w:space="0" w:color="auto"/>
              <w:right w:val="outset" w:sz="6" w:space="0" w:color="auto"/>
            </w:tcBorders>
            <w:vAlign w:val="center"/>
            <w:hideMark/>
          </w:tcPr>
          <w:p w14:paraId="6FBEB0AD" w14:textId="77777777" w:rsidR="007771ED" w:rsidRDefault="007771ED">
            <w:pPr>
              <w:rPr>
                <w:rFonts w:ascii="Tahoma" w:hAnsi="Tahoma" w:cs="Tahoma"/>
                <w:color w:val="000000"/>
                <w:sz w:val="18"/>
                <w:szCs w:val="18"/>
              </w:rPr>
            </w:pPr>
            <w:r>
              <w:rPr>
                <w:rFonts w:ascii="Tahoma" w:hAnsi="Tahoma" w:cs="Tahoma"/>
                <w:color w:val="000000"/>
                <w:sz w:val="18"/>
                <w:szCs w:val="18"/>
              </w:rPr>
              <w:t>67353 </w:t>
            </w:r>
          </w:p>
        </w:tc>
        <w:tc>
          <w:tcPr>
            <w:tcW w:w="724" w:type="pct"/>
            <w:tcBorders>
              <w:top w:val="outset" w:sz="6" w:space="0" w:color="auto"/>
              <w:left w:val="outset" w:sz="6" w:space="0" w:color="auto"/>
              <w:bottom w:val="outset" w:sz="6" w:space="0" w:color="auto"/>
              <w:right w:val="outset" w:sz="6" w:space="0" w:color="auto"/>
            </w:tcBorders>
            <w:vAlign w:val="center"/>
            <w:hideMark/>
          </w:tcPr>
          <w:p w14:paraId="018CD09E" w14:textId="77777777" w:rsidR="007771ED" w:rsidRDefault="007771ED">
            <w:pPr>
              <w:rPr>
                <w:rFonts w:ascii="Tahoma" w:hAnsi="Tahoma" w:cs="Tahoma"/>
                <w:color w:val="000000"/>
                <w:sz w:val="18"/>
                <w:szCs w:val="18"/>
              </w:rPr>
            </w:pPr>
            <w:r>
              <w:rPr>
                <w:rFonts w:ascii="Tahoma" w:hAnsi="Tahoma" w:cs="Tahoma"/>
                <w:color w:val="000000"/>
                <w:sz w:val="18"/>
                <w:szCs w:val="18"/>
              </w:rPr>
              <w:t>Further Education and Training Certificate: Administration </w:t>
            </w:r>
          </w:p>
        </w:tc>
        <w:tc>
          <w:tcPr>
            <w:tcW w:w="773" w:type="pct"/>
            <w:tcBorders>
              <w:top w:val="outset" w:sz="6" w:space="0" w:color="auto"/>
              <w:left w:val="outset" w:sz="6" w:space="0" w:color="auto"/>
              <w:bottom w:val="outset" w:sz="6" w:space="0" w:color="auto"/>
              <w:right w:val="outset" w:sz="6" w:space="0" w:color="auto"/>
            </w:tcBorders>
            <w:vAlign w:val="center"/>
            <w:hideMark/>
          </w:tcPr>
          <w:p w14:paraId="122BE2F1" w14:textId="77777777" w:rsidR="007771ED" w:rsidRDefault="007771ED">
            <w:pPr>
              <w:rPr>
                <w:rFonts w:ascii="Tahoma" w:hAnsi="Tahoma" w:cs="Tahoma"/>
                <w:color w:val="000000"/>
                <w:sz w:val="18"/>
                <w:szCs w:val="18"/>
              </w:rPr>
            </w:pPr>
            <w:r>
              <w:rPr>
                <w:rFonts w:ascii="Tahoma" w:hAnsi="Tahoma" w:cs="Tahoma"/>
                <w:color w:val="000000"/>
                <w:sz w:val="18"/>
                <w:szCs w:val="18"/>
              </w:rPr>
              <w:t>Intec College </w:t>
            </w:r>
          </w:p>
        </w:tc>
        <w:tc>
          <w:tcPr>
            <w:tcW w:w="309" w:type="pct"/>
            <w:tcBorders>
              <w:top w:val="outset" w:sz="6" w:space="0" w:color="auto"/>
              <w:left w:val="outset" w:sz="6" w:space="0" w:color="auto"/>
              <w:bottom w:val="outset" w:sz="6" w:space="0" w:color="auto"/>
              <w:right w:val="outset" w:sz="6" w:space="0" w:color="auto"/>
            </w:tcBorders>
            <w:vAlign w:val="center"/>
            <w:hideMark/>
          </w:tcPr>
          <w:p w14:paraId="38ADEB1A" w14:textId="77777777" w:rsidR="007771ED" w:rsidRDefault="007771ED">
            <w:pPr>
              <w:rPr>
                <w:rFonts w:ascii="Tahoma" w:hAnsi="Tahoma" w:cs="Tahoma"/>
                <w:color w:val="000000"/>
                <w:sz w:val="18"/>
                <w:szCs w:val="18"/>
              </w:rPr>
            </w:pPr>
            <w:r>
              <w:rPr>
                <w:rFonts w:ascii="Tahoma" w:hAnsi="Tahoma" w:cs="Tahoma"/>
                <w:color w:val="000000"/>
                <w:sz w:val="18"/>
                <w:szCs w:val="18"/>
              </w:rPr>
              <w:t>Level 4 </w:t>
            </w:r>
          </w:p>
        </w:tc>
        <w:tc>
          <w:tcPr>
            <w:tcW w:w="578" w:type="pct"/>
            <w:tcBorders>
              <w:top w:val="outset" w:sz="6" w:space="0" w:color="auto"/>
              <w:left w:val="outset" w:sz="6" w:space="0" w:color="auto"/>
              <w:bottom w:val="outset" w:sz="6" w:space="0" w:color="auto"/>
              <w:right w:val="outset" w:sz="6" w:space="0" w:color="auto"/>
            </w:tcBorders>
            <w:vAlign w:val="center"/>
            <w:hideMark/>
          </w:tcPr>
          <w:p w14:paraId="03212897" w14:textId="77777777" w:rsidR="007771ED" w:rsidRDefault="007771ED">
            <w:pPr>
              <w:rPr>
                <w:rFonts w:ascii="Tahoma" w:hAnsi="Tahoma" w:cs="Tahoma"/>
                <w:color w:val="000000"/>
                <w:sz w:val="18"/>
                <w:szCs w:val="18"/>
              </w:rPr>
            </w:pPr>
            <w:r>
              <w:rPr>
                <w:rFonts w:ascii="Tahoma" w:hAnsi="Tahoma" w:cs="Tahoma"/>
                <w:color w:val="000000"/>
                <w:sz w:val="18"/>
                <w:szCs w:val="18"/>
              </w:rPr>
              <w:t>NQF Level 04 </w:t>
            </w:r>
          </w:p>
        </w:tc>
        <w:tc>
          <w:tcPr>
            <w:tcW w:w="404" w:type="pct"/>
            <w:tcBorders>
              <w:top w:val="outset" w:sz="6" w:space="0" w:color="auto"/>
              <w:left w:val="outset" w:sz="6" w:space="0" w:color="auto"/>
              <w:bottom w:val="outset" w:sz="6" w:space="0" w:color="auto"/>
              <w:right w:val="outset" w:sz="6" w:space="0" w:color="auto"/>
            </w:tcBorders>
            <w:vAlign w:val="center"/>
            <w:hideMark/>
          </w:tcPr>
          <w:p w14:paraId="2A1EE673" w14:textId="77777777" w:rsidR="007771ED" w:rsidRDefault="007771ED">
            <w:pPr>
              <w:rPr>
                <w:rFonts w:ascii="Tahoma" w:hAnsi="Tahoma" w:cs="Tahoma"/>
                <w:color w:val="000000"/>
                <w:sz w:val="18"/>
                <w:szCs w:val="18"/>
              </w:rPr>
            </w:pPr>
            <w:r>
              <w:rPr>
                <w:rFonts w:ascii="Tahoma" w:hAnsi="Tahoma" w:cs="Tahoma"/>
                <w:color w:val="000000"/>
                <w:sz w:val="18"/>
                <w:szCs w:val="18"/>
              </w:rPr>
              <w:t>140 </w:t>
            </w:r>
          </w:p>
        </w:tc>
        <w:tc>
          <w:tcPr>
            <w:tcW w:w="492" w:type="pct"/>
            <w:tcBorders>
              <w:top w:val="outset" w:sz="6" w:space="0" w:color="auto"/>
              <w:left w:val="outset" w:sz="6" w:space="0" w:color="auto"/>
              <w:bottom w:val="outset" w:sz="6" w:space="0" w:color="auto"/>
              <w:right w:val="outset" w:sz="6" w:space="0" w:color="auto"/>
            </w:tcBorders>
            <w:vAlign w:val="center"/>
            <w:hideMark/>
          </w:tcPr>
          <w:p w14:paraId="7E7B8917" w14:textId="77777777" w:rsidR="007771ED" w:rsidRDefault="007771ED">
            <w:pPr>
              <w:rPr>
                <w:rFonts w:ascii="Tahoma" w:hAnsi="Tahoma" w:cs="Tahoma"/>
                <w:color w:val="000000"/>
                <w:sz w:val="18"/>
                <w:szCs w:val="18"/>
              </w:rPr>
            </w:pPr>
            <w:r>
              <w:rPr>
                <w:rFonts w:ascii="Tahoma" w:hAnsi="Tahoma" w:cs="Tahoma"/>
                <w:color w:val="000000"/>
                <w:sz w:val="18"/>
                <w:szCs w:val="18"/>
              </w:rPr>
              <w:t>  </w:t>
            </w:r>
          </w:p>
        </w:tc>
        <w:tc>
          <w:tcPr>
            <w:tcW w:w="654" w:type="pct"/>
            <w:tcBorders>
              <w:top w:val="outset" w:sz="6" w:space="0" w:color="auto"/>
              <w:left w:val="outset" w:sz="6" w:space="0" w:color="auto"/>
              <w:bottom w:val="outset" w:sz="6" w:space="0" w:color="auto"/>
              <w:right w:val="outset" w:sz="6" w:space="0" w:color="auto"/>
            </w:tcBorders>
            <w:vAlign w:val="center"/>
            <w:hideMark/>
          </w:tcPr>
          <w:p w14:paraId="64473ADA" w14:textId="77777777" w:rsidR="007771ED" w:rsidRDefault="007771ED">
            <w:pPr>
              <w:rPr>
                <w:rFonts w:ascii="Tahoma" w:hAnsi="Tahoma" w:cs="Tahoma"/>
                <w:color w:val="000000"/>
                <w:sz w:val="18"/>
                <w:szCs w:val="18"/>
              </w:rPr>
            </w:pPr>
            <w:r>
              <w:rPr>
                <w:rFonts w:ascii="Tahoma" w:hAnsi="Tahoma" w:cs="Tahoma"/>
                <w:color w:val="000000"/>
                <w:sz w:val="18"/>
                <w:szCs w:val="18"/>
              </w:rPr>
              <w:t>QCTO </w:t>
            </w:r>
          </w:p>
        </w:tc>
        <w:tc>
          <w:tcPr>
            <w:tcW w:w="631" w:type="pct"/>
            <w:tcBorders>
              <w:top w:val="outset" w:sz="6" w:space="0" w:color="auto"/>
              <w:left w:val="outset" w:sz="6" w:space="0" w:color="auto"/>
              <w:bottom w:val="outset" w:sz="6" w:space="0" w:color="auto"/>
              <w:right w:val="outset" w:sz="6" w:space="0" w:color="auto"/>
            </w:tcBorders>
            <w:vAlign w:val="center"/>
            <w:hideMark/>
          </w:tcPr>
          <w:p w14:paraId="1BA9B502" w14:textId="77777777" w:rsidR="007771ED" w:rsidRDefault="007771ED">
            <w:pPr>
              <w:rPr>
                <w:rFonts w:ascii="Tahoma" w:hAnsi="Tahoma" w:cs="Tahoma"/>
                <w:color w:val="000000"/>
                <w:sz w:val="18"/>
                <w:szCs w:val="18"/>
              </w:rPr>
            </w:pPr>
            <w:r>
              <w:rPr>
                <w:rFonts w:ascii="Tahoma" w:hAnsi="Tahoma" w:cs="Tahoma"/>
                <w:color w:val="000000"/>
                <w:sz w:val="18"/>
                <w:szCs w:val="18"/>
              </w:rPr>
              <w:t>OQSF </w:t>
            </w:r>
          </w:p>
        </w:tc>
      </w:tr>
      <w:tr w:rsidR="007771ED" w14:paraId="2B4C91B7" w14:textId="77777777" w:rsidTr="00B87656">
        <w:trPr>
          <w:gridBefore w:val="1"/>
          <w:gridAfter w:val="1"/>
          <w:wAfter w:w="53" w:type="dxa"/>
          <w:tblCellSpacing w:w="7" w:type="dxa"/>
          <w:jc w:val="center"/>
        </w:trPr>
        <w:tc>
          <w:tcPr>
            <w:tcW w:w="354" w:type="pct"/>
            <w:tcBorders>
              <w:top w:val="outset" w:sz="6" w:space="0" w:color="auto"/>
              <w:left w:val="outset" w:sz="6" w:space="0" w:color="auto"/>
              <w:bottom w:val="outset" w:sz="6" w:space="0" w:color="auto"/>
              <w:right w:val="outset" w:sz="6" w:space="0" w:color="auto"/>
            </w:tcBorders>
            <w:vAlign w:val="center"/>
            <w:hideMark/>
          </w:tcPr>
          <w:p w14:paraId="6D3A3C34" w14:textId="77777777" w:rsidR="007771ED" w:rsidRDefault="007771ED">
            <w:pPr>
              <w:rPr>
                <w:rFonts w:ascii="Tahoma" w:hAnsi="Tahoma" w:cs="Tahoma"/>
                <w:color w:val="000000"/>
                <w:sz w:val="18"/>
                <w:szCs w:val="18"/>
              </w:rPr>
            </w:pPr>
            <w:r>
              <w:rPr>
                <w:rFonts w:ascii="Tahoma" w:hAnsi="Tahoma" w:cs="Tahoma"/>
                <w:color w:val="000000"/>
                <w:sz w:val="18"/>
                <w:szCs w:val="18"/>
              </w:rPr>
              <w:t>35928 </w:t>
            </w:r>
          </w:p>
        </w:tc>
        <w:tc>
          <w:tcPr>
            <w:tcW w:w="724" w:type="pct"/>
            <w:tcBorders>
              <w:top w:val="outset" w:sz="6" w:space="0" w:color="auto"/>
              <w:left w:val="outset" w:sz="6" w:space="0" w:color="auto"/>
              <w:bottom w:val="outset" w:sz="6" w:space="0" w:color="auto"/>
              <w:right w:val="outset" w:sz="6" w:space="0" w:color="auto"/>
            </w:tcBorders>
            <w:vAlign w:val="center"/>
            <w:hideMark/>
          </w:tcPr>
          <w:p w14:paraId="6E2487E1" w14:textId="77777777" w:rsidR="007771ED" w:rsidRDefault="007771ED">
            <w:pPr>
              <w:rPr>
                <w:rFonts w:ascii="Tahoma" w:hAnsi="Tahoma" w:cs="Tahoma"/>
                <w:color w:val="000000"/>
                <w:sz w:val="18"/>
                <w:szCs w:val="18"/>
              </w:rPr>
            </w:pPr>
            <w:r>
              <w:rPr>
                <w:rFonts w:ascii="Tahoma" w:hAnsi="Tahoma" w:cs="Tahoma"/>
                <w:color w:val="000000"/>
                <w:sz w:val="18"/>
                <w:szCs w:val="18"/>
              </w:rPr>
              <w:t>Further Education and Training Certificate: Business Administration Services </w:t>
            </w:r>
          </w:p>
        </w:tc>
        <w:tc>
          <w:tcPr>
            <w:tcW w:w="773" w:type="pct"/>
            <w:tcBorders>
              <w:top w:val="outset" w:sz="6" w:space="0" w:color="auto"/>
              <w:left w:val="outset" w:sz="6" w:space="0" w:color="auto"/>
              <w:bottom w:val="outset" w:sz="6" w:space="0" w:color="auto"/>
              <w:right w:val="outset" w:sz="6" w:space="0" w:color="auto"/>
            </w:tcBorders>
            <w:vAlign w:val="center"/>
            <w:hideMark/>
          </w:tcPr>
          <w:p w14:paraId="0A7DBFA6" w14:textId="77777777" w:rsidR="007771ED" w:rsidRDefault="007771ED">
            <w:pPr>
              <w:rPr>
                <w:rFonts w:ascii="Tahoma" w:hAnsi="Tahoma" w:cs="Tahoma"/>
                <w:color w:val="000000"/>
                <w:sz w:val="18"/>
                <w:szCs w:val="18"/>
              </w:rPr>
            </w:pPr>
            <w:r>
              <w:rPr>
                <w:rFonts w:ascii="Tahoma" w:hAnsi="Tahoma" w:cs="Tahoma"/>
                <w:color w:val="000000"/>
                <w:sz w:val="18"/>
                <w:szCs w:val="18"/>
              </w:rPr>
              <w:t>Generic Provider - Field 03 </w:t>
            </w:r>
          </w:p>
        </w:tc>
        <w:tc>
          <w:tcPr>
            <w:tcW w:w="309" w:type="pct"/>
            <w:tcBorders>
              <w:top w:val="outset" w:sz="6" w:space="0" w:color="auto"/>
              <w:left w:val="outset" w:sz="6" w:space="0" w:color="auto"/>
              <w:bottom w:val="outset" w:sz="6" w:space="0" w:color="auto"/>
              <w:right w:val="outset" w:sz="6" w:space="0" w:color="auto"/>
            </w:tcBorders>
            <w:vAlign w:val="center"/>
            <w:hideMark/>
          </w:tcPr>
          <w:p w14:paraId="152DEEFE" w14:textId="77777777" w:rsidR="007771ED" w:rsidRDefault="007771ED">
            <w:pPr>
              <w:rPr>
                <w:rFonts w:ascii="Tahoma" w:hAnsi="Tahoma" w:cs="Tahoma"/>
                <w:color w:val="000000"/>
                <w:sz w:val="18"/>
                <w:szCs w:val="18"/>
              </w:rPr>
            </w:pPr>
            <w:r>
              <w:rPr>
                <w:rFonts w:ascii="Tahoma" w:hAnsi="Tahoma" w:cs="Tahoma"/>
                <w:color w:val="000000"/>
                <w:sz w:val="18"/>
                <w:szCs w:val="18"/>
              </w:rPr>
              <w:t>Level 4 </w:t>
            </w:r>
          </w:p>
        </w:tc>
        <w:tc>
          <w:tcPr>
            <w:tcW w:w="578" w:type="pct"/>
            <w:tcBorders>
              <w:top w:val="outset" w:sz="6" w:space="0" w:color="auto"/>
              <w:left w:val="outset" w:sz="6" w:space="0" w:color="auto"/>
              <w:bottom w:val="outset" w:sz="6" w:space="0" w:color="auto"/>
              <w:right w:val="outset" w:sz="6" w:space="0" w:color="auto"/>
            </w:tcBorders>
            <w:vAlign w:val="center"/>
            <w:hideMark/>
          </w:tcPr>
          <w:p w14:paraId="1E3635C8" w14:textId="77777777" w:rsidR="007771ED" w:rsidRDefault="007771ED">
            <w:pPr>
              <w:rPr>
                <w:rFonts w:ascii="Tahoma" w:hAnsi="Tahoma" w:cs="Tahoma"/>
                <w:color w:val="000000"/>
                <w:sz w:val="18"/>
                <w:szCs w:val="18"/>
              </w:rPr>
            </w:pPr>
            <w:r>
              <w:rPr>
                <w:rFonts w:ascii="Tahoma" w:hAnsi="Tahoma" w:cs="Tahoma"/>
                <w:color w:val="000000"/>
                <w:sz w:val="18"/>
                <w:szCs w:val="18"/>
              </w:rPr>
              <w:t>NQF Level 04 </w:t>
            </w:r>
          </w:p>
        </w:tc>
        <w:tc>
          <w:tcPr>
            <w:tcW w:w="404" w:type="pct"/>
            <w:tcBorders>
              <w:top w:val="outset" w:sz="6" w:space="0" w:color="auto"/>
              <w:left w:val="outset" w:sz="6" w:space="0" w:color="auto"/>
              <w:bottom w:val="outset" w:sz="6" w:space="0" w:color="auto"/>
              <w:right w:val="outset" w:sz="6" w:space="0" w:color="auto"/>
            </w:tcBorders>
            <w:vAlign w:val="center"/>
            <w:hideMark/>
          </w:tcPr>
          <w:p w14:paraId="20B9F347" w14:textId="77777777" w:rsidR="007771ED" w:rsidRDefault="007771ED">
            <w:pPr>
              <w:rPr>
                <w:rFonts w:ascii="Tahoma" w:hAnsi="Tahoma" w:cs="Tahoma"/>
                <w:color w:val="000000"/>
                <w:sz w:val="18"/>
                <w:szCs w:val="18"/>
              </w:rPr>
            </w:pPr>
            <w:r>
              <w:rPr>
                <w:rFonts w:ascii="Tahoma" w:hAnsi="Tahoma" w:cs="Tahoma"/>
                <w:color w:val="000000"/>
                <w:sz w:val="18"/>
                <w:szCs w:val="18"/>
              </w:rPr>
              <w:t>140 </w:t>
            </w:r>
          </w:p>
        </w:tc>
        <w:tc>
          <w:tcPr>
            <w:tcW w:w="492" w:type="pct"/>
            <w:tcBorders>
              <w:top w:val="outset" w:sz="6" w:space="0" w:color="auto"/>
              <w:left w:val="outset" w:sz="6" w:space="0" w:color="auto"/>
              <w:bottom w:val="outset" w:sz="6" w:space="0" w:color="auto"/>
              <w:right w:val="outset" w:sz="6" w:space="0" w:color="auto"/>
            </w:tcBorders>
            <w:vAlign w:val="center"/>
            <w:hideMark/>
          </w:tcPr>
          <w:p w14:paraId="18B6B86C" w14:textId="77777777" w:rsidR="007771ED" w:rsidRDefault="007771ED">
            <w:pPr>
              <w:rPr>
                <w:rFonts w:ascii="Tahoma" w:hAnsi="Tahoma" w:cs="Tahoma"/>
                <w:color w:val="000000"/>
                <w:sz w:val="18"/>
                <w:szCs w:val="18"/>
              </w:rPr>
            </w:pPr>
            <w:r>
              <w:rPr>
                <w:rFonts w:ascii="Tahoma" w:hAnsi="Tahoma" w:cs="Tahoma"/>
                <w:color w:val="000000"/>
                <w:sz w:val="18"/>
                <w:szCs w:val="18"/>
              </w:rPr>
              <w:t>  </w:t>
            </w:r>
          </w:p>
        </w:tc>
        <w:tc>
          <w:tcPr>
            <w:tcW w:w="654" w:type="pct"/>
            <w:tcBorders>
              <w:top w:val="outset" w:sz="6" w:space="0" w:color="auto"/>
              <w:left w:val="outset" w:sz="6" w:space="0" w:color="auto"/>
              <w:bottom w:val="outset" w:sz="6" w:space="0" w:color="auto"/>
              <w:right w:val="outset" w:sz="6" w:space="0" w:color="auto"/>
            </w:tcBorders>
            <w:vAlign w:val="center"/>
            <w:hideMark/>
          </w:tcPr>
          <w:p w14:paraId="34CDC19B" w14:textId="77777777" w:rsidR="007771ED" w:rsidRDefault="007771ED">
            <w:pPr>
              <w:rPr>
                <w:rFonts w:ascii="Tahoma" w:hAnsi="Tahoma" w:cs="Tahoma"/>
                <w:color w:val="000000"/>
                <w:sz w:val="18"/>
                <w:szCs w:val="18"/>
              </w:rPr>
            </w:pPr>
            <w:r>
              <w:rPr>
                <w:rFonts w:ascii="Tahoma" w:hAnsi="Tahoma" w:cs="Tahoma"/>
                <w:color w:val="000000"/>
                <w:sz w:val="18"/>
                <w:szCs w:val="18"/>
              </w:rPr>
              <w:t>SERVICES </w:t>
            </w:r>
          </w:p>
        </w:tc>
        <w:tc>
          <w:tcPr>
            <w:tcW w:w="631" w:type="pct"/>
            <w:tcBorders>
              <w:top w:val="outset" w:sz="6" w:space="0" w:color="auto"/>
              <w:left w:val="outset" w:sz="6" w:space="0" w:color="auto"/>
              <w:bottom w:val="outset" w:sz="6" w:space="0" w:color="auto"/>
              <w:right w:val="outset" w:sz="6" w:space="0" w:color="auto"/>
            </w:tcBorders>
            <w:vAlign w:val="center"/>
            <w:hideMark/>
          </w:tcPr>
          <w:p w14:paraId="54891DE4" w14:textId="77777777" w:rsidR="007771ED" w:rsidRDefault="007771ED">
            <w:pPr>
              <w:rPr>
                <w:rFonts w:ascii="Tahoma" w:hAnsi="Tahoma" w:cs="Tahoma"/>
                <w:color w:val="000000"/>
                <w:sz w:val="18"/>
                <w:szCs w:val="18"/>
              </w:rPr>
            </w:pPr>
            <w:r>
              <w:rPr>
                <w:rFonts w:ascii="Tahoma" w:hAnsi="Tahoma" w:cs="Tahoma"/>
                <w:color w:val="000000"/>
                <w:sz w:val="18"/>
                <w:szCs w:val="18"/>
              </w:rPr>
              <w:t>OQSF </w:t>
            </w:r>
          </w:p>
        </w:tc>
      </w:tr>
      <w:tr w:rsidR="007771ED" w14:paraId="1F8C411B" w14:textId="77777777" w:rsidTr="00B87656">
        <w:trPr>
          <w:gridBefore w:val="1"/>
          <w:gridAfter w:val="1"/>
          <w:wAfter w:w="53" w:type="dxa"/>
          <w:tblCellSpacing w:w="7" w:type="dxa"/>
          <w:jc w:val="center"/>
        </w:trPr>
        <w:tc>
          <w:tcPr>
            <w:tcW w:w="354" w:type="pct"/>
            <w:tcBorders>
              <w:top w:val="outset" w:sz="6" w:space="0" w:color="auto"/>
              <w:left w:val="outset" w:sz="6" w:space="0" w:color="auto"/>
              <w:bottom w:val="outset" w:sz="6" w:space="0" w:color="auto"/>
              <w:right w:val="outset" w:sz="6" w:space="0" w:color="auto"/>
            </w:tcBorders>
            <w:vAlign w:val="center"/>
            <w:hideMark/>
          </w:tcPr>
          <w:p w14:paraId="337EE3CF" w14:textId="77777777" w:rsidR="007771ED" w:rsidRDefault="007771ED">
            <w:pPr>
              <w:rPr>
                <w:rFonts w:ascii="Tahoma" w:hAnsi="Tahoma" w:cs="Tahoma"/>
                <w:color w:val="000000"/>
                <w:sz w:val="18"/>
                <w:szCs w:val="18"/>
              </w:rPr>
            </w:pPr>
            <w:r>
              <w:rPr>
                <w:rFonts w:ascii="Tahoma" w:hAnsi="Tahoma" w:cs="Tahoma"/>
                <w:color w:val="000000"/>
                <w:sz w:val="18"/>
                <w:szCs w:val="18"/>
              </w:rPr>
              <w:t>93568 </w:t>
            </w:r>
          </w:p>
        </w:tc>
        <w:tc>
          <w:tcPr>
            <w:tcW w:w="724" w:type="pct"/>
            <w:tcBorders>
              <w:top w:val="outset" w:sz="6" w:space="0" w:color="auto"/>
              <w:left w:val="outset" w:sz="6" w:space="0" w:color="auto"/>
              <w:bottom w:val="outset" w:sz="6" w:space="0" w:color="auto"/>
              <w:right w:val="outset" w:sz="6" w:space="0" w:color="auto"/>
            </w:tcBorders>
            <w:vAlign w:val="center"/>
            <w:hideMark/>
          </w:tcPr>
          <w:p w14:paraId="25F65D3C" w14:textId="77777777" w:rsidR="007771ED" w:rsidRDefault="007771ED">
            <w:pPr>
              <w:rPr>
                <w:rFonts w:ascii="Tahoma" w:hAnsi="Tahoma" w:cs="Tahoma"/>
                <w:color w:val="000000"/>
                <w:sz w:val="18"/>
                <w:szCs w:val="18"/>
              </w:rPr>
            </w:pPr>
            <w:r>
              <w:rPr>
                <w:rFonts w:ascii="Tahoma" w:hAnsi="Tahoma" w:cs="Tahoma"/>
                <w:color w:val="000000"/>
                <w:sz w:val="18"/>
                <w:szCs w:val="18"/>
              </w:rPr>
              <w:t>Further Education and Training Certificate: Business Administration Services: Employee Relation </w:t>
            </w:r>
          </w:p>
        </w:tc>
        <w:tc>
          <w:tcPr>
            <w:tcW w:w="773" w:type="pct"/>
            <w:tcBorders>
              <w:top w:val="outset" w:sz="6" w:space="0" w:color="auto"/>
              <w:left w:val="outset" w:sz="6" w:space="0" w:color="auto"/>
              <w:bottom w:val="outset" w:sz="6" w:space="0" w:color="auto"/>
              <w:right w:val="outset" w:sz="6" w:space="0" w:color="auto"/>
            </w:tcBorders>
            <w:vAlign w:val="center"/>
            <w:hideMark/>
          </w:tcPr>
          <w:p w14:paraId="776382E3" w14:textId="77777777" w:rsidR="007771ED" w:rsidRDefault="007771ED">
            <w:pPr>
              <w:rPr>
                <w:rFonts w:ascii="Tahoma" w:hAnsi="Tahoma" w:cs="Tahoma"/>
                <w:color w:val="000000"/>
                <w:sz w:val="18"/>
                <w:szCs w:val="18"/>
              </w:rPr>
            </w:pPr>
            <w:r>
              <w:rPr>
                <w:rFonts w:ascii="Tahoma" w:hAnsi="Tahoma" w:cs="Tahoma"/>
                <w:color w:val="000000"/>
                <w:sz w:val="18"/>
                <w:szCs w:val="18"/>
              </w:rPr>
              <w:t>Generic Provider - Field 03 </w:t>
            </w:r>
          </w:p>
        </w:tc>
        <w:tc>
          <w:tcPr>
            <w:tcW w:w="309" w:type="pct"/>
            <w:tcBorders>
              <w:top w:val="outset" w:sz="6" w:space="0" w:color="auto"/>
              <w:left w:val="outset" w:sz="6" w:space="0" w:color="auto"/>
              <w:bottom w:val="outset" w:sz="6" w:space="0" w:color="auto"/>
              <w:right w:val="outset" w:sz="6" w:space="0" w:color="auto"/>
            </w:tcBorders>
            <w:vAlign w:val="center"/>
            <w:hideMark/>
          </w:tcPr>
          <w:p w14:paraId="3FA1323B" w14:textId="77777777" w:rsidR="007771ED" w:rsidRDefault="007771ED">
            <w:pPr>
              <w:rPr>
                <w:rFonts w:ascii="Tahoma" w:hAnsi="Tahoma" w:cs="Tahoma"/>
                <w:color w:val="000000"/>
                <w:sz w:val="18"/>
                <w:szCs w:val="18"/>
              </w:rPr>
            </w:pPr>
            <w:r>
              <w:rPr>
                <w:rFonts w:ascii="Tahoma" w:hAnsi="Tahoma" w:cs="Tahoma"/>
                <w:color w:val="000000"/>
                <w:sz w:val="18"/>
                <w:szCs w:val="18"/>
              </w:rPr>
              <w:t>Level 4 </w:t>
            </w:r>
          </w:p>
        </w:tc>
        <w:tc>
          <w:tcPr>
            <w:tcW w:w="578" w:type="pct"/>
            <w:tcBorders>
              <w:top w:val="outset" w:sz="6" w:space="0" w:color="auto"/>
              <w:left w:val="outset" w:sz="6" w:space="0" w:color="auto"/>
              <w:bottom w:val="outset" w:sz="6" w:space="0" w:color="auto"/>
              <w:right w:val="outset" w:sz="6" w:space="0" w:color="auto"/>
            </w:tcBorders>
            <w:vAlign w:val="center"/>
            <w:hideMark/>
          </w:tcPr>
          <w:p w14:paraId="2610CD56" w14:textId="77777777" w:rsidR="007771ED" w:rsidRDefault="007771ED">
            <w:pPr>
              <w:rPr>
                <w:rFonts w:ascii="Tahoma" w:hAnsi="Tahoma" w:cs="Tahoma"/>
                <w:color w:val="000000"/>
                <w:sz w:val="18"/>
                <w:szCs w:val="18"/>
              </w:rPr>
            </w:pPr>
            <w:r>
              <w:rPr>
                <w:rFonts w:ascii="Tahoma" w:hAnsi="Tahoma" w:cs="Tahoma"/>
                <w:color w:val="000000"/>
                <w:sz w:val="18"/>
                <w:szCs w:val="18"/>
              </w:rPr>
              <w:t>NQF Level 04 </w:t>
            </w:r>
          </w:p>
        </w:tc>
        <w:tc>
          <w:tcPr>
            <w:tcW w:w="404" w:type="pct"/>
            <w:tcBorders>
              <w:top w:val="outset" w:sz="6" w:space="0" w:color="auto"/>
              <w:left w:val="outset" w:sz="6" w:space="0" w:color="auto"/>
              <w:bottom w:val="outset" w:sz="6" w:space="0" w:color="auto"/>
              <w:right w:val="outset" w:sz="6" w:space="0" w:color="auto"/>
            </w:tcBorders>
            <w:vAlign w:val="center"/>
            <w:hideMark/>
          </w:tcPr>
          <w:p w14:paraId="6DA23627" w14:textId="77777777" w:rsidR="007771ED" w:rsidRDefault="007771ED">
            <w:pPr>
              <w:rPr>
                <w:rFonts w:ascii="Tahoma" w:hAnsi="Tahoma" w:cs="Tahoma"/>
                <w:color w:val="000000"/>
                <w:sz w:val="18"/>
                <w:szCs w:val="18"/>
              </w:rPr>
            </w:pPr>
            <w:r>
              <w:rPr>
                <w:rFonts w:ascii="Tahoma" w:hAnsi="Tahoma" w:cs="Tahoma"/>
                <w:color w:val="000000"/>
                <w:sz w:val="18"/>
                <w:szCs w:val="18"/>
              </w:rPr>
              <w:t>140 </w:t>
            </w:r>
          </w:p>
        </w:tc>
        <w:tc>
          <w:tcPr>
            <w:tcW w:w="492" w:type="pct"/>
            <w:tcBorders>
              <w:top w:val="outset" w:sz="6" w:space="0" w:color="auto"/>
              <w:left w:val="outset" w:sz="6" w:space="0" w:color="auto"/>
              <w:bottom w:val="outset" w:sz="6" w:space="0" w:color="auto"/>
              <w:right w:val="outset" w:sz="6" w:space="0" w:color="auto"/>
            </w:tcBorders>
            <w:vAlign w:val="center"/>
            <w:hideMark/>
          </w:tcPr>
          <w:p w14:paraId="0304752D" w14:textId="77777777" w:rsidR="007771ED" w:rsidRDefault="007771ED">
            <w:pPr>
              <w:rPr>
                <w:rFonts w:ascii="Tahoma" w:hAnsi="Tahoma" w:cs="Tahoma"/>
                <w:color w:val="000000"/>
                <w:sz w:val="18"/>
                <w:szCs w:val="18"/>
              </w:rPr>
            </w:pPr>
            <w:r>
              <w:rPr>
                <w:rFonts w:ascii="Tahoma" w:hAnsi="Tahoma" w:cs="Tahoma"/>
                <w:color w:val="000000"/>
                <w:sz w:val="18"/>
                <w:szCs w:val="18"/>
              </w:rPr>
              <w:t>  </w:t>
            </w:r>
          </w:p>
        </w:tc>
        <w:tc>
          <w:tcPr>
            <w:tcW w:w="654" w:type="pct"/>
            <w:tcBorders>
              <w:top w:val="outset" w:sz="6" w:space="0" w:color="auto"/>
              <w:left w:val="outset" w:sz="6" w:space="0" w:color="auto"/>
              <w:bottom w:val="outset" w:sz="6" w:space="0" w:color="auto"/>
              <w:right w:val="outset" w:sz="6" w:space="0" w:color="auto"/>
            </w:tcBorders>
            <w:vAlign w:val="center"/>
            <w:hideMark/>
          </w:tcPr>
          <w:p w14:paraId="5D0FEE54" w14:textId="77777777" w:rsidR="007771ED" w:rsidRDefault="007771ED">
            <w:pPr>
              <w:rPr>
                <w:rFonts w:ascii="Tahoma" w:hAnsi="Tahoma" w:cs="Tahoma"/>
                <w:color w:val="000000"/>
                <w:sz w:val="18"/>
                <w:szCs w:val="18"/>
              </w:rPr>
            </w:pPr>
            <w:r>
              <w:rPr>
                <w:rFonts w:ascii="Tahoma" w:hAnsi="Tahoma" w:cs="Tahoma"/>
                <w:color w:val="000000"/>
                <w:sz w:val="18"/>
                <w:szCs w:val="18"/>
              </w:rPr>
              <w:t>SABPP </w:t>
            </w:r>
          </w:p>
        </w:tc>
        <w:tc>
          <w:tcPr>
            <w:tcW w:w="631" w:type="pct"/>
            <w:tcBorders>
              <w:top w:val="outset" w:sz="6" w:space="0" w:color="auto"/>
              <w:left w:val="outset" w:sz="6" w:space="0" w:color="auto"/>
              <w:bottom w:val="outset" w:sz="6" w:space="0" w:color="auto"/>
              <w:right w:val="outset" w:sz="6" w:space="0" w:color="auto"/>
            </w:tcBorders>
            <w:vAlign w:val="center"/>
            <w:hideMark/>
          </w:tcPr>
          <w:p w14:paraId="4736E216" w14:textId="77777777" w:rsidR="007771ED" w:rsidRDefault="007771ED">
            <w:pPr>
              <w:rPr>
                <w:rFonts w:ascii="Tahoma" w:hAnsi="Tahoma" w:cs="Tahoma"/>
                <w:color w:val="000000"/>
                <w:sz w:val="18"/>
                <w:szCs w:val="18"/>
              </w:rPr>
            </w:pPr>
            <w:r>
              <w:rPr>
                <w:rFonts w:ascii="Tahoma" w:hAnsi="Tahoma" w:cs="Tahoma"/>
                <w:color w:val="000000"/>
                <w:sz w:val="18"/>
                <w:szCs w:val="18"/>
              </w:rPr>
              <w:t>OQSF </w:t>
            </w:r>
          </w:p>
        </w:tc>
      </w:tr>
      <w:tr w:rsidR="007771ED" w14:paraId="31A1914E" w14:textId="77777777" w:rsidTr="00B87656">
        <w:trPr>
          <w:gridBefore w:val="1"/>
          <w:gridAfter w:val="1"/>
          <w:wAfter w:w="53" w:type="dxa"/>
          <w:tblCellSpacing w:w="7" w:type="dxa"/>
          <w:jc w:val="center"/>
        </w:trPr>
        <w:tc>
          <w:tcPr>
            <w:tcW w:w="354" w:type="pct"/>
            <w:tcBorders>
              <w:top w:val="outset" w:sz="6" w:space="0" w:color="auto"/>
              <w:left w:val="outset" w:sz="6" w:space="0" w:color="auto"/>
              <w:bottom w:val="outset" w:sz="6" w:space="0" w:color="auto"/>
              <w:right w:val="outset" w:sz="6" w:space="0" w:color="auto"/>
            </w:tcBorders>
            <w:vAlign w:val="center"/>
            <w:hideMark/>
          </w:tcPr>
          <w:p w14:paraId="62AA7DDA" w14:textId="77777777" w:rsidR="007771ED" w:rsidRDefault="007771ED">
            <w:pPr>
              <w:rPr>
                <w:rFonts w:ascii="Tahoma" w:hAnsi="Tahoma" w:cs="Tahoma"/>
                <w:color w:val="000000"/>
                <w:sz w:val="18"/>
                <w:szCs w:val="18"/>
              </w:rPr>
            </w:pPr>
            <w:r>
              <w:rPr>
                <w:rFonts w:ascii="Tahoma" w:hAnsi="Tahoma" w:cs="Tahoma"/>
                <w:color w:val="000000"/>
                <w:sz w:val="18"/>
                <w:szCs w:val="18"/>
              </w:rPr>
              <w:t>93567 </w:t>
            </w:r>
          </w:p>
        </w:tc>
        <w:tc>
          <w:tcPr>
            <w:tcW w:w="724" w:type="pct"/>
            <w:tcBorders>
              <w:top w:val="outset" w:sz="6" w:space="0" w:color="auto"/>
              <w:left w:val="outset" w:sz="6" w:space="0" w:color="auto"/>
              <w:bottom w:val="outset" w:sz="6" w:space="0" w:color="auto"/>
              <w:right w:val="outset" w:sz="6" w:space="0" w:color="auto"/>
            </w:tcBorders>
            <w:vAlign w:val="center"/>
            <w:hideMark/>
          </w:tcPr>
          <w:p w14:paraId="41AAF441" w14:textId="77777777" w:rsidR="007771ED" w:rsidRDefault="007771ED">
            <w:pPr>
              <w:rPr>
                <w:rFonts w:ascii="Tahoma" w:hAnsi="Tahoma" w:cs="Tahoma"/>
                <w:color w:val="000000"/>
                <w:sz w:val="18"/>
                <w:szCs w:val="18"/>
              </w:rPr>
            </w:pPr>
            <w:r>
              <w:rPr>
                <w:rFonts w:ascii="Tahoma" w:hAnsi="Tahoma" w:cs="Tahoma"/>
                <w:color w:val="000000"/>
                <w:sz w:val="18"/>
                <w:szCs w:val="18"/>
              </w:rPr>
              <w:t>Further Education and Training Certificate: Business Administration Services: Employee Wellness </w:t>
            </w:r>
          </w:p>
        </w:tc>
        <w:tc>
          <w:tcPr>
            <w:tcW w:w="773" w:type="pct"/>
            <w:tcBorders>
              <w:top w:val="outset" w:sz="6" w:space="0" w:color="auto"/>
              <w:left w:val="outset" w:sz="6" w:space="0" w:color="auto"/>
              <w:bottom w:val="outset" w:sz="6" w:space="0" w:color="auto"/>
              <w:right w:val="outset" w:sz="6" w:space="0" w:color="auto"/>
            </w:tcBorders>
            <w:vAlign w:val="center"/>
            <w:hideMark/>
          </w:tcPr>
          <w:p w14:paraId="56693635" w14:textId="77777777" w:rsidR="007771ED" w:rsidRDefault="007771ED">
            <w:pPr>
              <w:rPr>
                <w:rFonts w:ascii="Tahoma" w:hAnsi="Tahoma" w:cs="Tahoma"/>
                <w:color w:val="000000"/>
                <w:sz w:val="18"/>
                <w:szCs w:val="18"/>
              </w:rPr>
            </w:pPr>
            <w:r>
              <w:rPr>
                <w:rFonts w:ascii="Tahoma" w:hAnsi="Tahoma" w:cs="Tahoma"/>
                <w:color w:val="000000"/>
                <w:sz w:val="18"/>
                <w:szCs w:val="18"/>
              </w:rPr>
              <w:t>Generic Provider - Field 03 </w:t>
            </w:r>
          </w:p>
        </w:tc>
        <w:tc>
          <w:tcPr>
            <w:tcW w:w="309" w:type="pct"/>
            <w:tcBorders>
              <w:top w:val="outset" w:sz="6" w:space="0" w:color="auto"/>
              <w:left w:val="outset" w:sz="6" w:space="0" w:color="auto"/>
              <w:bottom w:val="outset" w:sz="6" w:space="0" w:color="auto"/>
              <w:right w:val="outset" w:sz="6" w:space="0" w:color="auto"/>
            </w:tcBorders>
            <w:vAlign w:val="center"/>
            <w:hideMark/>
          </w:tcPr>
          <w:p w14:paraId="1D516BDE" w14:textId="77777777" w:rsidR="007771ED" w:rsidRDefault="007771ED">
            <w:pPr>
              <w:rPr>
                <w:rFonts w:ascii="Tahoma" w:hAnsi="Tahoma" w:cs="Tahoma"/>
                <w:color w:val="000000"/>
                <w:sz w:val="18"/>
                <w:szCs w:val="18"/>
              </w:rPr>
            </w:pPr>
            <w:r>
              <w:rPr>
                <w:rFonts w:ascii="Tahoma" w:hAnsi="Tahoma" w:cs="Tahoma"/>
                <w:color w:val="000000"/>
                <w:sz w:val="18"/>
                <w:szCs w:val="18"/>
              </w:rPr>
              <w:t>Level 4 </w:t>
            </w:r>
          </w:p>
        </w:tc>
        <w:tc>
          <w:tcPr>
            <w:tcW w:w="578" w:type="pct"/>
            <w:tcBorders>
              <w:top w:val="outset" w:sz="6" w:space="0" w:color="auto"/>
              <w:left w:val="outset" w:sz="6" w:space="0" w:color="auto"/>
              <w:bottom w:val="outset" w:sz="6" w:space="0" w:color="auto"/>
              <w:right w:val="outset" w:sz="6" w:space="0" w:color="auto"/>
            </w:tcBorders>
            <w:vAlign w:val="center"/>
            <w:hideMark/>
          </w:tcPr>
          <w:p w14:paraId="57A3EA9B" w14:textId="77777777" w:rsidR="007771ED" w:rsidRDefault="007771ED">
            <w:pPr>
              <w:rPr>
                <w:rFonts w:ascii="Tahoma" w:hAnsi="Tahoma" w:cs="Tahoma"/>
                <w:color w:val="000000"/>
                <w:sz w:val="18"/>
                <w:szCs w:val="18"/>
              </w:rPr>
            </w:pPr>
            <w:r>
              <w:rPr>
                <w:rFonts w:ascii="Tahoma" w:hAnsi="Tahoma" w:cs="Tahoma"/>
                <w:color w:val="000000"/>
                <w:sz w:val="18"/>
                <w:szCs w:val="18"/>
              </w:rPr>
              <w:t>NQF Level 04 </w:t>
            </w:r>
          </w:p>
        </w:tc>
        <w:tc>
          <w:tcPr>
            <w:tcW w:w="404" w:type="pct"/>
            <w:tcBorders>
              <w:top w:val="outset" w:sz="6" w:space="0" w:color="auto"/>
              <w:left w:val="outset" w:sz="6" w:space="0" w:color="auto"/>
              <w:bottom w:val="outset" w:sz="6" w:space="0" w:color="auto"/>
              <w:right w:val="outset" w:sz="6" w:space="0" w:color="auto"/>
            </w:tcBorders>
            <w:vAlign w:val="center"/>
            <w:hideMark/>
          </w:tcPr>
          <w:p w14:paraId="466C16AC" w14:textId="77777777" w:rsidR="007771ED" w:rsidRDefault="007771ED">
            <w:pPr>
              <w:rPr>
                <w:rFonts w:ascii="Tahoma" w:hAnsi="Tahoma" w:cs="Tahoma"/>
                <w:color w:val="000000"/>
                <w:sz w:val="18"/>
                <w:szCs w:val="18"/>
              </w:rPr>
            </w:pPr>
            <w:r>
              <w:rPr>
                <w:rFonts w:ascii="Tahoma" w:hAnsi="Tahoma" w:cs="Tahoma"/>
                <w:color w:val="000000"/>
                <w:sz w:val="18"/>
                <w:szCs w:val="18"/>
              </w:rPr>
              <w:t>140 </w:t>
            </w:r>
          </w:p>
        </w:tc>
        <w:tc>
          <w:tcPr>
            <w:tcW w:w="492" w:type="pct"/>
            <w:tcBorders>
              <w:top w:val="outset" w:sz="6" w:space="0" w:color="auto"/>
              <w:left w:val="outset" w:sz="6" w:space="0" w:color="auto"/>
              <w:bottom w:val="outset" w:sz="6" w:space="0" w:color="auto"/>
              <w:right w:val="outset" w:sz="6" w:space="0" w:color="auto"/>
            </w:tcBorders>
            <w:vAlign w:val="center"/>
            <w:hideMark/>
          </w:tcPr>
          <w:p w14:paraId="3BAEA092" w14:textId="77777777" w:rsidR="007771ED" w:rsidRDefault="007771ED">
            <w:pPr>
              <w:rPr>
                <w:rFonts w:ascii="Tahoma" w:hAnsi="Tahoma" w:cs="Tahoma"/>
                <w:color w:val="000000"/>
                <w:sz w:val="18"/>
                <w:szCs w:val="18"/>
              </w:rPr>
            </w:pPr>
            <w:r>
              <w:rPr>
                <w:rFonts w:ascii="Tahoma" w:hAnsi="Tahoma" w:cs="Tahoma"/>
                <w:color w:val="000000"/>
                <w:sz w:val="18"/>
                <w:szCs w:val="18"/>
              </w:rPr>
              <w:t>  </w:t>
            </w:r>
          </w:p>
        </w:tc>
        <w:tc>
          <w:tcPr>
            <w:tcW w:w="654" w:type="pct"/>
            <w:tcBorders>
              <w:top w:val="outset" w:sz="6" w:space="0" w:color="auto"/>
              <w:left w:val="outset" w:sz="6" w:space="0" w:color="auto"/>
              <w:bottom w:val="outset" w:sz="6" w:space="0" w:color="auto"/>
              <w:right w:val="outset" w:sz="6" w:space="0" w:color="auto"/>
            </w:tcBorders>
            <w:vAlign w:val="center"/>
            <w:hideMark/>
          </w:tcPr>
          <w:p w14:paraId="3552E3F2" w14:textId="77777777" w:rsidR="007771ED" w:rsidRDefault="007771ED">
            <w:pPr>
              <w:rPr>
                <w:rFonts w:ascii="Tahoma" w:hAnsi="Tahoma" w:cs="Tahoma"/>
                <w:color w:val="000000"/>
                <w:sz w:val="18"/>
                <w:szCs w:val="18"/>
              </w:rPr>
            </w:pPr>
            <w:r>
              <w:rPr>
                <w:rFonts w:ascii="Tahoma" w:hAnsi="Tahoma" w:cs="Tahoma"/>
                <w:color w:val="000000"/>
                <w:sz w:val="18"/>
                <w:szCs w:val="18"/>
              </w:rPr>
              <w:t>SABPP </w:t>
            </w:r>
          </w:p>
        </w:tc>
        <w:tc>
          <w:tcPr>
            <w:tcW w:w="631" w:type="pct"/>
            <w:tcBorders>
              <w:top w:val="outset" w:sz="6" w:space="0" w:color="auto"/>
              <w:left w:val="outset" w:sz="6" w:space="0" w:color="auto"/>
              <w:bottom w:val="outset" w:sz="6" w:space="0" w:color="auto"/>
              <w:right w:val="outset" w:sz="6" w:space="0" w:color="auto"/>
            </w:tcBorders>
            <w:vAlign w:val="center"/>
            <w:hideMark/>
          </w:tcPr>
          <w:p w14:paraId="47FF8BC3" w14:textId="77777777" w:rsidR="007771ED" w:rsidRDefault="007771ED">
            <w:pPr>
              <w:rPr>
                <w:rFonts w:ascii="Tahoma" w:hAnsi="Tahoma" w:cs="Tahoma"/>
                <w:color w:val="000000"/>
                <w:sz w:val="18"/>
                <w:szCs w:val="18"/>
              </w:rPr>
            </w:pPr>
            <w:r>
              <w:rPr>
                <w:rFonts w:ascii="Tahoma" w:hAnsi="Tahoma" w:cs="Tahoma"/>
                <w:color w:val="000000"/>
                <w:sz w:val="18"/>
                <w:szCs w:val="18"/>
              </w:rPr>
              <w:t>OQSF </w:t>
            </w:r>
          </w:p>
        </w:tc>
      </w:tr>
      <w:tr w:rsidR="007771ED" w14:paraId="327F782D" w14:textId="77777777" w:rsidTr="00B87656">
        <w:trPr>
          <w:gridBefore w:val="1"/>
          <w:gridAfter w:val="1"/>
          <w:wAfter w:w="53" w:type="dxa"/>
          <w:tblCellSpacing w:w="7" w:type="dxa"/>
          <w:jc w:val="center"/>
        </w:trPr>
        <w:tc>
          <w:tcPr>
            <w:tcW w:w="354" w:type="pct"/>
            <w:tcBorders>
              <w:top w:val="outset" w:sz="6" w:space="0" w:color="auto"/>
              <w:left w:val="outset" w:sz="6" w:space="0" w:color="auto"/>
              <w:bottom w:val="outset" w:sz="6" w:space="0" w:color="auto"/>
              <w:right w:val="outset" w:sz="6" w:space="0" w:color="auto"/>
            </w:tcBorders>
            <w:vAlign w:val="center"/>
            <w:hideMark/>
          </w:tcPr>
          <w:p w14:paraId="1E503288" w14:textId="77777777" w:rsidR="007771ED" w:rsidRDefault="007771ED">
            <w:pPr>
              <w:rPr>
                <w:rFonts w:ascii="Tahoma" w:hAnsi="Tahoma" w:cs="Tahoma"/>
                <w:color w:val="000000"/>
                <w:sz w:val="18"/>
                <w:szCs w:val="18"/>
              </w:rPr>
            </w:pPr>
            <w:r>
              <w:rPr>
                <w:rFonts w:ascii="Tahoma" w:hAnsi="Tahoma" w:cs="Tahoma"/>
                <w:color w:val="000000"/>
                <w:sz w:val="18"/>
                <w:szCs w:val="18"/>
              </w:rPr>
              <w:t>80767 </w:t>
            </w:r>
          </w:p>
        </w:tc>
        <w:tc>
          <w:tcPr>
            <w:tcW w:w="724" w:type="pct"/>
            <w:tcBorders>
              <w:top w:val="outset" w:sz="6" w:space="0" w:color="auto"/>
              <w:left w:val="outset" w:sz="6" w:space="0" w:color="auto"/>
              <w:bottom w:val="outset" w:sz="6" w:space="0" w:color="auto"/>
              <w:right w:val="outset" w:sz="6" w:space="0" w:color="auto"/>
            </w:tcBorders>
            <w:vAlign w:val="center"/>
            <w:hideMark/>
          </w:tcPr>
          <w:p w14:paraId="05AF530B" w14:textId="77777777" w:rsidR="007771ED" w:rsidRDefault="007771ED">
            <w:pPr>
              <w:rPr>
                <w:rFonts w:ascii="Tahoma" w:hAnsi="Tahoma" w:cs="Tahoma"/>
                <w:color w:val="000000"/>
                <w:sz w:val="18"/>
                <w:szCs w:val="18"/>
              </w:rPr>
            </w:pPr>
            <w:r>
              <w:rPr>
                <w:rFonts w:ascii="Tahoma" w:hAnsi="Tahoma" w:cs="Tahoma"/>
                <w:color w:val="000000"/>
                <w:sz w:val="18"/>
                <w:szCs w:val="18"/>
              </w:rPr>
              <w:t>Further Education and Training Certificate: Business Administration Services: Sport Administration </w:t>
            </w:r>
          </w:p>
        </w:tc>
        <w:tc>
          <w:tcPr>
            <w:tcW w:w="773" w:type="pct"/>
            <w:tcBorders>
              <w:top w:val="outset" w:sz="6" w:space="0" w:color="auto"/>
              <w:left w:val="outset" w:sz="6" w:space="0" w:color="auto"/>
              <w:bottom w:val="outset" w:sz="6" w:space="0" w:color="auto"/>
              <w:right w:val="outset" w:sz="6" w:space="0" w:color="auto"/>
            </w:tcBorders>
            <w:vAlign w:val="center"/>
            <w:hideMark/>
          </w:tcPr>
          <w:p w14:paraId="321172FC" w14:textId="77777777" w:rsidR="007771ED" w:rsidRDefault="007771ED">
            <w:pPr>
              <w:rPr>
                <w:rFonts w:ascii="Tahoma" w:hAnsi="Tahoma" w:cs="Tahoma"/>
                <w:color w:val="000000"/>
                <w:sz w:val="18"/>
                <w:szCs w:val="18"/>
              </w:rPr>
            </w:pPr>
            <w:r>
              <w:rPr>
                <w:rFonts w:ascii="Tahoma" w:hAnsi="Tahoma" w:cs="Tahoma"/>
                <w:color w:val="000000"/>
                <w:sz w:val="18"/>
                <w:szCs w:val="18"/>
              </w:rPr>
              <w:t>Generic Provider - Field 03 </w:t>
            </w:r>
          </w:p>
        </w:tc>
        <w:tc>
          <w:tcPr>
            <w:tcW w:w="309" w:type="pct"/>
            <w:tcBorders>
              <w:top w:val="outset" w:sz="6" w:space="0" w:color="auto"/>
              <w:left w:val="outset" w:sz="6" w:space="0" w:color="auto"/>
              <w:bottom w:val="outset" w:sz="6" w:space="0" w:color="auto"/>
              <w:right w:val="outset" w:sz="6" w:space="0" w:color="auto"/>
            </w:tcBorders>
            <w:vAlign w:val="center"/>
            <w:hideMark/>
          </w:tcPr>
          <w:p w14:paraId="62750AE8" w14:textId="77777777" w:rsidR="007771ED" w:rsidRDefault="007771ED">
            <w:pPr>
              <w:rPr>
                <w:rFonts w:ascii="Tahoma" w:hAnsi="Tahoma" w:cs="Tahoma"/>
                <w:color w:val="000000"/>
                <w:sz w:val="18"/>
                <w:szCs w:val="18"/>
              </w:rPr>
            </w:pPr>
            <w:r>
              <w:rPr>
                <w:rFonts w:ascii="Tahoma" w:hAnsi="Tahoma" w:cs="Tahoma"/>
                <w:color w:val="000000"/>
                <w:sz w:val="18"/>
                <w:szCs w:val="18"/>
              </w:rPr>
              <w:t>Level 4 </w:t>
            </w:r>
          </w:p>
        </w:tc>
        <w:tc>
          <w:tcPr>
            <w:tcW w:w="578" w:type="pct"/>
            <w:tcBorders>
              <w:top w:val="outset" w:sz="6" w:space="0" w:color="auto"/>
              <w:left w:val="outset" w:sz="6" w:space="0" w:color="auto"/>
              <w:bottom w:val="outset" w:sz="6" w:space="0" w:color="auto"/>
              <w:right w:val="outset" w:sz="6" w:space="0" w:color="auto"/>
            </w:tcBorders>
            <w:vAlign w:val="center"/>
            <w:hideMark/>
          </w:tcPr>
          <w:p w14:paraId="3F304C8F" w14:textId="77777777" w:rsidR="007771ED" w:rsidRDefault="007771ED">
            <w:pPr>
              <w:rPr>
                <w:rFonts w:ascii="Tahoma" w:hAnsi="Tahoma" w:cs="Tahoma"/>
                <w:color w:val="000000"/>
                <w:sz w:val="18"/>
                <w:szCs w:val="18"/>
              </w:rPr>
            </w:pPr>
            <w:r>
              <w:rPr>
                <w:rFonts w:ascii="Tahoma" w:hAnsi="Tahoma" w:cs="Tahoma"/>
                <w:color w:val="000000"/>
                <w:sz w:val="18"/>
                <w:szCs w:val="18"/>
              </w:rPr>
              <w:t>NQF Level 04 </w:t>
            </w:r>
          </w:p>
        </w:tc>
        <w:tc>
          <w:tcPr>
            <w:tcW w:w="404" w:type="pct"/>
            <w:tcBorders>
              <w:top w:val="outset" w:sz="6" w:space="0" w:color="auto"/>
              <w:left w:val="outset" w:sz="6" w:space="0" w:color="auto"/>
              <w:bottom w:val="outset" w:sz="6" w:space="0" w:color="auto"/>
              <w:right w:val="outset" w:sz="6" w:space="0" w:color="auto"/>
            </w:tcBorders>
            <w:vAlign w:val="center"/>
            <w:hideMark/>
          </w:tcPr>
          <w:p w14:paraId="3AF5E177" w14:textId="77777777" w:rsidR="007771ED" w:rsidRDefault="007771ED">
            <w:pPr>
              <w:rPr>
                <w:rFonts w:ascii="Tahoma" w:hAnsi="Tahoma" w:cs="Tahoma"/>
                <w:color w:val="000000"/>
                <w:sz w:val="18"/>
                <w:szCs w:val="18"/>
              </w:rPr>
            </w:pPr>
            <w:r>
              <w:rPr>
                <w:rFonts w:ascii="Tahoma" w:hAnsi="Tahoma" w:cs="Tahoma"/>
                <w:color w:val="000000"/>
                <w:sz w:val="18"/>
                <w:szCs w:val="18"/>
              </w:rPr>
              <w:t>140 </w:t>
            </w:r>
          </w:p>
        </w:tc>
        <w:tc>
          <w:tcPr>
            <w:tcW w:w="492" w:type="pct"/>
            <w:tcBorders>
              <w:top w:val="outset" w:sz="6" w:space="0" w:color="auto"/>
              <w:left w:val="outset" w:sz="6" w:space="0" w:color="auto"/>
              <w:bottom w:val="outset" w:sz="6" w:space="0" w:color="auto"/>
              <w:right w:val="outset" w:sz="6" w:space="0" w:color="auto"/>
            </w:tcBorders>
            <w:vAlign w:val="center"/>
            <w:hideMark/>
          </w:tcPr>
          <w:p w14:paraId="05D77211" w14:textId="77777777" w:rsidR="007771ED" w:rsidRDefault="007771ED">
            <w:pPr>
              <w:rPr>
                <w:rFonts w:ascii="Tahoma" w:hAnsi="Tahoma" w:cs="Tahoma"/>
                <w:color w:val="000000"/>
                <w:sz w:val="18"/>
                <w:szCs w:val="18"/>
              </w:rPr>
            </w:pPr>
            <w:r>
              <w:rPr>
                <w:rFonts w:ascii="Tahoma" w:hAnsi="Tahoma" w:cs="Tahoma"/>
                <w:color w:val="000000"/>
                <w:sz w:val="18"/>
                <w:szCs w:val="18"/>
              </w:rPr>
              <w:t>  </w:t>
            </w:r>
          </w:p>
        </w:tc>
        <w:tc>
          <w:tcPr>
            <w:tcW w:w="654" w:type="pct"/>
            <w:tcBorders>
              <w:top w:val="outset" w:sz="6" w:space="0" w:color="auto"/>
              <w:left w:val="outset" w:sz="6" w:space="0" w:color="auto"/>
              <w:bottom w:val="outset" w:sz="6" w:space="0" w:color="auto"/>
              <w:right w:val="outset" w:sz="6" w:space="0" w:color="auto"/>
            </w:tcBorders>
            <w:vAlign w:val="center"/>
            <w:hideMark/>
          </w:tcPr>
          <w:p w14:paraId="353FB5DE" w14:textId="77777777" w:rsidR="007771ED" w:rsidRDefault="007771ED">
            <w:pPr>
              <w:rPr>
                <w:rFonts w:ascii="Tahoma" w:hAnsi="Tahoma" w:cs="Tahoma"/>
                <w:color w:val="000000"/>
                <w:sz w:val="18"/>
                <w:szCs w:val="18"/>
              </w:rPr>
            </w:pPr>
            <w:r>
              <w:rPr>
                <w:rFonts w:ascii="Tahoma" w:hAnsi="Tahoma" w:cs="Tahoma"/>
                <w:color w:val="000000"/>
                <w:sz w:val="18"/>
                <w:szCs w:val="18"/>
              </w:rPr>
              <w:t>CATHSSETA </w:t>
            </w:r>
          </w:p>
        </w:tc>
        <w:tc>
          <w:tcPr>
            <w:tcW w:w="631" w:type="pct"/>
            <w:tcBorders>
              <w:top w:val="outset" w:sz="6" w:space="0" w:color="auto"/>
              <w:left w:val="outset" w:sz="6" w:space="0" w:color="auto"/>
              <w:bottom w:val="outset" w:sz="6" w:space="0" w:color="auto"/>
              <w:right w:val="outset" w:sz="6" w:space="0" w:color="auto"/>
            </w:tcBorders>
            <w:vAlign w:val="center"/>
            <w:hideMark/>
          </w:tcPr>
          <w:p w14:paraId="6830C842" w14:textId="77777777" w:rsidR="007771ED" w:rsidRDefault="007771ED">
            <w:pPr>
              <w:rPr>
                <w:rFonts w:ascii="Tahoma" w:hAnsi="Tahoma" w:cs="Tahoma"/>
                <w:color w:val="000000"/>
                <w:sz w:val="18"/>
                <w:szCs w:val="18"/>
              </w:rPr>
            </w:pPr>
            <w:r>
              <w:rPr>
                <w:rFonts w:ascii="Tahoma" w:hAnsi="Tahoma" w:cs="Tahoma"/>
                <w:color w:val="000000"/>
                <w:sz w:val="18"/>
                <w:szCs w:val="18"/>
              </w:rPr>
              <w:t>OQSF </w:t>
            </w:r>
          </w:p>
        </w:tc>
      </w:tr>
      <w:tr w:rsidR="007771ED" w14:paraId="5FC59F10" w14:textId="77777777" w:rsidTr="00B87656">
        <w:trPr>
          <w:gridBefore w:val="1"/>
          <w:gridAfter w:val="1"/>
          <w:wAfter w:w="53" w:type="dxa"/>
          <w:tblCellSpacing w:w="7" w:type="dxa"/>
          <w:jc w:val="center"/>
        </w:trPr>
        <w:tc>
          <w:tcPr>
            <w:tcW w:w="354" w:type="pct"/>
            <w:tcBorders>
              <w:top w:val="outset" w:sz="6" w:space="0" w:color="auto"/>
              <w:left w:val="outset" w:sz="6" w:space="0" w:color="auto"/>
              <w:bottom w:val="outset" w:sz="6" w:space="0" w:color="auto"/>
              <w:right w:val="outset" w:sz="6" w:space="0" w:color="auto"/>
            </w:tcBorders>
            <w:vAlign w:val="center"/>
            <w:hideMark/>
          </w:tcPr>
          <w:p w14:paraId="5F3214E9" w14:textId="77777777" w:rsidR="007771ED" w:rsidRDefault="007771ED">
            <w:pPr>
              <w:rPr>
                <w:rFonts w:ascii="Tahoma" w:hAnsi="Tahoma" w:cs="Tahoma"/>
                <w:color w:val="000000"/>
                <w:sz w:val="18"/>
                <w:szCs w:val="18"/>
              </w:rPr>
            </w:pPr>
            <w:r>
              <w:rPr>
                <w:rFonts w:ascii="Tahoma" w:hAnsi="Tahoma" w:cs="Tahoma"/>
                <w:color w:val="000000"/>
                <w:sz w:val="18"/>
                <w:szCs w:val="18"/>
              </w:rPr>
              <w:t>93569 </w:t>
            </w:r>
          </w:p>
        </w:tc>
        <w:tc>
          <w:tcPr>
            <w:tcW w:w="724" w:type="pct"/>
            <w:tcBorders>
              <w:top w:val="outset" w:sz="6" w:space="0" w:color="auto"/>
              <w:left w:val="outset" w:sz="6" w:space="0" w:color="auto"/>
              <w:bottom w:val="outset" w:sz="6" w:space="0" w:color="auto"/>
              <w:right w:val="outset" w:sz="6" w:space="0" w:color="auto"/>
            </w:tcBorders>
            <w:vAlign w:val="center"/>
            <w:hideMark/>
          </w:tcPr>
          <w:p w14:paraId="1F592230" w14:textId="77777777" w:rsidR="007771ED" w:rsidRDefault="007771ED">
            <w:pPr>
              <w:rPr>
                <w:rFonts w:ascii="Tahoma" w:hAnsi="Tahoma" w:cs="Tahoma"/>
                <w:color w:val="000000"/>
                <w:sz w:val="18"/>
                <w:szCs w:val="18"/>
              </w:rPr>
            </w:pPr>
            <w:r>
              <w:rPr>
                <w:rFonts w:ascii="Tahoma" w:hAnsi="Tahoma" w:cs="Tahoma"/>
                <w:color w:val="000000"/>
                <w:sz w:val="18"/>
                <w:szCs w:val="18"/>
              </w:rPr>
              <w:t xml:space="preserve">Further Education and Training Certificate: Business Administration Services: </w:t>
            </w:r>
            <w:r>
              <w:rPr>
                <w:rFonts w:ascii="Tahoma" w:hAnsi="Tahoma" w:cs="Tahoma"/>
                <w:color w:val="000000"/>
                <w:sz w:val="18"/>
                <w:szCs w:val="18"/>
              </w:rPr>
              <w:lastRenderedPageBreak/>
              <w:t>Training and Development Practices </w:t>
            </w:r>
          </w:p>
        </w:tc>
        <w:tc>
          <w:tcPr>
            <w:tcW w:w="773" w:type="pct"/>
            <w:tcBorders>
              <w:top w:val="outset" w:sz="6" w:space="0" w:color="auto"/>
              <w:left w:val="outset" w:sz="6" w:space="0" w:color="auto"/>
              <w:bottom w:val="outset" w:sz="6" w:space="0" w:color="auto"/>
              <w:right w:val="outset" w:sz="6" w:space="0" w:color="auto"/>
            </w:tcBorders>
            <w:vAlign w:val="center"/>
            <w:hideMark/>
          </w:tcPr>
          <w:p w14:paraId="3981425C" w14:textId="77777777" w:rsidR="007771ED" w:rsidRDefault="007771ED">
            <w:pPr>
              <w:rPr>
                <w:rFonts w:ascii="Tahoma" w:hAnsi="Tahoma" w:cs="Tahoma"/>
                <w:color w:val="000000"/>
                <w:sz w:val="18"/>
                <w:szCs w:val="18"/>
              </w:rPr>
            </w:pPr>
            <w:r>
              <w:rPr>
                <w:rFonts w:ascii="Tahoma" w:hAnsi="Tahoma" w:cs="Tahoma"/>
                <w:color w:val="000000"/>
                <w:sz w:val="18"/>
                <w:szCs w:val="18"/>
              </w:rPr>
              <w:lastRenderedPageBreak/>
              <w:t>Generic Provider - Field 03 </w:t>
            </w:r>
          </w:p>
        </w:tc>
        <w:tc>
          <w:tcPr>
            <w:tcW w:w="309" w:type="pct"/>
            <w:tcBorders>
              <w:top w:val="outset" w:sz="6" w:space="0" w:color="auto"/>
              <w:left w:val="outset" w:sz="6" w:space="0" w:color="auto"/>
              <w:bottom w:val="outset" w:sz="6" w:space="0" w:color="auto"/>
              <w:right w:val="outset" w:sz="6" w:space="0" w:color="auto"/>
            </w:tcBorders>
            <w:vAlign w:val="center"/>
            <w:hideMark/>
          </w:tcPr>
          <w:p w14:paraId="2EDBA2BB" w14:textId="77777777" w:rsidR="007771ED" w:rsidRDefault="007771ED">
            <w:pPr>
              <w:rPr>
                <w:rFonts w:ascii="Tahoma" w:hAnsi="Tahoma" w:cs="Tahoma"/>
                <w:color w:val="000000"/>
                <w:sz w:val="18"/>
                <w:szCs w:val="18"/>
              </w:rPr>
            </w:pPr>
            <w:r>
              <w:rPr>
                <w:rFonts w:ascii="Tahoma" w:hAnsi="Tahoma" w:cs="Tahoma"/>
                <w:color w:val="000000"/>
                <w:sz w:val="18"/>
                <w:szCs w:val="18"/>
              </w:rPr>
              <w:t>Level 4 </w:t>
            </w:r>
          </w:p>
        </w:tc>
        <w:tc>
          <w:tcPr>
            <w:tcW w:w="578" w:type="pct"/>
            <w:tcBorders>
              <w:top w:val="outset" w:sz="6" w:space="0" w:color="auto"/>
              <w:left w:val="outset" w:sz="6" w:space="0" w:color="auto"/>
              <w:bottom w:val="outset" w:sz="6" w:space="0" w:color="auto"/>
              <w:right w:val="outset" w:sz="6" w:space="0" w:color="auto"/>
            </w:tcBorders>
            <w:vAlign w:val="center"/>
            <w:hideMark/>
          </w:tcPr>
          <w:p w14:paraId="3AFEBB92" w14:textId="77777777" w:rsidR="007771ED" w:rsidRDefault="007771ED">
            <w:pPr>
              <w:rPr>
                <w:rFonts w:ascii="Tahoma" w:hAnsi="Tahoma" w:cs="Tahoma"/>
                <w:color w:val="000000"/>
                <w:sz w:val="18"/>
                <w:szCs w:val="18"/>
              </w:rPr>
            </w:pPr>
            <w:r>
              <w:rPr>
                <w:rFonts w:ascii="Tahoma" w:hAnsi="Tahoma" w:cs="Tahoma"/>
                <w:color w:val="000000"/>
                <w:sz w:val="18"/>
                <w:szCs w:val="18"/>
              </w:rPr>
              <w:t>NQF Level 04 </w:t>
            </w:r>
          </w:p>
        </w:tc>
        <w:tc>
          <w:tcPr>
            <w:tcW w:w="404" w:type="pct"/>
            <w:tcBorders>
              <w:top w:val="outset" w:sz="6" w:space="0" w:color="auto"/>
              <w:left w:val="outset" w:sz="6" w:space="0" w:color="auto"/>
              <w:bottom w:val="outset" w:sz="6" w:space="0" w:color="auto"/>
              <w:right w:val="outset" w:sz="6" w:space="0" w:color="auto"/>
            </w:tcBorders>
            <w:vAlign w:val="center"/>
            <w:hideMark/>
          </w:tcPr>
          <w:p w14:paraId="596EAF7F" w14:textId="77777777" w:rsidR="007771ED" w:rsidRDefault="007771ED">
            <w:pPr>
              <w:rPr>
                <w:rFonts w:ascii="Tahoma" w:hAnsi="Tahoma" w:cs="Tahoma"/>
                <w:color w:val="000000"/>
                <w:sz w:val="18"/>
                <w:szCs w:val="18"/>
              </w:rPr>
            </w:pPr>
            <w:r>
              <w:rPr>
                <w:rFonts w:ascii="Tahoma" w:hAnsi="Tahoma" w:cs="Tahoma"/>
                <w:color w:val="000000"/>
                <w:sz w:val="18"/>
                <w:szCs w:val="18"/>
              </w:rPr>
              <w:t>140 </w:t>
            </w:r>
          </w:p>
        </w:tc>
        <w:tc>
          <w:tcPr>
            <w:tcW w:w="492" w:type="pct"/>
            <w:tcBorders>
              <w:top w:val="outset" w:sz="6" w:space="0" w:color="auto"/>
              <w:left w:val="outset" w:sz="6" w:space="0" w:color="auto"/>
              <w:bottom w:val="outset" w:sz="6" w:space="0" w:color="auto"/>
              <w:right w:val="outset" w:sz="6" w:space="0" w:color="auto"/>
            </w:tcBorders>
            <w:vAlign w:val="center"/>
            <w:hideMark/>
          </w:tcPr>
          <w:p w14:paraId="064F84B7" w14:textId="77777777" w:rsidR="007771ED" w:rsidRDefault="007771ED">
            <w:pPr>
              <w:rPr>
                <w:rFonts w:ascii="Tahoma" w:hAnsi="Tahoma" w:cs="Tahoma"/>
                <w:color w:val="000000"/>
                <w:sz w:val="18"/>
                <w:szCs w:val="18"/>
              </w:rPr>
            </w:pPr>
            <w:r>
              <w:rPr>
                <w:rFonts w:ascii="Tahoma" w:hAnsi="Tahoma" w:cs="Tahoma"/>
                <w:color w:val="000000"/>
                <w:sz w:val="18"/>
                <w:szCs w:val="18"/>
              </w:rPr>
              <w:t>  </w:t>
            </w:r>
          </w:p>
        </w:tc>
        <w:tc>
          <w:tcPr>
            <w:tcW w:w="654" w:type="pct"/>
            <w:tcBorders>
              <w:top w:val="outset" w:sz="6" w:space="0" w:color="auto"/>
              <w:left w:val="outset" w:sz="6" w:space="0" w:color="auto"/>
              <w:bottom w:val="outset" w:sz="6" w:space="0" w:color="auto"/>
              <w:right w:val="outset" w:sz="6" w:space="0" w:color="auto"/>
            </w:tcBorders>
            <w:vAlign w:val="center"/>
            <w:hideMark/>
          </w:tcPr>
          <w:p w14:paraId="33A31156" w14:textId="77777777" w:rsidR="007771ED" w:rsidRDefault="007771ED">
            <w:pPr>
              <w:rPr>
                <w:rFonts w:ascii="Tahoma" w:hAnsi="Tahoma" w:cs="Tahoma"/>
                <w:color w:val="000000"/>
                <w:sz w:val="18"/>
                <w:szCs w:val="18"/>
              </w:rPr>
            </w:pPr>
            <w:r>
              <w:rPr>
                <w:rFonts w:ascii="Tahoma" w:hAnsi="Tahoma" w:cs="Tahoma"/>
                <w:color w:val="000000"/>
                <w:sz w:val="18"/>
                <w:szCs w:val="18"/>
              </w:rPr>
              <w:t>SABPP </w:t>
            </w:r>
          </w:p>
        </w:tc>
        <w:tc>
          <w:tcPr>
            <w:tcW w:w="631" w:type="pct"/>
            <w:tcBorders>
              <w:top w:val="outset" w:sz="6" w:space="0" w:color="auto"/>
              <w:left w:val="outset" w:sz="6" w:space="0" w:color="auto"/>
              <w:bottom w:val="outset" w:sz="6" w:space="0" w:color="auto"/>
              <w:right w:val="outset" w:sz="6" w:space="0" w:color="auto"/>
            </w:tcBorders>
            <w:vAlign w:val="center"/>
            <w:hideMark/>
          </w:tcPr>
          <w:p w14:paraId="11DCD435" w14:textId="77777777" w:rsidR="007771ED" w:rsidRDefault="007771ED">
            <w:pPr>
              <w:rPr>
                <w:rFonts w:ascii="Tahoma" w:hAnsi="Tahoma" w:cs="Tahoma"/>
                <w:color w:val="000000"/>
                <w:sz w:val="18"/>
                <w:szCs w:val="18"/>
              </w:rPr>
            </w:pPr>
            <w:r>
              <w:rPr>
                <w:rFonts w:ascii="Tahoma" w:hAnsi="Tahoma" w:cs="Tahoma"/>
                <w:color w:val="000000"/>
                <w:sz w:val="18"/>
                <w:szCs w:val="18"/>
              </w:rPr>
              <w:t>OQSF </w:t>
            </w:r>
          </w:p>
        </w:tc>
      </w:tr>
      <w:tr w:rsidR="007771ED" w14:paraId="675D95A2" w14:textId="77777777" w:rsidTr="00B87656">
        <w:trPr>
          <w:gridBefore w:val="1"/>
          <w:gridAfter w:val="1"/>
          <w:wAfter w:w="53" w:type="dxa"/>
          <w:tblCellSpacing w:w="7" w:type="dxa"/>
          <w:jc w:val="center"/>
        </w:trPr>
        <w:tc>
          <w:tcPr>
            <w:tcW w:w="354" w:type="pct"/>
            <w:tcBorders>
              <w:top w:val="outset" w:sz="6" w:space="0" w:color="auto"/>
              <w:left w:val="outset" w:sz="6" w:space="0" w:color="auto"/>
              <w:bottom w:val="outset" w:sz="6" w:space="0" w:color="auto"/>
              <w:right w:val="outset" w:sz="6" w:space="0" w:color="auto"/>
            </w:tcBorders>
            <w:vAlign w:val="center"/>
            <w:hideMark/>
          </w:tcPr>
          <w:p w14:paraId="3B74104A" w14:textId="77777777" w:rsidR="007771ED" w:rsidRDefault="007771ED">
            <w:pPr>
              <w:rPr>
                <w:rFonts w:ascii="Tahoma" w:hAnsi="Tahoma" w:cs="Tahoma"/>
                <w:color w:val="000000"/>
                <w:sz w:val="18"/>
                <w:szCs w:val="18"/>
              </w:rPr>
            </w:pPr>
            <w:r>
              <w:rPr>
                <w:rFonts w:ascii="Tahoma" w:hAnsi="Tahoma" w:cs="Tahoma"/>
                <w:color w:val="000000"/>
                <w:sz w:val="18"/>
                <w:szCs w:val="18"/>
              </w:rPr>
              <w:t>59909 </w:t>
            </w:r>
          </w:p>
        </w:tc>
        <w:tc>
          <w:tcPr>
            <w:tcW w:w="724" w:type="pct"/>
            <w:tcBorders>
              <w:top w:val="outset" w:sz="6" w:space="0" w:color="auto"/>
              <w:left w:val="outset" w:sz="6" w:space="0" w:color="auto"/>
              <w:bottom w:val="outset" w:sz="6" w:space="0" w:color="auto"/>
              <w:right w:val="outset" w:sz="6" w:space="0" w:color="auto"/>
            </w:tcBorders>
            <w:vAlign w:val="center"/>
            <w:hideMark/>
          </w:tcPr>
          <w:p w14:paraId="6EA1BACD" w14:textId="77777777" w:rsidR="007771ED" w:rsidRDefault="007771ED">
            <w:pPr>
              <w:rPr>
                <w:rFonts w:ascii="Tahoma" w:hAnsi="Tahoma" w:cs="Tahoma"/>
                <w:color w:val="000000"/>
                <w:sz w:val="18"/>
                <w:szCs w:val="18"/>
              </w:rPr>
            </w:pPr>
            <w:r>
              <w:rPr>
                <w:rFonts w:ascii="Tahoma" w:hAnsi="Tahoma" w:cs="Tahoma"/>
                <w:color w:val="000000"/>
                <w:sz w:val="18"/>
                <w:szCs w:val="18"/>
              </w:rPr>
              <w:t>Further Education and Training Certificate: Secretarial Studies </w:t>
            </w:r>
          </w:p>
        </w:tc>
        <w:tc>
          <w:tcPr>
            <w:tcW w:w="773" w:type="pct"/>
            <w:tcBorders>
              <w:top w:val="outset" w:sz="6" w:space="0" w:color="auto"/>
              <w:left w:val="outset" w:sz="6" w:space="0" w:color="auto"/>
              <w:bottom w:val="outset" w:sz="6" w:space="0" w:color="auto"/>
              <w:right w:val="outset" w:sz="6" w:space="0" w:color="auto"/>
            </w:tcBorders>
            <w:vAlign w:val="center"/>
            <w:hideMark/>
          </w:tcPr>
          <w:p w14:paraId="4D883518" w14:textId="77777777" w:rsidR="007771ED" w:rsidRDefault="007771ED">
            <w:pPr>
              <w:rPr>
                <w:rFonts w:ascii="Tahoma" w:hAnsi="Tahoma" w:cs="Tahoma"/>
                <w:color w:val="000000"/>
                <w:sz w:val="18"/>
                <w:szCs w:val="18"/>
              </w:rPr>
            </w:pPr>
            <w:r>
              <w:rPr>
                <w:rFonts w:ascii="Tahoma" w:hAnsi="Tahoma" w:cs="Tahoma"/>
                <w:color w:val="000000"/>
                <w:sz w:val="18"/>
                <w:szCs w:val="18"/>
              </w:rPr>
              <w:t>Boston City Campus (Pty) Ltd formerly Boston City Campus and Business College (Pty) Ltd </w:t>
            </w:r>
          </w:p>
        </w:tc>
        <w:tc>
          <w:tcPr>
            <w:tcW w:w="309" w:type="pct"/>
            <w:tcBorders>
              <w:top w:val="outset" w:sz="6" w:space="0" w:color="auto"/>
              <w:left w:val="outset" w:sz="6" w:space="0" w:color="auto"/>
              <w:bottom w:val="outset" w:sz="6" w:space="0" w:color="auto"/>
              <w:right w:val="outset" w:sz="6" w:space="0" w:color="auto"/>
            </w:tcBorders>
            <w:vAlign w:val="center"/>
            <w:hideMark/>
          </w:tcPr>
          <w:p w14:paraId="7D69C5D6" w14:textId="77777777" w:rsidR="007771ED" w:rsidRDefault="007771ED">
            <w:pPr>
              <w:rPr>
                <w:rFonts w:ascii="Tahoma" w:hAnsi="Tahoma" w:cs="Tahoma"/>
                <w:color w:val="000000"/>
                <w:sz w:val="18"/>
                <w:szCs w:val="18"/>
              </w:rPr>
            </w:pPr>
            <w:r>
              <w:rPr>
                <w:rFonts w:ascii="Tahoma" w:hAnsi="Tahoma" w:cs="Tahoma"/>
                <w:color w:val="000000"/>
                <w:sz w:val="18"/>
                <w:szCs w:val="18"/>
              </w:rPr>
              <w:t>Level 4 </w:t>
            </w:r>
          </w:p>
        </w:tc>
        <w:tc>
          <w:tcPr>
            <w:tcW w:w="578" w:type="pct"/>
            <w:tcBorders>
              <w:top w:val="outset" w:sz="6" w:space="0" w:color="auto"/>
              <w:left w:val="outset" w:sz="6" w:space="0" w:color="auto"/>
              <w:bottom w:val="outset" w:sz="6" w:space="0" w:color="auto"/>
              <w:right w:val="outset" w:sz="6" w:space="0" w:color="auto"/>
            </w:tcBorders>
            <w:vAlign w:val="center"/>
            <w:hideMark/>
          </w:tcPr>
          <w:p w14:paraId="5DD7A710" w14:textId="77777777" w:rsidR="007771ED" w:rsidRDefault="007771ED">
            <w:pPr>
              <w:rPr>
                <w:rFonts w:ascii="Tahoma" w:hAnsi="Tahoma" w:cs="Tahoma"/>
                <w:color w:val="000000"/>
                <w:sz w:val="18"/>
                <w:szCs w:val="18"/>
              </w:rPr>
            </w:pPr>
            <w:r>
              <w:rPr>
                <w:rFonts w:ascii="Tahoma" w:hAnsi="Tahoma" w:cs="Tahoma"/>
                <w:color w:val="000000"/>
                <w:sz w:val="18"/>
                <w:szCs w:val="18"/>
              </w:rPr>
              <w:t>NQF Level 04 </w:t>
            </w:r>
          </w:p>
        </w:tc>
        <w:tc>
          <w:tcPr>
            <w:tcW w:w="404" w:type="pct"/>
            <w:tcBorders>
              <w:top w:val="outset" w:sz="6" w:space="0" w:color="auto"/>
              <w:left w:val="outset" w:sz="6" w:space="0" w:color="auto"/>
              <w:bottom w:val="outset" w:sz="6" w:space="0" w:color="auto"/>
              <w:right w:val="outset" w:sz="6" w:space="0" w:color="auto"/>
            </w:tcBorders>
            <w:vAlign w:val="center"/>
            <w:hideMark/>
          </w:tcPr>
          <w:p w14:paraId="353108A0" w14:textId="77777777" w:rsidR="007771ED" w:rsidRDefault="007771ED">
            <w:pPr>
              <w:rPr>
                <w:rFonts w:ascii="Tahoma" w:hAnsi="Tahoma" w:cs="Tahoma"/>
                <w:color w:val="000000"/>
                <w:sz w:val="18"/>
                <w:szCs w:val="18"/>
              </w:rPr>
            </w:pPr>
            <w:r>
              <w:rPr>
                <w:rFonts w:ascii="Tahoma" w:hAnsi="Tahoma" w:cs="Tahoma"/>
                <w:color w:val="000000"/>
                <w:sz w:val="18"/>
                <w:szCs w:val="18"/>
              </w:rPr>
              <w:t>140 </w:t>
            </w:r>
          </w:p>
        </w:tc>
        <w:tc>
          <w:tcPr>
            <w:tcW w:w="492" w:type="pct"/>
            <w:tcBorders>
              <w:top w:val="outset" w:sz="6" w:space="0" w:color="auto"/>
              <w:left w:val="outset" w:sz="6" w:space="0" w:color="auto"/>
              <w:bottom w:val="outset" w:sz="6" w:space="0" w:color="auto"/>
              <w:right w:val="outset" w:sz="6" w:space="0" w:color="auto"/>
            </w:tcBorders>
            <w:vAlign w:val="center"/>
            <w:hideMark/>
          </w:tcPr>
          <w:p w14:paraId="3524A69C" w14:textId="77777777" w:rsidR="007771ED" w:rsidRDefault="007771ED">
            <w:pPr>
              <w:rPr>
                <w:rFonts w:ascii="Tahoma" w:hAnsi="Tahoma" w:cs="Tahoma"/>
                <w:color w:val="000000"/>
                <w:sz w:val="18"/>
                <w:szCs w:val="18"/>
              </w:rPr>
            </w:pPr>
            <w:r>
              <w:rPr>
                <w:rFonts w:ascii="Tahoma" w:hAnsi="Tahoma" w:cs="Tahoma"/>
                <w:color w:val="000000"/>
                <w:sz w:val="18"/>
                <w:szCs w:val="18"/>
              </w:rPr>
              <w:t>  </w:t>
            </w:r>
          </w:p>
        </w:tc>
        <w:tc>
          <w:tcPr>
            <w:tcW w:w="654" w:type="pct"/>
            <w:tcBorders>
              <w:top w:val="outset" w:sz="6" w:space="0" w:color="auto"/>
              <w:left w:val="outset" w:sz="6" w:space="0" w:color="auto"/>
              <w:bottom w:val="outset" w:sz="6" w:space="0" w:color="auto"/>
              <w:right w:val="outset" w:sz="6" w:space="0" w:color="auto"/>
            </w:tcBorders>
            <w:vAlign w:val="center"/>
            <w:hideMark/>
          </w:tcPr>
          <w:p w14:paraId="5A188942" w14:textId="77777777" w:rsidR="007771ED" w:rsidRDefault="007771ED">
            <w:pPr>
              <w:rPr>
                <w:rFonts w:ascii="Tahoma" w:hAnsi="Tahoma" w:cs="Tahoma"/>
                <w:color w:val="000000"/>
                <w:sz w:val="18"/>
                <w:szCs w:val="18"/>
              </w:rPr>
            </w:pPr>
            <w:r>
              <w:rPr>
                <w:rFonts w:ascii="Tahoma" w:hAnsi="Tahoma" w:cs="Tahoma"/>
                <w:color w:val="000000"/>
                <w:sz w:val="18"/>
                <w:szCs w:val="18"/>
              </w:rPr>
              <w:t>SERVICES </w:t>
            </w:r>
          </w:p>
        </w:tc>
        <w:tc>
          <w:tcPr>
            <w:tcW w:w="631" w:type="pct"/>
            <w:tcBorders>
              <w:top w:val="outset" w:sz="6" w:space="0" w:color="auto"/>
              <w:left w:val="outset" w:sz="6" w:space="0" w:color="auto"/>
              <w:bottom w:val="outset" w:sz="6" w:space="0" w:color="auto"/>
              <w:right w:val="outset" w:sz="6" w:space="0" w:color="auto"/>
            </w:tcBorders>
            <w:vAlign w:val="center"/>
            <w:hideMark/>
          </w:tcPr>
          <w:p w14:paraId="7A5699F7" w14:textId="77777777" w:rsidR="007771ED" w:rsidRDefault="007771ED">
            <w:pPr>
              <w:rPr>
                <w:rFonts w:ascii="Tahoma" w:hAnsi="Tahoma" w:cs="Tahoma"/>
                <w:color w:val="000000"/>
                <w:sz w:val="18"/>
                <w:szCs w:val="18"/>
              </w:rPr>
            </w:pPr>
            <w:r>
              <w:rPr>
                <w:rFonts w:ascii="Tahoma" w:hAnsi="Tahoma" w:cs="Tahoma"/>
                <w:color w:val="000000"/>
                <w:sz w:val="18"/>
                <w:szCs w:val="18"/>
              </w:rPr>
              <w:t>OQSF </w:t>
            </w:r>
          </w:p>
        </w:tc>
      </w:tr>
      <w:tr w:rsidR="007771ED" w14:paraId="18A1913D" w14:textId="77777777" w:rsidTr="00B87656">
        <w:tblPrEx>
          <w:tblCellSpacing w:w="15" w:type="dxa"/>
          <w:tblBorders>
            <w:top w:val="none" w:sz="0" w:space="0" w:color="auto"/>
            <w:left w:val="none" w:sz="0" w:space="0" w:color="auto"/>
            <w:bottom w:val="none" w:sz="0" w:space="0" w:color="auto"/>
            <w:right w:val="none" w:sz="0" w:space="0" w:color="auto"/>
          </w:tblBorders>
        </w:tblPrEx>
        <w:trPr>
          <w:tblCellSpacing w:w="15" w:type="dxa"/>
          <w:jc w:val="center"/>
        </w:trPr>
        <w:tc>
          <w:tcPr>
            <w:tcW w:w="4984" w:type="pct"/>
            <w:gridSpan w:val="11"/>
            <w:vAlign w:val="center"/>
            <w:hideMark/>
          </w:tcPr>
          <w:p w14:paraId="6973C035" w14:textId="753B342A" w:rsidR="007771ED" w:rsidRDefault="007771ED">
            <w:pPr>
              <w:rPr>
                <w:rFonts w:ascii="Tahoma" w:hAnsi="Tahoma" w:cs="Tahoma"/>
                <w:color w:val="000000"/>
                <w:sz w:val="18"/>
                <w:szCs w:val="18"/>
              </w:rPr>
            </w:pPr>
            <w:r>
              <w:rPr>
                <w:rFonts w:ascii="Tahoma" w:hAnsi="Tahoma" w:cs="Tahoma"/>
                <w:color w:val="000000"/>
                <w:sz w:val="18"/>
                <w:szCs w:val="18"/>
              </w:rPr>
              <w:br/>
            </w:r>
            <w:r>
              <w:rPr>
                <w:rFonts w:ascii="Tahoma" w:hAnsi="Tahoma" w:cs="Tahoma"/>
                <w:b/>
                <w:bCs/>
                <w:color w:val="000000"/>
                <w:sz w:val="18"/>
                <w:szCs w:val="18"/>
              </w:rPr>
              <w:t>PROVIDERS CURRENTLY ACCREDITED TO OFFER THESE LEARNING PROGRAMMES:</w:t>
            </w:r>
            <w:r>
              <w:rPr>
                <w:rFonts w:ascii="Tahoma" w:hAnsi="Tahoma" w:cs="Tahoma"/>
                <w:color w:val="000000"/>
                <w:sz w:val="18"/>
                <w:szCs w:val="18"/>
              </w:rPr>
              <w:t> </w:t>
            </w:r>
          </w:p>
        </w:tc>
      </w:tr>
    </w:tbl>
    <w:p w14:paraId="094D9ECA" w14:textId="77777777" w:rsidR="007771ED" w:rsidRDefault="007771ED" w:rsidP="007771ED">
      <w:pPr>
        <w:rPr>
          <w:vanish/>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5"/>
      </w:tblGrid>
      <w:tr w:rsidR="007771ED" w14:paraId="593963B2" w14:textId="77777777" w:rsidTr="007771ED">
        <w:trPr>
          <w:tblCellSpacing w:w="15" w:type="dxa"/>
          <w:jc w:val="center"/>
        </w:trPr>
        <w:tc>
          <w:tcPr>
            <w:tcW w:w="0" w:type="auto"/>
            <w:vAlign w:val="center"/>
            <w:hideMark/>
          </w:tcPr>
          <w:p w14:paraId="01D165C2" w14:textId="77777777" w:rsidR="007771ED" w:rsidRDefault="007771ED">
            <w:pPr>
              <w:rPr>
                <w:rFonts w:ascii="Tahoma" w:hAnsi="Tahoma" w:cs="Tahoma"/>
                <w:color w:val="000000"/>
                <w:sz w:val="18"/>
                <w:szCs w:val="18"/>
              </w:rPr>
            </w:pPr>
            <w:r>
              <w:rPr>
                <w:rStyle w:val="smallital"/>
                <w:rFonts w:ascii="Tahoma" w:hAnsi="Tahoma" w:cs="Tahoma"/>
                <w:i/>
                <w:iCs/>
                <w:color w:val="000000"/>
                <w:sz w:val="16"/>
                <w:szCs w:val="16"/>
              </w:rPr>
              <w:t>This information shows the current accreditations (i.e. those not past their accreditation end dates</w:t>
            </w:r>
            <w:proofErr w:type="gramStart"/>
            <w:r>
              <w:rPr>
                <w:rStyle w:val="smallital"/>
                <w:rFonts w:ascii="Tahoma" w:hAnsi="Tahoma" w:cs="Tahoma"/>
                <w:i/>
                <w:iCs/>
                <w:color w:val="000000"/>
                <w:sz w:val="16"/>
                <w:szCs w:val="16"/>
              </w:rPr>
              <w:t>), and</w:t>
            </w:r>
            <w:proofErr w:type="gramEnd"/>
            <w:r>
              <w:rPr>
                <w:rStyle w:val="smallital"/>
                <w:rFonts w:ascii="Tahoma" w:hAnsi="Tahoma" w:cs="Tahoma"/>
                <w:i/>
                <w:iCs/>
                <w:color w:val="000000"/>
                <w:sz w:val="16"/>
                <w:szCs w:val="16"/>
              </w:rPr>
              <w:t xml:space="preserve"> is the most complete record available to SAQA as of today. Some Primary or Delegated Quality Assurance Functionaries have a lag in their recording systems for provider accreditation, in turn leading to a lag in notifying SAQA of all the providers that they have accredited to offer qualifications and unit standards, as well as any extensions to accreditation end dates. The relevant Primary or Delegated Quality Assurance Functionary should be notified if a record appears to be missing from here.</w:t>
            </w:r>
          </w:p>
        </w:tc>
      </w:tr>
    </w:tbl>
    <w:p w14:paraId="61C448E5" w14:textId="77777777" w:rsidR="00485697" w:rsidRDefault="00485697">
      <w:pPr>
        <w:spacing w:after="200" w:line="276" w:lineRule="auto"/>
        <w:rPr>
          <w:rFonts w:cs="Arial"/>
          <w:b/>
          <w:bCs/>
          <w:iCs/>
          <w:sz w:val="24"/>
          <w:szCs w:val="28"/>
        </w:rPr>
      </w:pPr>
      <w:r>
        <w:br w:type="page"/>
      </w:r>
    </w:p>
    <w:p w14:paraId="56639CDA" w14:textId="3498B77F" w:rsidR="00AF4059" w:rsidRPr="009033CF" w:rsidRDefault="00AF4059" w:rsidP="009D0D15">
      <w:pPr>
        <w:pStyle w:val="Heading2"/>
      </w:pPr>
      <w:bookmarkStart w:id="3" w:name="_Toc188450248"/>
      <w:r w:rsidRPr="009033CF">
        <w:lastRenderedPageBreak/>
        <w:t>Learner’s Rights and Responsibilities</w:t>
      </w:r>
      <w:bookmarkEnd w:id="2"/>
      <w:bookmarkEnd w:id="3"/>
    </w:p>
    <w:p w14:paraId="46853C93" w14:textId="77777777" w:rsidR="00AF4059" w:rsidRPr="009033CF" w:rsidRDefault="00AF4059" w:rsidP="00AF4059">
      <w:pPr>
        <w:spacing w:line="276" w:lineRule="auto"/>
        <w:rPr>
          <w:rFonts w:asciiTheme="minorHAnsi" w:hAnsiTheme="minorHAnsi" w:cstheme="minorHAnsi"/>
          <w:b/>
        </w:rPr>
      </w:pPr>
      <w:r w:rsidRPr="009033CF">
        <w:rPr>
          <w:rFonts w:asciiTheme="minorHAnsi" w:hAnsiTheme="minorHAnsi" w:cstheme="minorHAnsi"/>
          <w:b/>
        </w:rPr>
        <w:t>Your rights as a learner:</w:t>
      </w:r>
    </w:p>
    <w:p w14:paraId="0071A408" w14:textId="77777777" w:rsidR="00AF4059" w:rsidRPr="009033CF" w:rsidRDefault="00AF4059" w:rsidP="00AF4059">
      <w:pPr>
        <w:spacing w:line="276" w:lineRule="auto"/>
        <w:rPr>
          <w:rFonts w:asciiTheme="minorHAnsi" w:hAnsiTheme="minorHAnsi" w:cstheme="minorHAnsi"/>
          <w:b/>
        </w:rPr>
      </w:pPr>
    </w:p>
    <w:p w14:paraId="22AE651B" w14:textId="77777777" w:rsidR="00AF4059" w:rsidRPr="009033CF" w:rsidRDefault="00AF4059" w:rsidP="00047367">
      <w:pPr>
        <w:pStyle w:val="ListParagraph"/>
        <w:numPr>
          <w:ilvl w:val="0"/>
          <w:numId w:val="18"/>
        </w:numPr>
        <w:spacing w:after="200" w:line="276" w:lineRule="auto"/>
        <w:jc w:val="both"/>
        <w:rPr>
          <w:rFonts w:asciiTheme="minorHAnsi" w:hAnsiTheme="minorHAnsi" w:cstheme="minorHAnsi"/>
        </w:rPr>
      </w:pPr>
      <w:r w:rsidRPr="009033CF">
        <w:rPr>
          <w:rFonts w:asciiTheme="minorHAnsi" w:hAnsiTheme="minorHAnsi" w:cstheme="minorHAnsi"/>
        </w:rPr>
        <w:t>You have the right to a fair, open and practical assessment</w:t>
      </w:r>
    </w:p>
    <w:p w14:paraId="17697802" w14:textId="77777777" w:rsidR="00AF4059" w:rsidRPr="009033CF" w:rsidRDefault="00AF4059" w:rsidP="00047367">
      <w:pPr>
        <w:pStyle w:val="ListParagraph"/>
        <w:numPr>
          <w:ilvl w:val="0"/>
          <w:numId w:val="18"/>
        </w:numPr>
        <w:spacing w:after="200" w:line="276" w:lineRule="auto"/>
        <w:jc w:val="both"/>
        <w:rPr>
          <w:rFonts w:asciiTheme="minorHAnsi" w:hAnsiTheme="minorHAnsi" w:cstheme="minorHAnsi"/>
        </w:rPr>
      </w:pPr>
      <w:r w:rsidRPr="009033CF">
        <w:rPr>
          <w:rFonts w:asciiTheme="minorHAnsi" w:hAnsiTheme="minorHAnsi" w:cstheme="minorHAnsi"/>
        </w:rPr>
        <w:t>Should you be assessed as “not yet competent” you have the right to be reassessed, according to the company’s assessment policy.</w:t>
      </w:r>
    </w:p>
    <w:p w14:paraId="442D905F" w14:textId="77777777" w:rsidR="00AF4059" w:rsidRPr="009033CF" w:rsidRDefault="00AF4059" w:rsidP="00047367">
      <w:pPr>
        <w:pStyle w:val="ListParagraph"/>
        <w:numPr>
          <w:ilvl w:val="0"/>
          <w:numId w:val="18"/>
        </w:numPr>
        <w:spacing w:after="200" w:line="276" w:lineRule="auto"/>
        <w:jc w:val="both"/>
        <w:rPr>
          <w:rFonts w:asciiTheme="minorHAnsi" w:hAnsiTheme="minorHAnsi" w:cstheme="minorHAnsi"/>
        </w:rPr>
      </w:pPr>
      <w:r w:rsidRPr="009033CF">
        <w:rPr>
          <w:rFonts w:asciiTheme="minorHAnsi" w:hAnsiTheme="minorHAnsi" w:cstheme="minorHAnsi"/>
        </w:rPr>
        <w:t>If you may be re-assessed, you will be responsible to arrange a new assessment plan with the assessor. If you exceed the number of re-assessments allowed by the policy, your assessor reserves the right to remove you from the program.</w:t>
      </w:r>
    </w:p>
    <w:p w14:paraId="23087214" w14:textId="77777777" w:rsidR="00AF4059" w:rsidRPr="009033CF" w:rsidRDefault="00AF4059" w:rsidP="00047367">
      <w:pPr>
        <w:pStyle w:val="ListParagraph"/>
        <w:numPr>
          <w:ilvl w:val="0"/>
          <w:numId w:val="18"/>
        </w:numPr>
        <w:spacing w:after="200" w:line="276" w:lineRule="auto"/>
        <w:jc w:val="both"/>
        <w:rPr>
          <w:rFonts w:asciiTheme="minorHAnsi" w:hAnsiTheme="minorHAnsi" w:cstheme="minorHAnsi"/>
        </w:rPr>
      </w:pPr>
      <w:r w:rsidRPr="009033CF">
        <w:rPr>
          <w:rFonts w:asciiTheme="minorHAnsi" w:hAnsiTheme="minorHAnsi" w:cstheme="minorHAnsi"/>
        </w:rPr>
        <w:t xml:space="preserve">You have the right to appeal against any judgment given </w:t>
      </w:r>
      <w:proofErr w:type="gramStart"/>
      <w:r w:rsidRPr="009033CF">
        <w:rPr>
          <w:rFonts w:asciiTheme="minorHAnsi" w:hAnsiTheme="minorHAnsi" w:cstheme="minorHAnsi"/>
        </w:rPr>
        <w:t>as a result of</w:t>
      </w:r>
      <w:proofErr w:type="gramEnd"/>
      <w:r w:rsidRPr="009033CF">
        <w:rPr>
          <w:rFonts w:asciiTheme="minorHAnsi" w:hAnsiTheme="minorHAnsi" w:cstheme="minorHAnsi"/>
        </w:rPr>
        <w:t xml:space="preserve"> any assessment. You must have valid reasons for doing this. If you still do not agree with the result of the </w:t>
      </w:r>
      <w:proofErr w:type="gramStart"/>
      <w:r w:rsidRPr="009033CF">
        <w:rPr>
          <w:rFonts w:asciiTheme="minorHAnsi" w:hAnsiTheme="minorHAnsi" w:cstheme="minorHAnsi"/>
        </w:rPr>
        <w:t>assessment</w:t>
      </w:r>
      <w:proofErr w:type="gramEnd"/>
      <w:r w:rsidRPr="009033CF">
        <w:rPr>
          <w:rFonts w:asciiTheme="minorHAnsi" w:hAnsiTheme="minorHAnsi" w:cstheme="minorHAnsi"/>
        </w:rPr>
        <w:t xml:space="preserve"> you can ask that the ETQA perform an external verification on the assessment. If any verifier confirms the original assessment outcome, you the learner will have to pay for the cost of the verification.</w:t>
      </w:r>
    </w:p>
    <w:p w14:paraId="160D3818" w14:textId="77777777" w:rsidR="00AF4059" w:rsidRPr="009033CF" w:rsidRDefault="00AF4059" w:rsidP="00047367">
      <w:pPr>
        <w:pStyle w:val="ListParagraph"/>
        <w:numPr>
          <w:ilvl w:val="0"/>
          <w:numId w:val="18"/>
        </w:numPr>
        <w:spacing w:after="200" w:line="276" w:lineRule="auto"/>
        <w:jc w:val="both"/>
        <w:rPr>
          <w:rFonts w:asciiTheme="minorHAnsi" w:hAnsiTheme="minorHAnsi" w:cstheme="minorHAnsi"/>
        </w:rPr>
      </w:pPr>
      <w:r w:rsidRPr="009033CF">
        <w:rPr>
          <w:rFonts w:asciiTheme="minorHAnsi" w:hAnsiTheme="minorHAnsi" w:cstheme="minorHAnsi"/>
        </w:rPr>
        <w:t xml:space="preserve">You have the right to an interpreter if you need someone to perform this role. </w:t>
      </w:r>
      <w:proofErr w:type="gramStart"/>
      <w:r w:rsidRPr="009033CF">
        <w:rPr>
          <w:rFonts w:asciiTheme="minorHAnsi" w:hAnsiTheme="minorHAnsi" w:cstheme="minorHAnsi"/>
        </w:rPr>
        <w:t>However</w:t>
      </w:r>
      <w:proofErr w:type="gramEnd"/>
      <w:r w:rsidRPr="009033CF">
        <w:rPr>
          <w:rFonts w:asciiTheme="minorHAnsi" w:hAnsiTheme="minorHAnsi" w:cstheme="minorHAnsi"/>
        </w:rPr>
        <w:t xml:space="preserve"> if one of the learning assumptions for the standards is that you are competent within the language of assessment you may not have an interpreter.</w:t>
      </w:r>
    </w:p>
    <w:p w14:paraId="142DA77F" w14:textId="77777777" w:rsidR="00AF4059" w:rsidRPr="009033CF" w:rsidRDefault="00AF4059" w:rsidP="00047367">
      <w:pPr>
        <w:pStyle w:val="ListParagraph"/>
        <w:numPr>
          <w:ilvl w:val="0"/>
          <w:numId w:val="18"/>
        </w:numPr>
        <w:spacing w:after="200" w:line="276" w:lineRule="auto"/>
        <w:jc w:val="both"/>
        <w:rPr>
          <w:rFonts w:asciiTheme="minorHAnsi" w:hAnsiTheme="minorHAnsi" w:cstheme="minorHAnsi"/>
        </w:rPr>
      </w:pPr>
      <w:r w:rsidRPr="009033CF">
        <w:rPr>
          <w:rFonts w:asciiTheme="minorHAnsi" w:hAnsiTheme="minorHAnsi" w:cstheme="minorHAnsi"/>
        </w:rPr>
        <w:t>You can ask that an impartial witness attend any assessment. This witness may not take any part in the assessment.</w:t>
      </w:r>
    </w:p>
    <w:p w14:paraId="367F5E25" w14:textId="77777777" w:rsidR="00AF4059" w:rsidRPr="009033CF" w:rsidRDefault="00AF4059" w:rsidP="00047367">
      <w:pPr>
        <w:pStyle w:val="ListParagraph"/>
        <w:numPr>
          <w:ilvl w:val="0"/>
          <w:numId w:val="18"/>
        </w:numPr>
        <w:spacing w:after="200" w:line="276" w:lineRule="auto"/>
        <w:jc w:val="both"/>
        <w:rPr>
          <w:rFonts w:asciiTheme="minorHAnsi" w:hAnsiTheme="minorHAnsi" w:cstheme="minorHAnsi"/>
        </w:rPr>
      </w:pPr>
      <w:r w:rsidRPr="009033CF">
        <w:rPr>
          <w:rFonts w:asciiTheme="minorHAnsi" w:hAnsiTheme="minorHAnsi" w:cstheme="minorHAnsi"/>
        </w:rPr>
        <w:t>You have a right to have your assessment internally moderated.</w:t>
      </w:r>
    </w:p>
    <w:p w14:paraId="4F4B9552" w14:textId="77777777" w:rsidR="008A33DF" w:rsidRPr="009033CF" w:rsidRDefault="008A33DF" w:rsidP="00AF4059">
      <w:pPr>
        <w:rPr>
          <w:rFonts w:asciiTheme="minorHAnsi" w:hAnsiTheme="minorHAnsi" w:cstheme="minorHAnsi"/>
          <w:b/>
        </w:rPr>
      </w:pPr>
    </w:p>
    <w:p w14:paraId="21AC4980" w14:textId="77777777" w:rsidR="00AF4059" w:rsidRPr="009033CF" w:rsidRDefault="00AF4059" w:rsidP="00AF4059">
      <w:pPr>
        <w:rPr>
          <w:rFonts w:asciiTheme="minorHAnsi" w:hAnsiTheme="minorHAnsi" w:cstheme="minorHAnsi"/>
          <w:b/>
        </w:rPr>
      </w:pPr>
      <w:r w:rsidRPr="009033CF">
        <w:rPr>
          <w:rFonts w:asciiTheme="minorHAnsi" w:hAnsiTheme="minorHAnsi" w:cstheme="minorHAnsi"/>
          <w:b/>
        </w:rPr>
        <w:t>Your responsibilities:</w:t>
      </w:r>
    </w:p>
    <w:p w14:paraId="698C7DC0" w14:textId="77777777" w:rsidR="00AF4059" w:rsidRPr="009033CF" w:rsidRDefault="00AF4059" w:rsidP="00AF4059">
      <w:pPr>
        <w:rPr>
          <w:rFonts w:asciiTheme="minorHAnsi" w:hAnsiTheme="minorHAnsi" w:cstheme="minorHAnsi"/>
        </w:rPr>
      </w:pPr>
    </w:p>
    <w:p w14:paraId="4DC12F2D" w14:textId="77777777" w:rsidR="00AF4059" w:rsidRPr="009033CF" w:rsidRDefault="00AF4059" w:rsidP="00047367">
      <w:pPr>
        <w:pStyle w:val="ListParagraph"/>
        <w:numPr>
          <w:ilvl w:val="0"/>
          <w:numId w:val="19"/>
        </w:numPr>
        <w:spacing w:after="200" w:line="276" w:lineRule="auto"/>
        <w:jc w:val="both"/>
        <w:rPr>
          <w:rFonts w:asciiTheme="minorHAnsi" w:hAnsiTheme="minorHAnsi" w:cstheme="minorHAnsi"/>
        </w:rPr>
      </w:pPr>
      <w:r w:rsidRPr="009033CF">
        <w:rPr>
          <w:rFonts w:asciiTheme="minorHAnsi" w:hAnsiTheme="minorHAnsi" w:cstheme="minorHAnsi"/>
        </w:rPr>
        <w:t>You must prepare yourself thoroughly for the assessment</w:t>
      </w:r>
    </w:p>
    <w:p w14:paraId="073BB7EE" w14:textId="77777777" w:rsidR="00AF4059" w:rsidRPr="009033CF" w:rsidRDefault="00AF4059" w:rsidP="00047367">
      <w:pPr>
        <w:pStyle w:val="ListParagraph"/>
        <w:numPr>
          <w:ilvl w:val="0"/>
          <w:numId w:val="19"/>
        </w:numPr>
        <w:spacing w:after="200" w:line="276" w:lineRule="auto"/>
        <w:jc w:val="both"/>
        <w:rPr>
          <w:rFonts w:asciiTheme="minorHAnsi" w:hAnsiTheme="minorHAnsi" w:cstheme="minorHAnsi"/>
        </w:rPr>
      </w:pPr>
      <w:r w:rsidRPr="009033CF">
        <w:rPr>
          <w:rFonts w:asciiTheme="minorHAnsi" w:hAnsiTheme="minorHAnsi" w:cstheme="minorHAnsi"/>
        </w:rPr>
        <w:t>You must arrange to be available for the assessment on the date, time and place agreed as set out in the assessment plan</w:t>
      </w:r>
    </w:p>
    <w:p w14:paraId="190BCC20" w14:textId="77777777" w:rsidR="00AF4059" w:rsidRPr="009033CF" w:rsidRDefault="00AF4059" w:rsidP="00047367">
      <w:pPr>
        <w:pStyle w:val="ListParagraph"/>
        <w:numPr>
          <w:ilvl w:val="0"/>
          <w:numId w:val="19"/>
        </w:numPr>
        <w:spacing w:after="200" w:line="276" w:lineRule="auto"/>
        <w:jc w:val="both"/>
        <w:rPr>
          <w:rFonts w:asciiTheme="minorHAnsi" w:hAnsiTheme="minorHAnsi" w:cstheme="minorHAnsi"/>
        </w:rPr>
      </w:pPr>
      <w:r w:rsidRPr="009033CF">
        <w:rPr>
          <w:rFonts w:asciiTheme="minorHAnsi" w:hAnsiTheme="minorHAnsi" w:cstheme="minorHAnsi"/>
        </w:rPr>
        <w:t>Should you be unable to attend the agreed assessment date it is your responsibility to inform both your immediate line manager and the assessor.</w:t>
      </w:r>
    </w:p>
    <w:p w14:paraId="74A2B6F9" w14:textId="77777777" w:rsidR="00AF4059" w:rsidRPr="009033CF" w:rsidRDefault="00AF4059" w:rsidP="00047367">
      <w:pPr>
        <w:pStyle w:val="ListParagraph"/>
        <w:numPr>
          <w:ilvl w:val="0"/>
          <w:numId w:val="19"/>
        </w:numPr>
        <w:spacing w:after="200" w:line="276" w:lineRule="auto"/>
        <w:jc w:val="both"/>
        <w:rPr>
          <w:rFonts w:asciiTheme="minorHAnsi" w:hAnsiTheme="minorHAnsi" w:cstheme="minorHAnsi"/>
        </w:rPr>
      </w:pPr>
      <w:r w:rsidRPr="009033CF">
        <w:rPr>
          <w:rFonts w:asciiTheme="minorHAnsi" w:hAnsiTheme="minorHAnsi" w:cstheme="minorHAnsi"/>
        </w:rPr>
        <w:t>You are responsible for packaging your evidence as set out in the evidence Guide.</w:t>
      </w:r>
    </w:p>
    <w:p w14:paraId="21525603" w14:textId="77777777" w:rsidR="00AF4059" w:rsidRPr="009033CF" w:rsidRDefault="00AF4059" w:rsidP="00AF4059">
      <w:pPr>
        <w:rPr>
          <w:rFonts w:asciiTheme="minorHAnsi" w:hAnsiTheme="minorHAnsi" w:cstheme="minorHAnsi"/>
          <w:b/>
        </w:rPr>
      </w:pPr>
    </w:p>
    <w:p w14:paraId="6EBA65C3" w14:textId="77777777" w:rsidR="00AF4059" w:rsidRPr="009033CF" w:rsidRDefault="00AF4059" w:rsidP="00AF4059">
      <w:pPr>
        <w:rPr>
          <w:rFonts w:asciiTheme="minorHAnsi" w:hAnsiTheme="minorHAnsi" w:cstheme="minorHAnsi"/>
          <w:b/>
        </w:rPr>
      </w:pPr>
      <w:r w:rsidRPr="009033CF">
        <w:rPr>
          <w:rFonts w:asciiTheme="minorHAnsi" w:hAnsiTheme="minorHAnsi" w:cstheme="minorHAnsi"/>
          <w:b/>
        </w:rPr>
        <w:t>Confidentiality</w:t>
      </w:r>
    </w:p>
    <w:p w14:paraId="7FDEDE46" w14:textId="77777777" w:rsidR="00AF4059" w:rsidRPr="009033CF" w:rsidRDefault="00AF4059" w:rsidP="00AF4059">
      <w:pPr>
        <w:rPr>
          <w:rFonts w:asciiTheme="minorHAnsi" w:hAnsiTheme="minorHAnsi" w:cstheme="minorHAnsi"/>
          <w:b/>
        </w:rPr>
      </w:pPr>
    </w:p>
    <w:p w14:paraId="24022E20" w14:textId="77777777" w:rsidR="00AF4059" w:rsidRPr="009033CF" w:rsidRDefault="00AF4059" w:rsidP="00AF4059">
      <w:pPr>
        <w:spacing w:line="276" w:lineRule="auto"/>
        <w:rPr>
          <w:rFonts w:asciiTheme="minorHAnsi" w:hAnsiTheme="minorHAnsi" w:cstheme="minorHAnsi"/>
        </w:rPr>
      </w:pPr>
      <w:r w:rsidRPr="009033CF">
        <w:rPr>
          <w:rFonts w:asciiTheme="minorHAnsi" w:hAnsiTheme="minorHAnsi" w:cstheme="minorHAnsi"/>
        </w:rPr>
        <w:t>Assessment of outcomes results and reviews will be treated with confidentiality. The information may not be given to other people except for record, assessment and moderation purposes.</w:t>
      </w:r>
    </w:p>
    <w:p w14:paraId="02B03D7F" w14:textId="77777777" w:rsidR="00AF4059" w:rsidRPr="009033CF" w:rsidRDefault="00AF4059" w:rsidP="00AF4059">
      <w:pPr>
        <w:spacing w:line="276" w:lineRule="auto"/>
        <w:rPr>
          <w:rFonts w:asciiTheme="minorHAnsi" w:hAnsiTheme="minorHAnsi" w:cstheme="minorHAnsi"/>
        </w:rPr>
      </w:pPr>
    </w:p>
    <w:tbl>
      <w:tblPr>
        <w:tblW w:w="5000" w:type="pct"/>
        <w:tblLook w:val="04A0" w:firstRow="1" w:lastRow="0" w:firstColumn="1" w:lastColumn="0" w:noHBand="0" w:noVBand="1"/>
      </w:tblPr>
      <w:tblGrid>
        <w:gridCol w:w="4819"/>
        <w:gridCol w:w="4820"/>
      </w:tblGrid>
      <w:tr w:rsidR="005D0669" w:rsidRPr="009033CF" w14:paraId="7AEBC2D1" w14:textId="77777777" w:rsidTr="005D0669">
        <w:tc>
          <w:tcPr>
            <w:tcW w:w="2500" w:type="pct"/>
            <w:tcBorders>
              <w:bottom w:val="single" w:sz="4" w:space="0" w:color="006889" w:themeColor="accent1" w:themeShade="BF"/>
            </w:tcBorders>
          </w:tcPr>
          <w:p w14:paraId="3E33E9A2" w14:textId="77777777" w:rsidR="005D0669" w:rsidRPr="009033CF" w:rsidRDefault="005D0669" w:rsidP="005D0669">
            <w:pPr>
              <w:spacing w:line="720" w:lineRule="auto"/>
              <w:rPr>
                <w:rFonts w:asciiTheme="minorHAnsi" w:hAnsiTheme="minorHAnsi" w:cstheme="minorHAnsi"/>
                <w:b/>
              </w:rPr>
            </w:pPr>
          </w:p>
        </w:tc>
        <w:tc>
          <w:tcPr>
            <w:tcW w:w="2500" w:type="pct"/>
            <w:tcBorders>
              <w:bottom w:val="single" w:sz="4" w:space="0" w:color="006889" w:themeColor="accent1" w:themeShade="BF"/>
            </w:tcBorders>
          </w:tcPr>
          <w:p w14:paraId="6896C40B" w14:textId="77777777" w:rsidR="005D0669" w:rsidRPr="009033CF" w:rsidRDefault="005D0669" w:rsidP="005D0669">
            <w:pPr>
              <w:spacing w:line="720" w:lineRule="auto"/>
              <w:rPr>
                <w:rFonts w:asciiTheme="minorHAnsi" w:hAnsiTheme="minorHAnsi" w:cstheme="minorHAnsi"/>
                <w:b/>
              </w:rPr>
            </w:pPr>
          </w:p>
        </w:tc>
      </w:tr>
      <w:tr w:rsidR="005D0669" w:rsidRPr="009033CF" w14:paraId="364D5713" w14:textId="77777777" w:rsidTr="005D0669">
        <w:tc>
          <w:tcPr>
            <w:tcW w:w="2500" w:type="pct"/>
            <w:tcBorders>
              <w:top w:val="single" w:sz="4" w:space="0" w:color="006889" w:themeColor="accent1" w:themeShade="BF"/>
            </w:tcBorders>
          </w:tcPr>
          <w:p w14:paraId="419DD08D" w14:textId="77777777" w:rsidR="005D0669" w:rsidRPr="009033CF" w:rsidRDefault="005D0669" w:rsidP="005D0669">
            <w:pPr>
              <w:jc w:val="center"/>
              <w:rPr>
                <w:rFonts w:asciiTheme="minorHAnsi" w:hAnsiTheme="minorHAnsi" w:cstheme="minorHAnsi"/>
              </w:rPr>
            </w:pPr>
            <w:r w:rsidRPr="009033CF">
              <w:rPr>
                <w:rFonts w:asciiTheme="minorHAnsi" w:hAnsiTheme="minorHAnsi" w:cstheme="minorHAnsi"/>
                <w:b/>
              </w:rPr>
              <w:t>CANDIDATE’S SIGNATURE</w:t>
            </w:r>
          </w:p>
        </w:tc>
        <w:tc>
          <w:tcPr>
            <w:tcW w:w="2500" w:type="pct"/>
            <w:tcBorders>
              <w:top w:val="single" w:sz="4" w:space="0" w:color="006889" w:themeColor="accent1" w:themeShade="BF"/>
            </w:tcBorders>
          </w:tcPr>
          <w:p w14:paraId="5E56782E" w14:textId="77777777" w:rsidR="005D0669" w:rsidRPr="009033CF" w:rsidRDefault="005D0669" w:rsidP="005D0669">
            <w:pPr>
              <w:jc w:val="center"/>
              <w:rPr>
                <w:rFonts w:asciiTheme="minorHAnsi" w:hAnsiTheme="minorHAnsi" w:cstheme="minorHAnsi"/>
              </w:rPr>
            </w:pPr>
            <w:r w:rsidRPr="009033CF">
              <w:rPr>
                <w:rFonts w:asciiTheme="minorHAnsi" w:hAnsiTheme="minorHAnsi" w:cstheme="minorHAnsi"/>
                <w:b/>
              </w:rPr>
              <w:t>DATE</w:t>
            </w:r>
          </w:p>
        </w:tc>
      </w:tr>
    </w:tbl>
    <w:p w14:paraId="50124FFD" w14:textId="77777777" w:rsidR="00AF4059" w:rsidRPr="009033CF" w:rsidRDefault="00AF4059" w:rsidP="00AF4059">
      <w:pPr>
        <w:spacing w:line="276" w:lineRule="auto"/>
        <w:rPr>
          <w:rFonts w:asciiTheme="minorHAnsi" w:hAnsiTheme="minorHAnsi" w:cstheme="minorHAnsi"/>
        </w:rPr>
      </w:pPr>
    </w:p>
    <w:tbl>
      <w:tblPr>
        <w:tblW w:w="5000" w:type="pct"/>
        <w:tblLook w:val="04A0" w:firstRow="1" w:lastRow="0" w:firstColumn="1" w:lastColumn="0" w:noHBand="0" w:noVBand="1"/>
      </w:tblPr>
      <w:tblGrid>
        <w:gridCol w:w="4819"/>
        <w:gridCol w:w="4820"/>
      </w:tblGrid>
      <w:tr w:rsidR="005D0669" w:rsidRPr="009033CF" w14:paraId="11D09666" w14:textId="77777777" w:rsidTr="005D0669">
        <w:tc>
          <w:tcPr>
            <w:tcW w:w="2500" w:type="pct"/>
            <w:tcBorders>
              <w:bottom w:val="single" w:sz="4" w:space="0" w:color="006889" w:themeColor="accent1" w:themeShade="BF"/>
            </w:tcBorders>
          </w:tcPr>
          <w:p w14:paraId="69937FD0" w14:textId="77777777" w:rsidR="005D0669" w:rsidRPr="009033CF" w:rsidRDefault="005D0669" w:rsidP="005D0669">
            <w:pPr>
              <w:spacing w:line="720" w:lineRule="auto"/>
              <w:rPr>
                <w:rFonts w:asciiTheme="minorHAnsi" w:hAnsiTheme="minorHAnsi" w:cstheme="minorHAnsi"/>
                <w:b/>
              </w:rPr>
            </w:pPr>
          </w:p>
        </w:tc>
        <w:tc>
          <w:tcPr>
            <w:tcW w:w="2500" w:type="pct"/>
            <w:tcBorders>
              <w:bottom w:val="single" w:sz="4" w:space="0" w:color="006889" w:themeColor="accent1" w:themeShade="BF"/>
            </w:tcBorders>
          </w:tcPr>
          <w:p w14:paraId="5A9B45C6" w14:textId="77777777" w:rsidR="005D0669" w:rsidRPr="009033CF" w:rsidRDefault="005D0669" w:rsidP="005D0669">
            <w:pPr>
              <w:spacing w:line="720" w:lineRule="auto"/>
              <w:rPr>
                <w:rFonts w:asciiTheme="minorHAnsi" w:hAnsiTheme="minorHAnsi" w:cstheme="minorHAnsi"/>
                <w:b/>
              </w:rPr>
            </w:pPr>
          </w:p>
        </w:tc>
      </w:tr>
      <w:tr w:rsidR="005D0669" w:rsidRPr="009033CF" w14:paraId="14EB8470" w14:textId="77777777" w:rsidTr="005D0669">
        <w:tc>
          <w:tcPr>
            <w:tcW w:w="2500" w:type="pct"/>
            <w:tcBorders>
              <w:top w:val="single" w:sz="4" w:space="0" w:color="006889" w:themeColor="accent1" w:themeShade="BF"/>
            </w:tcBorders>
          </w:tcPr>
          <w:p w14:paraId="0A2675E3" w14:textId="77777777" w:rsidR="005D0669" w:rsidRPr="009033CF" w:rsidRDefault="005D0669" w:rsidP="005D0669">
            <w:pPr>
              <w:jc w:val="center"/>
              <w:rPr>
                <w:rFonts w:asciiTheme="minorHAnsi" w:hAnsiTheme="minorHAnsi" w:cstheme="minorHAnsi"/>
              </w:rPr>
            </w:pPr>
            <w:r w:rsidRPr="009033CF">
              <w:rPr>
                <w:rFonts w:asciiTheme="minorHAnsi" w:hAnsiTheme="minorHAnsi" w:cstheme="minorHAnsi"/>
                <w:b/>
              </w:rPr>
              <w:t>ASSESSOR’S SIGNATURE</w:t>
            </w:r>
          </w:p>
        </w:tc>
        <w:tc>
          <w:tcPr>
            <w:tcW w:w="2500" w:type="pct"/>
            <w:tcBorders>
              <w:top w:val="single" w:sz="4" w:space="0" w:color="006889" w:themeColor="accent1" w:themeShade="BF"/>
            </w:tcBorders>
          </w:tcPr>
          <w:p w14:paraId="00854D1A" w14:textId="77777777" w:rsidR="005D0669" w:rsidRPr="009033CF" w:rsidRDefault="005D0669" w:rsidP="005D0669">
            <w:pPr>
              <w:jc w:val="center"/>
              <w:rPr>
                <w:rFonts w:asciiTheme="minorHAnsi" w:hAnsiTheme="minorHAnsi" w:cstheme="minorHAnsi"/>
              </w:rPr>
            </w:pPr>
            <w:r w:rsidRPr="009033CF">
              <w:rPr>
                <w:rFonts w:asciiTheme="minorHAnsi" w:hAnsiTheme="minorHAnsi" w:cstheme="minorHAnsi"/>
                <w:b/>
              </w:rPr>
              <w:t>DATE</w:t>
            </w:r>
          </w:p>
        </w:tc>
      </w:tr>
    </w:tbl>
    <w:p w14:paraId="2A4473B0" w14:textId="77777777" w:rsidR="005D0669" w:rsidRPr="009033CF" w:rsidRDefault="005D0669" w:rsidP="00AF4059">
      <w:pPr>
        <w:spacing w:line="276" w:lineRule="auto"/>
        <w:rPr>
          <w:rFonts w:asciiTheme="minorHAnsi" w:hAnsiTheme="minorHAnsi" w:cstheme="minorHAnsi"/>
          <w:b/>
        </w:rPr>
      </w:pPr>
    </w:p>
    <w:p w14:paraId="1F16F25B" w14:textId="77777777" w:rsidR="005D0669" w:rsidRPr="009033CF" w:rsidRDefault="005D0669" w:rsidP="00AF4059">
      <w:pPr>
        <w:spacing w:line="276" w:lineRule="auto"/>
        <w:rPr>
          <w:rFonts w:asciiTheme="minorHAnsi" w:hAnsiTheme="minorHAnsi" w:cstheme="minorHAnsi"/>
        </w:rPr>
      </w:pPr>
    </w:p>
    <w:p w14:paraId="4E5C4CDC" w14:textId="77777777" w:rsidR="008A33DF" w:rsidRPr="009033CF" w:rsidRDefault="008A33DF">
      <w:pPr>
        <w:spacing w:after="200" w:line="276" w:lineRule="auto"/>
        <w:rPr>
          <w:rFonts w:asciiTheme="minorHAnsi" w:hAnsiTheme="minorHAnsi" w:cstheme="minorHAnsi"/>
        </w:rPr>
      </w:pPr>
      <w:r w:rsidRPr="009033CF">
        <w:rPr>
          <w:rFonts w:asciiTheme="minorHAnsi" w:hAnsiTheme="minorHAnsi" w:cstheme="minorHAnsi"/>
        </w:rPr>
        <w:br w:type="page"/>
      </w:r>
    </w:p>
    <w:p w14:paraId="45FD742B" w14:textId="77777777" w:rsidR="00AF4059" w:rsidRPr="009033CF" w:rsidRDefault="00AF4059" w:rsidP="009D0D15">
      <w:pPr>
        <w:pStyle w:val="Heading2"/>
      </w:pPr>
      <w:bookmarkStart w:id="4" w:name="_Toc197833341"/>
      <w:bookmarkStart w:id="5" w:name="_Toc201723027"/>
      <w:bookmarkStart w:id="6" w:name="_Toc201724969"/>
      <w:bookmarkStart w:id="7" w:name="_Toc255201442"/>
      <w:bookmarkStart w:id="8" w:name="_Toc264382285"/>
      <w:bookmarkStart w:id="9" w:name="_Toc308439408"/>
      <w:bookmarkStart w:id="10" w:name="_Toc308439475"/>
      <w:bookmarkStart w:id="11" w:name="_Toc308504228"/>
      <w:bookmarkStart w:id="12" w:name="_Toc308506316"/>
      <w:bookmarkStart w:id="13" w:name="_Toc308596630"/>
      <w:bookmarkStart w:id="14" w:name="_Toc309897016"/>
      <w:bookmarkStart w:id="15" w:name="_Toc223511068"/>
      <w:bookmarkStart w:id="16" w:name="_Toc188450249"/>
      <w:r w:rsidRPr="009033CF">
        <w:lastRenderedPageBreak/>
        <w:t>Appeals Procedure</w:t>
      </w:r>
      <w:bookmarkEnd w:id="4"/>
      <w:bookmarkEnd w:id="5"/>
      <w:bookmarkEnd w:id="6"/>
      <w:bookmarkEnd w:id="7"/>
      <w:bookmarkEnd w:id="8"/>
      <w:bookmarkEnd w:id="9"/>
      <w:bookmarkEnd w:id="10"/>
      <w:bookmarkEnd w:id="11"/>
      <w:bookmarkEnd w:id="12"/>
      <w:bookmarkEnd w:id="13"/>
      <w:bookmarkEnd w:id="14"/>
      <w:bookmarkEnd w:id="15"/>
      <w:bookmarkEnd w:id="16"/>
    </w:p>
    <w:p w14:paraId="275E687E" w14:textId="77777777" w:rsidR="00AF4059" w:rsidRPr="009033CF" w:rsidRDefault="00AF4059" w:rsidP="00AF4059">
      <w:pPr>
        <w:spacing w:line="276" w:lineRule="auto"/>
        <w:rPr>
          <w:rFonts w:asciiTheme="minorHAnsi" w:hAnsiTheme="minorHAnsi" w:cstheme="minorHAnsi"/>
          <w:lang w:eastAsia="en-ZA"/>
        </w:rPr>
      </w:pPr>
      <w:r w:rsidRPr="009033CF">
        <w:rPr>
          <w:rFonts w:asciiTheme="minorHAnsi" w:hAnsiTheme="minorHAnsi" w:cstheme="minorHAnsi"/>
        </w:rPr>
        <w:t xml:space="preserve">An appeal is a formal written complaint. The assessor must inform the candidate up front that he/she has a right to appeal against the outcome of an assessment. </w:t>
      </w:r>
      <w:r w:rsidRPr="009033CF">
        <w:rPr>
          <w:rFonts w:asciiTheme="minorHAnsi" w:hAnsiTheme="minorHAnsi" w:cstheme="minorHAnsi"/>
          <w:lang w:eastAsia="en-ZA"/>
        </w:rPr>
        <w:t xml:space="preserve">The purpose of the appeal procedures is to provide a learner with a systematic approach of contesting the assessment decision and resolving the potential dispute. When a learner disagrees with the assessment outcome, he/she must explain the reasons for this to the assessor concerned as soon as possible.  If there is a disagreement on the outcome of the assessment process, the learner will initiate a formal appeal process by submitting an Appeal Form. </w:t>
      </w:r>
    </w:p>
    <w:p w14:paraId="6BDB7F90" w14:textId="77777777" w:rsidR="00AF4059" w:rsidRPr="009033CF" w:rsidRDefault="00AF4059" w:rsidP="00AF4059">
      <w:pPr>
        <w:rPr>
          <w:rFonts w:asciiTheme="minorHAnsi" w:hAnsiTheme="minorHAnsi" w:cstheme="minorHAnsi"/>
          <w:b/>
        </w:rPr>
      </w:pPr>
      <w:bookmarkStart w:id="17" w:name="_Toc197833342"/>
      <w:bookmarkStart w:id="18" w:name="_Toc201723028"/>
      <w:bookmarkStart w:id="19" w:name="_Toc201724970"/>
      <w:bookmarkStart w:id="20" w:name="_Toc255201443"/>
      <w:bookmarkStart w:id="21" w:name="_Toc308439409"/>
      <w:bookmarkStart w:id="22" w:name="_Toc308439476"/>
      <w:bookmarkStart w:id="23" w:name="_Toc308504229"/>
      <w:bookmarkStart w:id="24" w:name="_Toc308506317"/>
      <w:bookmarkStart w:id="25" w:name="_Toc308596631"/>
      <w:bookmarkStart w:id="26" w:name="_Toc309897017"/>
      <w:bookmarkStart w:id="27" w:name="_Toc223511069"/>
    </w:p>
    <w:p w14:paraId="5EB9B6B0" w14:textId="77777777" w:rsidR="00AF4059" w:rsidRPr="009033CF" w:rsidRDefault="00AF4059" w:rsidP="00AF4059">
      <w:pPr>
        <w:rPr>
          <w:rFonts w:asciiTheme="minorHAnsi" w:hAnsiTheme="minorHAnsi" w:cstheme="minorHAnsi"/>
          <w:b/>
        </w:rPr>
      </w:pPr>
      <w:r w:rsidRPr="009033CF">
        <w:rPr>
          <w:rFonts w:asciiTheme="minorHAnsi" w:hAnsiTheme="minorHAnsi" w:cstheme="minorHAnsi"/>
          <w:b/>
        </w:rPr>
        <w:t>When can a Candidate Appeal?</w:t>
      </w:r>
      <w:bookmarkEnd w:id="17"/>
      <w:bookmarkEnd w:id="18"/>
      <w:bookmarkEnd w:id="19"/>
      <w:bookmarkEnd w:id="20"/>
      <w:bookmarkEnd w:id="21"/>
      <w:bookmarkEnd w:id="22"/>
      <w:bookmarkEnd w:id="23"/>
      <w:bookmarkEnd w:id="24"/>
      <w:bookmarkEnd w:id="25"/>
      <w:bookmarkEnd w:id="26"/>
      <w:bookmarkEnd w:id="27"/>
    </w:p>
    <w:p w14:paraId="15A2760D" w14:textId="77777777" w:rsidR="00AF4059" w:rsidRPr="009033CF" w:rsidRDefault="00AF4059" w:rsidP="00AF4059">
      <w:pPr>
        <w:rPr>
          <w:rFonts w:asciiTheme="minorHAnsi" w:hAnsiTheme="minorHAnsi" w:cstheme="minorHAnsi"/>
          <w:b/>
        </w:rPr>
      </w:pPr>
    </w:p>
    <w:p w14:paraId="14978AB8" w14:textId="77777777" w:rsidR="00AF4059" w:rsidRPr="009033CF" w:rsidRDefault="00AF4059" w:rsidP="00AF4059">
      <w:pPr>
        <w:spacing w:line="276" w:lineRule="auto"/>
        <w:rPr>
          <w:rFonts w:asciiTheme="minorHAnsi" w:hAnsiTheme="minorHAnsi" w:cstheme="minorHAnsi"/>
        </w:rPr>
      </w:pPr>
      <w:r w:rsidRPr="009033CF">
        <w:rPr>
          <w:rFonts w:asciiTheme="minorHAnsi" w:hAnsiTheme="minorHAnsi" w:cstheme="minorHAnsi"/>
        </w:rPr>
        <w:t>The Skills Development Act and South African Qualifications Authority Act cover the following two scenarios where appeals can be lodged:</w:t>
      </w:r>
    </w:p>
    <w:p w14:paraId="14B17EF3" w14:textId="77777777" w:rsidR="00AF4059" w:rsidRPr="009033CF" w:rsidRDefault="00AF4059" w:rsidP="00AF4059">
      <w:pPr>
        <w:spacing w:line="276" w:lineRule="auto"/>
        <w:rPr>
          <w:rFonts w:asciiTheme="minorHAnsi" w:hAnsiTheme="minorHAnsi" w:cstheme="minorHAnsi"/>
        </w:rPr>
      </w:pPr>
    </w:p>
    <w:p w14:paraId="785FFC67" w14:textId="77777777" w:rsidR="00AF4059" w:rsidRPr="009033CF" w:rsidRDefault="00AF4059" w:rsidP="00DB56FF">
      <w:pPr>
        <w:pStyle w:val="ListParagraph"/>
        <w:numPr>
          <w:ilvl w:val="0"/>
          <w:numId w:val="22"/>
        </w:numPr>
        <w:spacing w:line="276" w:lineRule="auto"/>
        <w:rPr>
          <w:rFonts w:asciiTheme="minorHAnsi" w:hAnsiTheme="minorHAnsi" w:cstheme="minorHAnsi"/>
        </w:rPr>
      </w:pPr>
      <w:r w:rsidRPr="009033CF">
        <w:rPr>
          <w:rFonts w:asciiTheme="minorHAnsi" w:hAnsiTheme="minorHAnsi" w:cstheme="minorHAnsi"/>
        </w:rPr>
        <w:t>An appeal against an assessment</w:t>
      </w:r>
    </w:p>
    <w:p w14:paraId="1562EA3D" w14:textId="77777777" w:rsidR="00AF4059" w:rsidRPr="009033CF" w:rsidRDefault="00AF4059" w:rsidP="00DB56FF">
      <w:pPr>
        <w:pStyle w:val="ListParagraph"/>
        <w:numPr>
          <w:ilvl w:val="0"/>
          <w:numId w:val="22"/>
        </w:numPr>
        <w:spacing w:line="276" w:lineRule="auto"/>
        <w:rPr>
          <w:rFonts w:asciiTheme="minorHAnsi" w:hAnsiTheme="minorHAnsi" w:cstheme="minorHAnsi"/>
        </w:rPr>
      </w:pPr>
      <w:r w:rsidRPr="009033CF">
        <w:rPr>
          <w:rFonts w:asciiTheme="minorHAnsi" w:hAnsiTheme="minorHAnsi" w:cstheme="minorHAnsi"/>
        </w:rPr>
        <w:t>An appeal against an accreditation decision</w:t>
      </w:r>
    </w:p>
    <w:p w14:paraId="0EC0F284" w14:textId="77777777" w:rsidR="00AF4059" w:rsidRPr="009033CF" w:rsidRDefault="00AF4059" w:rsidP="00AF4059">
      <w:pPr>
        <w:pStyle w:val="TOC3"/>
        <w:rPr>
          <w:rFonts w:asciiTheme="minorHAnsi" w:hAnsiTheme="minorHAnsi" w:cstheme="minorHAnsi"/>
        </w:rPr>
      </w:pPr>
    </w:p>
    <w:p w14:paraId="1B2468F4" w14:textId="77777777" w:rsidR="00AF4059" w:rsidRPr="009033CF" w:rsidRDefault="00AF4059" w:rsidP="00AF4059">
      <w:pPr>
        <w:spacing w:line="276" w:lineRule="auto"/>
        <w:rPr>
          <w:rFonts w:asciiTheme="minorHAnsi" w:hAnsiTheme="minorHAnsi" w:cstheme="minorHAnsi"/>
        </w:rPr>
      </w:pPr>
      <w:r w:rsidRPr="009033CF">
        <w:rPr>
          <w:rFonts w:asciiTheme="minorHAnsi" w:hAnsiTheme="minorHAnsi" w:cstheme="minorHAnsi"/>
        </w:rPr>
        <w:t>An appeal can be brought against:</w:t>
      </w:r>
    </w:p>
    <w:p w14:paraId="5EDB188E" w14:textId="77777777" w:rsidR="00AF4059" w:rsidRPr="009033CF" w:rsidRDefault="00AF4059" w:rsidP="00AF4059">
      <w:pPr>
        <w:spacing w:line="276" w:lineRule="auto"/>
        <w:rPr>
          <w:rFonts w:asciiTheme="minorHAnsi" w:hAnsiTheme="minorHAnsi" w:cstheme="minorHAnsi"/>
        </w:rPr>
      </w:pPr>
    </w:p>
    <w:p w14:paraId="1649D71B" w14:textId="77777777" w:rsidR="00AF4059" w:rsidRPr="009033CF" w:rsidRDefault="00AF4059" w:rsidP="00DB56FF">
      <w:pPr>
        <w:pStyle w:val="ListParagraph"/>
        <w:numPr>
          <w:ilvl w:val="0"/>
          <w:numId w:val="23"/>
        </w:numPr>
        <w:spacing w:line="276" w:lineRule="auto"/>
        <w:jc w:val="both"/>
        <w:rPr>
          <w:rFonts w:asciiTheme="minorHAnsi" w:hAnsiTheme="minorHAnsi" w:cstheme="minorHAnsi"/>
        </w:rPr>
      </w:pPr>
      <w:r w:rsidRPr="009033CF">
        <w:rPr>
          <w:rFonts w:asciiTheme="minorHAnsi" w:hAnsiTheme="minorHAnsi" w:cstheme="minorHAnsi"/>
        </w:rPr>
        <w:t>Unfair assessments</w:t>
      </w:r>
    </w:p>
    <w:p w14:paraId="29CDE048" w14:textId="77777777" w:rsidR="00AF4059" w:rsidRPr="009033CF" w:rsidRDefault="00AF4059" w:rsidP="00DB56FF">
      <w:pPr>
        <w:pStyle w:val="ListParagraph"/>
        <w:numPr>
          <w:ilvl w:val="0"/>
          <w:numId w:val="23"/>
        </w:numPr>
        <w:spacing w:line="276" w:lineRule="auto"/>
        <w:jc w:val="both"/>
        <w:rPr>
          <w:rFonts w:asciiTheme="minorHAnsi" w:hAnsiTheme="minorHAnsi" w:cstheme="minorHAnsi"/>
        </w:rPr>
      </w:pPr>
      <w:r w:rsidRPr="009033CF">
        <w:rPr>
          <w:rFonts w:asciiTheme="minorHAnsi" w:hAnsiTheme="minorHAnsi" w:cstheme="minorHAnsi"/>
        </w:rPr>
        <w:t>Invalid assessments</w:t>
      </w:r>
    </w:p>
    <w:p w14:paraId="5A21E9D8" w14:textId="77777777" w:rsidR="00AF4059" w:rsidRPr="009033CF" w:rsidRDefault="00AF4059" w:rsidP="00DB56FF">
      <w:pPr>
        <w:pStyle w:val="ListParagraph"/>
        <w:numPr>
          <w:ilvl w:val="0"/>
          <w:numId w:val="23"/>
        </w:numPr>
        <w:spacing w:line="276" w:lineRule="auto"/>
        <w:jc w:val="both"/>
        <w:rPr>
          <w:rFonts w:asciiTheme="minorHAnsi" w:hAnsiTheme="minorHAnsi" w:cstheme="minorHAnsi"/>
        </w:rPr>
      </w:pPr>
      <w:r w:rsidRPr="009033CF">
        <w:rPr>
          <w:rFonts w:asciiTheme="minorHAnsi" w:hAnsiTheme="minorHAnsi" w:cstheme="minorHAnsi"/>
        </w:rPr>
        <w:t>Unreliable assessments</w:t>
      </w:r>
    </w:p>
    <w:p w14:paraId="6214EC71" w14:textId="77777777" w:rsidR="00AF4059" w:rsidRPr="009033CF" w:rsidRDefault="00AF4059" w:rsidP="00DB56FF">
      <w:pPr>
        <w:pStyle w:val="ListParagraph"/>
        <w:numPr>
          <w:ilvl w:val="0"/>
          <w:numId w:val="23"/>
        </w:numPr>
        <w:spacing w:line="276" w:lineRule="auto"/>
        <w:jc w:val="both"/>
        <w:rPr>
          <w:rFonts w:asciiTheme="minorHAnsi" w:hAnsiTheme="minorHAnsi" w:cstheme="minorHAnsi"/>
        </w:rPr>
      </w:pPr>
      <w:r w:rsidRPr="009033CF">
        <w:rPr>
          <w:rFonts w:asciiTheme="minorHAnsi" w:hAnsiTheme="minorHAnsi" w:cstheme="minorHAnsi"/>
        </w:rPr>
        <w:t>The assessor’s judgements, if considered biased</w:t>
      </w:r>
    </w:p>
    <w:p w14:paraId="57BF973F" w14:textId="77777777" w:rsidR="00AF4059" w:rsidRPr="009033CF" w:rsidRDefault="00AF4059" w:rsidP="00DB56FF">
      <w:pPr>
        <w:pStyle w:val="ListParagraph"/>
        <w:numPr>
          <w:ilvl w:val="0"/>
          <w:numId w:val="23"/>
        </w:numPr>
        <w:spacing w:line="276" w:lineRule="auto"/>
        <w:jc w:val="both"/>
        <w:rPr>
          <w:rFonts w:asciiTheme="minorHAnsi" w:hAnsiTheme="minorHAnsi" w:cstheme="minorHAnsi"/>
        </w:rPr>
      </w:pPr>
      <w:r w:rsidRPr="009033CF">
        <w:rPr>
          <w:rFonts w:asciiTheme="minorHAnsi" w:hAnsiTheme="minorHAnsi" w:cstheme="minorHAnsi"/>
        </w:rPr>
        <w:t>Inadequate experience and expertise of the assessor if it influenced the assessment</w:t>
      </w:r>
    </w:p>
    <w:p w14:paraId="6C1A30D0" w14:textId="77777777" w:rsidR="00AF4059" w:rsidRPr="009033CF" w:rsidRDefault="00AF4059" w:rsidP="00DB56FF">
      <w:pPr>
        <w:pStyle w:val="ListParagraph"/>
        <w:numPr>
          <w:ilvl w:val="0"/>
          <w:numId w:val="23"/>
        </w:numPr>
        <w:spacing w:line="276" w:lineRule="auto"/>
        <w:jc w:val="both"/>
        <w:rPr>
          <w:rFonts w:asciiTheme="minorHAnsi" w:hAnsiTheme="minorHAnsi" w:cstheme="minorHAnsi"/>
        </w:rPr>
      </w:pPr>
      <w:r w:rsidRPr="009033CF">
        <w:rPr>
          <w:rFonts w:asciiTheme="minorHAnsi" w:hAnsiTheme="minorHAnsi" w:cstheme="minorHAnsi"/>
        </w:rPr>
        <w:t>Unethical practices.</w:t>
      </w:r>
    </w:p>
    <w:p w14:paraId="43CF8F1A" w14:textId="77777777" w:rsidR="00AF4059" w:rsidRPr="009033CF" w:rsidRDefault="00AF4059" w:rsidP="00AF4059">
      <w:pPr>
        <w:rPr>
          <w:rFonts w:asciiTheme="minorHAnsi" w:hAnsiTheme="minorHAnsi" w:cstheme="minorHAnsi"/>
          <w:b/>
        </w:rPr>
      </w:pPr>
      <w:bookmarkStart w:id="28" w:name="_Toc197833343"/>
      <w:bookmarkStart w:id="29" w:name="_Toc201723029"/>
      <w:bookmarkStart w:id="30" w:name="_Toc201724971"/>
      <w:bookmarkStart w:id="31" w:name="_Toc255201444"/>
      <w:bookmarkStart w:id="32" w:name="_Toc308439410"/>
      <w:bookmarkStart w:id="33" w:name="_Toc308439477"/>
      <w:bookmarkStart w:id="34" w:name="_Toc308504230"/>
      <w:bookmarkStart w:id="35" w:name="_Toc308506318"/>
      <w:bookmarkStart w:id="36" w:name="_Toc308596632"/>
      <w:bookmarkStart w:id="37" w:name="_Toc309897018"/>
      <w:bookmarkStart w:id="38" w:name="_Toc223511070"/>
    </w:p>
    <w:p w14:paraId="0CB1B5E2" w14:textId="77777777" w:rsidR="00AF4059" w:rsidRPr="009033CF" w:rsidRDefault="00AF4059" w:rsidP="00AF4059">
      <w:pPr>
        <w:rPr>
          <w:rFonts w:asciiTheme="minorHAnsi" w:hAnsiTheme="minorHAnsi" w:cstheme="minorHAnsi"/>
          <w:b/>
        </w:rPr>
      </w:pPr>
      <w:r w:rsidRPr="009033CF">
        <w:rPr>
          <w:rFonts w:asciiTheme="minorHAnsi" w:hAnsiTheme="minorHAnsi" w:cstheme="minorHAnsi"/>
          <w:b/>
        </w:rPr>
        <w:t>Who does a candidate appeal to?</w:t>
      </w:r>
      <w:bookmarkEnd w:id="28"/>
      <w:bookmarkEnd w:id="29"/>
      <w:bookmarkEnd w:id="30"/>
      <w:bookmarkEnd w:id="31"/>
      <w:bookmarkEnd w:id="32"/>
      <w:bookmarkEnd w:id="33"/>
      <w:bookmarkEnd w:id="34"/>
      <w:bookmarkEnd w:id="35"/>
      <w:bookmarkEnd w:id="36"/>
      <w:bookmarkEnd w:id="37"/>
      <w:bookmarkEnd w:id="38"/>
    </w:p>
    <w:p w14:paraId="189B65FD" w14:textId="77777777" w:rsidR="00AF4059" w:rsidRPr="009033CF" w:rsidRDefault="00AF4059" w:rsidP="00AF4059">
      <w:pPr>
        <w:rPr>
          <w:rFonts w:asciiTheme="minorHAnsi" w:hAnsiTheme="minorHAnsi" w:cstheme="minorHAnsi"/>
          <w:b/>
        </w:rPr>
      </w:pPr>
    </w:p>
    <w:p w14:paraId="1CA447F2" w14:textId="77777777" w:rsidR="00AF4059" w:rsidRPr="009033CF" w:rsidRDefault="00AF4059" w:rsidP="00AF4059">
      <w:pPr>
        <w:spacing w:line="276" w:lineRule="auto"/>
        <w:rPr>
          <w:rFonts w:asciiTheme="minorHAnsi" w:hAnsiTheme="minorHAnsi" w:cstheme="minorHAnsi"/>
        </w:rPr>
      </w:pPr>
      <w:r w:rsidRPr="009033CF">
        <w:rPr>
          <w:rFonts w:asciiTheme="minorHAnsi" w:hAnsiTheme="minorHAnsi" w:cstheme="minorHAnsi"/>
        </w:rPr>
        <w:t>The candidate can appeal an assessment outcome either to the practitioner / assessor or to the Appeals Team or finally the ETQA.</w:t>
      </w:r>
    </w:p>
    <w:p w14:paraId="6568C8C2" w14:textId="77777777" w:rsidR="00AF4059" w:rsidRPr="009033CF" w:rsidRDefault="00AF4059" w:rsidP="00AF4059">
      <w:pPr>
        <w:spacing w:line="276" w:lineRule="auto"/>
        <w:rPr>
          <w:rFonts w:asciiTheme="minorHAnsi" w:hAnsiTheme="minorHAnsi" w:cstheme="minorHAnsi"/>
          <w:lang w:eastAsia="en-ZA"/>
        </w:rPr>
      </w:pPr>
    </w:p>
    <w:p w14:paraId="7FEA9D01" w14:textId="77777777" w:rsidR="00AF4059" w:rsidRPr="009033CF" w:rsidRDefault="00AF4059" w:rsidP="00AF4059">
      <w:pPr>
        <w:spacing w:line="276" w:lineRule="auto"/>
        <w:rPr>
          <w:rFonts w:asciiTheme="minorHAnsi" w:hAnsiTheme="minorHAnsi" w:cstheme="minorHAnsi"/>
          <w:lang w:eastAsia="en-ZA"/>
        </w:rPr>
      </w:pPr>
      <w:r w:rsidRPr="009033CF">
        <w:rPr>
          <w:rFonts w:asciiTheme="minorHAnsi" w:hAnsiTheme="minorHAnsi" w:cstheme="minorHAnsi"/>
          <w:lang w:eastAsia="en-ZA"/>
        </w:rPr>
        <w:t xml:space="preserve">An Appeal Team will be established as a permanent academic structure to deal with appeals and disputes. The Appeal Team is a sub-committee of the Higher Degrees Committee including an external moderator. </w:t>
      </w:r>
    </w:p>
    <w:p w14:paraId="66962A18" w14:textId="77777777" w:rsidR="00AF4059" w:rsidRPr="009033CF" w:rsidRDefault="00AF4059" w:rsidP="00AF4059">
      <w:pPr>
        <w:spacing w:line="276" w:lineRule="auto"/>
        <w:rPr>
          <w:rFonts w:asciiTheme="minorHAnsi" w:hAnsiTheme="minorHAnsi" w:cstheme="minorHAnsi"/>
        </w:rPr>
      </w:pPr>
    </w:p>
    <w:p w14:paraId="29D9C8F1" w14:textId="77777777" w:rsidR="00AF4059" w:rsidRPr="009033CF" w:rsidRDefault="00AF4059" w:rsidP="00AF4059">
      <w:pPr>
        <w:spacing w:line="276" w:lineRule="auto"/>
        <w:rPr>
          <w:rFonts w:asciiTheme="minorHAnsi" w:hAnsiTheme="minorHAnsi" w:cstheme="minorHAnsi"/>
          <w:lang w:eastAsia="en-ZA"/>
        </w:rPr>
      </w:pPr>
      <w:r w:rsidRPr="009033CF">
        <w:rPr>
          <w:rFonts w:asciiTheme="minorHAnsi" w:hAnsiTheme="minorHAnsi" w:cstheme="minorHAnsi"/>
          <w:lang w:eastAsia="en-ZA"/>
        </w:rPr>
        <w:t>The diagram below presents the process, roles and responsibilities of various parties in the appeal process:</w:t>
      </w:r>
    </w:p>
    <w:p w14:paraId="22FE8072" w14:textId="77777777" w:rsidR="00AF4059" w:rsidRPr="009033CF" w:rsidRDefault="00AF4059" w:rsidP="00AF4059">
      <w:pPr>
        <w:spacing w:line="276" w:lineRule="auto"/>
        <w:rPr>
          <w:rFonts w:asciiTheme="minorHAnsi" w:hAnsiTheme="minorHAnsi" w:cstheme="minorHAnsi"/>
          <w:b/>
          <w:lang w:eastAsia="en-ZA"/>
        </w:rPr>
      </w:pPr>
    </w:p>
    <w:p w14:paraId="1892666A" w14:textId="3C2CEBBE" w:rsidR="005215F1" w:rsidRPr="009033CF" w:rsidRDefault="009D0D15" w:rsidP="005215F1">
      <w:pPr>
        <w:rPr>
          <w:rFonts w:asciiTheme="minorHAnsi" w:hAnsiTheme="minorHAnsi" w:cstheme="minorHAnsi"/>
        </w:rPr>
      </w:pPr>
      <w:r w:rsidRPr="009033CF">
        <w:rPr>
          <w:rFonts w:asciiTheme="minorHAnsi" w:hAnsiTheme="minorHAnsi" w:cstheme="minorHAnsi"/>
          <w:noProof/>
          <w:lang w:val="en-ZA" w:eastAsia="en-ZA"/>
        </w:rPr>
        <w:lastRenderedPageBreak/>
        <w:drawing>
          <wp:anchor distT="0" distB="0" distL="114300" distR="114300" simplePos="0" relativeHeight="251665408" behindDoc="0" locked="0" layoutInCell="1" allowOverlap="1" wp14:anchorId="2DC58507" wp14:editId="754DA4D4">
            <wp:simplePos x="0" y="0"/>
            <wp:positionH relativeFrom="margin">
              <wp:posOffset>240665</wp:posOffset>
            </wp:positionH>
            <wp:positionV relativeFrom="margin">
              <wp:posOffset>218440</wp:posOffset>
            </wp:positionV>
            <wp:extent cx="5655945" cy="5113655"/>
            <wp:effectExtent l="38100" t="0" r="20955" b="0"/>
            <wp:wrapSquare wrapText="bothSides"/>
            <wp:docPr id="492" name="Diagram 49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1" r:lo="rId102" r:qs="rId103" r:cs="rId104"/>
              </a:graphicData>
            </a:graphic>
          </wp:anchor>
        </w:drawing>
      </w:r>
    </w:p>
    <w:p w14:paraId="436FB18C" w14:textId="6A96F474" w:rsidR="005215F1" w:rsidRPr="009033CF" w:rsidRDefault="005215F1">
      <w:pPr>
        <w:spacing w:after="200" w:line="276" w:lineRule="auto"/>
        <w:rPr>
          <w:rFonts w:asciiTheme="minorHAnsi" w:hAnsiTheme="minorHAnsi" w:cstheme="minorHAnsi"/>
        </w:rPr>
      </w:pPr>
      <w:r w:rsidRPr="009033CF">
        <w:rPr>
          <w:rFonts w:asciiTheme="minorHAnsi" w:hAnsiTheme="minorHAnsi" w:cstheme="minorHAnsi"/>
        </w:rPr>
        <w:br w:type="page"/>
      </w:r>
    </w:p>
    <w:p w14:paraId="2EFB14D0" w14:textId="77777777" w:rsidR="005215F1" w:rsidRPr="009033CF" w:rsidRDefault="005215F1" w:rsidP="009D0D15">
      <w:pPr>
        <w:pStyle w:val="Heading2"/>
      </w:pPr>
      <w:bookmarkStart w:id="39" w:name="_Toc188450250"/>
      <w:r w:rsidRPr="009033CF">
        <w:lastRenderedPageBreak/>
        <w:t>Appeals Application Form</w:t>
      </w:r>
      <w:bookmarkEnd w:id="39"/>
    </w:p>
    <w:p w14:paraId="715A37F1" w14:textId="77777777" w:rsidR="005215F1" w:rsidRPr="009033CF" w:rsidRDefault="005215F1" w:rsidP="005215F1">
      <w:pPr>
        <w:rPr>
          <w:rFonts w:asciiTheme="minorHAnsi" w:hAnsiTheme="minorHAnsi" w:cstheme="minorHAnsi"/>
        </w:rPr>
      </w:pPr>
      <w:r w:rsidRPr="009033CF">
        <w:rPr>
          <w:rFonts w:asciiTheme="minorHAnsi" w:hAnsiTheme="minorHAnsi" w:cstheme="minorHAnsi"/>
        </w:rPr>
        <w:t>(</w:t>
      </w:r>
      <w:r w:rsidRPr="009033CF">
        <w:rPr>
          <w:rFonts w:asciiTheme="minorHAnsi" w:hAnsiTheme="minorHAnsi" w:cstheme="minorHAnsi"/>
          <w:b/>
        </w:rPr>
        <w:t>O</w:t>
      </w:r>
      <w:r w:rsidRPr="009033CF">
        <w:rPr>
          <w:rFonts w:asciiTheme="minorHAnsi" w:hAnsiTheme="minorHAnsi" w:cstheme="minorHAnsi"/>
          <w:b/>
          <w:i/>
        </w:rPr>
        <w:t>nly complete if applicable</w:t>
      </w:r>
      <w:r w:rsidRPr="009033CF">
        <w:rPr>
          <w:rFonts w:asciiTheme="minorHAnsi" w:hAnsiTheme="minorHAnsi" w:cstheme="minorHAnsi"/>
        </w:rPr>
        <w:t>)</w:t>
      </w:r>
    </w:p>
    <w:p w14:paraId="2D210439" w14:textId="77777777" w:rsidR="005215F1" w:rsidRPr="009033CF" w:rsidRDefault="005215F1" w:rsidP="005215F1">
      <w:pPr>
        <w:rPr>
          <w:rFonts w:asciiTheme="minorHAnsi" w:hAnsiTheme="minorHAnsi" w:cstheme="minorHAnsi"/>
        </w:rPr>
      </w:pPr>
    </w:p>
    <w:tbl>
      <w:tblPr>
        <w:tblW w:w="0" w:type="auto"/>
        <w:tblBorders>
          <w:top w:val="single" w:sz="4" w:space="0" w:color="44546A" w:themeColor="text2"/>
          <w:left w:val="single" w:sz="4" w:space="0" w:color="44546A" w:themeColor="text2"/>
          <w:bottom w:val="single" w:sz="4" w:space="0" w:color="44546A" w:themeColor="text2"/>
          <w:right w:val="single" w:sz="4" w:space="0" w:color="44546A" w:themeColor="text2"/>
          <w:insideH w:val="single" w:sz="6" w:space="0" w:color="44546A" w:themeColor="text2"/>
          <w:insideV w:val="single" w:sz="6" w:space="0" w:color="44546A" w:themeColor="text2"/>
        </w:tblBorders>
        <w:tblLook w:val="04A0" w:firstRow="1" w:lastRow="0" w:firstColumn="1" w:lastColumn="0" w:noHBand="0" w:noVBand="1"/>
      </w:tblPr>
      <w:tblGrid>
        <w:gridCol w:w="2308"/>
        <w:gridCol w:w="2229"/>
        <w:gridCol w:w="2311"/>
        <w:gridCol w:w="2781"/>
      </w:tblGrid>
      <w:tr w:rsidR="005215F1" w:rsidRPr="009033CF" w14:paraId="4514F85D" w14:textId="77777777" w:rsidTr="00CD2CBC">
        <w:trPr>
          <w:trHeight w:val="506"/>
        </w:trPr>
        <w:tc>
          <w:tcPr>
            <w:tcW w:w="2394" w:type="dxa"/>
            <w:shd w:val="clear" w:color="auto" w:fill="002060"/>
            <w:vAlign w:val="center"/>
          </w:tcPr>
          <w:p w14:paraId="66ABD94B" w14:textId="77777777" w:rsidR="005215F1" w:rsidRPr="009033CF" w:rsidRDefault="005215F1" w:rsidP="005D0669">
            <w:pPr>
              <w:rPr>
                <w:rFonts w:asciiTheme="minorHAnsi" w:hAnsiTheme="minorHAnsi" w:cstheme="minorHAnsi"/>
                <w:b/>
              </w:rPr>
            </w:pPr>
            <w:r w:rsidRPr="009033CF">
              <w:rPr>
                <w:rFonts w:asciiTheme="minorHAnsi" w:hAnsiTheme="minorHAnsi" w:cstheme="minorHAnsi"/>
                <w:b/>
              </w:rPr>
              <w:t>Name of learner</w:t>
            </w:r>
          </w:p>
        </w:tc>
        <w:tc>
          <w:tcPr>
            <w:tcW w:w="7779" w:type="dxa"/>
            <w:gridSpan w:val="3"/>
          </w:tcPr>
          <w:p w14:paraId="69BC033C" w14:textId="77777777" w:rsidR="005215F1" w:rsidRPr="009033CF" w:rsidRDefault="005215F1" w:rsidP="005D0669">
            <w:pPr>
              <w:rPr>
                <w:rFonts w:asciiTheme="minorHAnsi" w:hAnsiTheme="minorHAnsi" w:cstheme="minorHAnsi"/>
              </w:rPr>
            </w:pPr>
          </w:p>
          <w:p w14:paraId="6CD511B3" w14:textId="77777777" w:rsidR="005215F1" w:rsidRPr="009033CF" w:rsidRDefault="005215F1" w:rsidP="005D0669">
            <w:pPr>
              <w:rPr>
                <w:rFonts w:asciiTheme="minorHAnsi" w:hAnsiTheme="minorHAnsi" w:cstheme="minorHAnsi"/>
              </w:rPr>
            </w:pPr>
          </w:p>
        </w:tc>
      </w:tr>
      <w:tr w:rsidR="005215F1" w:rsidRPr="009033CF" w14:paraId="3300B3AE" w14:textId="77777777" w:rsidTr="00CD2CBC">
        <w:trPr>
          <w:trHeight w:val="506"/>
        </w:trPr>
        <w:tc>
          <w:tcPr>
            <w:tcW w:w="2394" w:type="dxa"/>
            <w:shd w:val="clear" w:color="auto" w:fill="002060"/>
            <w:vAlign w:val="center"/>
          </w:tcPr>
          <w:p w14:paraId="5088D6D5" w14:textId="77777777" w:rsidR="005215F1" w:rsidRPr="009033CF" w:rsidRDefault="005215F1" w:rsidP="005D0669">
            <w:pPr>
              <w:rPr>
                <w:rFonts w:asciiTheme="minorHAnsi" w:hAnsiTheme="minorHAnsi" w:cstheme="minorHAnsi"/>
                <w:b/>
              </w:rPr>
            </w:pPr>
            <w:r w:rsidRPr="009033CF">
              <w:rPr>
                <w:rFonts w:asciiTheme="minorHAnsi" w:hAnsiTheme="minorHAnsi" w:cstheme="minorHAnsi"/>
                <w:b/>
              </w:rPr>
              <w:t>Date of Application</w:t>
            </w:r>
          </w:p>
        </w:tc>
        <w:tc>
          <w:tcPr>
            <w:tcW w:w="2394" w:type="dxa"/>
          </w:tcPr>
          <w:p w14:paraId="2CA69B6C" w14:textId="77777777" w:rsidR="005215F1" w:rsidRPr="009033CF" w:rsidRDefault="005215F1" w:rsidP="005D0669">
            <w:pPr>
              <w:rPr>
                <w:rFonts w:asciiTheme="minorHAnsi" w:hAnsiTheme="minorHAnsi" w:cstheme="minorHAnsi"/>
              </w:rPr>
            </w:pPr>
          </w:p>
          <w:p w14:paraId="0EA5433F" w14:textId="77777777" w:rsidR="005215F1" w:rsidRPr="009033CF" w:rsidRDefault="005215F1" w:rsidP="005D0669">
            <w:pPr>
              <w:rPr>
                <w:rFonts w:asciiTheme="minorHAnsi" w:hAnsiTheme="minorHAnsi" w:cstheme="minorHAnsi"/>
              </w:rPr>
            </w:pPr>
          </w:p>
        </w:tc>
        <w:tc>
          <w:tcPr>
            <w:tcW w:w="2394" w:type="dxa"/>
            <w:shd w:val="clear" w:color="auto" w:fill="002060"/>
            <w:vAlign w:val="center"/>
          </w:tcPr>
          <w:p w14:paraId="75118686" w14:textId="77777777" w:rsidR="005215F1" w:rsidRPr="009033CF" w:rsidRDefault="005215F1" w:rsidP="005D0669">
            <w:pPr>
              <w:rPr>
                <w:rFonts w:asciiTheme="minorHAnsi" w:hAnsiTheme="minorHAnsi" w:cstheme="minorHAnsi"/>
                <w:b/>
              </w:rPr>
            </w:pPr>
            <w:r w:rsidRPr="009033CF">
              <w:rPr>
                <w:rFonts w:asciiTheme="minorHAnsi" w:hAnsiTheme="minorHAnsi" w:cstheme="minorHAnsi"/>
                <w:b/>
              </w:rPr>
              <w:t>Date of Assessment</w:t>
            </w:r>
          </w:p>
        </w:tc>
        <w:tc>
          <w:tcPr>
            <w:tcW w:w="2991" w:type="dxa"/>
          </w:tcPr>
          <w:p w14:paraId="3C62BD30" w14:textId="77777777" w:rsidR="005215F1" w:rsidRPr="009033CF" w:rsidRDefault="005215F1" w:rsidP="005D0669">
            <w:pPr>
              <w:rPr>
                <w:rFonts w:asciiTheme="minorHAnsi" w:hAnsiTheme="minorHAnsi" w:cstheme="minorHAnsi"/>
              </w:rPr>
            </w:pPr>
          </w:p>
        </w:tc>
      </w:tr>
      <w:tr w:rsidR="005215F1" w:rsidRPr="009033CF" w14:paraId="2BC952B6" w14:textId="77777777" w:rsidTr="00CD2CBC">
        <w:trPr>
          <w:trHeight w:val="506"/>
        </w:trPr>
        <w:tc>
          <w:tcPr>
            <w:tcW w:w="2394" w:type="dxa"/>
            <w:shd w:val="clear" w:color="auto" w:fill="002060"/>
            <w:vAlign w:val="center"/>
          </w:tcPr>
          <w:p w14:paraId="3CF9DA80" w14:textId="77777777" w:rsidR="005215F1" w:rsidRPr="009033CF" w:rsidRDefault="005215F1" w:rsidP="005D0669">
            <w:pPr>
              <w:rPr>
                <w:rFonts w:asciiTheme="minorHAnsi" w:hAnsiTheme="minorHAnsi" w:cstheme="minorHAnsi"/>
                <w:b/>
              </w:rPr>
            </w:pPr>
            <w:r w:rsidRPr="009033CF">
              <w:rPr>
                <w:rFonts w:asciiTheme="minorHAnsi" w:hAnsiTheme="minorHAnsi" w:cstheme="minorHAnsi"/>
                <w:b/>
              </w:rPr>
              <w:t>Name of Assessor</w:t>
            </w:r>
          </w:p>
        </w:tc>
        <w:tc>
          <w:tcPr>
            <w:tcW w:w="7779" w:type="dxa"/>
            <w:gridSpan w:val="3"/>
          </w:tcPr>
          <w:p w14:paraId="5840347E" w14:textId="77777777" w:rsidR="005215F1" w:rsidRPr="009033CF" w:rsidRDefault="005215F1" w:rsidP="005D0669">
            <w:pPr>
              <w:rPr>
                <w:rFonts w:asciiTheme="minorHAnsi" w:hAnsiTheme="minorHAnsi" w:cstheme="minorHAnsi"/>
              </w:rPr>
            </w:pPr>
          </w:p>
          <w:p w14:paraId="322AB75E" w14:textId="77777777" w:rsidR="005215F1" w:rsidRPr="009033CF" w:rsidRDefault="005215F1" w:rsidP="005D0669">
            <w:pPr>
              <w:rPr>
                <w:rFonts w:asciiTheme="minorHAnsi" w:hAnsiTheme="minorHAnsi" w:cstheme="minorHAnsi"/>
              </w:rPr>
            </w:pPr>
          </w:p>
        </w:tc>
      </w:tr>
    </w:tbl>
    <w:p w14:paraId="6576E77B" w14:textId="77777777" w:rsidR="005215F1" w:rsidRPr="009033CF" w:rsidRDefault="005215F1" w:rsidP="005215F1">
      <w:pPr>
        <w:rPr>
          <w:rFonts w:asciiTheme="minorHAnsi" w:hAnsiTheme="minorHAnsi" w:cstheme="minorHAnsi"/>
        </w:rPr>
      </w:pPr>
    </w:p>
    <w:tbl>
      <w:tblPr>
        <w:tblW w:w="5000" w:type="pct"/>
        <w:tblBorders>
          <w:top w:val="single" w:sz="4" w:space="0" w:color="008CB8" w:themeColor="accent1"/>
          <w:left w:val="single" w:sz="4" w:space="0" w:color="008CB8" w:themeColor="accent1"/>
          <w:bottom w:val="single" w:sz="4" w:space="0" w:color="008CB8" w:themeColor="accent1"/>
          <w:right w:val="single" w:sz="4" w:space="0" w:color="008CB8" w:themeColor="accent1"/>
          <w:insideH w:val="single" w:sz="6" w:space="0" w:color="008CB8" w:themeColor="accent1"/>
          <w:insideV w:val="single" w:sz="6" w:space="0" w:color="008CB8" w:themeColor="accent1"/>
        </w:tblBorders>
        <w:tblLook w:val="01E0" w:firstRow="1" w:lastRow="1" w:firstColumn="1" w:lastColumn="1" w:noHBand="0" w:noVBand="0"/>
      </w:tblPr>
      <w:tblGrid>
        <w:gridCol w:w="1117"/>
        <w:gridCol w:w="6039"/>
        <w:gridCol w:w="1088"/>
        <w:gridCol w:w="1385"/>
      </w:tblGrid>
      <w:tr w:rsidR="005215F1" w:rsidRPr="009033CF" w14:paraId="0499D8EA" w14:textId="77777777" w:rsidTr="00CD2CBC">
        <w:tc>
          <w:tcPr>
            <w:tcW w:w="580" w:type="pct"/>
            <w:shd w:val="clear" w:color="auto" w:fill="002060"/>
            <w:vAlign w:val="center"/>
          </w:tcPr>
          <w:p w14:paraId="1D9B51F2" w14:textId="77777777" w:rsidR="005215F1" w:rsidRPr="009033CF" w:rsidRDefault="005215F1" w:rsidP="005D0669">
            <w:pPr>
              <w:spacing w:line="276" w:lineRule="auto"/>
              <w:jc w:val="center"/>
              <w:rPr>
                <w:rFonts w:asciiTheme="minorHAnsi" w:hAnsiTheme="minorHAnsi" w:cstheme="minorHAnsi"/>
                <w:b/>
              </w:rPr>
            </w:pPr>
            <w:r w:rsidRPr="009033CF">
              <w:rPr>
                <w:rFonts w:asciiTheme="minorHAnsi" w:hAnsiTheme="minorHAnsi" w:cstheme="minorHAnsi"/>
                <w:b/>
              </w:rPr>
              <w:t>US ID</w:t>
            </w:r>
          </w:p>
        </w:tc>
        <w:tc>
          <w:tcPr>
            <w:tcW w:w="3136" w:type="pct"/>
            <w:shd w:val="clear" w:color="auto" w:fill="002060"/>
            <w:vAlign w:val="center"/>
          </w:tcPr>
          <w:p w14:paraId="6AA378D8" w14:textId="77777777" w:rsidR="005215F1" w:rsidRPr="009033CF" w:rsidRDefault="005215F1" w:rsidP="005D0669">
            <w:pPr>
              <w:spacing w:line="276" w:lineRule="auto"/>
              <w:jc w:val="center"/>
              <w:rPr>
                <w:rFonts w:asciiTheme="minorHAnsi" w:hAnsiTheme="minorHAnsi" w:cstheme="minorHAnsi"/>
                <w:b/>
              </w:rPr>
            </w:pPr>
            <w:r w:rsidRPr="009033CF">
              <w:rPr>
                <w:rFonts w:asciiTheme="minorHAnsi" w:hAnsiTheme="minorHAnsi" w:cstheme="minorHAnsi"/>
                <w:b/>
              </w:rPr>
              <w:t>US TITLE</w:t>
            </w:r>
          </w:p>
        </w:tc>
        <w:tc>
          <w:tcPr>
            <w:tcW w:w="565" w:type="pct"/>
            <w:shd w:val="clear" w:color="auto" w:fill="002060"/>
            <w:vAlign w:val="center"/>
          </w:tcPr>
          <w:p w14:paraId="1C5FDEB2" w14:textId="77777777" w:rsidR="005215F1" w:rsidRPr="009033CF" w:rsidRDefault="005215F1" w:rsidP="005D0669">
            <w:pPr>
              <w:spacing w:line="276" w:lineRule="auto"/>
              <w:jc w:val="center"/>
              <w:rPr>
                <w:rFonts w:asciiTheme="minorHAnsi" w:hAnsiTheme="minorHAnsi" w:cstheme="minorHAnsi"/>
                <w:b/>
              </w:rPr>
            </w:pPr>
            <w:r w:rsidRPr="009033CF">
              <w:rPr>
                <w:rFonts w:asciiTheme="minorHAnsi" w:hAnsiTheme="minorHAnsi" w:cstheme="minorHAnsi"/>
                <w:b/>
              </w:rPr>
              <w:t>LEVEL</w:t>
            </w:r>
          </w:p>
        </w:tc>
        <w:tc>
          <w:tcPr>
            <w:tcW w:w="719" w:type="pct"/>
            <w:shd w:val="clear" w:color="auto" w:fill="002060"/>
            <w:vAlign w:val="center"/>
          </w:tcPr>
          <w:p w14:paraId="24EF1F8B" w14:textId="77777777" w:rsidR="005215F1" w:rsidRPr="009033CF" w:rsidRDefault="005215F1" w:rsidP="005D0669">
            <w:pPr>
              <w:spacing w:line="276" w:lineRule="auto"/>
              <w:jc w:val="center"/>
              <w:rPr>
                <w:rFonts w:asciiTheme="minorHAnsi" w:hAnsiTheme="minorHAnsi" w:cstheme="minorHAnsi"/>
                <w:b/>
              </w:rPr>
            </w:pPr>
            <w:r w:rsidRPr="009033CF">
              <w:rPr>
                <w:rFonts w:asciiTheme="minorHAnsi" w:hAnsiTheme="minorHAnsi" w:cstheme="minorHAnsi"/>
                <w:b/>
              </w:rPr>
              <w:t>CREDITS</w:t>
            </w:r>
          </w:p>
        </w:tc>
      </w:tr>
      <w:tr w:rsidR="005215F1" w:rsidRPr="009033CF" w14:paraId="59565632" w14:textId="77777777" w:rsidTr="00CD2CBC">
        <w:tc>
          <w:tcPr>
            <w:tcW w:w="580" w:type="pct"/>
            <w:vAlign w:val="center"/>
          </w:tcPr>
          <w:p w14:paraId="1D232C14" w14:textId="77777777" w:rsidR="005215F1" w:rsidRPr="009033CF" w:rsidRDefault="005215F1" w:rsidP="005D0669">
            <w:pPr>
              <w:jc w:val="center"/>
              <w:rPr>
                <w:rFonts w:asciiTheme="minorHAnsi" w:hAnsiTheme="minorHAnsi" w:cstheme="minorHAnsi"/>
              </w:rPr>
            </w:pPr>
          </w:p>
        </w:tc>
        <w:tc>
          <w:tcPr>
            <w:tcW w:w="3136" w:type="pct"/>
          </w:tcPr>
          <w:p w14:paraId="695EAF0A" w14:textId="77777777" w:rsidR="005215F1" w:rsidRPr="009033CF" w:rsidRDefault="005215F1" w:rsidP="005D0669">
            <w:pPr>
              <w:spacing w:line="276" w:lineRule="auto"/>
              <w:rPr>
                <w:rFonts w:asciiTheme="minorHAnsi" w:hAnsiTheme="minorHAnsi" w:cstheme="minorHAnsi"/>
                <w:color w:val="000000"/>
              </w:rPr>
            </w:pPr>
          </w:p>
        </w:tc>
        <w:tc>
          <w:tcPr>
            <w:tcW w:w="565" w:type="pct"/>
            <w:vAlign w:val="center"/>
          </w:tcPr>
          <w:p w14:paraId="706E002D" w14:textId="77777777" w:rsidR="005215F1" w:rsidRPr="009033CF" w:rsidRDefault="005215F1" w:rsidP="005D0669">
            <w:pPr>
              <w:spacing w:line="276" w:lineRule="auto"/>
              <w:jc w:val="center"/>
              <w:rPr>
                <w:rFonts w:asciiTheme="minorHAnsi" w:hAnsiTheme="minorHAnsi" w:cstheme="minorHAnsi"/>
                <w:color w:val="000000"/>
              </w:rPr>
            </w:pPr>
          </w:p>
        </w:tc>
        <w:tc>
          <w:tcPr>
            <w:tcW w:w="719" w:type="pct"/>
            <w:vAlign w:val="center"/>
          </w:tcPr>
          <w:p w14:paraId="4709AD9E" w14:textId="77777777" w:rsidR="005215F1" w:rsidRPr="009033CF" w:rsidRDefault="005215F1" w:rsidP="005D0669">
            <w:pPr>
              <w:spacing w:line="276" w:lineRule="auto"/>
              <w:jc w:val="center"/>
              <w:rPr>
                <w:rFonts w:asciiTheme="minorHAnsi" w:hAnsiTheme="minorHAnsi" w:cstheme="minorHAnsi"/>
                <w:color w:val="000000"/>
              </w:rPr>
            </w:pPr>
          </w:p>
        </w:tc>
      </w:tr>
      <w:tr w:rsidR="005215F1" w:rsidRPr="009033CF" w14:paraId="01EED405" w14:textId="77777777" w:rsidTr="00CD2CBC">
        <w:tblPrEx>
          <w:tblLook w:val="04A0" w:firstRow="1" w:lastRow="0" w:firstColumn="1" w:lastColumn="0" w:noHBand="0" w:noVBand="1"/>
        </w:tblPrEx>
        <w:tc>
          <w:tcPr>
            <w:tcW w:w="580" w:type="pct"/>
            <w:vAlign w:val="center"/>
          </w:tcPr>
          <w:p w14:paraId="6035A729" w14:textId="77777777" w:rsidR="005215F1" w:rsidRPr="009033CF" w:rsidRDefault="005215F1" w:rsidP="005D0669">
            <w:pPr>
              <w:jc w:val="center"/>
              <w:rPr>
                <w:rFonts w:asciiTheme="minorHAnsi" w:hAnsiTheme="minorHAnsi" w:cstheme="minorHAnsi"/>
              </w:rPr>
            </w:pPr>
          </w:p>
        </w:tc>
        <w:tc>
          <w:tcPr>
            <w:tcW w:w="3136" w:type="pct"/>
          </w:tcPr>
          <w:p w14:paraId="055AB86C" w14:textId="77777777" w:rsidR="005215F1" w:rsidRPr="009033CF" w:rsidRDefault="005215F1" w:rsidP="005D0669">
            <w:pPr>
              <w:spacing w:line="276" w:lineRule="auto"/>
              <w:rPr>
                <w:rFonts w:asciiTheme="minorHAnsi" w:hAnsiTheme="minorHAnsi" w:cstheme="minorHAnsi"/>
                <w:color w:val="000000"/>
              </w:rPr>
            </w:pPr>
          </w:p>
        </w:tc>
        <w:tc>
          <w:tcPr>
            <w:tcW w:w="565" w:type="pct"/>
            <w:noWrap/>
            <w:vAlign w:val="center"/>
          </w:tcPr>
          <w:p w14:paraId="0461C9A0" w14:textId="77777777" w:rsidR="005215F1" w:rsidRPr="009033CF" w:rsidRDefault="005215F1" w:rsidP="005D0669">
            <w:pPr>
              <w:spacing w:line="276" w:lineRule="auto"/>
              <w:jc w:val="center"/>
              <w:rPr>
                <w:rFonts w:asciiTheme="minorHAnsi" w:hAnsiTheme="minorHAnsi" w:cstheme="minorHAnsi"/>
                <w:color w:val="000000"/>
              </w:rPr>
            </w:pPr>
          </w:p>
        </w:tc>
        <w:tc>
          <w:tcPr>
            <w:tcW w:w="719" w:type="pct"/>
            <w:vAlign w:val="center"/>
          </w:tcPr>
          <w:p w14:paraId="3680B00E" w14:textId="77777777" w:rsidR="005215F1" w:rsidRPr="009033CF" w:rsidRDefault="005215F1" w:rsidP="005D0669">
            <w:pPr>
              <w:spacing w:line="276" w:lineRule="auto"/>
              <w:jc w:val="center"/>
              <w:rPr>
                <w:rFonts w:asciiTheme="minorHAnsi" w:hAnsiTheme="minorHAnsi" w:cstheme="minorHAnsi"/>
                <w:color w:val="000000"/>
              </w:rPr>
            </w:pPr>
          </w:p>
        </w:tc>
      </w:tr>
      <w:tr w:rsidR="005215F1" w:rsidRPr="009033CF" w14:paraId="77331077" w14:textId="77777777" w:rsidTr="00CD2CBC">
        <w:tblPrEx>
          <w:tblLook w:val="04A0" w:firstRow="1" w:lastRow="0" w:firstColumn="1" w:lastColumn="0" w:noHBand="0" w:noVBand="1"/>
        </w:tblPrEx>
        <w:tc>
          <w:tcPr>
            <w:tcW w:w="580" w:type="pct"/>
            <w:vAlign w:val="center"/>
          </w:tcPr>
          <w:p w14:paraId="42486981" w14:textId="77777777" w:rsidR="005215F1" w:rsidRPr="009033CF" w:rsidRDefault="005215F1" w:rsidP="005D0669">
            <w:pPr>
              <w:spacing w:line="276" w:lineRule="auto"/>
              <w:jc w:val="center"/>
              <w:rPr>
                <w:rFonts w:asciiTheme="minorHAnsi" w:hAnsiTheme="minorHAnsi" w:cstheme="minorHAnsi"/>
              </w:rPr>
            </w:pPr>
          </w:p>
        </w:tc>
        <w:tc>
          <w:tcPr>
            <w:tcW w:w="3136" w:type="pct"/>
          </w:tcPr>
          <w:p w14:paraId="6F0461B7" w14:textId="77777777" w:rsidR="005215F1" w:rsidRPr="009033CF" w:rsidRDefault="005215F1" w:rsidP="005D0669">
            <w:pPr>
              <w:spacing w:line="276" w:lineRule="auto"/>
              <w:rPr>
                <w:rFonts w:asciiTheme="minorHAnsi" w:hAnsiTheme="minorHAnsi" w:cstheme="minorHAnsi"/>
              </w:rPr>
            </w:pPr>
          </w:p>
        </w:tc>
        <w:tc>
          <w:tcPr>
            <w:tcW w:w="565" w:type="pct"/>
            <w:noWrap/>
            <w:vAlign w:val="center"/>
          </w:tcPr>
          <w:p w14:paraId="162590E2" w14:textId="77777777" w:rsidR="005215F1" w:rsidRPr="009033CF" w:rsidRDefault="005215F1" w:rsidP="005D0669">
            <w:pPr>
              <w:spacing w:line="276" w:lineRule="auto"/>
              <w:jc w:val="center"/>
              <w:rPr>
                <w:rFonts w:asciiTheme="minorHAnsi" w:hAnsiTheme="minorHAnsi" w:cstheme="minorHAnsi"/>
              </w:rPr>
            </w:pPr>
          </w:p>
        </w:tc>
        <w:tc>
          <w:tcPr>
            <w:tcW w:w="719" w:type="pct"/>
            <w:vAlign w:val="center"/>
          </w:tcPr>
          <w:p w14:paraId="3A33FB0E" w14:textId="77777777" w:rsidR="005215F1" w:rsidRPr="009033CF" w:rsidRDefault="005215F1" w:rsidP="005D0669">
            <w:pPr>
              <w:spacing w:line="276" w:lineRule="auto"/>
              <w:jc w:val="center"/>
              <w:rPr>
                <w:rFonts w:asciiTheme="minorHAnsi" w:hAnsiTheme="minorHAnsi" w:cstheme="minorHAnsi"/>
              </w:rPr>
            </w:pPr>
          </w:p>
        </w:tc>
      </w:tr>
    </w:tbl>
    <w:p w14:paraId="7D0B90E6" w14:textId="77777777" w:rsidR="005215F1" w:rsidRPr="009033CF" w:rsidRDefault="005215F1" w:rsidP="005215F1">
      <w:pPr>
        <w:rPr>
          <w:rFonts w:asciiTheme="minorHAnsi" w:hAnsiTheme="minorHAnsi" w:cstheme="minorHAnsi"/>
        </w:rPr>
      </w:pPr>
    </w:p>
    <w:p w14:paraId="3FC2C882" w14:textId="77777777" w:rsidR="008D6510" w:rsidRPr="009033CF" w:rsidRDefault="008D6510" w:rsidP="005215F1">
      <w:pPr>
        <w:rPr>
          <w:rFonts w:asciiTheme="minorHAnsi" w:hAnsiTheme="minorHAnsi" w:cstheme="minorHAnsi"/>
          <w:b/>
          <w:i/>
          <w:sz w:val="20"/>
          <w:szCs w:val="20"/>
        </w:rPr>
      </w:pPr>
      <w:r w:rsidRPr="009033CF">
        <w:rPr>
          <w:rFonts w:asciiTheme="minorHAnsi" w:hAnsiTheme="minorHAnsi" w:cstheme="minorHAnsi"/>
          <w:b/>
          <w:i/>
          <w:sz w:val="20"/>
          <w:szCs w:val="20"/>
        </w:rPr>
        <w:t xml:space="preserve">Insert the unit standard information in the table above for which you want to apply for an appeal </w:t>
      </w:r>
    </w:p>
    <w:p w14:paraId="2E92EDEE" w14:textId="77777777" w:rsidR="005215F1" w:rsidRPr="009033CF" w:rsidRDefault="005215F1" w:rsidP="005215F1">
      <w:pPr>
        <w:rPr>
          <w:rFonts w:asciiTheme="minorHAnsi" w:hAnsiTheme="minorHAnsi" w:cstheme="minorHAnsi"/>
        </w:rPr>
      </w:pPr>
    </w:p>
    <w:tbl>
      <w:tblPr>
        <w:tblW w:w="0" w:type="auto"/>
        <w:tblBorders>
          <w:top w:val="single" w:sz="4" w:space="0" w:color="B6B6B6" w:themeColor="background1" w:themeShade="BF"/>
          <w:left w:val="single" w:sz="4" w:space="0" w:color="B6B6B6" w:themeColor="background1" w:themeShade="BF"/>
          <w:bottom w:val="single" w:sz="4" w:space="0" w:color="B6B6B6" w:themeColor="background1" w:themeShade="BF"/>
          <w:right w:val="single" w:sz="4" w:space="0" w:color="B6B6B6" w:themeColor="background1" w:themeShade="BF"/>
          <w:insideH w:val="single" w:sz="4" w:space="0" w:color="B6B6B6" w:themeColor="background1" w:themeShade="BF"/>
          <w:insideV w:val="single" w:sz="4" w:space="0" w:color="B6B6B6" w:themeColor="background1" w:themeShade="BF"/>
        </w:tblBorders>
        <w:tblLook w:val="04A0" w:firstRow="1" w:lastRow="0" w:firstColumn="1" w:lastColumn="0" w:noHBand="0" w:noVBand="1"/>
      </w:tblPr>
      <w:tblGrid>
        <w:gridCol w:w="4571"/>
        <w:gridCol w:w="5058"/>
      </w:tblGrid>
      <w:tr w:rsidR="005215F1" w:rsidRPr="009033CF" w14:paraId="51DCD00A" w14:textId="77777777" w:rsidTr="005D0669">
        <w:tc>
          <w:tcPr>
            <w:tcW w:w="4788" w:type="dxa"/>
          </w:tcPr>
          <w:p w14:paraId="55BEA0F8" w14:textId="77777777" w:rsidR="005215F1" w:rsidRPr="009033CF" w:rsidRDefault="005215F1" w:rsidP="005D0669">
            <w:pPr>
              <w:spacing w:line="276" w:lineRule="auto"/>
              <w:rPr>
                <w:rFonts w:asciiTheme="minorHAnsi" w:hAnsiTheme="minorHAnsi" w:cstheme="minorHAnsi"/>
              </w:rPr>
            </w:pPr>
            <w:r w:rsidRPr="009033CF">
              <w:rPr>
                <w:rFonts w:asciiTheme="minorHAnsi" w:hAnsiTheme="minorHAnsi" w:cstheme="minorHAnsi"/>
              </w:rPr>
              <w:t>What was the purpose of the assessment?</w:t>
            </w:r>
          </w:p>
        </w:tc>
        <w:tc>
          <w:tcPr>
            <w:tcW w:w="5385" w:type="dxa"/>
          </w:tcPr>
          <w:p w14:paraId="0D323E50" w14:textId="77777777" w:rsidR="005215F1" w:rsidRPr="009033CF" w:rsidRDefault="005215F1" w:rsidP="005D0669">
            <w:pPr>
              <w:spacing w:line="276" w:lineRule="auto"/>
              <w:rPr>
                <w:rFonts w:asciiTheme="minorHAnsi" w:hAnsiTheme="minorHAnsi" w:cstheme="minorHAnsi"/>
              </w:rPr>
            </w:pPr>
          </w:p>
          <w:p w14:paraId="5B8D2BF9" w14:textId="77777777" w:rsidR="005215F1" w:rsidRPr="009033CF" w:rsidRDefault="005215F1" w:rsidP="005D0669">
            <w:pPr>
              <w:spacing w:line="276" w:lineRule="auto"/>
              <w:rPr>
                <w:rFonts w:asciiTheme="minorHAnsi" w:hAnsiTheme="minorHAnsi" w:cstheme="minorHAnsi"/>
              </w:rPr>
            </w:pPr>
          </w:p>
        </w:tc>
      </w:tr>
      <w:tr w:rsidR="005215F1" w:rsidRPr="009033CF" w14:paraId="0E9DF0F5" w14:textId="77777777" w:rsidTr="005D0669">
        <w:tc>
          <w:tcPr>
            <w:tcW w:w="4788" w:type="dxa"/>
          </w:tcPr>
          <w:p w14:paraId="1F25EEA5" w14:textId="77777777" w:rsidR="005215F1" w:rsidRPr="009033CF" w:rsidRDefault="005215F1" w:rsidP="005D0669">
            <w:pPr>
              <w:spacing w:line="276" w:lineRule="auto"/>
              <w:rPr>
                <w:rFonts w:asciiTheme="minorHAnsi" w:hAnsiTheme="minorHAnsi" w:cstheme="minorHAnsi"/>
              </w:rPr>
            </w:pPr>
            <w:r w:rsidRPr="009033CF">
              <w:rPr>
                <w:rFonts w:asciiTheme="minorHAnsi" w:hAnsiTheme="minorHAnsi" w:cstheme="minorHAnsi"/>
              </w:rPr>
              <w:t>Explain how you were assessed</w:t>
            </w:r>
          </w:p>
        </w:tc>
        <w:tc>
          <w:tcPr>
            <w:tcW w:w="5385" w:type="dxa"/>
          </w:tcPr>
          <w:p w14:paraId="0D40EFB5" w14:textId="77777777" w:rsidR="005215F1" w:rsidRPr="009033CF" w:rsidRDefault="005215F1" w:rsidP="005D0669">
            <w:pPr>
              <w:spacing w:line="276" w:lineRule="auto"/>
              <w:rPr>
                <w:rFonts w:asciiTheme="minorHAnsi" w:hAnsiTheme="minorHAnsi" w:cstheme="minorHAnsi"/>
              </w:rPr>
            </w:pPr>
          </w:p>
          <w:p w14:paraId="0F38BC56" w14:textId="77777777" w:rsidR="005215F1" w:rsidRPr="009033CF" w:rsidRDefault="005215F1" w:rsidP="005D0669">
            <w:pPr>
              <w:spacing w:line="276" w:lineRule="auto"/>
              <w:rPr>
                <w:rFonts w:asciiTheme="minorHAnsi" w:hAnsiTheme="minorHAnsi" w:cstheme="minorHAnsi"/>
              </w:rPr>
            </w:pPr>
          </w:p>
        </w:tc>
      </w:tr>
      <w:tr w:rsidR="005215F1" w:rsidRPr="009033CF" w14:paraId="73D2472C" w14:textId="77777777" w:rsidTr="005D0669">
        <w:tc>
          <w:tcPr>
            <w:tcW w:w="4788" w:type="dxa"/>
          </w:tcPr>
          <w:p w14:paraId="5C31A5F1" w14:textId="77777777" w:rsidR="005215F1" w:rsidRPr="009033CF" w:rsidRDefault="005215F1" w:rsidP="005D0669">
            <w:pPr>
              <w:spacing w:line="276" w:lineRule="auto"/>
              <w:rPr>
                <w:rFonts w:asciiTheme="minorHAnsi" w:hAnsiTheme="minorHAnsi" w:cstheme="minorHAnsi"/>
              </w:rPr>
            </w:pPr>
            <w:r w:rsidRPr="009033CF">
              <w:rPr>
                <w:rFonts w:asciiTheme="minorHAnsi" w:hAnsiTheme="minorHAnsi" w:cstheme="minorHAnsi"/>
              </w:rPr>
              <w:t>Mention the reasons why you disagree with the assessment decision</w:t>
            </w:r>
          </w:p>
        </w:tc>
        <w:tc>
          <w:tcPr>
            <w:tcW w:w="5385" w:type="dxa"/>
          </w:tcPr>
          <w:p w14:paraId="77B7FE91" w14:textId="77777777" w:rsidR="005215F1" w:rsidRPr="009033CF" w:rsidRDefault="005215F1" w:rsidP="005D0669">
            <w:pPr>
              <w:spacing w:line="276" w:lineRule="auto"/>
              <w:rPr>
                <w:rFonts w:asciiTheme="minorHAnsi" w:hAnsiTheme="minorHAnsi" w:cstheme="minorHAnsi"/>
              </w:rPr>
            </w:pPr>
          </w:p>
          <w:p w14:paraId="68ADEFB8" w14:textId="77777777" w:rsidR="005215F1" w:rsidRPr="009033CF" w:rsidRDefault="005215F1" w:rsidP="005D0669">
            <w:pPr>
              <w:spacing w:line="276" w:lineRule="auto"/>
              <w:rPr>
                <w:rFonts w:asciiTheme="minorHAnsi" w:hAnsiTheme="minorHAnsi" w:cstheme="minorHAnsi"/>
              </w:rPr>
            </w:pPr>
          </w:p>
        </w:tc>
      </w:tr>
      <w:tr w:rsidR="005215F1" w:rsidRPr="009033CF" w14:paraId="6F5AAA40" w14:textId="77777777" w:rsidTr="005D0669">
        <w:tc>
          <w:tcPr>
            <w:tcW w:w="4788" w:type="dxa"/>
          </w:tcPr>
          <w:p w14:paraId="65016150" w14:textId="77777777" w:rsidR="005215F1" w:rsidRPr="009033CF" w:rsidRDefault="005215F1" w:rsidP="005D0669">
            <w:pPr>
              <w:spacing w:line="276" w:lineRule="auto"/>
              <w:rPr>
                <w:rFonts w:asciiTheme="minorHAnsi" w:hAnsiTheme="minorHAnsi" w:cstheme="minorHAnsi"/>
              </w:rPr>
            </w:pPr>
            <w:r w:rsidRPr="009033CF">
              <w:rPr>
                <w:rFonts w:asciiTheme="minorHAnsi" w:hAnsiTheme="minorHAnsi" w:cstheme="minorHAnsi"/>
              </w:rPr>
              <w:t>What do you think could resolve the matter?</w:t>
            </w:r>
          </w:p>
        </w:tc>
        <w:tc>
          <w:tcPr>
            <w:tcW w:w="5385" w:type="dxa"/>
          </w:tcPr>
          <w:p w14:paraId="00FF1D7F" w14:textId="77777777" w:rsidR="005215F1" w:rsidRPr="009033CF" w:rsidRDefault="005215F1" w:rsidP="005D0669">
            <w:pPr>
              <w:spacing w:line="276" w:lineRule="auto"/>
              <w:rPr>
                <w:rFonts w:asciiTheme="minorHAnsi" w:hAnsiTheme="minorHAnsi" w:cstheme="minorHAnsi"/>
              </w:rPr>
            </w:pPr>
          </w:p>
          <w:p w14:paraId="561B4609" w14:textId="77777777" w:rsidR="005215F1" w:rsidRPr="009033CF" w:rsidRDefault="005215F1" w:rsidP="005D0669">
            <w:pPr>
              <w:spacing w:line="276" w:lineRule="auto"/>
              <w:rPr>
                <w:rFonts w:asciiTheme="minorHAnsi" w:hAnsiTheme="minorHAnsi" w:cstheme="minorHAnsi"/>
              </w:rPr>
            </w:pPr>
          </w:p>
        </w:tc>
      </w:tr>
      <w:tr w:rsidR="005215F1" w:rsidRPr="009033CF" w14:paraId="612D167D" w14:textId="77777777" w:rsidTr="005D0669">
        <w:tc>
          <w:tcPr>
            <w:tcW w:w="4788" w:type="dxa"/>
          </w:tcPr>
          <w:p w14:paraId="04423C89" w14:textId="77777777" w:rsidR="005215F1" w:rsidRPr="009033CF" w:rsidRDefault="005215F1" w:rsidP="005D0669">
            <w:pPr>
              <w:spacing w:line="276" w:lineRule="auto"/>
              <w:rPr>
                <w:rFonts w:asciiTheme="minorHAnsi" w:hAnsiTheme="minorHAnsi" w:cstheme="minorHAnsi"/>
              </w:rPr>
            </w:pPr>
            <w:r w:rsidRPr="009033CF">
              <w:rPr>
                <w:rFonts w:asciiTheme="minorHAnsi" w:hAnsiTheme="minorHAnsi" w:cstheme="minorHAnsi"/>
              </w:rPr>
              <w:t>Mention any special need that you may have.</w:t>
            </w:r>
          </w:p>
        </w:tc>
        <w:tc>
          <w:tcPr>
            <w:tcW w:w="5385" w:type="dxa"/>
          </w:tcPr>
          <w:p w14:paraId="7C18FACE" w14:textId="77777777" w:rsidR="005215F1" w:rsidRPr="009033CF" w:rsidRDefault="005215F1" w:rsidP="005D0669">
            <w:pPr>
              <w:spacing w:line="276" w:lineRule="auto"/>
              <w:rPr>
                <w:rFonts w:asciiTheme="minorHAnsi" w:hAnsiTheme="minorHAnsi" w:cstheme="minorHAnsi"/>
              </w:rPr>
            </w:pPr>
          </w:p>
          <w:p w14:paraId="655AA306" w14:textId="77777777" w:rsidR="005215F1" w:rsidRPr="009033CF" w:rsidRDefault="005215F1" w:rsidP="005D0669">
            <w:pPr>
              <w:spacing w:line="276" w:lineRule="auto"/>
              <w:rPr>
                <w:rFonts w:asciiTheme="minorHAnsi" w:hAnsiTheme="minorHAnsi" w:cstheme="minorHAnsi"/>
              </w:rPr>
            </w:pPr>
          </w:p>
        </w:tc>
      </w:tr>
    </w:tbl>
    <w:p w14:paraId="19C4962D" w14:textId="77777777" w:rsidR="005215F1" w:rsidRPr="009033CF" w:rsidRDefault="005215F1" w:rsidP="005215F1">
      <w:pPr>
        <w:rPr>
          <w:rFonts w:asciiTheme="minorHAnsi" w:hAnsiTheme="minorHAnsi" w:cstheme="minorHAnsi"/>
        </w:rPr>
      </w:pPr>
    </w:p>
    <w:tbl>
      <w:tblPr>
        <w:tblW w:w="5000" w:type="pct"/>
        <w:tblLook w:val="04A0" w:firstRow="1" w:lastRow="0" w:firstColumn="1" w:lastColumn="0" w:noHBand="0" w:noVBand="1"/>
      </w:tblPr>
      <w:tblGrid>
        <w:gridCol w:w="4819"/>
        <w:gridCol w:w="4820"/>
      </w:tblGrid>
      <w:tr w:rsidR="005D0669" w:rsidRPr="009033CF" w14:paraId="486E53C2" w14:textId="77777777" w:rsidTr="005D0669">
        <w:tc>
          <w:tcPr>
            <w:tcW w:w="2500" w:type="pct"/>
            <w:tcBorders>
              <w:bottom w:val="single" w:sz="4" w:space="0" w:color="006889" w:themeColor="accent1" w:themeShade="BF"/>
            </w:tcBorders>
          </w:tcPr>
          <w:p w14:paraId="25C1EAE1" w14:textId="77777777" w:rsidR="005D0669" w:rsidRPr="009033CF" w:rsidRDefault="005D0669" w:rsidP="005D0669">
            <w:pPr>
              <w:spacing w:line="720" w:lineRule="auto"/>
              <w:rPr>
                <w:rFonts w:asciiTheme="minorHAnsi" w:hAnsiTheme="minorHAnsi" w:cstheme="minorHAnsi"/>
                <w:b/>
              </w:rPr>
            </w:pPr>
          </w:p>
        </w:tc>
        <w:tc>
          <w:tcPr>
            <w:tcW w:w="2500" w:type="pct"/>
            <w:tcBorders>
              <w:bottom w:val="single" w:sz="4" w:space="0" w:color="006889" w:themeColor="accent1" w:themeShade="BF"/>
            </w:tcBorders>
          </w:tcPr>
          <w:p w14:paraId="1B5C8BDD" w14:textId="77777777" w:rsidR="005D0669" w:rsidRPr="009033CF" w:rsidRDefault="005D0669" w:rsidP="005D0669">
            <w:pPr>
              <w:spacing w:line="720" w:lineRule="auto"/>
              <w:rPr>
                <w:rFonts w:asciiTheme="minorHAnsi" w:hAnsiTheme="minorHAnsi" w:cstheme="minorHAnsi"/>
                <w:b/>
              </w:rPr>
            </w:pPr>
          </w:p>
        </w:tc>
      </w:tr>
      <w:tr w:rsidR="005D0669" w:rsidRPr="009033CF" w14:paraId="2812AF85" w14:textId="77777777" w:rsidTr="005D0669">
        <w:tc>
          <w:tcPr>
            <w:tcW w:w="2500" w:type="pct"/>
            <w:tcBorders>
              <w:top w:val="single" w:sz="4" w:space="0" w:color="006889" w:themeColor="accent1" w:themeShade="BF"/>
            </w:tcBorders>
          </w:tcPr>
          <w:p w14:paraId="4B901557" w14:textId="77777777" w:rsidR="005D0669" w:rsidRPr="009033CF" w:rsidRDefault="005D0669" w:rsidP="005D0669">
            <w:pPr>
              <w:jc w:val="center"/>
              <w:rPr>
                <w:rFonts w:asciiTheme="minorHAnsi" w:hAnsiTheme="minorHAnsi" w:cstheme="minorHAnsi"/>
              </w:rPr>
            </w:pPr>
            <w:r w:rsidRPr="009033CF">
              <w:rPr>
                <w:rFonts w:asciiTheme="minorHAnsi" w:hAnsiTheme="minorHAnsi" w:cstheme="minorHAnsi"/>
                <w:b/>
              </w:rPr>
              <w:t>CANDIDATE’S SIGNATURE</w:t>
            </w:r>
          </w:p>
        </w:tc>
        <w:tc>
          <w:tcPr>
            <w:tcW w:w="2500" w:type="pct"/>
            <w:tcBorders>
              <w:top w:val="single" w:sz="4" w:space="0" w:color="006889" w:themeColor="accent1" w:themeShade="BF"/>
            </w:tcBorders>
          </w:tcPr>
          <w:p w14:paraId="718F789A" w14:textId="77777777" w:rsidR="005D0669" w:rsidRPr="009033CF" w:rsidRDefault="005D0669" w:rsidP="005D0669">
            <w:pPr>
              <w:jc w:val="center"/>
              <w:rPr>
                <w:rFonts w:asciiTheme="minorHAnsi" w:hAnsiTheme="minorHAnsi" w:cstheme="minorHAnsi"/>
              </w:rPr>
            </w:pPr>
            <w:r w:rsidRPr="009033CF">
              <w:rPr>
                <w:rFonts w:asciiTheme="minorHAnsi" w:hAnsiTheme="minorHAnsi" w:cstheme="minorHAnsi"/>
                <w:b/>
              </w:rPr>
              <w:t>DATE</w:t>
            </w:r>
          </w:p>
        </w:tc>
      </w:tr>
    </w:tbl>
    <w:p w14:paraId="6FE459A7" w14:textId="77777777" w:rsidR="005D0669" w:rsidRPr="009033CF" w:rsidRDefault="005D0669" w:rsidP="005215F1">
      <w:pPr>
        <w:rPr>
          <w:rFonts w:asciiTheme="minorHAnsi" w:hAnsiTheme="minorHAnsi" w:cstheme="minorHAnsi"/>
        </w:rPr>
      </w:pPr>
    </w:p>
    <w:p w14:paraId="265061CB" w14:textId="77777777" w:rsidR="005D0669" w:rsidRPr="009033CF" w:rsidRDefault="005D0669" w:rsidP="005215F1">
      <w:pPr>
        <w:rPr>
          <w:rFonts w:asciiTheme="minorHAnsi" w:hAnsiTheme="minorHAnsi" w:cstheme="minorHAnsi"/>
        </w:rPr>
      </w:pPr>
    </w:p>
    <w:tbl>
      <w:tblPr>
        <w:tblW w:w="5000" w:type="pct"/>
        <w:tblLook w:val="04A0" w:firstRow="1" w:lastRow="0" w:firstColumn="1" w:lastColumn="0" w:noHBand="0" w:noVBand="1"/>
      </w:tblPr>
      <w:tblGrid>
        <w:gridCol w:w="4819"/>
        <w:gridCol w:w="4820"/>
      </w:tblGrid>
      <w:tr w:rsidR="005D0669" w:rsidRPr="009033CF" w14:paraId="6B6BD2E7" w14:textId="77777777" w:rsidTr="005D0669">
        <w:tc>
          <w:tcPr>
            <w:tcW w:w="2500" w:type="pct"/>
            <w:tcBorders>
              <w:bottom w:val="single" w:sz="4" w:space="0" w:color="006889" w:themeColor="accent1" w:themeShade="BF"/>
            </w:tcBorders>
          </w:tcPr>
          <w:p w14:paraId="74C4619D" w14:textId="77777777" w:rsidR="005D0669" w:rsidRPr="009033CF" w:rsidRDefault="005D0669" w:rsidP="005D0669">
            <w:pPr>
              <w:spacing w:line="720" w:lineRule="auto"/>
              <w:rPr>
                <w:rFonts w:asciiTheme="minorHAnsi" w:hAnsiTheme="minorHAnsi" w:cstheme="minorHAnsi"/>
                <w:b/>
              </w:rPr>
            </w:pPr>
          </w:p>
        </w:tc>
        <w:tc>
          <w:tcPr>
            <w:tcW w:w="2500" w:type="pct"/>
            <w:tcBorders>
              <w:bottom w:val="single" w:sz="4" w:space="0" w:color="006889" w:themeColor="accent1" w:themeShade="BF"/>
            </w:tcBorders>
          </w:tcPr>
          <w:p w14:paraId="2CE1BF12" w14:textId="77777777" w:rsidR="005D0669" w:rsidRPr="009033CF" w:rsidRDefault="005D0669" w:rsidP="005D0669">
            <w:pPr>
              <w:spacing w:line="720" w:lineRule="auto"/>
              <w:rPr>
                <w:rFonts w:asciiTheme="minorHAnsi" w:hAnsiTheme="minorHAnsi" w:cstheme="minorHAnsi"/>
                <w:b/>
              </w:rPr>
            </w:pPr>
          </w:p>
        </w:tc>
      </w:tr>
      <w:tr w:rsidR="005D0669" w:rsidRPr="009033CF" w14:paraId="35FE6330" w14:textId="77777777" w:rsidTr="005D0669">
        <w:tc>
          <w:tcPr>
            <w:tcW w:w="2500" w:type="pct"/>
            <w:tcBorders>
              <w:top w:val="single" w:sz="4" w:space="0" w:color="006889" w:themeColor="accent1" w:themeShade="BF"/>
            </w:tcBorders>
          </w:tcPr>
          <w:p w14:paraId="2286DF0E" w14:textId="77777777" w:rsidR="005D0669" w:rsidRPr="009033CF" w:rsidRDefault="005D0669" w:rsidP="005D0669">
            <w:pPr>
              <w:jc w:val="center"/>
              <w:rPr>
                <w:rFonts w:asciiTheme="minorHAnsi" w:hAnsiTheme="minorHAnsi" w:cstheme="minorHAnsi"/>
              </w:rPr>
            </w:pPr>
            <w:r w:rsidRPr="009033CF">
              <w:rPr>
                <w:rFonts w:asciiTheme="minorHAnsi" w:hAnsiTheme="minorHAnsi" w:cstheme="minorHAnsi"/>
                <w:b/>
              </w:rPr>
              <w:t>ASSESSOR’S SIGNATURE</w:t>
            </w:r>
          </w:p>
        </w:tc>
        <w:tc>
          <w:tcPr>
            <w:tcW w:w="2500" w:type="pct"/>
            <w:tcBorders>
              <w:top w:val="single" w:sz="4" w:space="0" w:color="006889" w:themeColor="accent1" w:themeShade="BF"/>
            </w:tcBorders>
          </w:tcPr>
          <w:p w14:paraId="2B27EEBC" w14:textId="77777777" w:rsidR="005D0669" w:rsidRPr="009033CF" w:rsidRDefault="005D0669" w:rsidP="005D0669">
            <w:pPr>
              <w:jc w:val="center"/>
              <w:rPr>
                <w:rFonts w:asciiTheme="minorHAnsi" w:hAnsiTheme="minorHAnsi" w:cstheme="minorHAnsi"/>
              </w:rPr>
            </w:pPr>
            <w:r w:rsidRPr="009033CF">
              <w:rPr>
                <w:rFonts w:asciiTheme="minorHAnsi" w:hAnsiTheme="minorHAnsi" w:cstheme="minorHAnsi"/>
                <w:b/>
              </w:rPr>
              <w:t>DATE</w:t>
            </w:r>
          </w:p>
        </w:tc>
      </w:tr>
    </w:tbl>
    <w:p w14:paraId="7B2FE773" w14:textId="77777777" w:rsidR="005D0669" w:rsidRPr="009033CF" w:rsidRDefault="005D0669" w:rsidP="005215F1">
      <w:pPr>
        <w:rPr>
          <w:rFonts w:asciiTheme="minorHAnsi" w:hAnsiTheme="minorHAnsi" w:cstheme="minorHAnsi"/>
          <w:b/>
        </w:rPr>
      </w:pPr>
    </w:p>
    <w:p w14:paraId="77CF1DC3" w14:textId="77777777" w:rsidR="005D0669" w:rsidRPr="009033CF" w:rsidRDefault="005D0669" w:rsidP="005215F1">
      <w:pPr>
        <w:rPr>
          <w:rFonts w:asciiTheme="minorHAnsi" w:hAnsiTheme="minorHAnsi" w:cstheme="minorHAnsi"/>
          <w:b/>
        </w:rPr>
      </w:pPr>
    </w:p>
    <w:tbl>
      <w:tblPr>
        <w:tblW w:w="5000" w:type="pct"/>
        <w:tblLook w:val="04A0" w:firstRow="1" w:lastRow="0" w:firstColumn="1" w:lastColumn="0" w:noHBand="0" w:noVBand="1"/>
      </w:tblPr>
      <w:tblGrid>
        <w:gridCol w:w="4819"/>
        <w:gridCol w:w="4820"/>
      </w:tblGrid>
      <w:tr w:rsidR="005D0669" w:rsidRPr="009033CF" w14:paraId="52E66D6F" w14:textId="77777777" w:rsidTr="005D0669">
        <w:tc>
          <w:tcPr>
            <w:tcW w:w="2500" w:type="pct"/>
            <w:tcBorders>
              <w:bottom w:val="single" w:sz="4" w:space="0" w:color="006889" w:themeColor="accent1" w:themeShade="BF"/>
            </w:tcBorders>
          </w:tcPr>
          <w:p w14:paraId="5FB5ACC3" w14:textId="77777777" w:rsidR="005D0669" w:rsidRPr="009033CF" w:rsidRDefault="005D0669" w:rsidP="005D0669">
            <w:pPr>
              <w:spacing w:line="720" w:lineRule="auto"/>
              <w:rPr>
                <w:rFonts w:asciiTheme="minorHAnsi" w:hAnsiTheme="minorHAnsi" w:cstheme="minorHAnsi"/>
                <w:b/>
              </w:rPr>
            </w:pPr>
          </w:p>
        </w:tc>
        <w:tc>
          <w:tcPr>
            <w:tcW w:w="2500" w:type="pct"/>
            <w:tcBorders>
              <w:bottom w:val="single" w:sz="4" w:space="0" w:color="006889" w:themeColor="accent1" w:themeShade="BF"/>
            </w:tcBorders>
          </w:tcPr>
          <w:p w14:paraId="57B19678" w14:textId="77777777" w:rsidR="005D0669" w:rsidRPr="009033CF" w:rsidRDefault="005D0669" w:rsidP="005D0669">
            <w:pPr>
              <w:spacing w:line="720" w:lineRule="auto"/>
              <w:rPr>
                <w:rFonts w:asciiTheme="minorHAnsi" w:hAnsiTheme="minorHAnsi" w:cstheme="minorHAnsi"/>
                <w:b/>
              </w:rPr>
            </w:pPr>
          </w:p>
        </w:tc>
      </w:tr>
      <w:tr w:rsidR="005D0669" w:rsidRPr="009033CF" w14:paraId="56C94B21" w14:textId="77777777" w:rsidTr="005D0669">
        <w:tc>
          <w:tcPr>
            <w:tcW w:w="2500" w:type="pct"/>
            <w:tcBorders>
              <w:top w:val="single" w:sz="4" w:space="0" w:color="006889" w:themeColor="accent1" w:themeShade="BF"/>
            </w:tcBorders>
          </w:tcPr>
          <w:p w14:paraId="6D010E1E" w14:textId="77777777" w:rsidR="005D0669" w:rsidRPr="009033CF" w:rsidRDefault="005D0669" w:rsidP="005D0669">
            <w:pPr>
              <w:jc w:val="center"/>
              <w:rPr>
                <w:rFonts w:asciiTheme="minorHAnsi" w:hAnsiTheme="minorHAnsi" w:cstheme="minorHAnsi"/>
              </w:rPr>
            </w:pPr>
            <w:r w:rsidRPr="009033CF">
              <w:rPr>
                <w:rFonts w:asciiTheme="minorHAnsi" w:hAnsiTheme="minorHAnsi" w:cstheme="minorHAnsi"/>
                <w:b/>
              </w:rPr>
              <w:t>MODERATOR’S SIGNATURE</w:t>
            </w:r>
          </w:p>
        </w:tc>
        <w:tc>
          <w:tcPr>
            <w:tcW w:w="2500" w:type="pct"/>
            <w:tcBorders>
              <w:top w:val="single" w:sz="4" w:space="0" w:color="006889" w:themeColor="accent1" w:themeShade="BF"/>
            </w:tcBorders>
          </w:tcPr>
          <w:p w14:paraId="5C878A16" w14:textId="77777777" w:rsidR="005D0669" w:rsidRPr="009033CF" w:rsidRDefault="005D0669" w:rsidP="005D0669">
            <w:pPr>
              <w:jc w:val="center"/>
              <w:rPr>
                <w:rFonts w:asciiTheme="minorHAnsi" w:hAnsiTheme="minorHAnsi" w:cstheme="minorHAnsi"/>
              </w:rPr>
            </w:pPr>
            <w:r w:rsidRPr="009033CF">
              <w:rPr>
                <w:rFonts w:asciiTheme="minorHAnsi" w:hAnsiTheme="minorHAnsi" w:cstheme="minorHAnsi"/>
                <w:b/>
              </w:rPr>
              <w:t>DATE</w:t>
            </w:r>
          </w:p>
        </w:tc>
      </w:tr>
    </w:tbl>
    <w:p w14:paraId="0354025D" w14:textId="77777777" w:rsidR="005D0669" w:rsidRPr="009033CF" w:rsidRDefault="005D0669" w:rsidP="005215F1">
      <w:pPr>
        <w:rPr>
          <w:rFonts w:asciiTheme="minorHAnsi" w:hAnsiTheme="minorHAnsi" w:cstheme="minorHAnsi"/>
        </w:rPr>
      </w:pPr>
    </w:p>
    <w:p w14:paraId="48EB674D" w14:textId="77777777" w:rsidR="005D0669" w:rsidRPr="009033CF" w:rsidRDefault="005D0669" w:rsidP="005215F1">
      <w:pPr>
        <w:rPr>
          <w:rFonts w:asciiTheme="minorHAnsi" w:hAnsiTheme="minorHAnsi" w:cstheme="minorHAnsi"/>
        </w:rPr>
      </w:pPr>
    </w:p>
    <w:p w14:paraId="09E6D3B0" w14:textId="77777777" w:rsidR="00F10905" w:rsidRPr="009033CF" w:rsidRDefault="00F10905">
      <w:pPr>
        <w:spacing w:after="200" w:line="276" w:lineRule="auto"/>
        <w:rPr>
          <w:rFonts w:asciiTheme="minorHAnsi" w:hAnsiTheme="minorHAnsi" w:cstheme="minorHAnsi"/>
        </w:rPr>
      </w:pPr>
      <w:r w:rsidRPr="009033CF">
        <w:rPr>
          <w:rFonts w:asciiTheme="minorHAnsi" w:hAnsiTheme="minorHAnsi" w:cstheme="minorHAnsi"/>
        </w:rPr>
        <w:br w:type="page"/>
      </w:r>
    </w:p>
    <w:p w14:paraId="7753C1D4" w14:textId="77777777" w:rsidR="00F10905" w:rsidRPr="009033CF" w:rsidRDefault="00F10905" w:rsidP="009D0D15">
      <w:pPr>
        <w:pStyle w:val="Heading2"/>
      </w:pPr>
      <w:bookmarkStart w:id="40" w:name="_Toc308439412"/>
      <w:bookmarkStart w:id="41" w:name="_Toc308439479"/>
      <w:bookmarkStart w:id="42" w:name="_Toc308504232"/>
      <w:bookmarkStart w:id="43" w:name="_Toc308506320"/>
      <w:bookmarkStart w:id="44" w:name="_Toc308596634"/>
      <w:bookmarkStart w:id="45" w:name="_Toc309897020"/>
      <w:bookmarkStart w:id="46" w:name="_Toc223511072"/>
      <w:bookmarkStart w:id="47" w:name="_Toc188450251"/>
      <w:bookmarkStart w:id="48" w:name="_Hlk149742130"/>
      <w:r w:rsidRPr="009033CF">
        <w:lastRenderedPageBreak/>
        <w:t>Recognition of Prior Learning</w:t>
      </w:r>
      <w:bookmarkEnd w:id="40"/>
      <w:bookmarkEnd w:id="41"/>
      <w:bookmarkEnd w:id="42"/>
      <w:bookmarkEnd w:id="43"/>
      <w:bookmarkEnd w:id="44"/>
      <w:bookmarkEnd w:id="45"/>
      <w:bookmarkEnd w:id="46"/>
      <w:bookmarkEnd w:id="47"/>
    </w:p>
    <w:bookmarkEnd w:id="48"/>
    <w:p w14:paraId="633FD960" w14:textId="77777777" w:rsidR="00F10905" w:rsidRPr="009033CF" w:rsidRDefault="00C860BF" w:rsidP="00F10905">
      <w:pPr>
        <w:spacing w:line="276" w:lineRule="auto"/>
        <w:rPr>
          <w:rFonts w:asciiTheme="minorHAnsi" w:hAnsiTheme="minorHAnsi" w:cstheme="minorHAnsi"/>
          <w:i/>
          <w:lang w:eastAsia="en-ZA"/>
        </w:rPr>
      </w:pPr>
      <w:r w:rsidRPr="009033CF">
        <w:rPr>
          <w:rFonts w:asciiTheme="minorHAnsi" w:hAnsiTheme="minorHAnsi" w:cstheme="minorHAnsi"/>
          <w:lang w:eastAsia="en-ZA"/>
        </w:rPr>
        <w:t xml:space="preserve">The Learning </w:t>
      </w:r>
      <w:r w:rsidR="008D6510" w:rsidRPr="009033CF">
        <w:rPr>
          <w:rFonts w:asciiTheme="minorHAnsi" w:hAnsiTheme="minorHAnsi" w:cstheme="minorHAnsi"/>
          <w:lang w:eastAsia="en-ZA"/>
        </w:rPr>
        <w:t>Organisation has</w:t>
      </w:r>
      <w:r w:rsidR="00F10905" w:rsidRPr="009033CF">
        <w:rPr>
          <w:rFonts w:asciiTheme="minorHAnsi" w:hAnsiTheme="minorHAnsi" w:cstheme="minorHAnsi"/>
          <w:lang w:eastAsia="en-ZA"/>
        </w:rPr>
        <w:t xml:space="preserve"> adopted the following definition of RPL: “</w:t>
      </w:r>
      <w:r w:rsidR="00F10905" w:rsidRPr="009033CF">
        <w:rPr>
          <w:rFonts w:asciiTheme="minorHAnsi" w:hAnsiTheme="minorHAnsi" w:cstheme="minorHAnsi"/>
          <w:i/>
          <w:lang w:eastAsia="en-ZA"/>
        </w:rPr>
        <w:t xml:space="preserve">RPL is a system of assessing and </w:t>
      </w:r>
      <w:r w:rsidRPr="009033CF">
        <w:rPr>
          <w:rFonts w:asciiTheme="minorHAnsi" w:hAnsiTheme="minorHAnsi" w:cstheme="minorHAnsi"/>
          <w:i/>
          <w:lang w:eastAsia="en-ZA"/>
        </w:rPr>
        <w:t>recognizing</w:t>
      </w:r>
      <w:r w:rsidR="00F10905" w:rsidRPr="009033CF">
        <w:rPr>
          <w:rFonts w:asciiTheme="minorHAnsi" w:hAnsiTheme="minorHAnsi" w:cstheme="minorHAnsi"/>
          <w:i/>
          <w:lang w:eastAsia="en-ZA"/>
        </w:rPr>
        <w:t xml:space="preserve"> learners’ knowledge and skills independently of ways they have been acquired, either through a formal or informal learning process.”   </w:t>
      </w:r>
    </w:p>
    <w:p w14:paraId="23831F5A" w14:textId="77777777" w:rsidR="00F10905" w:rsidRPr="009033CF" w:rsidRDefault="00F10905" w:rsidP="00F10905">
      <w:pPr>
        <w:spacing w:line="276" w:lineRule="auto"/>
        <w:rPr>
          <w:rFonts w:asciiTheme="minorHAnsi" w:hAnsiTheme="minorHAnsi" w:cstheme="minorHAnsi"/>
          <w:lang w:eastAsia="en-ZA"/>
        </w:rPr>
      </w:pPr>
    </w:p>
    <w:p w14:paraId="7856939D" w14:textId="77777777" w:rsidR="00F10905" w:rsidRPr="009033CF" w:rsidRDefault="00F10905" w:rsidP="00F10905">
      <w:pPr>
        <w:spacing w:line="276" w:lineRule="auto"/>
        <w:rPr>
          <w:rFonts w:asciiTheme="minorHAnsi" w:hAnsiTheme="minorHAnsi" w:cstheme="minorHAnsi"/>
          <w:lang w:eastAsia="en-ZA"/>
        </w:rPr>
      </w:pPr>
      <w:r w:rsidRPr="009033CF">
        <w:rPr>
          <w:rFonts w:asciiTheme="minorHAnsi" w:hAnsiTheme="minorHAnsi" w:cstheme="minorHAnsi"/>
          <w:lang w:eastAsia="en-ZA"/>
        </w:rPr>
        <w:t>RPL aims to:</w:t>
      </w:r>
    </w:p>
    <w:p w14:paraId="2C69D8A9" w14:textId="77777777" w:rsidR="00F10905" w:rsidRPr="009033CF" w:rsidRDefault="00F10905" w:rsidP="00F10905">
      <w:pPr>
        <w:spacing w:line="276" w:lineRule="auto"/>
        <w:rPr>
          <w:rFonts w:asciiTheme="minorHAnsi" w:hAnsiTheme="minorHAnsi" w:cstheme="minorHAnsi"/>
          <w:lang w:eastAsia="en-ZA"/>
        </w:rPr>
      </w:pPr>
    </w:p>
    <w:p w14:paraId="73A99126" w14:textId="77777777" w:rsidR="00F10905" w:rsidRPr="009033CF" w:rsidRDefault="00F10905" w:rsidP="00DB56FF">
      <w:pPr>
        <w:pStyle w:val="ListParagraph"/>
        <w:numPr>
          <w:ilvl w:val="0"/>
          <w:numId w:val="20"/>
        </w:numPr>
        <w:spacing w:line="276" w:lineRule="auto"/>
        <w:jc w:val="both"/>
        <w:rPr>
          <w:rFonts w:asciiTheme="minorHAnsi" w:hAnsiTheme="minorHAnsi" w:cstheme="minorHAnsi"/>
          <w:lang w:eastAsia="en-ZA"/>
        </w:rPr>
      </w:pPr>
      <w:r w:rsidRPr="009033CF">
        <w:rPr>
          <w:rFonts w:asciiTheme="minorHAnsi" w:hAnsiTheme="minorHAnsi" w:cstheme="minorHAnsi"/>
          <w:lang w:eastAsia="en-ZA"/>
        </w:rPr>
        <w:t>Provide an outcomes-based assessment process for registered unit standards or qualifications for learners without formal education experience and uncompleted qualifications.</w:t>
      </w:r>
    </w:p>
    <w:p w14:paraId="4B326321" w14:textId="77777777" w:rsidR="00F10905" w:rsidRPr="009033CF" w:rsidRDefault="00F10905" w:rsidP="00DB56FF">
      <w:pPr>
        <w:pStyle w:val="ListParagraph"/>
        <w:numPr>
          <w:ilvl w:val="0"/>
          <w:numId w:val="20"/>
        </w:numPr>
        <w:spacing w:line="276" w:lineRule="auto"/>
        <w:jc w:val="both"/>
        <w:rPr>
          <w:rFonts w:asciiTheme="minorHAnsi" w:hAnsiTheme="minorHAnsi" w:cstheme="minorHAnsi"/>
          <w:lang w:eastAsia="en-ZA"/>
        </w:rPr>
      </w:pPr>
      <w:r w:rsidRPr="009033CF">
        <w:rPr>
          <w:rFonts w:asciiTheme="minorHAnsi" w:hAnsiTheme="minorHAnsi" w:cstheme="minorHAnsi"/>
          <w:lang w:eastAsia="en-ZA"/>
        </w:rPr>
        <w:t>Increase learners’ access to wider education and career development path opportunities.</w:t>
      </w:r>
    </w:p>
    <w:p w14:paraId="6711BA6F" w14:textId="77777777" w:rsidR="00F10905" w:rsidRPr="009033CF" w:rsidRDefault="00F10905" w:rsidP="00DB56FF">
      <w:pPr>
        <w:pStyle w:val="ListParagraph"/>
        <w:numPr>
          <w:ilvl w:val="0"/>
          <w:numId w:val="20"/>
        </w:numPr>
        <w:spacing w:line="276" w:lineRule="auto"/>
        <w:jc w:val="both"/>
        <w:rPr>
          <w:rFonts w:asciiTheme="minorHAnsi" w:hAnsiTheme="minorHAnsi" w:cstheme="minorHAnsi"/>
          <w:lang w:eastAsia="en-ZA"/>
        </w:rPr>
      </w:pPr>
      <w:r w:rsidRPr="009033CF">
        <w:rPr>
          <w:rFonts w:asciiTheme="minorHAnsi" w:hAnsiTheme="minorHAnsi" w:cstheme="minorHAnsi"/>
          <w:lang w:eastAsia="en-ZA"/>
        </w:rPr>
        <w:t>Assess knowledge obtained in terms of awarding of credits.</w:t>
      </w:r>
    </w:p>
    <w:p w14:paraId="2E2A1F2C" w14:textId="77777777" w:rsidR="00F10905" w:rsidRPr="009033CF" w:rsidRDefault="00F10905" w:rsidP="00DB56FF">
      <w:pPr>
        <w:pStyle w:val="ListParagraph"/>
        <w:numPr>
          <w:ilvl w:val="0"/>
          <w:numId w:val="20"/>
        </w:numPr>
        <w:spacing w:line="276" w:lineRule="auto"/>
        <w:jc w:val="both"/>
        <w:rPr>
          <w:rFonts w:asciiTheme="minorHAnsi" w:hAnsiTheme="minorHAnsi" w:cstheme="minorHAnsi"/>
          <w:lang w:eastAsia="en-ZA"/>
        </w:rPr>
      </w:pPr>
      <w:r w:rsidRPr="009033CF">
        <w:rPr>
          <w:rFonts w:asciiTheme="minorHAnsi" w:hAnsiTheme="minorHAnsi" w:cstheme="minorHAnsi"/>
          <w:lang w:eastAsia="en-ZA"/>
        </w:rPr>
        <w:t>Assess applied competency.</w:t>
      </w:r>
    </w:p>
    <w:p w14:paraId="20FAB593" w14:textId="77777777" w:rsidR="00F10905" w:rsidRPr="009033CF" w:rsidRDefault="00F10905" w:rsidP="00DB56FF">
      <w:pPr>
        <w:pStyle w:val="ListParagraph"/>
        <w:numPr>
          <w:ilvl w:val="0"/>
          <w:numId w:val="20"/>
        </w:numPr>
        <w:spacing w:line="276" w:lineRule="auto"/>
        <w:jc w:val="both"/>
        <w:rPr>
          <w:rFonts w:asciiTheme="minorHAnsi" w:hAnsiTheme="minorHAnsi" w:cstheme="minorHAnsi"/>
          <w:lang w:eastAsia="en-ZA"/>
        </w:rPr>
      </w:pPr>
      <w:r w:rsidRPr="009033CF">
        <w:rPr>
          <w:rFonts w:asciiTheme="minorHAnsi" w:hAnsiTheme="minorHAnsi" w:cstheme="minorHAnsi"/>
          <w:lang w:eastAsia="en-ZA"/>
        </w:rPr>
        <w:t>Encourage a lifelong learning process for learners.</w:t>
      </w:r>
    </w:p>
    <w:p w14:paraId="4D149308" w14:textId="77777777" w:rsidR="00F10905" w:rsidRPr="009033CF" w:rsidRDefault="00F10905" w:rsidP="00DB56FF">
      <w:pPr>
        <w:pStyle w:val="ListParagraph"/>
        <w:numPr>
          <w:ilvl w:val="0"/>
          <w:numId w:val="20"/>
        </w:numPr>
        <w:spacing w:line="276" w:lineRule="auto"/>
        <w:jc w:val="both"/>
        <w:rPr>
          <w:rFonts w:asciiTheme="minorHAnsi" w:hAnsiTheme="minorHAnsi" w:cstheme="minorHAnsi"/>
          <w:lang w:eastAsia="en-ZA"/>
        </w:rPr>
      </w:pPr>
      <w:r w:rsidRPr="009033CF">
        <w:rPr>
          <w:rFonts w:asciiTheme="minorHAnsi" w:hAnsiTheme="minorHAnsi" w:cstheme="minorHAnsi"/>
          <w:lang w:eastAsia="en-ZA"/>
        </w:rPr>
        <w:t>Promote needs identification and encourage learners to take greater personal responsibility for learning.</w:t>
      </w:r>
    </w:p>
    <w:p w14:paraId="29597073" w14:textId="77777777" w:rsidR="00F10905" w:rsidRPr="009033CF" w:rsidRDefault="00F10905" w:rsidP="00DB56FF">
      <w:pPr>
        <w:pStyle w:val="ListParagraph"/>
        <w:numPr>
          <w:ilvl w:val="0"/>
          <w:numId w:val="20"/>
        </w:numPr>
        <w:spacing w:line="276" w:lineRule="auto"/>
        <w:jc w:val="both"/>
        <w:rPr>
          <w:rFonts w:asciiTheme="minorHAnsi" w:hAnsiTheme="minorHAnsi" w:cstheme="minorHAnsi"/>
          <w:lang w:eastAsia="en-ZA"/>
        </w:rPr>
      </w:pPr>
      <w:r w:rsidRPr="009033CF">
        <w:rPr>
          <w:rFonts w:asciiTheme="minorHAnsi" w:hAnsiTheme="minorHAnsi" w:cstheme="minorHAnsi"/>
          <w:lang w:eastAsia="en-ZA"/>
        </w:rPr>
        <w:t>Promote portability of skills and knowledge.</w:t>
      </w:r>
    </w:p>
    <w:p w14:paraId="673BBDBF" w14:textId="77777777" w:rsidR="00F10905" w:rsidRPr="009033CF" w:rsidRDefault="00F10905" w:rsidP="00F10905">
      <w:pPr>
        <w:spacing w:line="276" w:lineRule="auto"/>
        <w:ind w:right="233"/>
        <w:rPr>
          <w:rFonts w:asciiTheme="minorHAnsi" w:eastAsia="Calibri" w:hAnsiTheme="minorHAnsi" w:cstheme="minorHAnsi"/>
          <w:shd w:val="clear" w:color="auto" w:fill="FFFFFF"/>
          <w:lang w:eastAsia="en-ZA"/>
        </w:rPr>
      </w:pPr>
    </w:p>
    <w:p w14:paraId="79EB3DA5" w14:textId="77777777" w:rsidR="00F10905" w:rsidRPr="009033CF" w:rsidRDefault="00F10905" w:rsidP="00F10905">
      <w:pPr>
        <w:spacing w:line="276" w:lineRule="auto"/>
        <w:rPr>
          <w:rFonts w:asciiTheme="minorHAnsi" w:hAnsiTheme="minorHAnsi" w:cstheme="minorHAnsi"/>
          <w:shd w:val="clear" w:color="auto" w:fill="FFFFFF"/>
          <w:lang w:eastAsia="en-ZA"/>
        </w:rPr>
      </w:pPr>
      <w:r w:rsidRPr="009033CF">
        <w:rPr>
          <w:rFonts w:asciiTheme="minorHAnsi" w:hAnsiTheme="minorHAnsi" w:cstheme="minorHAnsi"/>
          <w:shd w:val="clear" w:color="auto" w:fill="FFFFFF"/>
          <w:lang w:eastAsia="en-ZA"/>
        </w:rPr>
        <w:t xml:space="preserve">The key benefits of RPL are presented below: </w:t>
      </w:r>
    </w:p>
    <w:p w14:paraId="50A8ED68" w14:textId="77777777" w:rsidR="00F10905" w:rsidRPr="009033CF" w:rsidRDefault="00F10905" w:rsidP="00F10905">
      <w:pPr>
        <w:spacing w:line="276" w:lineRule="auto"/>
        <w:rPr>
          <w:rFonts w:asciiTheme="minorHAnsi" w:hAnsiTheme="minorHAnsi" w:cstheme="minorHAnsi"/>
          <w:shd w:val="clear" w:color="auto" w:fill="FFFFFF"/>
          <w:lang w:eastAsia="en-ZA"/>
        </w:rPr>
      </w:pPr>
    </w:p>
    <w:p w14:paraId="7BA8A264" w14:textId="77777777" w:rsidR="00F10905" w:rsidRPr="009033CF" w:rsidRDefault="00F10905" w:rsidP="00DB56FF">
      <w:pPr>
        <w:pStyle w:val="ListParagraph"/>
        <w:numPr>
          <w:ilvl w:val="0"/>
          <w:numId w:val="21"/>
        </w:numPr>
        <w:spacing w:line="276" w:lineRule="auto"/>
        <w:jc w:val="both"/>
        <w:rPr>
          <w:rFonts w:asciiTheme="minorHAnsi" w:hAnsiTheme="minorHAnsi" w:cstheme="minorHAnsi"/>
          <w:shd w:val="clear" w:color="auto" w:fill="FFFFFF"/>
          <w:lang w:eastAsia="en-ZA"/>
        </w:rPr>
      </w:pPr>
      <w:r w:rsidRPr="009033CF">
        <w:rPr>
          <w:rFonts w:asciiTheme="minorHAnsi" w:hAnsiTheme="minorHAnsi" w:cstheme="minorHAnsi"/>
          <w:shd w:val="clear" w:color="auto" w:fill="FFFFFF"/>
          <w:lang w:eastAsia="en-ZA"/>
        </w:rPr>
        <w:t>Changes focus of learning process from assessing inputs to outcomes i.e. outcomes based.</w:t>
      </w:r>
    </w:p>
    <w:p w14:paraId="0F6AE0F3" w14:textId="77777777" w:rsidR="00F10905" w:rsidRPr="009033CF" w:rsidRDefault="00F10905" w:rsidP="00DB56FF">
      <w:pPr>
        <w:pStyle w:val="ListParagraph"/>
        <w:numPr>
          <w:ilvl w:val="0"/>
          <w:numId w:val="21"/>
        </w:numPr>
        <w:spacing w:line="276" w:lineRule="auto"/>
        <w:jc w:val="both"/>
        <w:rPr>
          <w:rFonts w:asciiTheme="minorHAnsi" w:hAnsiTheme="minorHAnsi" w:cstheme="minorHAnsi"/>
          <w:shd w:val="clear" w:color="auto" w:fill="FFFFFF"/>
          <w:lang w:eastAsia="en-ZA"/>
        </w:rPr>
      </w:pPr>
      <w:r w:rsidRPr="009033CF">
        <w:rPr>
          <w:rFonts w:asciiTheme="minorHAnsi" w:hAnsiTheme="minorHAnsi" w:cstheme="minorHAnsi"/>
          <w:shd w:val="clear" w:color="auto" w:fill="FFFFFF"/>
          <w:lang w:eastAsia="en-ZA"/>
        </w:rPr>
        <w:t xml:space="preserve">Cost effectiveness: reduces cost of education by avoiding duplication of education activities for skills and knowledge that the learner already possesses. </w:t>
      </w:r>
    </w:p>
    <w:p w14:paraId="12447F41" w14:textId="77777777" w:rsidR="00F10905" w:rsidRPr="009033CF" w:rsidRDefault="00F10905" w:rsidP="00DB56FF">
      <w:pPr>
        <w:pStyle w:val="ListParagraph"/>
        <w:numPr>
          <w:ilvl w:val="0"/>
          <w:numId w:val="21"/>
        </w:numPr>
        <w:spacing w:line="276" w:lineRule="auto"/>
        <w:jc w:val="both"/>
        <w:rPr>
          <w:rFonts w:asciiTheme="minorHAnsi" w:hAnsiTheme="minorHAnsi" w:cstheme="minorHAnsi"/>
          <w:shd w:val="clear" w:color="auto" w:fill="FFFFFF"/>
          <w:lang w:eastAsia="en-ZA"/>
        </w:rPr>
      </w:pPr>
      <w:r w:rsidRPr="009033CF">
        <w:rPr>
          <w:rFonts w:asciiTheme="minorHAnsi" w:hAnsiTheme="minorHAnsi" w:cstheme="minorHAnsi"/>
          <w:shd w:val="clear" w:color="auto" w:fill="FFFFFF"/>
          <w:lang w:eastAsia="en-ZA"/>
        </w:rPr>
        <w:t>Promotes human development and lifelong learning.</w:t>
      </w:r>
    </w:p>
    <w:p w14:paraId="68D2A432" w14:textId="77777777" w:rsidR="00F10905" w:rsidRPr="009033CF" w:rsidRDefault="00F10905" w:rsidP="00DB56FF">
      <w:pPr>
        <w:pStyle w:val="ListParagraph"/>
        <w:numPr>
          <w:ilvl w:val="0"/>
          <w:numId w:val="21"/>
        </w:numPr>
        <w:spacing w:line="276" w:lineRule="auto"/>
        <w:jc w:val="both"/>
        <w:rPr>
          <w:rFonts w:asciiTheme="minorHAnsi" w:hAnsiTheme="minorHAnsi" w:cstheme="minorHAnsi"/>
          <w:shd w:val="clear" w:color="auto" w:fill="FFFFFF"/>
          <w:lang w:eastAsia="en-ZA"/>
        </w:rPr>
      </w:pPr>
      <w:r w:rsidRPr="009033CF">
        <w:rPr>
          <w:rFonts w:asciiTheme="minorHAnsi" w:hAnsiTheme="minorHAnsi" w:cstheme="minorHAnsi"/>
          <w:shd w:val="clear" w:color="auto" w:fill="FFFFFF"/>
          <w:lang w:eastAsia="en-ZA"/>
        </w:rPr>
        <w:t>Advances self-confidence of learners and encourages them to take responsibility for their own learning and completion of qualifications.</w:t>
      </w:r>
    </w:p>
    <w:p w14:paraId="73F20C38" w14:textId="77777777" w:rsidR="00F10905" w:rsidRPr="009033CF" w:rsidRDefault="00F10905" w:rsidP="00DB56FF">
      <w:pPr>
        <w:pStyle w:val="ListParagraph"/>
        <w:numPr>
          <w:ilvl w:val="0"/>
          <w:numId w:val="21"/>
        </w:numPr>
        <w:spacing w:line="276" w:lineRule="auto"/>
        <w:jc w:val="both"/>
        <w:rPr>
          <w:rFonts w:asciiTheme="minorHAnsi" w:hAnsiTheme="minorHAnsi" w:cstheme="minorHAnsi"/>
          <w:shd w:val="clear" w:color="auto" w:fill="FFFFFF"/>
          <w:lang w:eastAsia="en-ZA"/>
        </w:rPr>
      </w:pPr>
      <w:r w:rsidRPr="009033CF">
        <w:rPr>
          <w:rFonts w:asciiTheme="minorHAnsi" w:hAnsiTheme="minorHAnsi" w:cstheme="minorHAnsi"/>
          <w:shd w:val="clear" w:color="auto" w:fill="FFFFFF"/>
          <w:lang w:eastAsia="en-ZA"/>
        </w:rPr>
        <w:t>Socio-economic development benefits for the country because of increased participation in education and training activities.</w:t>
      </w:r>
    </w:p>
    <w:p w14:paraId="27CBBC6D" w14:textId="77777777" w:rsidR="00F10905" w:rsidRPr="009033CF" w:rsidRDefault="00F10905" w:rsidP="00F10905">
      <w:pPr>
        <w:rPr>
          <w:rFonts w:asciiTheme="minorHAnsi" w:hAnsiTheme="minorHAnsi" w:cstheme="minorHAnsi"/>
        </w:rPr>
      </w:pPr>
      <w:r w:rsidRPr="009033CF">
        <w:rPr>
          <w:rFonts w:asciiTheme="minorHAnsi" w:hAnsiTheme="minorHAnsi" w:cstheme="minorHAnsi"/>
        </w:rPr>
        <w:br w:type="page"/>
      </w:r>
    </w:p>
    <w:p w14:paraId="7074D57A" w14:textId="77777777" w:rsidR="009D0D15" w:rsidRDefault="009D0D15" w:rsidP="009D0D15">
      <w:pPr>
        <w:pStyle w:val="Heading2"/>
        <w:sectPr w:rsidR="009D0D15" w:rsidSect="008F6890">
          <w:pgSz w:w="11907" w:h="16840" w:code="9"/>
          <w:pgMar w:top="1134" w:right="1134" w:bottom="1134" w:left="1134" w:header="680" w:footer="720" w:gutter="0"/>
          <w:cols w:space="720"/>
          <w:titlePg/>
          <w:docGrid w:linePitch="360"/>
        </w:sectPr>
      </w:pPr>
      <w:bookmarkStart w:id="49" w:name="_Toc308439413"/>
      <w:bookmarkStart w:id="50" w:name="_Toc308439480"/>
      <w:bookmarkStart w:id="51" w:name="_Toc308504233"/>
      <w:bookmarkStart w:id="52" w:name="_Toc308506321"/>
      <w:bookmarkStart w:id="53" w:name="_Toc308596635"/>
      <w:bookmarkStart w:id="54" w:name="_Toc309897021"/>
      <w:bookmarkStart w:id="55" w:name="_Toc223511073"/>
    </w:p>
    <w:p w14:paraId="4E0873A5" w14:textId="134DF214" w:rsidR="00F10905" w:rsidRPr="009033CF" w:rsidRDefault="00F10905" w:rsidP="009D0D15">
      <w:pPr>
        <w:pStyle w:val="Heading2"/>
      </w:pPr>
      <w:bookmarkStart w:id="56" w:name="_Toc188450252"/>
      <w:r w:rsidRPr="009033CF">
        <w:lastRenderedPageBreak/>
        <w:t xml:space="preserve">Schematic presentation of </w:t>
      </w:r>
      <w:r w:rsidR="009D0D15" w:rsidRPr="009D0D15">
        <w:t>Recognition of Prior Learning</w:t>
      </w:r>
      <w:r w:rsidR="009D0D15">
        <w:t xml:space="preserve"> </w:t>
      </w:r>
      <w:r w:rsidR="00D12A78" w:rsidRPr="009033CF">
        <w:t>(</w:t>
      </w:r>
      <w:r w:rsidR="009D0D15">
        <w:t>RPL</w:t>
      </w:r>
      <w:r w:rsidR="00D12A78" w:rsidRPr="009033CF">
        <w:t>)</w:t>
      </w:r>
      <w:r w:rsidRPr="009033CF">
        <w:t xml:space="preserve"> process</w:t>
      </w:r>
      <w:bookmarkEnd w:id="49"/>
      <w:bookmarkEnd w:id="50"/>
      <w:bookmarkEnd w:id="51"/>
      <w:bookmarkEnd w:id="52"/>
      <w:bookmarkEnd w:id="53"/>
      <w:bookmarkEnd w:id="54"/>
      <w:bookmarkEnd w:id="55"/>
      <w:bookmarkEnd w:id="56"/>
    </w:p>
    <w:p w14:paraId="354956CF" w14:textId="77777777" w:rsidR="00F10905" w:rsidRPr="009033CF" w:rsidRDefault="00F10905" w:rsidP="00F10905">
      <w:pPr>
        <w:rPr>
          <w:rFonts w:asciiTheme="minorHAnsi" w:hAnsiTheme="minorHAnsi" w:cstheme="minorHAnsi"/>
        </w:rPr>
      </w:pPr>
      <w:r w:rsidRPr="009033CF">
        <w:rPr>
          <w:rFonts w:asciiTheme="minorHAnsi" w:hAnsiTheme="minorHAnsi" w:cstheme="minorHAnsi"/>
          <w:noProof/>
          <w:lang w:val="en-ZA" w:eastAsia="en-ZA"/>
        </w:rPr>
        <w:drawing>
          <wp:inline distT="0" distB="0" distL="0" distR="0" wp14:anchorId="503C5BC0" wp14:editId="38B96756">
            <wp:extent cx="9191625" cy="5191125"/>
            <wp:effectExtent l="0" t="57150" r="0" b="85725"/>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6" r:lo="rId107" r:qs="rId108" r:cs="rId109"/>
              </a:graphicData>
            </a:graphic>
          </wp:inline>
        </w:drawing>
      </w:r>
    </w:p>
    <w:p w14:paraId="4D2E8AA7" w14:textId="77777777" w:rsidR="009D0D15" w:rsidRDefault="009D0D15">
      <w:pPr>
        <w:spacing w:after="200" w:line="276" w:lineRule="auto"/>
        <w:rPr>
          <w:rFonts w:asciiTheme="minorHAnsi" w:hAnsiTheme="minorHAnsi" w:cstheme="minorHAnsi"/>
        </w:rPr>
        <w:sectPr w:rsidR="009D0D15" w:rsidSect="008F6890">
          <w:pgSz w:w="16840" w:h="11907" w:orient="landscape" w:code="9"/>
          <w:pgMar w:top="1134" w:right="1134" w:bottom="1134" w:left="1134" w:header="680" w:footer="720" w:gutter="0"/>
          <w:cols w:space="720"/>
          <w:titlePg/>
          <w:docGrid w:linePitch="360"/>
        </w:sectPr>
      </w:pPr>
    </w:p>
    <w:p w14:paraId="6C85603F" w14:textId="77777777" w:rsidR="008A33DF" w:rsidRPr="009033CF" w:rsidRDefault="008A33DF" w:rsidP="009D0D15">
      <w:pPr>
        <w:pStyle w:val="Heading2"/>
      </w:pPr>
      <w:bookmarkStart w:id="57" w:name="_Toc188450253"/>
      <w:r w:rsidRPr="009033CF">
        <w:lastRenderedPageBreak/>
        <w:t>Candidate’s confirmation to be assessed</w:t>
      </w:r>
      <w:bookmarkEnd w:id="57"/>
    </w:p>
    <w:p w14:paraId="53CA3717" w14:textId="77777777" w:rsidR="008A33DF" w:rsidRPr="009033CF" w:rsidRDefault="008A33DF" w:rsidP="008A33DF">
      <w:pPr>
        <w:rPr>
          <w:rFonts w:asciiTheme="minorHAnsi" w:hAnsiTheme="minorHAnsi" w:cstheme="minorHAnsi"/>
        </w:rPr>
      </w:pPr>
      <w:r w:rsidRPr="009033CF">
        <w:rPr>
          <w:rFonts w:asciiTheme="minorHAnsi" w:hAnsiTheme="minorHAnsi" w:cstheme="minorHAnsi"/>
        </w:rPr>
        <w:t xml:space="preserve">(To be completed by </w:t>
      </w:r>
      <w:r w:rsidRPr="009033CF">
        <w:rPr>
          <w:rFonts w:asciiTheme="minorHAnsi" w:hAnsiTheme="minorHAnsi" w:cstheme="minorHAnsi"/>
          <w:i/>
        </w:rPr>
        <w:t>the candidate</w:t>
      </w:r>
      <w:r w:rsidRPr="009033CF">
        <w:rPr>
          <w:rFonts w:asciiTheme="minorHAnsi" w:hAnsiTheme="minorHAnsi" w:cstheme="minorHAnsi"/>
        </w:rPr>
        <w:t>)</w:t>
      </w:r>
    </w:p>
    <w:p w14:paraId="0FB04972" w14:textId="77777777" w:rsidR="008A33DF" w:rsidRPr="009033CF" w:rsidRDefault="008A33DF" w:rsidP="008A33DF">
      <w:pPr>
        <w:rPr>
          <w:rFonts w:asciiTheme="minorHAnsi" w:hAnsiTheme="minorHAnsi" w:cstheme="minorHAnsi"/>
        </w:rPr>
      </w:pPr>
    </w:p>
    <w:p w14:paraId="78FE56F4" w14:textId="77777777" w:rsidR="008A33DF" w:rsidRPr="009033CF" w:rsidRDefault="008A33DF" w:rsidP="008A33DF">
      <w:pPr>
        <w:rPr>
          <w:rFonts w:asciiTheme="minorHAnsi" w:hAnsiTheme="minorHAnsi" w:cstheme="minorHAnsi"/>
        </w:rPr>
      </w:pPr>
    </w:p>
    <w:p w14:paraId="456515BC" w14:textId="2F4C2D5D" w:rsidR="00245A48" w:rsidRPr="009033CF" w:rsidRDefault="008A33DF" w:rsidP="0014237B">
      <w:pPr>
        <w:spacing w:line="360" w:lineRule="auto"/>
        <w:rPr>
          <w:rFonts w:asciiTheme="minorHAnsi" w:hAnsiTheme="minorHAnsi" w:cstheme="minorHAnsi"/>
        </w:rPr>
      </w:pPr>
      <w:r w:rsidRPr="009033CF">
        <w:rPr>
          <w:rFonts w:asciiTheme="minorHAnsi" w:hAnsiTheme="minorHAnsi" w:cstheme="minorHAnsi"/>
        </w:rPr>
        <w:t>I herewith agree to be assessed against the following unit standards</w:t>
      </w:r>
      <w:r w:rsidR="0033339F" w:rsidRPr="009033CF">
        <w:rPr>
          <w:rFonts w:asciiTheme="minorHAnsi" w:hAnsiTheme="minorHAnsi" w:cstheme="minorHAnsi"/>
        </w:rPr>
        <w:t xml:space="preserve"> of the National Qualifications Framework (NQF) which are </w:t>
      </w:r>
      <w:r w:rsidR="0033339F" w:rsidRPr="009033CF">
        <w:rPr>
          <w:rFonts w:asciiTheme="minorHAnsi" w:hAnsiTheme="minorHAnsi" w:cstheme="minorHAnsi"/>
          <w:u w:val="single"/>
        </w:rPr>
        <w:t xml:space="preserve">    </w:t>
      </w:r>
      <w:r w:rsidR="0079550C">
        <w:rPr>
          <w:rFonts w:asciiTheme="minorHAnsi" w:hAnsiTheme="minorHAnsi" w:cstheme="minorHAnsi"/>
          <w:u w:val="single"/>
        </w:rPr>
        <w:t>140</w:t>
      </w:r>
      <w:r w:rsidR="0033339F" w:rsidRPr="009033CF">
        <w:rPr>
          <w:rFonts w:asciiTheme="minorHAnsi" w:hAnsiTheme="minorHAnsi" w:cstheme="minorHAnsi"/>
          <w:u w:val="single"/>
        </w:rPr>
        <w:t xml:space="preserve">     </w:t>
      </w:r>
      <w:r w:rsidR="0033339F" w:rsidRPr="009033CF">
        <w:rPr>
          <w:rFonts w:asciiTheme="minorHAnsi" w:hAnsiTheme="minorHAnsi" w:cstheme="minorHAnsi"/>
        </w:rPr>
        <w:t xml:space="preserve"> credits. I understand the purpose of assessment in the organisation. I further declare to be committed to the process and support all assessment systems. I also understand it is my responsibility to gather evidence as agreed on with my Assessor and to submit it on the agreed date/s.</w:t>
      </w:r>
    </w:p>
    <w:p w14:paraId="2B0BD703" w14:textId="77777777" w:rsidR="00DB56FF" w:rsidRPr="0068627C" w:rsidRDefault="00DB56FF" w:rsidP="00DB56FF">
      <w:pPr>
        <w:rPr>
          <w:rFonts w:ascii="Calibri" w:eastAsia="Calibri" w:hAnsi="Calibri" w:cs="Arial"/>
          <w:b/>
          <w:bCs/>
          <w:iCs/>
          <w:sz w:val="20"/>
          <w:szCs w:val="20"/>
          <w:lang w:val="en-ZA"/>
        </w:rPr>
      </w:pPr>
    </w:p>
    <w:p w14:paraId="227CBE40" w14:textId="77777777" w:rsidR="009544E2" w:rsidRDefault="009544E2" w:rsidP="009544E2">
      <w:pPr>
        <w:rPr>
          <w:rFonts w:ascii="Calibri" w:eastAsia="Calibri" w:hAnsi="Calibri" w:cs="Arial"/>
          <w:b/>
          <w:bCs/>
          <w:iCs/>
          <w:color w:val="002060"/>
          <w:sz w:val="20"/>
          <w:szCs w:val="20"/>
          <w:lang w:val="en-ZA"/>
        </w:rPr>
      </w:pPr>
      <w:r>
        <w:rPr>
          <w:rFonts w:ascii="Calibri" w:eastAsia="Calibri" w:hAnsi="Calibri" w:cs="Arial"/>
          <w:b/>
          <w:bCs/>
          <w:iCs/>
          <w:color w:val="002060"/>
          <w:sz w:val="20"/>
          <w:szCs w:val="20"/>
          <w:lang w:val="en-ZA"/>
        </w:rPr>
        <w:t>Skills Programme 1</w:t>
      </w:r>
      <w:r w:rsidRPr="00BF2A1D">
        <w:rPr>
          <w:rFonts w:ascii="Calibri" w:eastAsia="Calibri" w:hAnsi="Calibri" w:cs="Arial"/>
          <w:b/>
          <w:bCs/>
          <w:iCs/>
          <w:color w:val="002060"/>
          <w:sz w:val="20"/>
          <w:szCs w:val="20"/>
          <w:lang w:val="en-ZA"/>
        </w:rPr>
        <w:t>: Team</w:t>
      </w:r>
      <w:r>
        <w:rPr>
          <w:rFonts w:ascii="Calibri" w:eastAsia="Calibri" w:hAnsi="Calibri" w:cs="Arial"/>
          <w:b/>
          <w:bCs/>
          <w:iCs/>
          <w:color w:val="002060"/>
          <w:sz w:val="20"/>
          <w:szCs w:val="20"/>
          <w:lang w:val="en-ZA"/>
        </w:rPr>
        <w:t xml:space="preserve"> Management</w:t>
      </w:r>
    </w:p>
    <w:p w14:paraId="269B6C9A" w14:textId="77777777" w:rsidR="009544E2" w:rsidRPr="00BF2A1D" w:rsidRDefault="009544E2" w:rsidP="009544E2">
      <w:pPr>
        <w:rPr>
          <w:rFonts w:ascii="Calibri" w:eastAsia="Calibri" w:hAnsi="Calibri" w:cs="Arial"/>
          <w:b/>
          <w:bCs/>
          <w:iCs/>
          <w:color w:val="002060"/>
          <w:sz w:val="20"/>
          <w:szCs w:val="20"/>
          <w:lang w:val="en-ZA"/>
        </w:rPr>
      </w:pP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4820"/>
        <w:gridCol w:w="708"/>
        <w:gridCol w:w="993"/>
      </w:tblGrid>
      <w:tr w:rsidR="009544E2" w:rsidRPr="00BF2A1D" w14:paraId="256123BE" w14:textId="77777777" w:rsidTr="009544E2">
        <w:tc>
          <w:tcPr>
            <w:tcW w:w="1418" w:type="dxa"/>
            <w:tcBorders>
              <w:top w:val="single" w:sz="4" w:space="0" w:color="F3F3F3" w:themeColor="background1"/>
              <w:left w:val="single" w:sz="4" w:space="0" w:color="F3F3F3" w:themeColor="background1"/>
              <w:bottom w:val="single" w:sz="4" w:space="0" w:color="F3F3F3" w:themeColor="background1"/>
              <w:right w:val="single" w:sz="4" w:space="0" w:color="F3F3F3" w:themeColor="background1"/>
            </w:tcBorders>
            <w:shd w:val="clear" w:color="auto" w:fill="002060"/>
          </w:tcPr>
          <w:p w14:paraId="33A21122" w14:textId="77777777" w:rsidR="009544E2" w:rsidRPr="00BF2A1D" w:rsidRDefault="009544E2" w:rsidP="0028523E">
            <w:pPr>
              <w:jc w:val="both"/>
              <w:rPr>
                <w:rFonts w:ascii="Calibri" w:hAnsi="Calibri" w:cs="Arial"/>
                <w:b/>
                <w:bCs/>
                <w:iCs/>
                <w:sz w:val="20"/>
                <w:szCs w:val="20"/>
                <w:lang w:val="en-ZA"/>
              </w:rPr>
            </w:pPr>
            <w:r w:rsidRPr="00BF2A1D">
              <w:rPr>
                <w:rFonts w:ascii="Calibri" w:hAnsi="Calibri" w:cs="Arial"/>
                <w:b/>
                <w:bCs/>
                <w:iCs/>
                <w:sz w:val="20"/>
                <w:szCs w:val="20"/>
                <w:lang w:val="en-ZA"/>
              </w:rPr>
              <w:t>US TYPE</w:t>
            </w:r>
          </w:p>
        </w:tc>
        <w:tc>
          <w:tcPr>
            <w:tcW w:w="992" w:type="dxa"/>
            <w:tcBorders>
              <w:top w:val="single" w:sz="4" w:space="0" w:color="F3F3F3" w:themeColor="background1"/>
              <w:left w:val="single" w:sz="4" w:space="0" w:color="F3F3F3" w:themeColor="background1"/>
              <w:bottom w:val="single" w:sz="4" w:space="0" w:color="F3F3F3" w:themeColor="background1"/>
              <w:right w:val="single" w:sz="4" w:space="0" w:color="F3F3F3" w:themeColor="background1"/>
            </w:tcBorders>
            <w:shd w:val="clear" w:color="auto" w:fill="002060"/>
          </w:tcPr>
          <w:p w14:paraId="6B78203D" w14:textId="77777777" w:rsidR="009544E2" w:rsidRPr="00BF2A1D" w:rsidRDefault="009544E2" w:rsidP="0028523E">
            <w:pPr>
              <w:jc w:val="both"/>
              <w:rPr>
                <w:rFonts w:ascii="Calibri" w:hAnsi="Calibri" w:cs="Arial"/>
                <w:b/>
                <w:bCs/>
                <w:iCs/>
                <w:sz w:val="20"/>
                <w:szCs w:val="20"/>
                <w:lang w:val="en-ZA"/>
              </w:rPr>
            </w:pPr>
            <w:r w:rsidRPr="00BF2A1D">
              <w:rPr>
                <w:rFonts w:ascii="Calibri" w:hAnsi="Calibri" w:cs="Arial"/>
                <w:b/>
                <w:bCs/>
                <w:iCs/>
                <w:sz w:val="20"/>
                <w:szCs w:val="20"/>
                <w:lang w:val="en-ZA"/>
              </w:rPr>
              <w:t>US ID</w:t>
            </w:r>
          </w:p>
        </w:tc>
        <w:tc>
          <w:tcPr>
            <w:tcW w:w="4820" w:type="dxa"/>
            <w:tcBorders>
              <w:top w:val="single" w:sz="4" w:space="0" w:color="F3F3F3" w:themeColor="background1"/>
              <w:left w:val="single" w:sz="4" w:space="0" w:color="F3F3F3" w:themeColor="background1"/>
              <w:bottom w:val="single" w:sz="4" w:space="0" w:color="F3F3F3" w:themeColor="background1"/>
              <w:right w:val="single" w:sz="4" w:space="0" w:color="F3F3F3" w:themeColor="background1"/>
            </w:tcBorders>
            <w:shd w:val="clear" w:color="auto" w:fill="002060"/>
          </w:tcPr>
          <w:p w14:paraId="7A79AAA9" w14:textId="77777777" w:rsidR="009544E2" w:rsidRPr="00BF2A1D" w:rsidRDefault="009544E2" w:rsidP="0028523E">
            <w:pPr>
              <w:jc w:val="both"/>
              <w:rPr>
                <w:rFonts w:ascii="Calibri" w:hAnsi="Calibri" w:cs="Arial"/>
                <w:b/>
                <w:bCs/>
                <w:iCs/>
                <w:sz w:val="20"/>
                <w:szCs w:val="20"/>
                <w:lang w:val="en-ZA"/>
              </w:rPr>
            </w:pPr>
            <w:r w:rsidRPr="00BF2A1D">
              <w:rPr>
                <w:rFonts w:ascii="Calibri" w:hAnsi="Calibri" w:cs="Arial"/>
                <w:b/>
                <w:bCs/>
                <w:iCs/>
                <w:sz w:val="20"/>
                <w:szCs w:val="20"/>
                <w:lang w:val="en-ZA"/>
              </w:rPr>
              <w:t>US TITLE</w:t>
            </w:r>
          </w:p>
        </w:tc>
        <w:tc>
          <w:tcPr>
            <w:tcW w:w="708" w:type="dxa"/>
            <w:tcBorders>
              <w:top w:val="single" w:sz="4" w:space="0" w:color="F3F3F3" w:themeColor="background1"/>
              <w:left w:val="single" w:sz="4" w:space="0" w:color="F3F3F3" w:themeColor="background1"/>
              <w:bottom w:val="single" w:sz="4" w:space="0" w:color="F3F3F3" w:themeColor="background1"/>
              <w:right w:val="single" w:sz="4" w:space="0" w:color="F3F3F3" w:themeColor="background1"/>
            </w:tcBorders>
            <w:shd w:val="clear" w:color="auto" w:fill="002060"/>
          </w:tcPr>
          <w:p w14:paraId="289501D1" w14:textId="77777777" w:rsidR="009544E2" w:rsidRPr="00BF2A1D" w:rsidRDefault="009544E2" w:rsidP="0028523E">
            <w:pPr>
              <w:jc w:val="center"/>
              <w:rPr>
                <w:rFonts w:ascii="Calibri" w:hAnsi="Calibri" w:cs="Arial"/>
                <w:b/>
                <w:bCs/>
                <w:iCs/>
                <w:sz w:val="20"/>
                <w:szCs w:val="20"/>
                <w:lang w:val="en-ZA"/>
              </w:rPr>
            </w:pPr>
            <w:r w:rsidRPr="00BF2A1D">
              <w:rPr>
                <w:rFonts w:ascii="Calibri" w:hAnsi="Calibri" w:cs="Arial"/>
                <w:b/>
                <w:bCs/>
                <w:iCs/>
                <w:sz w:val="20"/>
                <w:szCs w:val="20"/>
                <w:lang w:val="en-ZA"/>
              </w:rPr>
              <w:t>LEVEL</w:t>
            </w:r>
          </w:p>
        </w:tc>
        <w:tc>
          <w:tcPr>
            <w:tcW w:w="993" w:type="dxa"/>
            <w:tcBorders>
              <w:top w:val="single" w:sz="4" w:space="0" w:color="F3F3F3" w:themeColor="background1"/>
              <w:left w:val="single" w:sz="4" w:space="0" w:color="F3F3F3" w:themeColor="background1"/>
              <w:bottom w:val="single" w:sz="4" w:space="0" w:color="F3F3F3" w:themeColor="background1"/>
              <w:right w:val="single" w:sz="4" w:space="0" w:color="F3F3F3" w:themeColor="background1"/>
            </w:tcBorders>
            <w:shd w:val="clear" w:color="auto" w:fill="002060"/>
          </w:tcPr>
          <w:p w14:paraId="77738278" w14:textId="77777777" w:rsidR="009544E2" w:rsidRPr="00BF2A1D" w:rsidRDefault="009544E2" w:rsidP="0028523E">
            <w:pPr>
              <w:jc w:val="center"/>
              <w:rPr>
                <w:rFonts w:ascii="Calibri" w:hAnsi="Calibri" w:cs="Arial"/>
                <w:b/>
                <w:bCs/>
                <w:iCs/>
                <w:sz w:val="20"/>
                <w:szCs w:val="20"/>
                <w:lang w:val="en-ZA"/>
              </w:rPr>
            </w:pPr>
            <w:r w:rsidRPr="00BF2A1D">
              <w:rPr>
                <w:rFonts w:ascii="Calibri" w:hAnsi="Calibri" w:cs="Arial"/>
                <w:b/>
                <w:bCs/>
                <w:iCs/>
                <w:sz w:val="20"/>
                <w:szCs w:val="20"/>
                <w:lang w:val="en-ZA"/>
              </w:rPr>
              <w:t>CREDITS</w:t>
            </w:r>
          </w:p>
        </w:tc>
      </w:tr>
      <w:tr w:rsidR="009544E2" w:rsidRPr="00BF2A1D" w14:paraId="0346A9C3" w14:textId="77777777" w:rsidTr="009544E2">
        <w:tc>
          <w:tcPr>
            <w:tcW w:w="1418" w:type="dxa"/>
            <w:tcBorders>
              <w:top w:val="single" w:sz="4" w:space="0" w:color="F3F3F3" w:themeColor="background1"/>
            </w:tcBorders>
            <w:shd w:val="clear" w:color="auto" w:fill="auto"/>
          </w:tcPr>
          <w:p w14:paraId="1AA4E41A" w14:textId="77777777" w:rsidR="009544E2" w:rsidRPr="00BF2A1D" w:rsidRDefault="009544E2" w:rsidP="0028523E">
            <w:pPr>
              <w:jc w:val="both"/>
              <w:rPr>
                <w:rFonts w:ascii="Calibri" w:hAnsi="Calibri" w:cs="Arial"/>
                <w:bCs/>
                <w:iCs/>
                <w:sz w:val="20"/>
                <w:szCs w:val="20"/>
                <w:lang w:val="en-ZA"/>
              </w:rPr>
            </w:pPr>
            <w:r w:rsidRPr="00BF2A1D">
              <w:rPr>
                <w:rFonts w:ascii="Calibri" w:hAnsi="Calibri" w:cs="Arial"/>
                <w:bCs/>
                <w:iCs/>
                <w:sz w:val="20"/>
                <w:szCs w:val="20"/>
                <w:lang w:val="en-ZA"/>
              </w:rPr>
              <w:t>Core</w:t>
            </w:r>
          </w:p>
        </w:tc>
        <w:tc>
          <w:tcPr>
            <w:tcW w:w="992" w:type="dxa"/>
            <w:tcBorders>
              <w:top w:val="single" w:sz="4" w:space="0" w:color="F3F3F3" w:themeColor="background1"/>
            </w:tcBorders>
            <w:shd w:val="clear" w:color="auto" w:fill="auto"/>
          </w:tcPr>
          <w:p w14:paraId="42CF7623" w14:textId="77777777" w:rsidR="009544E2" w:rsidRPr="00BF2A1D" w:rsidRDefault="009544E2" w:rsidP="0028523E">
            <w:pPr>
              <w:jc w:val="both"/>
              <w:rPr>
                <w:rFonts w:ascii="Calibri" w:hAnsi="Calibri" w:cs="Arial"/>
                <w:bCs/>
                <w:iCs/>
                <w:sz w:val="20"/>
                <w:szCs w:val="20"/>
                <w:lang w:val="en-ZA"/>
              </w:rPr>
            </w:pPr>
            <w:r w:rsidRPr="00BF2A1D">
              <w:rPr>
                <w:rFonts w:ascii="Calibri" w:hAnsi="Calibri" w:cs="Arial"/>
                <w:bCs/>
                <w:iCs/>
                <w:sz w:val="20"/>
                <w:szCs w:val="20"/>
                <w:lang w:val="en-ZA"/>
              </w:rPr>
              <w:t>10135</w:t>
            </w:r>
          </w:p>
        </w:tc>
        <w:tc>
          <w:tcPr>
            <w:tcW w:w="4820" w:type="dxa"/>
            <w:tcBorders>
              <w:top w:val="single" w:sz="4" w:space="0" w:color="F3F3F3" w:themeColor="background1"/>
            </w:tcBorders>
            <w:shd w:val="clear" w:color="auto" w:fill="auto"/>
          </w:tcPr>
          <w:p w14:paraId="2BF3FB80" w14:textId="77777777" w:rsidR="009544E2" w:rsidRPr="00BF2A1D" w:rsidRDefault="009544E2" w:rsidP="0028523E">
            <w:pPr>
              <w:jc w:val="both"/>
              <w:rPr>
                <w:rFonts w:ascii="Calibri" w:hAnsi="Calibri" w:cs="Arial"/>
                <w:bCs/>
                <w:iCs/>
                <w:sz w:val="20"/>
                <w:szCs w:val="20"/>
                <w:lang w:val="en-ZA"/>
              </w:rPr>
            </w:pPr>
            <w:r w:rsidRPr="00BF2A1D">
              <w:rPr>
                <w:rFonts w:ascii="Calibri" w:hAnsi="Calibri" w:cs="Arial"/>
                <w:bCs/>
                <w:iCs/>
                <w:sz w:val="20"/>
                <w:szCs w:val="20"/>
                <w:lang w:val="en-ZA"/>
              </w:rPr>
              <w:t>Work as a project team member</w:t>
            </w:r>
          </w:p>
        </w:tc>
        <w:tc>
          <w:tcPr>
            <w:tcW w:w="708" w:type="dxa"/>
            <w:tcBorders>
              <w:top w:val="single" w:sz="4" w:space="0" w:color="F3F3F3" w:themeColor="background1"/>
            </w:tcBorders>
            <w:shd w:val="clear" w:color="auto" w:fill="auto"/>
          </w:tcPr>
          <w:p w14:paraId="4A042EB9" w14:textId="77777777" w:rsidR="009544E2" w:rsidRPr="00BF2A1D" w:rsidRDefault="009544E2" w:rsidP="0028523E">
            <w:pPr>
              <w:jc w:val="center"/>
              <w:rPr>
                <w:rFonts w:ascii="Calibri" w:hAnsi="Calibri" w:cs="Arial"/>
                <w:bCs/>
                <w:iCs/>
                <w:sz w:val="20"/>
                <w:szCs w:val="20"/>
                <w:lang w:val="en-ZA"/>
              </w:rPr>
            </w:pPr>
            <w:r w:rsidRPr="00BF2A1D">
              <w:rPr>
                <w:rFonts w:ascii="Calibri" w:hAnsi="Calibri" w:cs="Arial"/>
                <w:bCs/>
                <w:iCs/>
                <w:sz w:val="20"/>
                <w:szCs w:val="20"/>
                <w:lang w:val="en-ZA"/>
              </w:rPr>
              <w:t>4</w:t>
            </w:r>
          </w:p>
        </w:tc>
        <w:tc>
          <w:tcPr>
            <w:tcW w:w="993" w:type="dxa"/>
            <w:tcBorders>
              <w:top w:val="single" w:sz="4" w:space="0" w:color="F3F3F3" w:themeColor="background1"/>
            </w:tcBorders>
            <w:shd w:val="clear" w:color="auto" w:fill="auto"/>
          </w:tcPr>
          <w:p w14:paraId="1D814527" w14:textId="77777777" w:rsidR="009544E2" w:rsidRPr="00BF2A1D" w:rsidRDefault="009544E2" w:rsidP="0028523E">
            <w:pPr>
              <w:jc w:val="center"/>
              <w:rPr>
                <w:rFonts w:ascii="Calibri" w:hAnsi="Calibri" w:cs="Arial"/>
                <w:bCs/>
                <w:iCs/>
                <w:sz w:val="20"/>
                <w:szCs w:val="20"/>
                <w:lang w:val="en-ZA"/>
              </w:rPr>
            </w:pPr>
            <w:r w:rsidRPr="00BF2A1D">
              <w:rPr>
                <w:rFonts w:ascii="Calibri" w:hAnsi="Calibri" w:cs="Arial"/>
                <w:bCs/>
                <w:iCs/>
                <w:sz w:val="20"/>
                <w:szCs w:val="20"/>
                <w:lang w:val="en-ZA"/>
              </w:rPr>
              <w:t>8</w:t>
            </w:r>
          </w:p>
        </w:tc>
      </w:tr>
      <w:tr w:rsidR="009544E2" w:rsidRPr="00BF2A1D" w14:paraId="526AEDA3" w14:textId="77777777" w:rsidTr="0028523E">
        <w:tc>
          <w:tcPr>
            <w:tcW w:w="1418" w:type="dxa"/>
            <w:shd w:val="clear" w:color="auto" w:fill="auto"/>
          </w:tcPr>
          <w:p w14:paraId="48EB40FB" w14:textId="77777777" w:rsidR="009544E2" w:rsidRPr="00BF2A1D" w:rsidRDefault="009544E2" w:rsidP="0028523E">
            <w:pPr>
              <w:jc w:val="both"/>
              <w:rPr>
                <w:rFonts w:ascii="Calibri" w:hAnsi="Calibri" w:cs="Arial"/>
                <w:bCs/>
                <w:iCs/>
                <w:sz w:val="20"/>
                <w:szCs w:val="20"/>
                <w:lang w:val="en-ZA"/>
              </w:rPr>
            </w:pPr>
            <w:r w:rsidRPr="00BF2A1D">
              <w:rPr>
                <w:rFonts w:ascii="Calibri" w:hAnsi="Calibri" w:cs="Arial"/>
                <w:bCs/>
                <w:iCs/>
                <w:sz w:val="20"/>
                <w:szCs w:val="20"/>
                <w:lang w:val="en-ZA"/>
              </w:rPr>
              <w:t>Core</w:t>
            </w:r>
          </w:p>
        </w:tc>
        <w:tc>
          <w:tcPr>
            <w:tcW w:w="992" w:type="dxa"/>
            <w:shd w:val="clear" w:color="auto" w:fill="auto"/>
          </w:tcPr>
          <w:p w14:paraId="0428BE4C" w14:textId="77777777" w:rsidR="009544E2" w:rsidRPr="00BF2A1D" w:rsidRDefault="009544E2" w:rsidP="0028523E">
            <w:pPr>
              <w:jc w:val="both"/>
              <w:rPr>
                <w:rFonts w:ascii="Calibri" w:hAnsi="Calibri" w:cs="Arial"/>
                <w:bCs/>
                <w:iCs/>
                <w:sz w:val="20"/>
                <w:szCs w:val="20"/>
                <w:lang w:val="en-ZA"/>
              </w:rPr>
            </w:pPr>
            <w:r w:rsidRPr="00BF2A1D">
              <w:rPr>
                <w:rFonts w:ascii="Calibri" w:hAnsi="Calibri" w:cs="Arial"/>
                <w:bCs/>
                <w:iCs/>
                <w:sz w:val="20"/>
                <w:szCs w:val="20"/>
                <w:lang w:val="en-ZA"/>
              </w:rPr>
              <w:t>15234</w:t>
            </w:r>
          </w:p>
        </w:tc>
        <w:tc>
          <w:tcPr>
            <w:tcW w:w="4820" w:type="dxa"/>
            <w:shd w:val="clear" w:color="auto" w:fill="auto"/>
          </w:tcPr>
          <w:p w14:paraId="2A191D50" w14:textId="77777777" w:rsidR="009544E2" w:rsidRPr="00BF2A1D" w:rsidRDefault="009544E2" w:rsidP="0028523E">
            <w:pPr>
              <w:jc w:val="both"/>
              <w:rPr>
                <w:rFonts w:ascii="Calibri" w:hAnsi="Calibri" w:cs="Arial"/>
                <w:bCs/>
                <w:iCs/>
                <w:sz w:val="20"/>
                <w:szCs w:val="20"/>
                <w:lang w:val="en-ZA"/>
              </w:rPr>
            </w:pPr>
            <w:r w:rsidRPr="00BF2A1D">
              <w:rPr>
                <w:rFonts w:ascii="Calibri" w:hAnsi="Calibri" w:cs="Arial"/>
                <w:bCs/>
                <w:iCs/>
                <w:sz w:val="20"/>
                <w:szCs w:val="20"/>
                <w:lang w:val="en-ZA"/>
              </w:rPr>
              <w:t>Apply efficient time management to the work of a department/division/section </w:t>
            </w:r>
          </w:p>
        </w:tc>
        <w:tc>
          <w:tcPr>
            <w:tcW w:w="708" w:type="dxa"/>
            <w:shd w:val="clear" w:color="auto" w:fill="auto"/>
          </w:tcPr>
          <w:p w14:paraId="20864647" w14:textId="77777777" w:rsidR="009544E2" w:rsidRPr="00BF2A1D" w:rsidRDefault="009544E2" w:rsidP="0028523E">
            <w:pPr>
              <w:jc w:val="center"/>
              <w:rPr>
                <w:rFonts w:ascii="Calibri" w:hAnsi="Calibri" w:cs="Arial"/>
                <w:bCs/>
                <w:iCs/>
                <w:sz w:val="20"/>
                <w:szCs w:val="20"/>
                <w:lang w:val="en-ZA"/>
              </w:rPr>
            </w:pPr>
            <w:r w:rsidRPr="00BF2A1D">
              <w:rPr>
                <w:rFonts w:ascii="Calibri" w:hAnsi="Calibri" w:cs="Arial"/>
                <w:bCs/>
                <w:iCs/>
                <w:sz w:val="20"/>
                <w:szCs w:val="20"/>
                <w:lang w:val="en-ZA"/>
              </w:rPr>
              <w:t>5</w:t>
            </w:r>
          </w:p>
        </w:tc>
        <w:tc>
          <w:tcPr>
            <w:tcW w:w="993" w:type="dxa"/>
            <w:shd w:val="clear" w:color="auto" w:fill="auto"/>
          </w:tcPr>
          <w:p w14:paraId="5A42DED1" w14:textId="77777777" w:rsidR="009544E2" w:rsidRPr="00BF2A1D" w:rsidRDefault="009544E2" w:rsidP="0028523E">
            <w:pPr>
              <w:jc w:val="center"/>
              <w:rPr>
                <w:rFonts w:ascii="Calibri" w:hAnsi="Calibri" w:cs="Arial"/>
                <w:bCs/>
                <w:iCs/>
                <w:sz w:val="20"/>
                <w:szCs w:val="20"/>
                <w:lang w:val="en-ZA"/>
              </w:rPr>
            </w:pPr>
            <w:r w:rsidRPr="00BF2A1D">
              <w:rPr>
                <w:rFonts w:ascii="Calibri" w:hAnsi="Calibri" w:cs="Arial"/>
                <w:bCs/>
                <w:iCs/>
                <w:sz w:val="20"/>
                <w:szCs w:val="20"/>
                <w:lang w:val="en-ZA"/>
              </w:rPr>
              <w:t>4</w:t>
            </w:r>
          </w:p>
        </w:tc>
      </w:tr>
      <w:tr w:rsidR="009544E2" w:rsidRPr="00BF2A1D" w14:paraId="002B40EE" w14:textId="77777777" w:rsidTr="0028523E">
        <w:tc>
          <w:tcPr>
            <w:tcW w:w="7230" w:type="dxa"/>
            <w:gridSpan w:val="3"/>
            <w:shd w:val="clear" w:color="auto" w:fill="auto"/>
          </w:tcPr>
          <w:p w14:paraId="6B2B6DC3" w14:textId="77777777" w:rsidR="009544E2" w:rsidRPr="00BF2A1D" w:rsidRDefault="009544E2" w:rsidP="0028523E">
            <w:pPr>
              <w:jc w:val="both"/>
              <w:rPr>
                <w:rFonts w:ascii="Calibri" w:hAnsi="Calibri" w:cs="Arial"/>
                <w:b/>
                <w:bCs/>
                <w:iCs/>
                <w:sz w:val="20"/>
                <w:szCs w:val="20"/>
                <w:lang w:val="en-ZA"/>
              </w:rPr>
            </w:pPr>
            <w:r w:rsidRPr="00BF2A1D">
              <w:rPr>
                <w:rFonts w:ascii="Calibri" w:hAnsi="Calibri" w:cs="Arial"/>
                <w:b/>
                <w:bCs/>
                <w:iCs/>
                <w:sz w:val="20"/>
                <w:szCs w:val="20"/>
                <w:lang w:val="en-ZA"/>
              </w:rPr>
              <w:t>TOTAL CREDIT VALUE</w:t>
            </w:r>
          </w:p>
        </w:tc>
        <w:tc>
          <w:tcPr>
            <w:tcW w:w="708" w:type="dxa"/>
            <w:shd w:val="clear" w:color="auto" w:fill="auto"/>
          </w:tcPr>
          <w:p w14:paraId="7C1ED316" w14:textId="77777777" w:rsidR="009544E2" w:rsidRPr="00BF2A1D" w:rsidRDefault="009544E2" w:rsidP="0028523E">
            <w:pPr>
              <w:jc w:val="center"/>
              <w:rPr>
                <w:rFonts w:ascii="Calibri" w:hAnsi="Calibri" w:cs="Arial"/>
                <w:b/>
                <w:bCs/>
                <w:iCs/>
                <w:sz w:val="20"/>
                <w:szCs w:val="20"/>
                <w:lang w:val="en-ZA"/>
              </w:rPr>
            </w:pPr>
          </w:p>
        </w:tc>
        <w:tc>
          <w:tcPr>
            <w:tcW w:w="993" w:type="dxa"/>
            <w:shd w:val="clear" w:color="auto" w:fill="auto"/>
          </w:tcPr>
          <w:p w14:paraId="4594FFEF" w14:textId="77777777" w:rsidR="009544E2" w:rsidRPr="00BF2A1D" w:rsidRDefault="009544E2" w:rsidP="0028523E">
            <w:pPr>
              <w:jc w:val="center"/>
              <w:rPr>
                <w:rFonts w:ascii="Calibri" w:hAnsi="Calibri" w:cs="Arial"/>
                <w:b/>
                <w:bCs/>
                <w:iCs/>
                <w:sz w:val="20"/>
                <w:szCs w:val="20"/>
                <w:lang w:val="en-ZA"/>
              </w:rPr>
            </w:pPr>
            <w:r>
              <w:rPr>
                <w:rFonts w:ascii="Calibri" w:hAnsi="Calibri" w:cs="Arial"/>
                <w:b/>
                <w:bCs/>
                <w:iCs/>
                <w:sz w:val="20"/>
                <w:szCs w:val="20"/>
                <w:lang w:val="en-ZA"/>
              </w:rPr>
              <w:fldChar w:fldCharType="begin"/>
            </w:r>
            <w:r>
              <w:rPr>
                <w:rFonts w:ascii="Calibri" w:hAnsi="Calibri" w:cs="Arial"/>
                <w:b/>
                <w:bCs/>
                <w:iCs/>
                <w:sz w:val="20"/>
                <w:szCs w:val="20"/>
                <w:lang w:val="en-ZA"/>
              </w:rPr>
              <w:instrText xml:space="preserve"> =SUM(ABOVE) </w:instrText>
            </w:r>
            <w:r>
              <w:rPr>
                <w:rFonts w:ascii="Calibri" w:hAnsi="Calibri" w:cs="Arial"/>
                <w:b/>
                <w:bCs/>
                <w:iCs/>
                <w:sz w:val="20"/>
                <w:szCs w:val="20"/>
                <w:lang w:val="en-ZA"/>
              </w:rPr>
              <w:fldChar w:fldCharType="separate"/>
            </w:r>
            <w:r>
              <w:rPr>
                <w:rFonts w:ascii="Calibri" w:hAnsi="Calibri" w:cs="Arial"/>
                <w:b/>
                <w:bCs/>
                <w:iCs/>
                <w:noProof/>
                <w:sz w:val="20"/>
                <w:szCs w:val="20"/>
                <w:lang w:val="en-ZA"/>
              </w:rPr>
              <w:t>12</w:t>
            </w:r>
            <w:r>
              <w:rPr>
                <w:rFonts w:ascii="Calibri" w:hAnsi="Calibri" w:cs="Arial"/>
                <w:b/>
                <w:bCs/>
                <w:iCs/>
                <w:sz w:val="20"/>
                <w:szCs w:val="20"/>
                <w:lang w:val="en-ZA"/>
              </w:rPr>
              <w:fldChar w:fldCharType="end"/>
            </w:r>
          </w:p>
        </w:tc>
      </w:tr>
    </w:tbl>
    <w:p w14:paraId="16669A6B" w14:textId="77777777" w:rsidR="009544E2" w:rsidRPr="00A12518" w:rsidRDefault="009544E2" w:rsidP="009544E2">
      <w:pPr>
        <w:jc w:val="both"/>
        <w:rPr>
          <w:rFonts w:ascii="Calibri" w:hAnsi="Calibri" w:cs="Arial"/>
          <w:b/>
          <w:bCs/>
          <w:iCs/>
          <w:sz w:val="20"/>
          <w:szCs w:val="20"/>
          <w:lang w:val="en-ZA"/>
        </w:rPr>
      </w:pPr>
    </w:p>
    <w:p w14:paraId="793EB7F0" w14:textId="77777777" w:rsidR="009544E2" w:rsidRDefault="009544E2" w:rsidP="009544E2">
      <w:pPr>
        <w:rPr>
          <w:rFonts w:ascii="Calibri" w:eastAsia="Calibri" w:hAnsi="Calibri" w:cs="Arial"/>
          <w:b/>
          <w:bCs/>
          <w:iCs/>
          <w:color w:val="002060"/>
          <w:sz w:val="20"/>
          <w:szCs w:val="20"/>
          <w:lang w:val="en-ZA"/>
        </w:rPr>
      </w:pPr>
      <w:r>
        <w:rPr>
          <w:rFonts w:ascii="Calibri" w:eastAsia="Calibri" w:hAnsi="Calibri" w:cs="Arial"/>
          <w:b/>
          <w:bCs/>
          <w:iCs/>
          <w:color w:val="002060"/>
          <w:sz w:val="20"/>
          <w:szCs w:val="20"/>
          <w:lang w:val="en-ZA"/>
        </w:rPr>
        <w:t>Skills Programme 2</w:t>
      </w:r>
      <w:r w:rsidRPr="00BF2A1D">
        <w:rPr>
          <w:rFonts w:ascii="Calibri" w:eastAsia="Calibri" w:hAnsi="Calibri" w:cs="Arial"/>
          <w:b/>
          <w:bCs/>
          <w:iCs/>
          <w:color w:val="002060"/>
          <w:sz w:val="20"/>
          <w:szCs w:val="20"/>
          <w:lang w:val="en-ZA"/>
        </w:rPr>
        <w:t xml:space="preserve">: </w:t>
      </w:r>
      <w:r>
        <w:rPr>
          <w:rFonts w:ascii="Calibri" w:eastAsia="Calibri" w:hAnsi="Calibri" w:cs="Arial"/>
          <w:b/>
          <w:bCs/>
          <w:iCs/>
          <w:color w:val="002060"/>
          <w:sz w:val="20"/>
          <w:szCs w:val="20"/>
          <w:lang w:val="en-ZA"/>
        </w:rPr>
        <w:t>Telephone &amp; Reception Skills</w:t>
      </w:r>
    </w:p>
    <w:p w14:paraId="76235BD1" w14:textId="77777777" w:rsidR="009544E2" w:rsidRDefault="009544E2" w:rsidP="009544E2">
      <w:pPr>
        <w:jc w:val="both"/>
        <w:rPr>
          <w:rFonts w:ascii="Calibri" w:hAnsi="Calibri" w:cs="Arial"/>
          <w:b/>
          <w:bCs/>
          <w:i/>
          <w:iCs/>
          <w:sz w:val="20"/>
          <w:szCs w:val="20"/>
          <w:lang w:val="en-ZA"/>
        </w:rPr>
      </w:pP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5"/>
        <w:gridCol w:w="985"/>
        <w:gridCol w:w="4830"/>
        <w:gridCol w:w="708"/>
        <w:gridCol w:w="993"/>
      </w:tblGrid>
      <w:tr w:rsidR="009544E2" w:rsidRPr="00BF2A1D" w14:paraId="6B24007B" w14:textId="77777777" w:rsidTr="009544E2">
        <w:tc>
          <w:tcPr>
            <w:tcW w:w="1415" w:type="dxa"/>
            <w:tcBorders>
              <w:top w:val="single" w:sz="4" w:space="0" w:color="F3F3F3" w:themeColor="background1"/>
              <w:left w:val="single" w:sz="4" w:space="0" w:color="F3F3F3" w:themeColor="background1"/>
              <w:bottom w:val="single" w:sz="4" w:space="0" w:color="F3F3F3" w:themeColor="background1"/>
              <w:right w:val="single" w:sz="4" w:space="0" w:color="F3F3F3" w:themeColor="background1"/>
            </w:tcBorders>
            <w:shd w:val="clear" w:color="auto" w:fill="002060"/>
          </w:tcPr>
          <w:p w14:paraId="4586470E" w14:textId="77777777" w:rsidR="009544E2" w:rsidRPr="00BF2A1D" w:rsidRDefault="009544E2" w:rsidP="0028523E">
            <w:pPr>
              <w:jc w:val="both"/>
              <w:rPr>
                <w:rFonts w:ascii="Calibri" w:hAnsi="Calibri" w:cs="Arial"/>
                <w:b/>
                <w:bCs/>
                <w:iCs/>
                <w:sz w:val="20"/>
                <w:szCs w:val="20"/>
                <w:lang w:val="en-ZA"/>
              </w:rPr>
            </w:pPr>
            <w:r w:rsidRPr="00BF2A1D">
              <w:rPr>
                <w:rFonts w:ascii="Calibri" w:hAnsi="Calibri" w:cs="Arial"/>
                <w:b/>
                <w:bCs/>
                <w:iCs/>
                <w:sz w:val="20"/>
                <w:szCs w:val="20"/>
                <w:lang w:val="en-ZA"/>
              </w:rPr>
              <w:t>US TYPE</w:t>
            </w:r>
          </w:p>
        </w:tc>
        <w:tc>
          <w:tcPr>
            <w:tcW w:w="985" w:type="dxa"/>
            <w:tcBorders>
              <w:top w:val="single" w:sz="4" w:space="0" w:color="F3F3F3" w:themeColor="background1"/>
              <w:left w:val="single" w:sz="4" w:space="0" w:color="F3F3F3" w:themeColor="background1"/>
              <w:bottom w:val="single" w:sz="4" w:space="0" w:color="F3F3F3" w:themeColor="background1"/>
              <w:right w:val="single" w:sz="4" w:space="0" w:color="F3F3F3" w:themeColor="background1"/>
            </w:tcBorders>
            <w:shd w:val="clear" w:color="auto" w:fill="002060"/>
          </w:tcPr>
          <w:p w14:paraId="4B60ADBD" w14:textId="77777777" w:rsidR="009544E2" w:rsidRPr="00BF2A1D" w:rsidRDefault="009544E2" w:rsidP="0028523E">
            <w:pPr>
              <w:jc w:val="both"/>
              <w:rPr>
                <w:rFonts w:ascii="Calibri" w:hAnsi="Calibri" w:cs="Arial"/>
                <w:b/>
                <w:bCs/>
                <w:iCs/>
                <w:sz w:val="20"/>
                <w:szCs w:val="20"/>
                <w:lang w:val="en-ZA"/>
              </w:rPr>
            </w:pPr>
            <w:r w:rsidRPr="00BF2A1D">
              <w:rPr>
                <w:rFonts w:ascii="Calibri" w:hAnsi="Calibri" w:cs="Arial"/>
                <w:b/>
                <w:bCs/>
                <w:iCs/>
                <w:sz w:val="20"/>
                <w:szCs w:val="20"/>
                <w:lang w:val="en-ZA"/>
              </w:rPr>
              <w:t>US ID</w:t>
            </w:r>
          </w:p>
        </w:tc>
        <w:tc>
          <w:tcPr>
            <w:tcW w:w="4830" w:type="dxa"/>
            <w:tcBorders>
              <w:top w:val="single" w:sz="4" w:space="0" w:color="F3F3F3" w:themeColor="background1"/>
              <w:left w:val="single" w:sz="4" w:space="0" w:color="F3F3F3" w:themeColor="background1"/>
              <w:bottom w:val="single" w:sz="4" w:space="0" w:color="F3F3F3" w:themeColor="background1"/>
              <w:right w:val="single" w:sz="4" w:space="0" w:color="F3F3F3" w:themeColor="background1"/>
            </w:tcBorders>
            <w:shd w:val="clear" w:color="auto" w:fill="002060"/>
          </w:tcPr>
          <w:p w14:paraId="56F61AB4" w14:textId="77777777" w:rsidR="009544E2" w:rsidRPr="00BF2A1D" w:rsidRDefault="009544E2" w:rsidP="0028523E">
            <w:pPr>
              <w:jc w:val="both"/>
              <w:rPr>
                <w:rFonts w:ascii="Calibri" w:hAnsi="Calibri" w:cs="Arial"/>
                <w:b/>
                <w:bCs/>
                <w:iCs/>
                <w:sz w:val="20"/>
                <w:szCs w:val="20"/>
                <w:lang w:val="en-ZA"/>
              </w:rPr>
            </w:pPr>
            <w:r w:rsidRPr="00BF2A1D">
              <w:rPr>
                <w:rFonts w:ascii="Calibri" w:hAnsi="Calibri" w:cs="Arial"/>
                <w:b/>
                <w:bCs/>
                <w:iCs/>
                <w:sz w:val="20"/>
                <w:szCs w:val="20"/>
                <w:lang w:val="en-ZA"/>
              </w:rPr>
              <w:t>US TITLE</w:t>
            </w:r>
          </w:p>
        </w:tc>
        <w:tc>
          <w:tcPr>
            <w:tcW w:w="708" w:type="dxa"/>
            <w:tcBorders>
              <w:top w:val="single" w:sz="4" w:space="0" w:color="F3F3F3" w:themeColor="background1"/>
              <w:left w:val="single" w:sz="4" w:space="0" w:color="F3F3F3" w:themeColor="background1"/>
              <w:bottom w:val="single" w:sz="4" w:space="0" w:color="F3F3F3" w:themeColor="background1"/>
              <w:right w:val="single" w:sz="4" w:space="0" w:color="F3F3F3" w:themeColor="background1"/>
            </w:tcBorders>
            <w:shd w:val="clear" w:color="auto" w:fill="002060"/>
          </w:tcPr>
          <w:p w14:paraId="3A6B4C93" w14:textId="77777777" w:rsidR="009544E2" w:rsidRPr="00BF2A1D" w:rsidRDefault="009544E2" w:rsidP="0028523E">
            <w:pPr>
              <w:jc w:val="center"/>
              <w:rPr>
                <w:rFonts w:ascii="Calibri" w:hAnsi="Calibri" w:cs="Arial"/>
                <w:b/>
                <w:bCs/>
                <w:iCs/>
                <w:sz w:val="20"/>
                <w:szCs w:val="20"/>
                <w:lang w:val="en-ZA"/>
              </w:rPr>
            </w:pPr>
            <w:r w:rsidRPr="00BF2A1D">
              <w:rPr>
                <w:rFonts w:ascii="Calibri" w:hAnsi="Calibri" w:cs="Arial"/>
                <w:b/>
                <w:bCs/>
                <w:iCs/>
                <w:sz w:val="20"/>
                <w:szCs w:val="20"/>
                <w:lang w:val="en-ZA"/>
              </w:rPr>
              <w:t>LEVEL</w:t>
            </w:r>
          </w:p>
        </w:tc>
        <w:tc>
          <w:tcPr>
            <w:tcW w:w="993" w:type="dxa"/>
            <w:tcBorders>
              <w:top w:val="single" w:sz="4" w:space="0" w:color="F3F3F3" w:themeColor="background1"/>
              <w:left w:val="single" w:sz="4" w:space="0" w:color="F3F3F3" w:themeColor="background1"/>
              <w:bottom w:val="single" w:sz="4" w:space="0" w:color="F3F3F3" w:themeColor="background1"/>
              <w:right w:val="single" w:sz="4" w:space="0" w:color="F3F3F3" w:themeColor="background1"/>
            </w:tcBorders>
            <w:shd w:val="clear" w:color="auto" w:fill="002060"/>
          </w:tcPr>
          <w:p w14:paraId="41656D6F" w14:textId="77777777" w:rsidR="009544E2" w:rsidRPr="00BF2A1D" w:rsidRDefault="009544E2" w:rsidP="0028523E">
            <w:pPr>
              <w:jc w:val="center"/>
              <w:rPr>
                <w:rFonts w:ascii="Calibri" w:hAnsi="Calibri" w:cs="Arial"/>
                <w:b/>
                <w:bCs/>
                <w:iCs/>
                <w:sz w:val="20"/>
                <w:szCs w:val="20"/>
                <w:lang w:val="en-ZA"/>
              </w:rPr>
            </w:pPr>
            <w:r w:rsidRPr="00BF2A1D">
              <w:rPr>
                <w:rFonts w:ascii="Calibri" w:hAnsi="Calibri" w:cs="Arial"/>
                <w:b/>
                <w:bCs/>
                <w:iCs/>
                <w:sz w:val="20"/>
                <w:szCs w:val="20"/>
                <w:lang w:val="en-ZA"/>
              </w:rPr>
              <w:t>CREDITS</w:t>
            </w:r>
          </w:p>
        </w:tc>
      </w:tr>
      <w:tr w:rsidR="009544E2" w:rsidRPr="00BF2A1D" w14:paraId="45429D67" w14:textId="77777777" w:rsidTr="009544E2">
        <w:tc>
          <w:tcPr>
            <w:tcW w:w="1415" w:type="dxa"/>
            <w:tcBorders>
              <w:top w:val="single" w:sz="4" w:space="0" w:color="F3F3F3" w:themeColor="background1"/>
            </w:tcBorders>
            <w:shd w:val="clear" w:color="auto" w:fill="auto"/>
          </w:tcPr>
          <w:p w14:paraId="5F33619F" w14:textId="77777777" w:rsidR="009544E2" w:rsidRPr="00BF2A1D" w:rsidRDefault="009544E2" w:rsidP="0028523E">
            <w:pPr>
              <w:jc w:val="both"/>
              <w:rPr>
                <w:rFonts w:ascii="Calibri" w:hAnsi="Calibri" w:cs="Arial"/>
                <w:bCs/>
                <w:iCs/>
                <w:sz w:val="20"/>
                <w:szCs w:val="20"/>
                <w:lang w:val="en-ZA"/>
              </w:rPr>
            </w:pPr>
            <w:r w:rsidRPr="00BF2A1D">
              <w:rPr>
                <w:rFonts w:ascii="Calibri" w:hAnsi="Calibri" w:cs="Arial"/>
                <w:bCs/>
                <w:iCs/>
                <w:sz w:val="20"/>
                <w:szCs w:val="20"/>
                <w:lang w:val="en-ZA"/>
              </w:rPr>
              <w:t>Elective</w:t>
            </w:r>
          </w:p>
        </w:tc>
        <w:tc>
          <w:tcPr>
            <w:tcW w:w="985" w:type="dxa"/>
            <w:tcBorders>
              <w:top w:val="single" w:sz="4" w:space="0" w:color="F3F3F3" w:themeColor="background1"/>
            </w:tcBorders>
            <w:shd w:val="clear" w:color="auto" w:fill="auto"/>
          </w:tcPr>
          <w:p w14:paraId="5135032D" w14:textId="77777777" w:rsidR="009544E2" w:rsidRPr="00BF2A1D" w:rsidRDefault="009544E2" w:rsidP="0028523E">
            <w:pPr>
              <w:jc w:val="both"/>
              <w:rPr>
                <w:rFonts w:ascii="Calibri" w:hAnsi="Calibri" w:cs="Arial"/>
                <w:bCs/>
                <w:iCs/>
                <w:sz w:val="20"/>
                <w:szCs w:val="20"/>
                <w:lang w:val="en-ZA"/>
              </w:rPr>
            </w:pPr>
            <w:r w:rsidRPr="00BF2A1D">
              <w:rPr>
                <w:rFonts w:ascii="Calibri" w:hAnsi="Calibri" w:cs="Arial"/>
                <w:bCs/>
                <w:iCs/>
                <w:sz w:val="20"/>
                <w:szCs w:val="20"/>
                <w:lang w:val="en-ZA"/>
              </w:rPr>
              <w:t>13928</w:t>
            </w:r>
          </w:p>
        </w:tc>
        <w:tc>
          <w:tcPr>
            <w:tcW w:w="4830" w:type="dxa"/>
            <w:tcBorders>
              <w:top w:val="single" w:sz="4" w:space="0" w:color="F3F3F3" w:themeColor="background1"/>
            </w:tcBorders>
            <w:shd w:val="clear" w:color="auto" w:fill="auto"/>
          </w:tcPr>
          <w:p w14:paraId="79C7BD32" w14:textId="77777777" w:rsidR="009544E2" w:rsidRPr="00BF2A1D" w:rsidRDefault="009544E2" w:rsidP="0028523E">
            <w:pPr>
              <w:jc w:val="both"/>
              <w:rPr>
                <w:rFonts w:ascii="Calibri" w:hAnsi="Calibri" w:cs="Arial"/>
                <w:bCs/>
                <w:iCs/>
                <w:sz w:val="20"/>
                <w:szCs w:val="20"/>
                <w:lang w:val="en-ZA"/>
              </w:rPr>
            </w:pPr>
            <w:r w:rsidRPr="00BF2A1D">
              <w:rPr>
                <w:rFonts w:ascii="Calibri" w:hAnsi="Calibri" w:cs="Arial"/>
                <w:bCs/>
                <w:iCs/>
                <w:sz w:val="20"/>
                <w:szCs w:val="20"/>
                <w:lang w:val="en-ZA"/>
              </w:rPr>
              <w:t>Monitor and control reception area </w:t>
            </w:r>
          </w:p>
        </w:tc>
        <w:tc>
          <w:tcPr>
            <w:tcW w:w="708" w:type="dxa"/>
            <w:tcBorders>
              <w:top w:val="single" w:sz="4" w:space="0" w:color="F3F3F3" w:themeColor="background1"/>
            </w:tcBorders>
            <w:shd w:val="clear" w:color="auto" w:fill="auto"/>
          </w:tcPr>
          <w:p w14:paraId="7EB21DEC" w14:textId="77777777" w:rsidR="009544E2" w:rsidRPr="00BF2A1D" w:rsidRDefault="009544E2" w:rsidP="0028523E">
            <w:pPr>
              <w:jc w:val="center"/>
              <w:rPr>
                <w:rFonts w:ascii="Calibri" w:hAnsi="Calibri" w:cs="Arial"/>
                <w:bCs/>
                <w:iCs/>
                <w:sz w:val="20"/>
                <w:szCs w:val="20"/>
                <w:lang w:val="en-ZA"/>
              </w:rPr>
            </w:pPr>
            <w:r w:rsidRPr="00BF2A1D">
              <w:rPr>
                <w:rFonts w:ascii="Calibri" w:hAnsi="Calibri" w:cs="Arial"/>
                <w:bCs/>
                <w:iCs/>
                <w:sz w:val="20"/>
                <w:szCs w:val="20"/>
                <w:lang w:val="en-ZA"/>
              </w:rPr>
              <w:t>3</w:t>
            </w:r>
          </w:p>
        </w:tc>
        <w:tc>
          <w:tcPr>
            <w:tcW w:w="993" w:type="dxa"/>
            <w:tcBorders>
              <w:top w:val="single" w:sz="4" w:space="0" w:color="F3F3F3" w:themeColor="background1"/>
            </w:tcBorders>
            <w:shd w:val="clear" w:color="auto" w:fill="auto"/>
          </w:tcPr>
          <w:p w14:paraId="1232E332" w14:textId="77777777" w:rsidR="009544E2" w:rsidRPr="00BF2A1D" w:rsidRDefault="009544E2" w:rsidP="0028523E">
            <w:pPr>
              <w:jc w:val="center"/>
              <w:rPr>
                <w:rFonts w:ascii="Calibri" w:hAnsi="Calibri" w:cs="Arial"/>
                <w:bCs/>
                <w:iCs/>
                <w:sz w:val="20"/>
                <w:szCs w:val="20"/>
                <w:lang w:val="en-ZA"/>
              </w:rPr>
            </w:pPr>
            <w:r w:rsidRPr="00BF2A1D">
              <w:rPr>
                <w:rFonts w:ascii="Calibri" w:hAnsi="Calibri" w:cs="Arial"/>
                <w:bCs/>
                <w:iCs/>
                <w:sz w:val="20"/>
                <w:szCs w:val="20"/>
                <w:lang w:val="en-ZA"/>
              </w:rPr>
              <w:t>4</w:t>
            </w:r>
          </w:p>
        </w:tc>
      </w:tr>
      <w:tr w:rsidR="009544E2" w:rsidRPr="00BF2A1D" w14:paraId="47662918" w14:textId="77777777" w:rsidTr="0028523E">
        <w:tc>
          <w:tcPr>
            <w:tcW w:w="1415" w:type="dxa"/>
            <w:shd w:val="clear" w:color="auto" w:fill="auto"/>
          </w:tcPr>
          <w:p w14:paraId="279D40A7" w14:textId="77777777" w:rsidR="009544E2" w:rsidRPr="00BF2A1D" w:rsidRDefault="009544E2" w:rsidP="0028523E">
            <w:pPr>
              <w:jc w:val="both"/>
              <w:rPr>
                <w:rFonts w:ascii="Calibri" w:hAnsi="Calibri" w:cs="Arial"/>
                <w:bCs/>
                <w:iCs/>
                <w:sz w:val="20"/>
                <w:szCs w:val="20"/>
                <w:lang w:val="en-ZA"/>
              </w:rPr>
            </w:pPr>
            <w:r w:rsidRPr="00BF2A1D">
              <w:rPr>
                <w:rFonts w:ascii="Calibri" w:hAnsi="Calibri" w:cs="Arial"/>
                <w:bCs/>
                <w:iCs/>
                <w:sz w:val="20"/>
                <w:szCs w:val="20"/>
                <w:lang w:val="en-ZA"/>
              </w:rPr>
              <w:t>Elective</w:t>
            </w:r>
          </w:p>
        </w:tc>
        <w:tc>
          <w:tcPr>
            <w:tcW w:w="985" w:type="dxa"/>
            <w:shd w:val="clear" w:color="auto" w:fill="auto"/>
          </w:tcPr>
          <w:p w14:paraId="56C5FE0A" w14:textId="77777777" w:rsidR="009544E2" w:rsidRPr="00BF2A1D" w:rsidRDefault="009544E2" w:rsidP="0028523E">
            <w:pPr>
              <w:jc w:val="both"/>
              <w:rPr>
                <w:rFonts w:ascii="Calibri" w:hAnsi="Calibri" w:cs="Arial"/>
                <w:bCs/>
                <w:iCs/>
                <w:sz w:val="20"/>
                <w:szCs w:val="20"/>
                <w:lang w:val="en-ZA"/>
              </w:rPr>
            </w:pPr>
            <w:r w:rsidRPr="00BF2A1D">
              <w:rPr>
                <w:rFonts w:ascii="Calibri" w:hAnsi="Calibri" w:cs="Arial"/>
                <w:bCs/>
                <w:iCs/>
                <w:sz w:val="20"/>
                <w:szCs w:val="20"/>
                <w:lang w:val="en-ZA"/>
              </w:rPr>
              <w:t>7790</w:t>
            </w:r>
          </w:p>
        </w:tc>
        <w:tc>
          <w:tcPr>
            <w:tcW w:w="4830" w:type="dxa"/>
            <w:shd w:val="clear" w:color="auto" w:fill="auto"/>
          </w:tcPr>
          <w:p w14:paraId="04AFA864" w14:textId="77777777" w:rsidR="009544E2" w:rsidRPr="00BF2A1D" w:rsidRDefault="009544E2" w:rsidP="0028523E">
            <w:pPr>
              <w:jc w:val="both"/>
              <w:rPr>
                <w:rFonts w:ascii="Calibri" w:hAnsi="Calibri" w:cs="Arial"/>
                <w:bCs/>
                <w:iCs/>
                <w:sz w:val="20"/>
                <w:szCs w:val="20"/>
                <w:lang w:val="en-ZA"/>
              </w:rPr>
            </w:pPr>
            <w:r w:rsidRPr="00BF2A1D">
              <w:rPr>
                <w:rFonts w:ascii="Calibri" w:hAnsi="Calibri" w:cs="Arial"/>
                <w:bCs/>
                <w:iCs/>
                <w:sz w:val="20"/>
                <w:szCs w:val="20"/>
                <w:lang w:val="en-ZA"/>
              </w:rPr>
              <w:t>Process incoming and outgoing telephone calls</w:t>
            </w:r>
          </w:p>
        </w:tc>
        <w:tc>
          <w:tcPr>
            <w:tcW w:w="708" w:type="dxa"/>
            <w:shd w:val="clear" w:color="auto" w:fill="auto"/>
          </w:tcPr>
          <w:p w14:paraId="61DBC73D" w14:textId="77777777" w:rsidR="009544E2" w:rsidRPr="00BF2A1D" w:rsidRDefault="009544E2" w:rsidP="0028523E">
            <w:pPr>
              <w:jc w:val="center"/>
              <w:rPr>
                <w:rFonts w:ascii="Calibri" w:hAnsi="Calibri" w:cs="Arial"/>
                <w:bCs/>
                <w:iCs/>
                <w:sz w:val="20"/>
                <w:szCs w:val="20"/>
                <w:lang w:val="en-ZA"/>
              </w:rPr>
            </w:pPr>
            <w:r w:rsidRPr="00BF2A1D">
              <w:rPr>
                <w:rFonts w:ascii="Calibri" w:hAnsi="Calibri" w:cs="Arial"/>
                <w:bCs/>
                <w:iCs/>
                <w:sz w:val="20"/>
                <w:szCs w:val="20"/>
                <w:lang w:val="en-ZA"/>
              </w:rPr>
              <w:t>3</w:t>
            </w:r>
          </w:p>
        </w:tc>
        <w:tc>
          <w:tcPr>
            <w:tcW w:w="993" w:type="dxa"/>
            <w:shd w:val="clear" w:color="auto" w:fill="auto"/>
          </w:tcPr>
          <w:p w14:paraId="477750DE" w14:textId="77777777" w:rsidR="009544E2" w:rsidRPr="00BF2A1D" w:rsidRDefault="009544E2" w:rsidP="0028523E">
            <w:pPr>
              <w:jc w:val="center"/>
              <w:rPr>
                <w:rFonts w:ascii="Calibri" w:hAnsi="Calibri" w:cs="Arial"/>
                <w:bCs/>
                <w:iCs/>
                <w:sz w:val="20"/>
                <w:szCs w:val="20"/>
                <w:lang w:val="en-ZA"/>
              </w:rPr>
            </w:pPr>
            <w:r w:rsidRPr="00BF2A1D">
              <w:rPr>
                <w:rFonts w:ascii="Calibri" w:hAnsi="Calibri" w:cs="Arial"/>
                <w:bCs/>
                <w:iCs/>
                <w:sz w:val="20"/>
                <w:szCs w:val="20"/>
                <w:lang w:val="en-ZA"/>
              </w:rPr>
              <w:t>3</w:t>
            </w:r>
          </w:p>
        </w:tc>
      </w:tr>
      <w:tr w:rsidR="009544E2" w:rsidRPr="00BF2A1D" w14:paraId="4FAE177B" w14:textId="77777777" w:rsidTr="0028523E">
        <w:tc>
          <w:tcPr>
            <w:tcW w:w="1415" w:type="dxa"/>
            <w:shd w:val="clear" w:color="auto" w:fill="auto"/>
            <w:vAlign w:val="center"/>
          </w:tcPr>
          <w:p w14:paraId="35434C65" w14:textId="77777777" w:rsidR="009544E2" w:rsidRPr="00BF2A1D" w:rsidRDefault="009544E2" w:rsidP="0028523E">
            <w:pPr>
              <w:rPr>
                <w:rFonts w:ascii="Calibri" w:hAnsi="Calibri" w:cs="Arial"/>
                <w:bCs/>
                <w:iCs/>
                <w:sz w:val="20"/>
                <w:szCs w:val="20"/>
                <w:lang w:val="en-ZA"/>
              </w:rPr>
            </w:pPr>
            <w:r>
              <w:rPr>
                <w:rFonts w:ascii="Calibri" w:hAnsi="Calibri" w:cs="Arial"/>
                <w:bCs/>
                <w:iCs/>
                <w:sz w:val="20"/>
                <w:szCs w:val="20"/>
                <w:lang w:val="en-ZA"/>
              </w:rPr>
              <w:t>Core</w:t>
            </w:r>
          </w:p>
        </w:tc>
        <w:tc>
          <w:tcPr>
            <w:tcW w:w="985" w:type="dxa"/>
            <w:shd w:val="clear" w:color="auto" w:fill="auto"/>
            <w:vAlign w:val="center"/>
          </w:tcPr>
          <w:p w14:paraId="71D68DE3" w14:textId="77777777" w:rsidR="009544E2" w:rsidRPr="00BF2A1D" w:rsidRDefault="009544E2" w:rsidP="0028523E">
            <w:pPr>
              <w:rPr>
                <w:rFonts w:ascii="Calibri" w:hAnsi="Calibri" w:cs="Arial"/>
                <w:bCs/>
                <w:iCs/>
                <w:sz w:val="20"/>
                <w:szCs w:val="20"/>
                <w:lang w:val="en-ZA"/>
              </w:rPr>
            </w:pPr>
            <w:r>
              <w:rPr>
                <w:rFonts w:ascii="Calibri" w:hAnsi="Calibri" w:cs="Arial"/>
                <w:bCs/>
                <w:iCs/>
                <w:sz w:val="20"/>
                <w:szCs w:val="20"/>
                <w:lang w:val="en-ZA"/>
              </w:rPr>
              <w:t>7791</w:t>
            </w:r>
          </w:p>
        </w:tc>
        <w:tc>
          <w:tcPr>
            <w:tcW w:w="4830" w:type="dxa"/>
            <w:shd w:val="clear" w:color="auto" w:fill="auto"/>
            <w:vAlign w:val="center"/>
          </w:tcPr>
          <w:p w14:paraId="4F0E3D71" w14:textId="77777777" w:rsidR="009544E2" w:rsidRPr="00BF2A1D" w:rsidRDefault="009544E2" w:rsidP="0028523E">
            <w:pPr>
              <w:rPr>
                <w:rFonts w:ascii="Calibri" w:hAnsi="Calibri" w:cs="Arial"/>
                <w:bCs/>
                <w:iCs/>
                <w:sz w:val="20"/>
                <w:szCs w:val="20"/>
                <w:lang w:val="en-ZA"/>
              </w:rPr>
            </w:pPr>
            <w:r>
              <w:rPr>
                <w:rFonts w:ascii="Calibri" w:hAnsi="Calibri" w:cs="Arial"/>
                <w:bCs/>
                <w:iCs/>
                <w:sz w:val="20"/>
                <w:szCs w:val="20"/>
                <w:lang w:val="en-ZA"/>
              </w:rPr>
              <w:t>Display cultural awareness in dealing with customers and colleagues</w:t>
            </w:r>
          </w:p>
        </w:tc>
        <w:tc>
          <w:tcPr>
            <w:tcW w:w="708" w:type="dxa"/>
            <w:shd w:val="clear" w:color="auto" w:fill="auto"/>
            <w:vAlign w:val="center"/>
          </w:tcPr>
          <w:p w14:paraId="7057FB2E" w14:textId="77777777" w:rsidR="009544E2" w:rsidRPr="00BF2A1D" w:rsidRDefault="009544E2" w:rsidP="0028523E">
            <w:pPr>
              <w:jc w:val="center"/>
              <w:rPr>
                <w:rFonts w:ascii="Calibri" w:hAnsi="Calibri" w:cs="Arial"/>
                <w:bCs/>
                <w:iCs/>
                <w:sz w:val="20"/>
                <w:szCs w:val="20"/>
                <w:lang w:val="en-ZA"/>
              </w:rPr>
            </w:pPr>
            <w:r>
              <w:rPr>
                <w:rFonts w:ascii="Calibri" w:hAnsi="Calibri" w:cs="Arial"/>
                <w:bCs/>
                <w:iCs/>
                <w:sz w:val="20"/>
                <w:szCs w:val="20"/>
                <w:lang w:val="en-ZA"/>
              </w:rPr>
              <w:t>4</w:t>
            </w:r>
          </w:p>
        </w:tc>
        <w:tc>
          <w:tcPr>
            <w:tcW w:w="993" w:type="dxa"/>
            <w:shd w:val="clear" w:color="auto" w:fill="auto"/>
            <w:vAlign w:val="center"/>
          </w:tcPr>
          <w:p w14:paraId="7A4BF976" w14:textId="77777777" w:rsidR="009544E2" w:rsidRPr="00BF2A1D" w:rsidRDefault="009544E2" w:rsidP="0028523E">
            <w:pPr>
              <w:jc w:val="center"/>
              <w:rPr>
                <w:rFonts w:ascii="Calibri" w:hAnsi="Calibri" w:cs="Arial"/>
                <w:bCs/>
                <w:iCs/>
                <w:sz w:val="20"/>
                <w:szCs w:val="20"/>
                <w:lang w:val="en-ZA"/>
              </w:rPr>
            </w:pPr>
            <w:r>
              <w:rPr>
                <w:rFonts w:ascii="Calibri" w:hAnsi="Calibri" w:cs="Arial"/>
                <w:bCs/>
                <w:iCs/>
                <w:sz w:val="20"/>
                <w:szCs w:val="20"/>
                <w:lang w:val="en-ZA"/>
              </w:rPr>
              <w:t>4</w:t>
            </w:r>
          </w:p>
        </w:tc>
      </w:tr>
      <w:tr w:rsidR="009544E2" w:rsidRPr="00BF2A1D" w14:paraId="2301F99B" w14:textId="77777777" w:rsidTr="0028523E">
        <w:tc>
          <w:tcPr>
            <w:tcW w:w="7230" w:type="dxa"/>
            <w:gridSpan w:val="3"/>
            <w:tcBorders>
              <w:bottom w:val="single" w:sz="4" w:space="0" w:color="auto"/>
            </w:tcBorders>
            <w:shd w:val="clear" w:color="auto" w:fill="auto"/>
          </w:tcPr>
          <w:p w14:paraId="64C7AE03" w14:textId="77777777" w:rsidR="009544E2" w:rsidRPr="00BF2A1D" w:rsidRDefault="009544E2" w:rsidP="0028523E">
            <w:pPr>
              <w:jc w:val="both"/>
              <w:rPr>
                <w:rFonts w:ascii="Calibri" w:hAnsi="Calibri" w:cs="Arial"/>
                <w:b/>
                <w:bCs/>
                <w:iCs/>
                <w:sz w:val="20"/>
                <w:szCs w:val="20"/>
                <w:lang w:val="en-ZA"/>
              </w:rPr>
            </w:pPr>
            <w:r w:rsidRPr="00BF2A1D">
              <w:rPr>
                <w:rFonts w:ascii="Calibri" w:hAnsi="Calibri" w:cs="Arial"/>
                <w:b/>
                <w:bCs/>
                <w:iCs/>
                <w:sz w:val="20"/>
                <w:szCs w:val="20"/>
                <w:lang w:val="en-ZA"/>
              </w:rPr>
              <w:t>TOTAL CREDIT VALUE</w:t>
            </w:r>
          </w:p>
        </w:tc>
        <w:tc>
          <w:tcPr>
            <w:tcW w:w="708" w:type="dxa"/>
            <w:shd w:val="clear" w:color="auto" w:fill="auto"/>
          </w:tcPr>
          <w:p w14:paraId="5B6B8B3F" w14:textId="77777777" w:rsidR="009544E2" w:rsidRPr="00BF2A1D" w:rsidRDefault="009544E2" w:rsidP="0028523E">
            <w:pPr>
              <w:jc w:val="center"/>
              <w:rPr>
                <w:rFonts w:ascii="Calibri" w:hAnsi="Calibri" w:cs="Arial"/>
                <w:b/>
                <w:bCs/>
                <w:iCs/>
                <w:sz w:val="20"/>
                <w:szCs w:val="20"/>
                <w:lang w:val="en-ZA"/>
              </w:rPr>
            </w:pPr>
          </w:p>
        </w:tc>
        <w:tc>
          <w:tcPr>
            <w:tcW w:w="993" w:type="dxa"/>
            <w:shd w:val="clear" w:color="auto" w:fill="auto"/>
          </w:tcPr>
          <w:p w14:paraId="47C9C7C7" w14:textId="77777777" w:rsidR="009544E2" w:rsidRPr="00BF2A1D" w:rsidRDefault="009544E2" w:rsidP="0028523E">
            <w:pPr>
              <w:jc w:val="center"/>
              <w:rPr>
                <w:rFonts w:ascii="Calibri" w:hAnsi="Calibri" w:cs="Arial"/>
                <w:b/>
                <w:bCs/>
                <w:iCs/>
                <w:sz w:val="20"/>
                <w:szCs w:val="20"/>
                <w:lang w:val="en-ZA"/>
              </w:rPr>
            </w:pPr>
            <w:r>
              <w:rPr>
                <w:rFonts w:ascii="Calibri" w:hAnsi="Calibri" w:cs="Arial"/>
                <w:b/>
                <w:bCs/>
                <w:iCs/>
                <w:sz w:val="20"/>
                <w:szCs w:val="20"/>
                <w:lang w:val="en-ZA"/>
              </w:rPr>
              <w:fldChar w:fldCharType="begin"/>
            </w:r>
            <w:r>
              <w:rPr>
                <w:rFonts w:ascii="Calibri" w:hAnsi="Calibri" w:cs="Arial"/>
                <w:b/>
                <w:bCs/>
                <w:iCs/>
                <w:sz w:val="20"/>
                <w:szCs w:val="20"/>
                <w:lang w:val="en-ZA"/>
              </w:rPr>
              <w:instrText xml:space="preserve"> =SUM(ABOVE) </w:instrText>
            </w:r>
            <w:r>
              <w:rPr>
                <w:rFonts w:ascii="Calibri" w:hAnsi="Calibri" w:cs="Arial"/>
                <w:b/>
                <w:bCs/>
                <w:iCs/>
                <w:sz w:val="20"/>
                <w:szCs w:val="20"/>
                <w:lang w:val="en-ZA"/>
              </w:rPr>
              <w:fldChar w:fldCharType="separate"/>
            </w:r>
            <w:r>
              <w:rPr>
                <w:rFonts w:ascii="Calibri" w:hAnsi="Calibri" w:cs="Arial"/>
                <w:b/>
                <w:bCs/>
                <w:iCs/>
                <w:noProof/>
                <w:sz w:val="20"/>
                <w:szCs w:val="20"/>
                <w:lang w:val="en-ZA"/>
              </w:rPr>
              <w:t>11</w:t>
            </w:r>
            <w:r>
              <w:rPr>
                <w:rFonts w:ascii="Calibri" w:hAnsi="Calibri" w:cs="Arial"/>
                <w:b/>
                <w:bCs/>
                <w:iCs/>
                <w:sz w:val="20"/>
                <w:szCs w:val="20"/>
                <w:lang w:val="en-ZA"/>
              </w:rPr>
              <w:fldChar w:fldCharType="end"/>
            </w:r>
          </w:p>
        </w:tc>
      </w:tr>
    </w:tbl>
    <w:p w14:paraId="1DD180C2" w14:textId="77777777" w:rsidR="009544E2" w:rsidRDefault="009544E2" w:rsidP="009544E2">
      <w:pPr>
        <w:rPr>
          <w:rFonts w:ascii="Calibri" w:eastAsia="Calibri" w:hAnsi="Calibri" w:cs="Arial"/>
          <w:b/>
          <w:bCs/>
          <w:iCs/>
          <w:color w:val="002060"/>
          <w:sz w:val="20"/>
          <w:szCs w:val="20"/>
          <w:lang w:val="en-ZA"/>
        </w:rPr>
      </w:pPr>
    </w:p>
    <w:p w14:paraId="094556F7" w14:textId="77777777" w:rsidR="009544E2" w:rsidRDefault="009544E2" w:rsidP="009544E2">
      <w:pPr>
        <w:rPr>
          <w:rFonts w:ascii="Calibri" w:eastAsia="Calibri" w:hAnsi="Calibri" w:cs="Arial"/>
          <w:b/>
          <w:bCs/>
          <w:iCs/>
          <w:color w:val="002060"/>
          <w:sz w:val="20"/>
          <w:szCs w:val="20"/>
          <w:lang w:val="en-ZA"/>
        </w:rPr>
      </w:pPr>
      <w:r>
        <w:rPr>
          <w:rFonts w:ascii="Calibri" w:eastAsia="Calibri" w:hAnsi="Calibri" w:cs="Arial"/>
          <w:b/>
          <w:bCs/>
          <w:iCs/>
          <w:color w:val="002060"/>
          <w:sz w:val="20"/>
          <w:szCs w:val="20"/>
          <w:lang w:val="en-ZA"/>
        </w:rPr>
        <w:t>Skills Programme 3</w:t>
      </w:r>
      <w:r w:rsidRPr="00BF2A1D">
        <w:rPr>
          <w:rFonts w:ascii="Calibri" w:eastAsia="Calibri" w:hAnsi="Calibri" w:cs="Arial"/>
          <w:b/>
          <w:bCs/>
          <w:iCs/>
          <w:color w:val="002060"/>
          <w:sz w:val="20"/>
          <w:szCs w:val="20"/>
          <w:lang w:val="en-ZA"/>
        </w:rPr>
        <w:t>: Administration processes</w:t>
      </w:r>
    </w:p>
    <w:p w14:paraId="4425F5F5" w14:textId="77777777" w:rsidR="009544E2" w:rsidRPr="00BF2A1D" w:rsidRDefault="009544E2" w:rsidP="009544E2">
      <w:pPr>
        <w:rPr>
          <w:rFonts w:ascii="Calibri" w:eastAsia="Calibri" w:hAnsi="Calibri" w:cs="Arial"/>
          <w:b/>
          <w:bCs/>
          <w:iCs/>
          <w:color w:val="002060"/>
          <w:sz w:val="20"/>
          <w:szCs w:val="20"/>
          <w:lang w:val="en-ZA"/>
        </w:rPr>
      </w:pP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4820"/>
        <w:gridCol w:w="708"/>
        <w:gridCol w:w="993"/>
      </w:tblGrid>
      <w:tr w:rsidR="009544E2" w:rsidRPr="00BF2A1D" w14:paraId="1D67DC2C" w14:textId="77777777" w:rsidTr="009544E2">
        <w:tc>
          <w:tcPr>
            <w:tcW w:w="1418" w:type="dxa"/>
            <w:tcBorders>
              <w:top w:val="single" w:sz="4" w:space="0" w:color="F3F3F3" w:themeColor="background1"/>
              <w:left w:val="single" w:sz="4" w:space="0" w:color="F3F3F3" w:themeColor="background1"/>
              <w:bottom w:val="single" w:sz="4" w:space="0" w:color="F3F3F3" w:themeColor="background1"/>
              <w:right w:val="single" w:sz="4" w:space="0" w:color="F3F3F3" w:themeColor="background1"/>
            </w:tcBorders>
            <w:shd w:val="clear" w:color="auto" w:fill="002060"/>
          </w:tcPr>
          <w:p w14:paraId="7F5982A1" w14:textId="77777777" w:rsidR="009544E2" w:rsidRPr="00BF2A1D" w:rsidRDefault="009544E2" w:rsidP="0028523E">
            <w:pPr>
              <w:jc w:val="both"/>
              <w:rPr>
                <w:rFonts w:ascii="Calibri" w:hAnsi="Calibri" w:cs="Arial"/>
                <w:b/>
                <w:bCs/>
                <w:iCs/>
                <w:sz w:val="20"/>
                <w:szCs w:val="20"/>
                <w:lang w:val="en-ZA"/>
              </w:rPr>
            </w:pPr>
            <w:r w:rsidRPr="00BF2A1D">
              <w:rPr>
                <w:rFonts w:ascii="Calibri" w:hAnsi="Calibri" w:cs="Arial"/>
                <w:b/>
                <w:bCs/>
                <w:iCs/>
                <w:sz w:val="20"/>
                <w:szCs w:val="20"/>
                <w:lang w:val="en-ZA"/>
              </w:rPr>
              <w:t>US TYPE</w:t>
            </w:r>
          </w:p>
        </w:tc>
        <w:tc>
          <w:tcPr>
            <w:tcW w:w="992" w:type="dxa"/>
            <w:tcBorders>
              <w:top w:val="single" w:sz="4" w:space="0" w:color="F3F3F3" w:themeColor="background1"/>
              <w:left w:val="single" w:sz="4" w:space="0" w:color="F3F3F3" w:themeColor="background1"/>
              <w:bottom w:val="single" w:sz="4" w:space="0" w:color="F3F3F3" w:themeColor="background1"/>
              <w:right w:val="single" w:sz="4" w:space="0" w:color="F3F3F3" w:themeColor="background1"/>
            </w:tcBorders>
            <w:shd w:val="clear" w:color="auto" w:fill="002060"/>
          </w:tcPr>
          <w:p w14:paraId="27F55765" w14:textId="77777777" w:rsidR="009544E2" w:rsidRPr="00BF2A1D" w:rsidRDefault="009544E2" w:rsidP="0028523E">
            <w:pPr>
              <w:jc w:val="both"/>
              <w:rPr>
                <w:rFonts w:ascii="Calibri" w:hAnsi="Calibri" w:cs="Arial"/>
                <w:b/>
                <w:bCs/>
                <w:iCs/>
                <w:sz w:val="20"/>
                <w:szCs w:val="20"/>
                <w:lang w:val="en-ZA"/>
              </w:rPr>
            </w:pPr>
            <w:r w:rsidRPr="00BF2A1D">
              <w:rPr>
                <w:rFonts w:ascii="Calibri" w:hAnsi="Calibri" w:cs="Arial"/>
                <w:b/>
                <w:bCs/>
                <w:iCs/>
                <w:sz w:val="20"/>
                <w:szCs w:val="20"/>
                <w:lang w:val="en-ZA"/>
              </w:rPr>
              <w:t>US ID</w:t>
            </w:r>
          </w:p>
        </w:tc>
        <w:tc>
          <w:tcPr>
            <w:tcW w:w="4820" w:type="dxa"/>
            <w:tcBorders>
              <w:top w:val="single" w:sz="4" w:space="0" w:color="F3F3F3" w:themeColor="background1"/>
              <w:left w:val="single" w:sz="4" w:space="0" w:color="F3F3F3" w:themeColor="background1"/>
              <w:bottom w:val="single" w:sz="4" w:space="0" w:color="F3F3F3" w:themeColor="background1"/>
              <w:right w:val="single" w:sz="4" w:space="0" w:color="F3F3F3" w:themeColor="background1"/>
            </w:tcBorders>
            <w:shd w:val="clear" w:color="auto" w:fill="002060"/>
          </w:tcPr>
          <w:p w14:paraId="0A268FBE" w14:textId="77777777" w:rsidR="009544E2" w:rsidRPr="00BF2A1D" w:rsidRDefault="009544E2" w:rsidP="0028523E">
            <w:pPr>
              <w:jc w:val="both"/>
              <w:rPr>
                <w:rFonts w:ascii="Calibri" w:hAnsi="Calibri" w:cs="Arial"/>
                <w:b/>
                <w:bCs/>
                <w:iCs/>
                <w:sz w:val="20"/>
                <w:szCs w:val="20"/>
                <w:lang w:val="en-ZA"/>
              </w:rPr>
            </w:pPr>
            <w:r w:rsidRPr="00BF2A1D">
              <w:rPr>
                <w:rFonts w:ascii="Calibri" w:hAnsi="Calibri" w:cs="Arial"/>
                <w:b/>
                <w:bCs/>
                <w:iCs/>
                <w:sz w:val="20"/>
                <w:szCs w:val="20"/>
                <w:lang w:val="en-ZA"/>
              </w:rPr>
              <w:t>US TITLE</w:t>
            </w:r>
          </w:p>
        </w:tc>
        <w:tc>
          <w:tcPr>
            <w:tcW w:w="708" w:type="dxa"/>
            <w:tcBorders>
              <w:top w:val="single" w:sz="4" w:space="0" w:color="F3F3F3" w:themeColor="background1"/>
              <w:left w:val="single" w:sz="4" w:space="0" w:color="F3F3F3" w:themeColor="background1"/>
              <w:bottom w:val="single" w:sz="4" w:space="0" w:color="F3F3F3" w:themeColor="background1"/>
              <w:right w:val="single" w:sz="4" w:space="0" w:color="F3F3F3" w:themeColor="background1"/>
            </w:tcBorders>
            <w:shd w:val="clear" w:color="auto" w:fill="002060"/>
          </w:tcPr>
          <w:p w14:paraId="04651B88" w14:textId="77777777" w:rsidR="009544E2" w:rsidRPr="00BF2A1D" w:rsidRDefault="009544E2" w:rsidP="0028523E">
            <w:pPr>
              <w:jc w:val="center"/>
              <w:rPr>
                <w:rFonts w:ascii="Calibri" w:hAnsi="Calibri" w:cs="Arial"/>
                <w:b/>
                <w:bCs/>
                <w:iCs/>
                <w:sz w:val="20"/>
                <w:szCs w:val="20"/>
                <w:lang w:val="en-ZA"/>
              </w:rPr>
            </w:pPr>
            <w:r w:rsidRPr="00BF2A1D">
              <w:rPr>
                <w:rFonts w:ascii="Calibri" w:hAnsi="Calibri" w:cs="Arial"/>
                <w:b/>
                <w:bCs/>
                <w:iCs/>
                <w:sz w:val="20"/>
                <w:szCs w:val="20"/>
                <w:lang w:val="en-ZA"/>
              </w:rPr>
              <w:t>LEVEL</w:t>
            </w:r>
          </w:p>
        </w:tc>
        <w:tc>
          <w:tcPr>
            <w:tcW w:w="993" w:type="dxa"/>
            <w:tcBorders>
              <w:top w:val="single" w:sz="4" w:space="0" w:color="F3F3F3" w:themeColor="background1"/>
              <w:left w:val="single" w:sz="4" w:space="0" w:color="F3F3F3" w:themeColor="background1"/>
              <w:bottom w:val="single" w:sz="4" w:space="0" w:color="F3F3F3" w:themeColor="background1"/>
              <w:right w:val="single" w:sz="4" w:space="0" w:color="F3F3F3" w:themeColor="background1"/>
            </w:tcBorders>
            <w:shd w:val="clear" w:color="auto" w:fill="002060"/>
          </w:tcPr>
          <w:p w14:paraId="35DDEA07" w14:textId="77777777" w:rsidR="009544E2" w:rsidRPr="00BF2A1D" w:rsidRDefault="009544E2" w:rsidP="0028523E">
            <w:pPr>
              <w:jc w:val="center"/>
              <w:rPr>
                <w:rFonts w:ascii="Calibri" w:hAnsi="Calibri" w:cs="Arial"/>
                <w:b/>
                <w:bCs/>
                <w:iCs/>
                <w:sz w:val="20"/>
                <w:szCs w:val="20"/>
                <w:lang w:val="en-ZA"/>
              </w:rPr>
            </w:pPr>
            <w:r w:rsidRPr="00BF2A1D">
              <w:rPr>
                <w:rFonts w:ascii="Calibri" w:hAnsi="Calibri" w:cs="Arial"/>
                <w:b/>
                <w:bCs/>
                <w:iCs/>
                <w:sz w:val="20"/>
                <w:szCs w:val="20"/>
                <w:lang w:val="en-ZA"/>
              </w:rPr>
              <w:t>CREDITS</w:t>
            </w:r>
          </w:p>
        </w:tc>
      </w:tr>
      <w:tr w:rsidR="009544E2" w:rsidRPr="00BF2A1D" w14:paraId="6C7C00A3" w14:textId="77777777" w:rsidTr="009544E2">
        <w:tc>
          <w:tcPr>
            <w:tcW w:w="1418" w:type="dxa"/>
            <w:tcBorders>
              <w:top w:val="single" w:sz="4" w:space="0" w:color="F3F3F3" w:themeColor="background1"/>
            </w:tcBorders>
            <w:shd w:val="clear" w:color="auto" w:fill="auto"/>
          </w:tcPr>
          <w:p w14:paraId="34763E5B" w14:textId="77777777" w:rsidR="009544E2" w:rsidRPr="00BF2A1D" w:rsidRDefault="009544E2" w:rsidP="0028523E">
            <w:pPr>
              <w:jc w:val="both"/>
              <w:rPr>
                <w:rFonts w:ascii="Calibri" w:hAnsi="Calibri" w:cs="Arial"/>
                <w:bCs/>
                <w:iCs/>
                <w:sz w:val="20"/>
                <w:szCs w:val="20"/>
                <w:lang w:val="en-ZA"/>
              </w:rPr>
            </w:pPr>
            <w:bookmarkStart w:id="58" w:name="_Hlk524327338"/>
            <w:r w:rsidRPr="00BF2A1D">
              <w:rPr>
                <w:rFonts w:ascii="Calibri" w:hAnsi="Calibri" w:cs="Arial"/>
                <w:bCs/>
                <w:iCs/>
                <w:sz w:val="20"/>
                <w:szCs w:val="20"/>
                <w:lang w:val="en-ZA"/>
              </w:rPr>
              <w:t>Core </w:t>
            </w:r>
          </w:p>
        </w:tc>
        <w:tc>
          <w:tcPr>
            <w:tcW w:w="992" w:type="dxa"/>
            <w:tcBorders>
              <w:top w:val="single" w:sz="4" w:space="0" w:color="F3F3F3" w:themeColor="background1"/>
            </w:tcBorders>
            <w:shd w:val="clear" w:color="auto" w:fill="auto"/>
          </w:tcPr>
          <w:p w14:paraId="3742EFA4" w14:textId="77777777" w:rsidR="009544E2" w:rsidRPr="00B87656" w:rsidRDefault="009544E2" w:rsidP="0028523E">
            <w:pPr>
              <w:jc w:val="both"/>
              <w:rPr>
                <w:rFonts w:ascii="Calibri" w:hAnsi="Calibri" w:cs="Arial"/>
                <w:bCs/>
                <w:iCs/>
                <w:sz w:val="20"/>
                <w:szCs w:val="20"/>
                <w:lang w:val="en-ZA"/>
              </w:rPr>
            </w:pPr>
            <w:hyperlink r:id="rId111" w:tgtFrame="_blank" w:history="1">
              <w:r w:rsidRPr="00B87656">
                <w:rPr>
                  <w:rStyle w:val="Hyperlink"/>
                  <w:rFonts w:ascii="Calibri" w:eastAsiaTheme="majorEastAsia" w:hAnsi="Calibri" w:cs="Arial"/>
                  <w:bCs/>
                  <w:color w:val="auto"/>
                  <w:sz w:val="20"/>
                  <w:szCs w:val="20"/>
                  <w:u w:val="none"/>
                </w:rPr>
                <w:t>13945</w:t>
              </w:r>
            </w:hyperlink>
            <w:r w:rsidRPr="00B87656">
              <w:rPr>
                <w:rFonts w:ascii="Calibri" w:hAnsi="Calibri" w:cs="Arial"/>
                <w:bCs/>
                <w:iCs/>
                <w:sz w:val="20"/>
                <w:szCs w:val="20"/>
                <w:lang w:val="en-ZA"/>
              </w:rPr>
              <w:t> </w:t>
            </w:r>
          </w:p>
        </w:tc>
        <w:tc>
          <w:tcPr>
            <w:tcW w:w="4820" w:type="dxa"/>
            <w:tcBorders>
              <w:top w:val="single" w:sz="4" w:space="0" w:color="F3F3F3" w:themeColor="background1"/>
            </w:tcBorders>
            <w:shd w:val="clear" w:color="auto" w:fill="auto"/>
          </w:tcPr>
          <w:p w14:paraId="1DF04477" w14:textId="77777777" w:rsidR="009544E2" w:rsidRPr="00BF2A1D" w:rsidRDefault="009544E2" w:rsidP="0028523E">
            <w:pPr>
              <w:jc w:val="both"/>
              <w:rPr>
                <w:rFonts w:ascii="Calibri" w:hAnsi="Calibri" w:cs="Arial"/>
                <w:bCs/>
                <w:iCs/>
                <w:sz w:val="20"/>
                <w:szCs w:val="20"/>
                <w:lang w:val="en-ZA"/>
              </w:rPr>
            </w:pPr>
            <w:r w:rsidRPr="00BF2A1D">
              <w:rPr>
                <w:rFonts w:ascii="Calibri" w:hAnsi="Calibri" w:cs="Arial"/>
                <w:bCs/>
                <w:iCs/>
                <w:sz w:val="20"/>
                <w:szCs w:val="20"/>
                <w:lang w:val="en-ZA"/>
              </w:rPr>
              <w:t>Describe and apply the management of stock and fixed assets in a business unit </w:t>
            </w:r>
          </w:p>
        </w:tc>
        <w:tc>
          <w:tcPr>
            <w:tcW w:w="708" w:type="dxa"/>
            <w:tcBorders>
              <w:top w:val="single" w:sz="4" w:space="0" w:color="F3F3F3" w:themeColor="background1"/>
            </w:tcBorders>
            <w:shd w:val="clear" w:color="auto" w:fill="auto"/>
          </w:tcPr>
          <w:p w14:paraId="257F5390" w14:textId="77777777" w:rsidR="009544E2" w:rsidRPr="00BF2A1D" w:rsidRDefault="009544E2" w:rsidP="0028523E">
            <w:pPr>
              <w:jc w:val="center"/>
              <w:rPr>
                <w:rFonts w:ascii="Calibri" w:hAnsi="Calibri" w:cs="Arial"/>
                <w:bCs/>
                <w:iCs/>
                <w:sz w:val="20"/>
                <w:szCs w:val="20"/>
                <w:lang w:val="en-ZA"/>
              </w:rPr>
            </w:pPr>
            <w:r w:rsidRPr="00BF2A1D">
              <w:rPr>
                <w:rFonts w:ascii="Calibri" w:hAnsi="Calibri" w:cs="Arial"/>
                <w:bCs/>
                <w:iCs/>
                <w:sz w:val="20"/>
                <w:szCs w:val="20"/>
                <w:lang w:val="en-ZA"/>
              </w:rPr>
              <w:t>4</w:t>
            </w:r>
          </w:p>
        </w:tc>
        <w:tc>
          <w:tcPr>
            <w:tcW w:w="993" w:type="dxa"/>
            <w:tcBorders>
              <w:top w:val="single" w:sz="4" w:space="0" w:color="F3F3F3" w:themeColor="background1"/>
            </w:tcBorders>
            <w:shd w:val="clear" w:color="auto" w:fill="auto"/>
          </w:tcPr>
          <w:p w14:paraId="20B575FC" w14:textId="77777777" w:rsidR="009544E2" w:rsidRPr="00BF2A1D" w:rsidRDefault="009544E2" w:rsidP="0028523E">
            <w:pPr>
              <w:jc w:val="center"/>
              <w:rPr>
                <w:rFonts w:ascii="Calibri" w:hAnsi="Calibri" w:cs="Arial"/>
                <w:bCs/>
                <w:iCs/>
                <w:sz w:val="20"/>
                <w:szCs w:val="20"/>
                <w:lang w:val="en-ZA"/>
              </w:rPr>
            </w:pPr>
            <w:r w:rsidRPr="00BF2A1D">
              <w:rPr>
                <w:rFonts w:ascii="Calibri" w:hAnsi="Calibri" w:cs="Arial"/>
                <w:bCs/>
                <w:iCs/>
                <w:sz w:val="20"/>
                <w:szCs w:val="20"/>
                <w:lang w:val="en-ZA"/>
              </w:rPr>
              <w:t>2</w:t>
            </w:r>
          </w:p>
        </w:tc>
      </w:tr>
      <w:bookmarkEnd w:id="58"/>
      <w:tr w:rsidR="009544E2" w:rsidRPr="00C94B6B" w14:paraId="74D09A2A" w14:textId="77777777" w:rsidTr="0028523E">
        <w:tc>
          <w:tcPr>
            <w:tcW w:w="1418" w:type="dxa"/>
            <w:shd w:val="clear" w:color="auto" w:fill="auto"/>
          </w:tcPr>
          <w:p w14:paraId="6C3160FA" w14:textId="77777777" w:rsidR="009544E2" w:rsidRPr="00C94B6B" w:rsidRDefault="009544E2" w:rsidP="0028523E">
            <w:pPr>
              <w:jc w:val="both"/>
              <w:rPr>
                <w:rFonts w:ascii="Calibri" w:hAnsi="Calibri" w:cs="Arial"/>
                <w:bCs/>
                <w:iCs/>
                <w:sz w:val="20"/>
                <w:szCs w:val="20"/>
                <w:lang w:val="en-ZA"/>
              </w:rPr>
            </w:pPr>
            <w:r w:rsidRPr="00C94B6B">
              <w:rPr>
                <w:rFonts w:ascii="Calibri" w:hAnsi="Calibri" w:cs="Arial"/>
                <w:bCs/>
                <w:iCs/>
                <w:sz w:val="20"/>
                <w:szCs w:val="20"/>
                <w:lang w:val="en-ZA"/>
              </w:rPr>
              <w:t>Core</w:t>
            </w:r>
          </w:p>
        </w:tc>
        <w:tc>
          <w:tcPr>
            <w:tcW w:w="992" w:type="dxa"/>
            <w:shd w:val="clear" w:color="auto" w:fill="auto"/>
          </w:tcPr>
          <w:p w14:paraId="3D624916" w14:textId="77777777" w:rsidR="009544E2" w:rsidRPr="00B87656" w:rsidRDefault="009544E2" w:rsidP="0028523E">
            <w:pPr>
              <w:jc w:val="both"/>
              <w:rPr>
                <w:rFonts w:ascii="Calibri" w:hAnsi="Calibri" w:cs="Arial"/>
                <w:bCs/>
                <w:iCs/>
                <w:sz w:val="20"/>
                <w:szCs w:val="20"/>
                <w:lang w:val="en-ZA"/>
              </w:rPr>
            </w:pPr>
            <w:hyperlink r:id="rId112" w:tgtFrame="_blank" w:history="1">
              <w:r w:rsidRPr="00B87656">
                <w:rPr>
                  <w:rStyle w:val="Hyperlink"/>
                  <w:rFonts w:ascii="Calibri" w:eastAsiaTheme="majorEastAsia" w:hAnsi="Calibri" w:cs="Arial"/>
                  <w:bCs/>
                  <w:color w:val="auto"/>
                  <w:sz w:val="20"/>
                  <w:szCs w:val="20"/>
                  <w:u w:val="none"/>
                </w:rPr>
                <w:t>13941</w:t>
              </w:r>
            </w:hyperlink>
          </w:p>
        </w:tc>
        <w:tc>
          <w:tcPr>
            <w:tcW w:w="4820" w:type="dxa"/>
            <w:shd w:val="clear" w:color="auto" w:fill="auto"/>
          </w:tcPr>
          <w:p w14:paraId="7E9AAAFA" w14:textId="77777777" w:rsidR="009544E2" w:rsidRPr="00C94B6B" w:rsidRDefault="009544E2" w:rsidP="0028523E">
            <w:pPr>
              <w:jc w:val="both"/>
              <w:rPr>
                <w:rFonts w:ascii="Calibri" w:hAnsi="Calibri" w:cs="Arial"/>
                <w:bCs/>
                <w:iCs/>
                <w:sz w:val="20"/>
                <w:szCs w:val="20"/>
                <w:lang w:val="en-ZA"/>
              </w:rPr>
            </w:pPr>
            <w:bookmarkStart w:id="59" w:name="_Hlk524327581"/>
            <w:r w:rsidRPr="00C94B6B">
              <w:rPr>
                <w:rFonts w:ascii="Calibri" w:hAnsi="Calibri" w:cs="Arial"/>
                <w:bCs/>
                <w:iCs/>
                <w:sz w:val="20"/>
                <w:szCs w:val="20"/>
                <w:lang w:val="en-ZA"/>
              </w:rPr>
              <w:t>Apply the budget function in a business unit </w:t>
            </w:r>
            <w:bookmarkEnd w:id="59"/>
          </w:p>
        </w:tc>
        <w:tc>
          <w:tcPr>
            <w:tcW w:w="708" w:type="dxa"/>
            <w:shd w:val="clear" w:color="auto" w:fill="auto"/>
          </w:tcPr>
          <w:p w14:paraId="0E9E3ECC" w14:textId="77777777" w:rsidR="009544E2" w:rsidRPr="00C94B6B" w:rsidRDefault="009544E2" w:rsidP="0028523E">
            <w:pPr>
              <w:jc w:val="center"/>
              <w:rPr>
                <w:rFonts w:ascii="Calibri" w:hAnsi="Calibri" w:cs="Arial"/>
                <w:bCs/>
                <w:iCs/>
                <w:sz w:val="20"/>
                <w:szCs w:val="20"/>
                <w:lang w:val="en-ZA"/>
              </w:rPr>
            </w:pPr>
            <w:r w:rsidRPr="00C94B6B">
              <w:rPr>
                <w:rFonts w:ascii="Calibri" w:hAnsi="Calibri" w:cs="Arial"/>
                <w:bCs/>
                <w:iCs/>
                <w:sz w:val="20"/>
                <w:szCs w:val="20"/>
                <w:lang w:val="en-ZA"/>
              </w:rPr>
              <w:t>4</w:t>
            </w:r>
          </w:p>
        </w:tc>
        <w:tc>
          <w:tcPr>
            <w:tcW w:w="993" w:type="dxa"/>
            <w:shd w:val="clear" w:color="auto" w:fill="auto"/>
          </w:tcPr>
          <w:p w14:paraId="67DBC2E4" w14:textId="77777777" w:rsidR="009544E2" w:rsidRPr="00C94B6B" w:rsidRDefault="009544E2" w:rsidP="0028523E">
            <w:pPr>
              <w:jc w:val="center"/>
              <w:rPr>
                <w:rFonts w:ascii="Calibri" w:hAnsi="Calibri" w:cs="Arial"/>
                <w:bCs/>
                <w:iCs/>
                <w:sz w:val="20"/>
                <w:szCs w:val="20"/>
                <w:lang w:val="en-ZA"/>
              </w:rPr>
            </w:pPr>
            <w:r w:rsidRPr="00C94B6B">
              <w:rPr>
                <w:rFonts w:ascii="Calibri" w:hAnsi="Calibri" w:cs="Arial"/>
                <w:bCs/>
                <w:iCs/>
                <w:sz w:val="20"/>
                <w:szCs w:val="20"/>
                <w:lang w:val="en-ZA"/>
              </w:rPr>
              <w:t>5</w:t>
            </w:r>
          </w:p>
        </w:tc>
      </w:tr>
      <w:tr w:rsidR="009544E2" w:rsidRPr="00BF2A1D" w14:paraId="45C2A36F" w14:textId="77777777" w:rsidTr="0028523E">
        <w:tc>
          <w:tcPr>
            <w:tcW w:w="1418" w:type="dxa"/>
            <w:shd w:val="clear" w:color="auto" w:fill="auto"/>
          </w:tcPr>
          <w:p w14:paraId="01B72856" w14:textId="77777777" w:rsidR="009544E2" w:rsidRPr="00BF2A1D" w:rsidRDefault="009544E2" w:rsidP="0028523E">
            <w:pPr>
              <w:jc w:val="both"/>
              <w:rPr>
                <w:rFonts w:ascii="Calibri" w:hAnsi="Calibri" w:cs="Arial"/>
                <w:bCs/>
                <w:iCs/>
                <w:sz w:val="20"/>
                <w:szCs w:val="20"/>
                <w:lang w:val="en-ZA"/>
              </w:rPr>
            </w:pPr>
            <w:r w:rsidRPr="00BF2A1D">
              <w:rPr>
                <w:rFonts w:ascii="Calibri" w:hAnsi="Calibri" w:cs="Arial"/>
                <w:bCs/>
                <w:iCs/>
                <w:sz w:val="20"/>
                <w:szCs w:val="20"/>
                <w:lang w:val="en-ZA"/>
              </w:rPr>
              <w:t>Core </w:t>
            </w:r>
          </w:p>
        </w:tc>
        <w:tc>
          <w:tcPr>
            <w:tcW w:w="992" w:type="dxa"/>
            <w:shd w:val="clear" w:color="auto" w:fill="auto"/>
          </w:tcPr>
          <w:p w14:paraId="6A930E15" w14:textId="77777777" w:rsidR="009544E2" w:rsidRPr="00B87656" w:rsidRDefault="009544E2" w:rsidP="0028523E">
            <w:pPr>
              <w:jc w:val="both"/>
              <w:rPr>
                <w:rFonts w:ascii="Calibri" w:hAnsi="Calibri" w:cs="Arial"/>
                <w:bCs/>
                <w:iCs/>
                <w:sz w:val="20"/>
                <w:szCs w:val="20"/>
                <w:lang w:val="en-ZA"/>
              </w:rPr>
            </w:pPr>
            <w:hyperlink r:id="rId113" w:tgtFrame="_blank" w:history="1">
              <w:r w:rsidRPr="00B87656">
                <w:rPr>
                  <w:rStyle w:val="Hyperlink"/>
                  <w:rFonts w:ascii="Calibri" w:eastAsiaTheme="majorEastAsia" w:hAnsi="Calibri" w:cs="Arial"/>
                  <w:bCs/>
                  <w:color w:val="auto"/>
                  <w:sz w:val="20"/>
                  <w:szCs w:val="20"/>
                  <w:u w:val="none"/>
                </w:rPr>
                <w:t>110003</w:t>
              </w:r>
            </w:hyperlink>
            <w:r w:rsidRPr="00B87656">
              <w:rPr>
                <w:rFonts w:ascii="Calibri" w:hAnsi="Calibri" w:cs="Arial"/>
                <w:bCs/>
                <w:iCs/>
                <w:sz w:val="20"/>
                <w:szCs w:val="20"/>
                <w:lang w:val="en-ZA"/>
              </w:rPr>
              <w:t> </w:t>
            </w:r>
          </w:p>
        </w:tc>
        <w:tc>
          <w:tcPr>
            <w:tcW w:w="4820" w:type="dxa"/>
            <w:shd w:val="clear" w:color="auto" w:fill="auto"/>
          </w:tcPr>
          <w:p w14:paraId="2690273B" w14:textId="77777777" w:rsidR="009544E2" w:rsidRPr="00BF2A1D" w:rsidRDefault="009544E2" w:rsidP="0028523E">
            <w:pPr>
              <w:jc w:val="both"/>
              <w:rPr>
                <w:rFonts w:ascii="Calibri" w:hAnsi="Calibri" w:cs="Arial"/>
                <w:bCs/>
                <w:iCs/>
                <w:sz w:val="20"/>
                <w:szCs w:val="20"/>
                <w:lang w:val="en-ZA"/>
              </w:rPr>
            </w:pPr>
            <w:bookmarkStart w:id="60" w:name="_Hlk524327608"/>
            <w:r w:rsidRPr="00BF2A1D">
              <w:rPr>
                <w:rFonts w:ascii="Calibri" w:hAnsi="Calibri" w:cs="Arial"/>
                <w:bCs/>
                <w:iCs/>
                <w:sz w:val="20"/>
                <w:szCs w:val="20"/>
                <w:lang w:val="en-ZA"/>
              </w:rPr>
              <w:t>Develop administrative procedures in a selected organisation</w:t>
            </w:r>
            <w:bookmarkEnd w:id="60"/>
            <w:r w:rsidRPr="00BF2A1D">
              <w:rPr>
                <w:rFonts w:ascii="Calibri" w:hAnsi="Calibri" w:cs="Arial"/>
                <w:bCs/>
                <w:iCs/>
                <w:sz w:val="20"/>
                <w:szCs w:val="20"/>
                <w:lang w:val="en-ZA"/>
              </w:rPr>
              <w:t> </w:t>
            </w:r>
          </w:p>
        </w:tc>
        <w:tc>
          <w:tcPr>
            <w:tcW w:w="708" w:type="dxa"/>
            <w:shd w:val="clear" w:color="auto" w:fill="auto"/>
          </w:tcPr>
          <w:p w14:paraId="033DC69F" w14:textId="77777777" w:rsidR="009544E2" w:rsidRPr="00BF2A1D" w:rsidRDefault="009544E2" w:rsidP="0028523E">
            <w:pPr>
              <w:jc w:val="center"/>
              <w:rPr>
                <w:rFonts w:ascii="Calibri" w:hAnsi="Calibri" w:cs="Arial"/>
                <w:bCs/>
                <w:iCs/>
                <w:sz w:val="20"/>
                <w:szCs w:val="20"/>
                <w:lang w:val="en-ZA"/>
              </w:rPr>
            </w:pPr>
            <w:r w:rsidRPr="00BF2A1D">
              <w:rPr>
                <w:rFonts w:ascii="Calibri" w:hAnsi="Calibri" w:cs="Arial"/>
                <w:bCs/>
                <w:iCs/>
                <w:sz w:val="20"/>
                <w:szCs w:val="20"/>
                <w:lang w:val="en-ZA"/>
              </w:rPr>
              <w:t>4</w:t>
            </w:r>
          </w:p>
        </w:tc>
        <w:tc>
          <w:tcPr>
            <w:tcW w:w="993" w:type="dxa"/>
            <w:shd w:val="clear" w:color="auto" w:fill="auto"/>
          </w:tcPr>
          <w:p w14:paraId="73F98079" w14:textId="77777777" w:rsidR="009544E2" w:rsidRPr="00BF2A1D" w:rsidRDefault="009544E2" w:rsidP="0028523E">
            <w:pPr>
              <w:jc w:val="center"/>
              <w:rPr>
                <w:rFonts w:ascii="Calibri" w:hAnsi="Calibri" w:cs="Arial"/>
                <w:bCs/>
                <w:iCs/>
                <w:sz w:val="20"/>
                <w:szCs w:val="20"/>
                <w:lang w:val="en-ZA"/>
              </w:rPr>
            </w:pPr>
            <w:r w:rsidRPr="00BF2A1D">
              <w:rPr>
                <w:rFonts w:ascii="Calibri" w:hAnsi="Calibri" w:cs="Arial"/>
                <w:bCs/>
                <w:iCs/>
                <w:sz w:val="20"/>
                <w:szCs w:val="20"/>
                <w:lang w:val="en-ZA"/>
              </w:rPr>
              <w:t>8</w:t>
            </w:r>
          </w:p>
        </w:tc>
      </w:tr>
      <w:tr w:rsidR="009544E2" w:rsidRPr="00BF2A1D" w14:paraId="4092D9F3" w14:textId="77777777" w:rsidTr="0028523E">
        <w:tc>
          <w:tcPr>
            <w:tcW w:w="1418" w:type="dxa"/>
            <w:shd w:val="clear" w:color="auto" w:fill="auto"/>
          </w:tcPr>
          <w:p w14:paraId="5704C572" w14:textId="77777777" w:rsidR="009544E2" w:rsidRPr="00BF2A1D" w:rsidRDefault="009544E2" w:rsidP="0028523E">
            <w:pPr>
              <w:jc w:val="both"/>
              <w:rPr>
                <w:rFonts w:ascii="Calibri" w:hAnsi="Calibri" w:cs="Arial"/>
                <w:bCs/>
                <w:iCs/>
                <w:sz w:val="20"/>
                <w:szCs w:val="20"/>
                <w:lang w:val="en-ZA"/>
              </w:rPr>
            </w:pPr>
            <w:r w:rsidRPr="00BF2A1D">
              <w:rPr>
                <w:rFonts w:ascii="Calibri" w:hAnsi="Calibri" w:cs="Arial"/>
                <w:bCs/>
                <w:iCs/>
                <w:sz w:val="20"/>
                <w:szCs w:val="20"/>
                <w:lang w:val="en-ZA"/>
              </w:rPr>
              <w:t>Core</w:t>
            </w:r>
          </w:p>
        </w:tc>
        <w:tc>
          <w:tcPr>
            <w:tcW w:w="992" w:type="dxa"/>
            <w:shd w:val="clear" w:color="auto" w:fill="auto"/>
          </w:tcPr>
          <w:p w14:paraId="6D17845F" w14:textId="77777777" w:rsidR="009544E2" w:rsidRPr="00B87656" w:rsidRDefault="009544E2" w:rsidP="0028523E">
            <w:pPr>
              <w:jc w:val="both"/>
              <w:rPr>
                <w:rStyle w:val="Hyperlink"/>
                <w:rFonts w:ascii="Calibri" w:eastAsiaTheme="majorEastAsia" w:hAnsi="Calibri" w:cs="Arial"/>
                <w:bCs/>
                <w:iCs/>
                <w:color w:val="auto"/>
                <w:sz w:val="20"/>
                <w:szCs w:val="20"/>
                <w:u w:val="none"/>
              </w:rPr>
            </w:pPr>
            <w:hyperlink r:id="rId114" w:tgtFrame="_blank" w:history="1">
              <w:r w:rsidRPr="00B87656">
                <w:rPr>
                  <w:rStyle w:val="Hyperlink"/>
                  <w:rFonts w:ascii="Calibri" w:eastAsiaTheme="majorEastAsia" w:hAnsi="Calibri" w:cs="Arial"/>
                  <w:bCs/>
                  <w:color w:val="auto"/>
                  <w:sz w:val="20"/>
                  <w:szCs w:val="20"/>
                  <w:u w:val="none"/>
                </w:rPr>
                <w:t>110009</w:t>
              </w:r>
            </w:hyperlink>
          </w:p>
        </w:tc>
        <w:tc>
          <w:tcPr>
            <w:tcW w:w="4820" w:type="dxa"/>
            <w:shd w:val="clear" w:color="auto" w:fill="auto"/>
          </w:tcPr>
          <w:p w14:paraId="3A3E282C" w14:textId="77777777" w:rsidR="009544E2" w:rsidRPr="00BF2A1D" w:rsidRDefault="009544E2" w:rsidP="0028523E">
            <w:pPr>
              <w:jc w:val="both"/>
              <w:rPr>
                <w:rFonts w:ascii="Calibri" w:hAnsi="Calibri" w:cs="Arial"/>
                <w:bCs/>
                <w:iCs/>
                <w:sz w:val="20"/>
                <w:szCs w:val="20"/>
                <w:lang w:val="en-ZA"/>
              </w:rPr>
            </w:pPr>
            <w:bookmarkStart w:id="61" w:name="_Hlk524327627"/>
            <w:r w:rsidRPr="00BF2A1D">
              <w:rPr>
                <w:rFonts w:ascii="Calibri" w:hAnsi="Calibri" w:cs="Arial"/>
                <w:bCs/>
                <w:iCs/>
                <w:sz w:val="20"/>
                <w:szCs w:val="20"/>
                <w:lang w:val="en-ZA"/>
              </w:rPr>
              <w:t>Manage administration records </w:t>
            </w:r>
            <w:bookmarkEnd w:id="61"/>
          </w:p>
        </w:tc>
        <w:tc>
          <w:tcPr>
            <w:tcW w:w="708" w:type="dxa"/>
            <w:shd w:val="clear" w:color="auto" w:fill="auto"/>
          </w:tcPr>
          <w:p w14:paraId="7D97FCF8" w14:textId="77777777" w:rsidR="009544E2" w:rsidRPr="00BF2A1D" w:rsidRDefault="009544E2" w:rsidP="0028523E">
            <w:pPr>
              <w:jc w:val="center"/>
              <w:rPr>
                <w:rFonts w:ascii="Calibri" w:hAnsi="Calibri" w:cs="Arial"/>
                <w:bCs/>
                <w:iCs/>
                <w:sz w:val="20"/>
                <w:szCs w:val="20"/>
                <w:lang w:val="en-ZA"/>
              </w:rPr>
            </w:pPr>
            <w:r w:rsidRPr="00BF2A1D">
              <w:rPr>
                <w:rFonts w:ascii="Calibri" w:hAnsi="Calibri" w:cs="Arial"/>
                <w:bCs/>
                <w:iCs/>
                <w:sz w:val="20"/>
                <w:szCs w:val="20"/>
                <w:lang w:val="en-ZA"/>
              </w:rPr>
              <w:t>4</w:t>
            </w:r>
          </w:p>
        </w:tc>
        <w:tc>
          <w:tcPr>
            <w:tcW w:w="993" w:type="dxa"/>
            <w:shd w:val="clear" w:color="auto" w:fill="auto"/>
          </w:tcPr>
          <w:p w14:paraId="4AD09FE4" w14:textId="77777777" w:rsidR="009544E2" w:rsidRPr="00BF2A1D" w:rsidRDefault="009544E2" w:rsidP="0028523E">
            <w:pPr>
              <w:jc w:val="center"/>
              <w:rPr>
                <w:rFonts w:ascii="Calibri" w:hAnsi="Calibri" w:cs="Arial"/>
                <w:bCs/>
                <w:iCs/>
                <w:sz w:val="20"/>
                <w:szCs w:val="20"/>
                <w:lang w:val="en-ZA"/>
              </w:rPr>
            </w:pPr>
            <w:r w:rsidRPr="00BF2A1D">
              <w:rPr>
                <w:rFonts w:ascii="Calibri" w:hAnsi="Calibri" w:cs="Arial"/>
                <w:bCs/>
                <w:iCs/>
                <w:sz w:val="20"/>
                <w:szCs w:val="20"/>
                <w:lang w:val="en-ZA"/>
              </w:rPr>
              <w:t>4</w:t>
            </w:r>
          </w:p>
        </w:tc>
      </w:tr>
      <w:tr w:rsidR="009544E2" w:rsidRPr="00C94B6B" w14:paraId="0C047D82" w14:textId="77777777" w:rsidTr="0028523E">
        <w:tc>
          <w:tcPr>
            <w:tcW w:w="1418" w:type="dxa"/>
            <w:shd w:val="clear" w:color="auto" w:fill="auto"/>
          </w:tcPr>
          <w:p w14:paraId="5CC01D3C" w14:textId="77777777" w:rsidR="009544E2" w:rsidRPr="00C94B6B" w:rsidRDefault="009544E2" w:rsidP="0028523E">
            <w:pPr>
              <w:jc w:val="both"/>
              <w:rPr>
                <w:rFonts w:ascii="Calibri" w:hAnsi="Calibri" w:cs="Arial"/>
                <w:bCs/>
                <w:iCs/>
                <w:sz w:val="20"/>
                <w:szCs w:val="20"/>
                <w:lang w:val="en-ZA"/>
              </w:rPr>
            </w:pPr>
            <w:r w:rsidRPr="00C94B6B">
              <w:rPr>
                <w:rFonts w:ascii="Calibri" w:hAnsi="Calibri" w:cs="Arial"/>
                <w:bCs/>
                <w:iCs/>
                <w:sz w:val="20"/>
                <w:szCs w:val="20"/>
                <w:lang w:val="en-ZA"/>
              </w:rPr>
              <w:t>Elective</w:t>
            </w:r>
          </w:p>
        </w:tc>
        <w:tc>
          <w:tcPr>
            <w:tcW w:w="992" w:type="dxa"/>
            <w:shd w:val="clear" w:color="auto" w:fill="auto"/>
          </w:tcPr>
          <w:p w14:paraId="512E7E75" w14:textId="77777777" w:rsidR="009544E2" w:rsidRPr="00B87656" w:rsidRDefault="009544E2" w:rsidP="0028523E">
            <w:pPr>
              <w:jc w:val="both"/>
              <w:rPr>
                <w:rFonts w:ascii="Calibri" w:hAnsi="Calibri" w:cs="Arial"/>
                <w:bCs/>
                <w:iCs/>
                <w:sz w:val="20"/>
                <w:szCs w:val="20"/>
                <w:lang w:val="en-ZA"/>
              </w:rPr>
            </w:pPr>
            <w:hyperlink r:id="rId115" w:tgtFrame="_blank" w:history="1">
              <w:r w:rsidRPr="00B87656">
                <w:rPr>
                  <w:rStyle w:val="Hyperlink"/>
                  <w:rFonts w:ascii="Calibri" w:eastAsiaTheme="majorEastAsia" w:hAnsi="Calibri" w:cs="Arial"/>
                  <w:bCs/>
                  <w:color w:val="auto"/>
                  <w:sz w:val="20"/>
                  <w:szCs w:val="20"/>
                  <w:u w:val="none"/>
                </w:rPr>
                <w:t>10139</w:t>
              </w:r>
            </w:hyperlink>
            <w:r w:rsidRPr="00B87656">
              <w:rPr>
                <w:rFonts w:ascii="Calibri" w:hAnsi="Calibri" w:cs="Arial"/>
                <w:bCs/>
                <w:iCs/>
                <w:sz w:val="20"/>
                <w:szCs w:val="20"/>
                <w:lang w:val="en-ZA"/>
              </w:rPr>
              <w:t> </w:t>
            </w:r>
          </w:p>
        </w:tc>
        <w:tc>
          <w:tcPr>
            <w:tcW w:w="4820" w:type="dxa"/>
            <w:shd w:val="clear" w:color="auto" w:fill="auto"/>
          </w:tcPr>
          <w:p w14:paraId="7FB62B69" w14:textId="77777777" w:rsidR="009544E2" w:rsidRPr="00C94B6B" w:rsidRDefault="009544E2" w:rsidP="0028523E">
            <w:pPr>
              <w:jc w:val="both"/>
              <w:rPr>
                <w:rFonts w:ascii="Calibri" w:hAnsi="Calibri" w:cs="Arial"/>
                <w:bCs/>
                <w:iCs/>
                <w:sz w:val="20"/>
                <w:szCs w:val="20"/>
                <w:lang w:val="en-ZA"/>
              </w:rPr>
            </w:pPr>
            <w:bookmarkStart w:id="62" w:name="_Hlk524327642"/>
            <w:r w:rsidRPr="00C94B6B">
              <w:rPr>
                <w:rFonts w:ascii="Calibri" w:hAnsi="Calibri" w:cs="Arial"/>
                <w:bCs/>
                <w:iCs/>
                <w:sz w:val="20"/>
                <w:szCs w:val="20"/>
                <w:lang w:val="en-ZA"/>
              </w:rPr>
              <w:t>Implement project administration processes according to requirements </w:t>
            </w:r>
            <w:bookmarkEnd w:id="62"/>
          </w:p>
        </w:tc>
        <w:tc>
          <w:tcPr>
            <w:tcW w:w="708" w:type="dxa"/>
            <w:shd w:val="clear" w:color="auto" w:fill="auto"/>
          </w:tcPr>
          <w:p w14:paraId="0AAC6458" w14:textId="77777777" w:rsidR="009544E2" w:rsidRPr="00C94B6B" w:rsidRDefault="009544E2" w:rsidP="0028523E">
            <w:pPr>
              <w:jc w:val="center"/>
              <w:rPr>
                <w:rFonts w:ascii="Calibri" w:hAnsi="Calibri" w:cs="Arial"/>
                <w:bCs/>
                <w:iCs/>
                <w:sz w:val="20"/>
                <w:szCs w:val="20"/>
                <w:lang w:val="en-ZA"/>
              </w:rPr>
            </w:pPr>
            <w:r w:rsidRPr="00C94B6B">
              <w:rPr>
                <w:rFonts w:ascii="Calibri" w:hAnsi="Calibri" w:cs="Arial"/>
                <w:bCs/>
                <w:iCs/>
                <w:sz w:val="20"/>
                <w:szCs w:val="20"/>
                <w:lang w:val="en-ZA"/>
              </w:rPr>
              <w:t>4</w:t>
            </w:r>
          </w:p>
        </w:tc>
        <w:tc>
          <w:tcPr>
            <w:tcW w:w="993" w:type="dxa"/>
            <w:shd w:val="clear" w:color="auto" w:fill="auto"/>
          </w:tcPr>
          <w:p w14:paraId="12922790" w14:textId="77777777" w:rsidR="009544E2" w:rsidRPr="00C94B6B" w:rsidRDefault="009544E2" w:rsidP="0028523E">
            <w:pPr>
              <w:jc w:val="center"/>
              <w:rPr>
                <w:rFonts w:ascii="Calibri" w:hAnsi="Calibri" w:cs="Arial"/>
                <w:bCs/>
                <w:iCs/>
                <w:sz w:val="20"/>
                <w:szCs w:val="20"/>
                <w:lang w:val="en-ZA"/>
              </w:rPr>
            </w:pPr>
            <w:r w:rsidRPr="00C94B6B">
              <w:rPr>
                <w:rFonts w:ascii="Calibri" w:hAnsi="Calibri" w:cs="Arial"/>
                <w:bCs/>
                <w:iCs/>
                <w:sz w:val="20"/>
                <w:szCs w:val="20"/>
                <w:lang w:val="en-ZA"/>
              </w:rPr>
              <w:t>5</w:t>
            </w:r>
          </w:p>
        </w:tc>
      </w:tr>
      <w:tr w:rsidR="009544E2" w:rsidRPr="00BF2A1D" w14:paraId="511573CD" w14:textId="77777777" w:rsidTr="0028523E">
        <w:tc>
          <w:tcPr>
            <w:tcW w:w="1418" w:type="dxa"/>
            <w:shd w:val="clear" w:color="auto" w:fill="auto"/>
          </w:tcPr>
          <w:p w14:paraId="234F8E90" w14:textId="77777777" w:rsidR="009544E2" w:rsidRPr="00BF2A1D" w:rsidRDefault="009544E2" w:rsidP="0028523E">
            <w:pPr>
              <w:jc w:val="both"/>
              <w:rPr>
                <w:rFonts w:ascii="Calibri" w:hAnsi="Calibri" w:cs="Arial"/>
                <w:bCs/>
                <w:iCs/>
                <w:sz w:val="20"/>
                <w:szCs w:val="20"/>
                <w:lang w:val="en-ZA"/>
              </w:rPr>
            </w:pPr>
            <w:r w:rsidRPr="00BF2A1D">
              <w:rPr>
                <w:rFonts w:ascii="Calibri" w:hAnsi="Calibri" w:cs="Arial"/>
                <w:bCs/>
                <w:iCs/>
                <w:sz w:val="20"/>
                <w:szCs w:val="20"/>
                <w:lang w:val="en-ZA"/>
              </w:rPr>
              <w:t>Core</w:t>
            </w:r>
          </w:p>
        </w:tc>
        <w:tc>
          <w:tcPr>
            <w:tcW w:w="992" w:type="dxa"/>
            <w:shd w:val="clear" w:color="auto" w:fill="auto"/>
          </w:tcPr>
          <w:p w14:paraId="3E1CF5D7" w14:textId="77777777" w:rsidR="009544E2" w:rsidRPr="00B87656" w:rsidRDefault="009544E2" w:rsidP="0028523E">
            <w:pPr>
              <w:jc w:val="both"/>
              <w:rPr>
                <w:rFonts w:ascii="Calibri" w:hAnsi="Calibri" w:cs="Arial"/>
                <w:bCs/>
                <w:iCs/>
                <w:sz w:val="20"/>
                <w:szCs w:val="20"/>
                <w:lang w:val="en-ZA"/>
              </w:rPr>
            </w:pPr>
            <w:r w:rsidRPr="00B87656">
              <w:rPr>
                <w:rFonts w:ascii="Calibri" w:hAnsi="Calibri" w:cs="Arial"/>
                <w:bCs/>
                <w:iCs/>
                <w:sz w:val="20"/>
                <w:szCs w:val="20"/>
                <w:lang w:val="en-ZA"/>
              </w:rPr>
              <w:t>110023</w:t>
            </w:r>
          </w:p>
        </w:tc>
        <w:tc>
          <w:tcPr>
            <w:tcW w:w="4820" w:type="dxa"/>
            <w:shd w:val="clear" w:color="auto" w:fill="auto"/>
          </w:tcPr>
          <w:p w14:paraId="7810168A" w14:textId="77777777" w:rsidR="009544E2" w:rsidRPr="00BF2A1D" w:rsidRDefault="009544E2" w:rsidP="0028523E">
            <w:pPr>
              <w:jc w:val="both"/>
              <w:rPr>
                <w:rFonts w:ascii="Calibri" w:hAnsi="Calibri" w:cs="Arial"/>
                <w:bCs/>
                <w:iCs/>
                <w:sz w:val="20"/>
                <w:szCs w:val="20"/>
                <w:lang w:val="en-ZA"/>
              </w:rPr>
            </w:pPr>
            <w:bookmarkStart w:id="63" w:name="_Hlk524327660"/>
            <w:r w:rsidRPr="00BF2A1D">
              <w:rPr>
                <w:rFonts w:ascii="Calibri" w:hAnsi="Calibri" w:cs="Arial"/>
                <w:bCs/>
                <w:iCs/>
                <w:sz w:val="20"/>
                <w:szCs w:val="20"/>
                <w:lang w:val="en-ZA"/>
              </w:rPr>
              <w:t>Present information in report format </w:t>
            </w:r>
            <w:bookmarkEnd w:id="63"/>
          </w:p>
        </w:tc>
        <w:tc>
          <w:tcPr>
            <w:tcW w:w="708" w:type="dxa"/>
            <w:shd w:val="clear" w:color="auto" w:fill="auto"/>
          </w:tcPr>
          <w:p w14:paraId="1C3D9961" w14:textId="77777777" w:rsidR="009544E2" w:rsidRPr="00BF2A1D" w:rsidRDefault="009544E2" w:rsidP="0028523E">
            <w:pPr>
              <w:jc w:val="center"/>
              <w:rPr>
                <w:rFonts w:ascii="Calibri" w:hAnsi="Calibri" w:cs="Arial"/>
                <w:bCs/>
                <w:iCs/>
                <w:sz w:val="20"/>
                <w:szCs w:val="20"/>
                <w:lang w:val="en-ZA"/>
              </w:rPr>
            </w:pPr>
            <w:r w:rsidRPr="00BF2A1D">
              <w:rPr>
                <w:rFonts w:ascii="Calibri" w:hAnsi="Calibri" w:cs="Arial"/>
                <w:bCs/>
                <w:iCs/>
                <w:sz w:val="20"/>
                <w:szCs w:val="20"/>
                <w:lang w:val="en-ZA"/>
              </w:rPr>
              <w:t>4</w:t>
            </w:r>
          </w:p>
        </w:tc>
        <w:tc>
          <w:tcPr>
            <w:tcW w:w="993" w:type="dxa"/>
            <w:shd w:val="clear" w:color="auto" w:fill="auto"/>
          </w:tcPr>
          <w:p w14:paraId="0231F1CA" w14:textId="77777777" w:rsidR="009544E2" w:rsidRPr="00BF2A1D" w:rsidRDefault="009544E2" w:rsidP="0028523E">
            <w:pPr>
              <w:jc w:val="center"/>
              <w:rPr>
                <w:rFonts w:ascii="Calibri" w:hAnsi="Calibri" w:cs="Arial"/>
                <w:bCs/>
                <w:iCs/>
                <w:sz w:val="20"/>
                <w:szCs w:val="20"/>
                <w:lang w:val="en-ZA"/>
              </w:rPr>
            </w:pPr>
            <w:r w:rsidRPr="00BF2A1D">
              <w:rPr>
                <w:rFonts w:ascii="Calibri" w:hAnsi="Calibri" w:cs="Arial"/>
                <w:bCs/>
                <w:iCs/>
                <w:sz w:val="20"/>
                <w:szCs w:val="20"/>
                <w:lang w:val="en-ZA"/>
              </w:rPr>
              <w:t>6</w:t>
            </w:r>
          </w:p>
        </w:tc>
      </w:tr>
      <w:tr w:rsidR="009544E2" w:rsidRPr="00BF2A1D" w14:paraId="464857D0" w14:textId="77777777" w:rsidTr="0028523E">
        <w:tc>
          <w:tcPr>
            <w:tcW w:w="7230" w:type="dxa"/>
            <w:gridSpan w:val="3"/>
            <w:shd w:val="clear" w:color="auto" w:fill="auto"/>
          </w:tcPr>
          <w:p w14:paraId="3F0859C4" w14:textId="77777777" w:rsidR="009544E2" w:rsidRPr="00BF2A1D" w:rsidRDefault="009544E2" w:rsidP="0028523E">
            <w:pPr>
              <w:jc w:val="both"/>
              <w:rPr>
                <w:rFonts w:ascii="Calibri" w:hAnsi="Calibri" w:cs="Arial"/>
                <w:b/>
                <w:bCs/>
                <w:iCs/>
                <w:sz w:val="20"/>
                <w:szCs w:val="20"/>
                <w:lang w:val="en-ZA"/>
              </w:rPr>
            </w:pPr>
            <w:r w:rsidRPr="00BF2A1D">
              <w:rPr>
                <w:rFonts w:ascii="Calibri" w:hAnsi="Calibri" w:cs="Arial"/>
                <w:b/>
                <w:bCs/>
                <w:iCs/>
                <w:sz w:val="20"/>
                <w:szCs w:val="20"/>
                <w:lang w:val="en-ZA"/>
              </w:rPr>
              <w:t>TOTAL CREDIT VALUE</w:t>
            </w:r>
          </w:p>
        </w:tc>
        <w:tc>
          <w:tcPr>
            <w:tcW w:w="708" w:type="dxa"/>
            <w:shd w:val="clear" w:color="auto" w:fill="auto"/>
          </w:tcPr>
          <w:p w14:paraId="3E6879F6" w14:textId="77777777" w:rsidR="009544E2" w:rsidRPr="00BF2A1D" w:rsidRDefault="009544E2" w:rsidP="0028523E">
            <w:pPr>
              <w:jc w:val="center"/>
              <w:rPr>
                <w:rFonts w:ascii="Calibri" w:hAnsi="Calibri" w:cs="Arial"/>
                <w:b/>
                <w:bCs/>
                <w:iCs/>
                <w:sz w:val="20"/>
                <w:szCs w:val="20"/>
                <w:lang w:val="en-ZA"/>
              </w:rPr>
            </w:pPr>
          </w:p>
        </w:tc>
        <w:tc>
          <w:tcPr>
            <w:tcW w:w="993" w:type="dxa"/>
            <w:shd w:val="clear" w:color="auto" w:fill="auto"/>
          </w:tcPr>
          <w:p w14:paraId="491BB054" w14:textId="77777777" w:rsidR="009544E2" w:rsidRPr="00BF2A1D" w:rsidRDefault="009544E2" w:rsidP="0028523E">
            <w:pPr>
              <w:jc w:val="center"/>
              <w:rPr>
                <w:rFonts w:ascii="Calibri" w:hAnsi="Calibri" w:cs="Arial"/>
                <w:b/>
                <w:bCs/>
                <w:iCs/>
                <w:sz w:val="20"/>
                <w:szCs w:val="20"/>
                <w:lang w:val="en-ZA"/>
              </w:rPr>
            </w:pPr>
            <w:r>
              <w:rPr>
                <w:rFonts w:ascii="Calibri" w:hAnsi="Calibri" w:cs="Arial"/>
                <w:b/>
                <w:bCs/>
                <w:iCs/>
                <w:sz w:val="20"/>
                <w:szCs w:val="20"/>
                <w:lang w:val="en-ZA"/>
              </w:rPr>
              <w:fldChar w:fldCharType="begin"/>
            </w:r>
            <w:r>
              <w:rPr>
                <w:rFonts w:ascii="Calibri" w:hAnsi="Calibri" w:cs="Arial"/>
                <w:b/>
                <w:bCs/>
                <w:iCs/>
                <w:sz w:val="20"/>
                <w:szCs w:val="20"/>
                <w:lang w:val="en-ZA"/>
              </w:rPr>
              <w:instrText xml:space="preserve"> =SUM(ABOVE) </w:instrText>
            </w:r>
            <w:r>
              <w:rPr>
                <w:rFonts w:ascii="Calibri" w:hAnsi="Calibri" w:cs="Arial"/>
                <w:b/>
                <w:bCs/>
                <w:iCs/>
                <w:sz w:val="20"/>
                <w:szCs w:val="20"/>
                <w:lang w:val="en-ZA"/>
              </w:rPr>
              <w:fldChar w:fldCharType="separate"/>
            </w:r>
            <w:r>
              <w:rPr>
                <w:rFonts w:ascii="Calibri" w:hAnsi="Calibri" w:cs="Arial"/>
                <w:b/>
                <w:bCs/>
                <w:iCs/>
                <w:noProof/>
                <w:sz w:val="20"/>
                <w:szCs w:val="20"/>
                <w:lang w:val="en-ZA"/>
              </w:rPr>
              <w:t>30</w:t>
            </w:r>
            <w:r>
              <w:rPr>
                <w:rFonts w:ascii="Calibri" w:hAnsi="Calibri" w:cs="Arial"/>
                <w:b/>
                <w:bCs/>
                <w:iCs/>
                <w:sz w:val="20"/>
                <w:szCs w:val="20"/>
                <w:lang w:val="en-ZA"/>
              </w:rPr>
              <w:fldChar w:fldCharType="end"/>
            </w:r>
          </w:p>
        </w:tc>
      </w:tr>
    </w:tbl>
    <w:p w14:paraId="605DA379" w14:textId="77777777" w:rsidR="009544E2" w:rsidRDefault="009544E2" w:rsidP="009544E2">
      <w:pPr>
        <w:jc w:val="both"/>
        <w:rPr>
          <w:rFonts w:ascii="Calibri" w:hAnsi="Calibri" w:cs="Arial"/>
          <w:b/>
          <w:bCs/>
          <w:i/>
          <w:iCs/>
          <w:sz w:val="20"/>
          <w:szCs w:val="20"/>
          <w:lang w:val="en-ZA"/>
        </w:rPr>
      </w:pPr>
    </w:p>
    <w:p w14:paraId="03553BCB" w14:textId="77777777" w:rsidR="009544E2" w:rsidRDefault="009544E2" w:rsidP="009544E2">
      <w:pPr>
        <w:rPr>
          <w:rFonts w:ascii="Calibri" w:eastAsia="Calibri" w:hAnsi="Calibri" w:cs="Arial"/>
          <w:b/>
          <w:bCs/>
          <w:iCs/>
          <w:color w:val="002060"/>
          <w:sz w:val="20"/>
          <w:szCs w:val="20"/>
          <w:lang w:val="en-ZA"/>
        </w:rPr>
      </w:pPr>
      <w:r>
        <w:rPr>
          <w:rFonts w:ascii="Calibri" w:eastAsia="Calibri" w:hAnsi="Calibri" w:cs="Arial"/>
          <w:b/>
          <w:bCs/>
          <w:iCs/>
          <w:color w:val="002060"/>
          <w:sz w:val="20"/>
          <w:szCs w:val="20"/>
          <w:lang w:val="en-ZA"/>
        </w:rPr>
        <w:t>Skills Programme</w:t>
      </w:r>
      <w:r w:rsidRPr="00BF2A1D">
        <w:rPr>
          <w:rFonts w:ascii="Calibri" w:eastAsia="Calibri" w:hAnsi="Calibri" w:cs="Arial"/>
          <w:b/>
          <w:bCs/>
          <w:iCs/>
          <w:color w:val="002060"/>
          <w:sz w:val="20"/>
          <w:szCs w:val="20"/>
          <w:lang w:val="en-ZA"/>
        </w:rPr>
        <w:t xml:space="preserve"> </w:t>
      </w:r>
      <w:r>
        <w:rPr>
          <w:rFonts w:ascii="Calibri" w:eastAsia="Calibri" w:hAnsi="Calibri" w:cs="Arial"/>
          <w:b/>
          <w:bCs/>
          <w:iCs/>
          <w:color w:val="002060"/>
          <w:sz w:val="20"/>
          <w:szCs w:val="20"/>
          <w:lang w:val="en-ZA"/>
        </w:rPr>
        <w:t>4</w:t>
      </w:r>
      <w:r w:rsidRPr="00BF2A1D">
        <w:rPr>
          <w:rFonts w:ascii="Calibri" w:eastAsia="Calibri" w:hAnsi="Calibri" w:cs="Arial"/>
          <w:b/>
          <w:bCs/>
          <w:iCs/>
          <w:color w:val="002060"/>
          <w:sz w:val="20"/>
          <w:szCs w:val="20"/>
          <w:lang w:val="en-ZA"/>
        </w:rPr>
        <w:t>: Work in an office</w:t>
      </w:r>
    </w:p>
    <w:p w14:paraId="77E37E42" w14:textId="77777777" w:rsidR="009544E2" w:rsidRPr="00BF2A1D" w:rsidRDefault="009544E2" w:rsidP="009544E2">
      <w:pPr>
        <w:rPr>
          <w:rFonts w:ascii="Calibri" w:eastAsia="Calibri" w:hAnsi="Calibri" w:cs="Arial"/>
          <w:b/>
          <w:bCs/>
          <w:iCs/>
          <w:color w:val="002060"/>
          <w:sz w:val="20"/>
          <w:szCs w:val="20"/>
          <w:lang w:val="en-ZA"/>
        </w:rPr>
      </w:pP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4820"/>
        <w:gridCol w:w="708"/>
        <w:gridCol w:w="993"/>
      </w:tblGrid>
      <w:tr w:rsidR="009544E2" w:rsidRPr="00BF2A1D" w14:paraId="10685B4A" w14:textId="77777777" w:rsidTr="009544E2">
        <w:tc>
          <w:tcPr>
            <w:tcW w:w="1418" w:type="dxa"/>
            <w:tcBorders>
              <w:top w:val="single" w:sz="4" w:space="0" w:color="F3F3F3" w:themeColor="background1"/>
              <w:left w:val="single" w:sz="4" w:space="0" w:color="F3F3F3" w:themeColor="background1"/>
              <w:bottom w:val="single" w:sz="4" w:space="0" w:color="F3F3F3" w:themeColor="background1"/>
              <w:right w:val="single" w:sz="4" w:space="0" w:color="F3F3F3" w:themeColor="background1"/>
            </w:tcBorders>
            <w:shd w:val="clear" w:color="auto" w:fill="002060"/>
          </w:tcPr>
          <w:p w14:paraId="6D6FADED" w14:textId="77777777" w:rsidR="009544E2" w:rsidRPr="00BF2A1D" w:rsidRDefault="009544E2" w:rsidP="0028523E">
            <w:pPr>
              <w:jc w:val="both"/>
              <w:rPr>
                <w:rFonts w:ascii="Calibri" w:hAnsi="Calibri" w:cs="Arial"/>
                <w:b/>
                <w:bCs/>
                <w:iCs/>
                <w:sz w:val="20"/>
                <w:szCs w:val="20"/>
                <w:lang w:val="en-ZA"/>
              </w:rPr>
            </w:pPr>
            <w:r w:rsidRPr="00BF2A1D">
              <w:rPr>
                <w:rFonts w:ascii="Calibri" w:hAnsi="Calibri" w:cs="Arial"/>
                <w:b/>
                <w:bCs/>
                <w:iCs/>
                <w:sz w:val="20"/>
                <w:szCs w:val="20"/>
                <w:lang w:val="en-ZA"/>
              </w:rPr>
              <w:t>US TYPE</w:t>
            </w:r>
          </w:p>
        </w:tc>
        <w:tc>
          <w:tcPr>
            <w:tcW w:w="992" w:type="dxa"/>
            <w:tcBorders>
              <w:top w:val="single" w:sz="4" w:space="0" w:color="F3F3F3" w:themeColor="background1"/>
              <w:left w:val="single" w:sz="4" w:space="0" w:color="F3F3F3" w:themeColor="background1"/>
              <w:bottom w:val="single" w:sz="4" w:space="0" w:color="F3F3F3" w:themeColor="background1"/>
              <w:right w:val="single" w:sz="4" w:space="0" w:color="F3F3F3" w:themeColor="background1"/>
            </w:tcBorders>
            <w:shd w:val="clear" w:color="auto" w:fill="002060"/>
          </w:tcPr>
          <w:p w14:paraId="707048EB" w14:textId="77777777" w:rsidR="009544E2" w:rsidRPr="00BF2A1D" w:rsidRDefault="009544E2" w:rsidP="0028523E">
            <w:pPr>
              <w:jc w:val="both"/>
              <w:rPr>
                <w:rFonts w:ascii="Calibri" w:hAnsi="Calibri" w:cs="Arial"/>
                <w:b/>
                <w:bCs/>
                <w:iCs/>
                <w:sz w:val="20"/>
                <w:szCs w:val="20"/>
                <w:lang w:val="en-ZA"/>
              </w:rPr>
            </w:pPr>
            <w:r w:rsidRPr="00BF2A1D">
              <w:rPr>
                <w:rFonts w:ascii="Calibri" w:hAnsi="Calibri" w:cs="Arial"/>
                <w:b/>
                <w:bCs/>
                <w:iCs/>
                <w:sz w:val="20"/>
                <w:szCs w:val="20"/>
                <w:lang w:val="en-ZA"/>
              </w:rPr>
              <w:t>US ID</w:t>
            </w:r>
          </w:p>
        </w:tc>
        <w:tc>
          <w:tcPr>
            <w:tcW w:w="4820" w:type="dxa"/>
            <w:tcBorders>
              <w:top w:val="single" w:sz="4" w:space="0" w:color="F3F3F3" w:themeColor="background1"/>
              <w:left w:val="single" w:sz="4" w:space="0" w:color="F3F3F3" w:themeColor="background1"/>
              <w:bottom w:val="single" w:sz="4" w:space="0" w:color="F3F3F3" w:themeColor="background1"/>
              <w:right w:val="single" w:sz="4" w:space="0" w:color="F3F3F3" w:themeColor="background1"/>
            </w:tcBorders>
            <w:shd w:val="clear" w:color="auto" w:fill="002060"/>
          </w:tcPr>
          <w:p w14:paraId="1EAA47E6" w14:textId="77777777" w:rsidR="009544E2" w:rsidRPr="00BF2A1D" w:rsidRDefault="009544E2" w:rsidP="0028523E">
            <w:pPr>
              <w:jc w:val="both"/>
              <w:rPr>
                <w:rFonts w:ascii="Calibri" w:hAnsi="Calibri" w:cs="Arial"/>
                <w:b/>
                <w:bCs/>
                <w:iCs/>
                <w:sz w:val="20"/>
                <w:szCs w:val="20"/>
                <w:lang w:val="en-ZA"/>
              </w:rPr>
            </w:pPr>
            <w:r w:rsidRPr="00BF2A1D">
              <w:rPr>
                <w:rFonts w:ascii="Calibri" w:hAnsi="Calibri" w:cs="Arial"/>
                <w:b/>
                <w:bCs/>
                <w:iCs/>
                <w:sz w:val="20"/>
                <w:szCs w:val="20"/>
                <w:lang w:val="en-ZA"/>
              </w:rPr>
              <w:t>US TITLE</w:t>
            </w:r>
          </w:p>
        </w:tc>
        <w:tc>
          <w:tcPr>
            <w:tcW w:w="708" w:type="dxa"/>
            <w:tcBorders>
              <w:top w:val="single" w:sz="4" w:space="0" w:color="F3F3F3" w:themeColor="background1"/>
              <w:left w:val="single" w:sz="4" w:space="0" w:color="F3F3F3" w:themeColor="background1"/>
              <w:bottom w:val="single" w:sz="4" w:space="0" w:color="F3F3F3" w:themeColor="background1"/>
              <w:right w:val="single" w:sz="4" w:space="0" w:color="F3F3F3" w:themeColor="background1"/>
            </w:tcBorders>
            <w:shd w:val="clear" w:color="auto" w:fill="002060"/>
          </w:tcPr>
          <w:p w14:paraId="05950505" w14:textId="77777777" w:rsidR="009544E2" w:rsidRPr="00BF2A1D" w:rsidRDefault="009544E2" w:rsidP="0028523E">
            <w:pPr>
              <w:jc w:val="center"/>
              <w:rPr>
                <w:rFonts w:ascii="Calibri" w:hAnsi="Calibri" w:cs="Arial"/>
                <w:b/>
                <w:bCs/>
                <w:iCs/>
                <w:sz w:val="20"/>
                <w:szCs w:val="20"/>
                <w:lang w:val="en-ZA"/>
              </w:rPr>
            </w:pPr>
            <w:r w:rsidRPr="00BF2A1D">
              <w:rPr>
                <w:rFonts w:ascii="Calibri" w:hAnsi="Calibri" w:cs="Arial"/>
                <w:b/>
                <w:bCs/>
                <w:iCs/>
                <w:sz w:val="20"/>
                <w:szCs w:val="20"/>
                <w:lang w:val="en-ZA"/>
              </w:rPr>
              <w:t>LEVEL</w:t>
            </w:r>
          </w:p>
        </w:tc>
        <w:tc>
          <w:tcPr>
            <w:tcW w:w="993" w:type="dxa"/>
            <w:tcBorders>
              <w:top w:val="single" w:sz="4" w:space="0" w:color="F3F3F3" w:themeColor="background1"/>
              <w:left w:val="single" w:sz="4" w:space="0" w:color="F3F3F3" w:themeColor="background1"/>
              <w:bottom w:val="single" w:sz="4" w:space="0" w:color="F3F3F3" w:themeColor="background1"/>
              <w:right w:val="single" w:sz="4" w:space="0" w:color="F3F3F3" w:themeColor="background1"/>
            </w:tcBorders>
            <w:shd w:val="clear" w:color="auto" w:fill="002060"/>
          </w:tcPr>
          <w:p w14:paraId="40EE48B7" w14:textId="77777777" w:rsidR="009544E2" w:rsidRPr="00BF2A1D" w:rsidRDefault="009544E2" w:rsidP="0028523E">
            <w:pPr>
              <w:jc w:val="center"/>
              <w:rPr>
                <w:rFonts w:ascii="Calibri" w:hAnsi="Calibri" w:cs="Arial"/>
                <w:b/>
                <w:bCs/>
                <w:iCs/>
                <w:sz w:val="20"/>
                <w:szCs w:val="20"/>
                <w:lang w:val="en-ZA"/>
              </w:rPr>
            </w:pPr>
            <w:r w:rsidRPr="00BF2A1D">
              <w:rPr>
                <w:rFonts w:ascii="Calibri" w:hAnsi="Calibri" w:cs="Arial"/>
                <w:b/>
                <w:bCs/>
                <w:iCs/>
                <w:sz w:val="20"/>
                <w:szCs w:val="20"/>
                <w:lang w:val="en-ZA"/>
              </w:rPr>
              <w:t>CREDITS</w:t>
            </w:r>
          </w:p>
        </w:tc>
      </w:tr>
      <w:tr w:rsidR="009544E2" w:rsidRPr="00C94B6B" w14:paraId="29ABC706" w14:textId="77777777" w:rsidTr="009544E2">
        <w:tc>
          <w:tcPr>
            <w:tcW w:w="1418" w:type="dxa"/>
            <w:tcBorders>
              <w:top w:val="single" w:sz="4" w:space="0" w:color="F3F3F3" w:themeColor="background1"/>
            </w:tcBorders>
            <w:shd w:val="clear" w:color="auto" w:fill="auto"/>
          </w:tcPr>
          <w:p w14:paraId="0E82F250" w14:textId="77777777" w:rsidR="009544E2" w:rsidRPr="00C94B6B" w:rsidRDefault="009544E2" w:rsidP="0028523E">
            <w:pPr>
              <w:jc w:val="both"/>
              <w:rPr>
                <w:rFonts w:ascii="Calibri" w:hAnsi="Calibri" w:cs="Arial"/>
                <w:bCs/>
                <w:iCs/>
                <w:sz w:val="20"/>
                <w:szCs w:val="20"/>
                <w:lang w:val="en-ZA"/>
              </w:rPr>
            </w:pPr>
            <w:r w:rsidRPr="00C94B6B">
              <w:rPr>
                <w:rFonts w:ascii="Calibri" w:hAnsi="Calibri" w:cs="Arial"/>
                <w:bCs/>
                <w:iCs/>
                <w:sz w:val="20"/>
                <w:szCs w:val="20"/>
                <w:lang w:val="en-ZA"/>
              </w:rPr>
              <w:t>Core </w:t>
            </w:r>
          </w:p>
        </w:tc>
        <w:tc>
          <w:tcPr>
            <w:tcW w:w="992" w:type="dxa"/>
            <w:tcBorders>
              <w:top w:val="single" w:sz="4" w:space="0" w:color="F3F3F3" w:themeColor="background1"/>
            </w:tcBorders>
            <w:shd w:val="clear" w:color="auto" w:fill="auto"/>
          </w:tcPr>
          <w:p w14:paraId="5096A507" w14:textId="77777777" w:rsidR="009544E2" w:rsidRPr="00C94B6B" w:rsidRDefault="009544E2" w:rsidP="0028523E">
            <w:pPr>
              <w:jc w:val="both"/>
              <w:rPr>
                <w:rFonts w:ascii="Calibri" w:hAnsi="Calibri" w:cs="Arial"/>
                <w:bCs/>
                <w:iCs/>
                <w:sz w:val="20"/>
                <w:szCs w:val="20"/>
                <w:lang w:val="en-ZA"/>
              </w:rPr>
            </w:pPr>
            <w:r w:rsidRPr="00C94B6B">
              <w:rPr>
                <w:rFonts w:ascii="Calibri" w:hAnsi="Calibri" w:cs="Arial"/>
                <w:bCs/>
                <w:iCs/>
                <w:sz w:val="20"/>
                <w:szCs w:val="20"/>
                <w:lang w:val="en-ZA"/>
              </w:rPr>
              <w:t>14552</w:t>
            </w:r>
          </w:p>
        </w:tc>
        <w:tc>
          <w:tcPr>
            <w:tcW w:w="4820" w:type="dxa"/>
            <w:tcBorders>
              <w:top w:val="single" w:sz="4" w:space="0" w:color="F3F3F3" w:themeColor="background1"/>
            </w:tcBorders>
            <w:shd w:val="clear" w:color="auto" w:fill="auto"/>
          </w:tcPr>
          <w:p w14:paraId="3E45DFB3" w14:textId="77777777" w:rsidR="009544E2" w:rsidRPr="00C94B6B" w:rsidRDefault="009544E2" w:rsidP="0028523E">
            <w:pPr>
              <w:jc w:val="both"/>
              <w:rPr>
                <w:rFonts w:ascii="Calibri" w:hAnsi="Calibri" w:cs="Arial"/>
                <w:bCs/>
                <w:iCs/>
                <w:sz w:val="20"/>
                <w:szCs w:val="20"/>
                <w:lang w:val="en-ZA"/>
              </w:rPr>
            </w:pPr>
            <w:r w:rsidRPr="00C94B6B">
              <w:rPr>
                <w:rFonts w:ascii="Calibri" w:hAnsi="Calibri" w:cs="Arial"/>
                <w:bCs/>
                <w:iCs/>
                <w:sz w:val="20"/>
                <w:szCs w:val="20"/>
                <w:lang w:val="en-ZA"/>
              </w:rPr>
              <w:t>Contract services providers</w:t>
            </w:r>
          </w:p>
        </w:tc>
        <w:tc>
          <w:tcPr>
            <w:tcW w:w="708" w:type="dxa"/>
            <w:tcBorders>
              <w:top w:val="single" w:sz="4" w:space="0" w:color="F3F3F3" w:themeColor="background1"/>
            </w:tcBorders>
            <w:shd w:val="clear" w:color="auto" w:fill="auto"/>
          </w:tcPr>
          <w:p w14:paraId="19A3ADEC" w14:textId="77777777" w:rsidR="009544E2" w:rsidRPr="00C94B6B" w:rsidRDefault="009544E2" w:rsidP="0028523E">
            <w:pPr>
              <w:jc w:val="center"/>
              <w:rPr>
                <w:rFonts w:ascii="Calibri" w:hAnsi="Calibri" w:cs="Arial"/>
                <w:bCs/>
                <w:iCs/>
                <w:sz w:val="20"/>
                <w:szCs w:val="20"/>
                <w:lang w:val="en-ZA"/>
              </w:rPr>
            </w:pPr>
            <w:r w:rsidRPr="00C94B6B">
              <w:rPr>
                <w:rFonts w:ascii="Calibri" w:hAnsi="Calibri" w:cs="Arial"/>
                <w:bCs/>
                <w:iCs/>
                <w:sz w:val="20"/>
                <w:szCs w:val="20"/>
                <w:lang w:val="en-ZA"/>
              </w:rPr>
              <w:t>4</w:t>
            </w:r>
          </w:p>
        </w:tc>
        <w:tc>
          <w:tcPr>
            <w:tcW w:w="993" w:type="dxa"/>
            <w:tcBorders>
              <w:top w:val="single" w:sz="4" w:space="0" w:color="F3F3F3" w:themeColor="background1"/>
            </w:tcBorders>
            <w:shd w:val="clear" w:color="auto" w:fill="auto"/>
          </w:tcPr>
          <w:p w14:paraId="3753ECAF" w14:textId="77777777" w:rsidR="009544E2" w:rsidRPr="00C94B6B" w:rsidRDefault="009544E2" w:rsidP="0028523E">
            <w:pPr>
              <w:jc w:val="center"/>
              <w:rPr>
                <w:rFonts w:ascii="Calibri" w:hAnsi="Calibri" w:cs="Arial"/>
                <w:bCs/>
                <w:iCs/>
                <w:sz w:val="20"/>
                <w:szCs w:val="20"/>
                <w:lang w:val="en-ZA"/>
              </w:rPr>
            </w:pPr>
            <w:r w:rsidRPr="00C94B6B">
              <w:rPr>
                <w:rFonts w:ascii="Calibri" w:hAnsi="Calibri" w:cs="Arial"/>
                <w:bCs/>
                <w:iCs/>
                <w:sz w:val="20"/>
                <w:szCs w:val="20"/>
                <w:lang w:val="en-ZA"/>
              </w:rPr>
              <w:t>3</w:t>
            </w:r>
          </w:p>
        </w:tc>
      </w:tr>
      <w:tr w:rsidR="009544E2" w:rsidRPr="00C94B6B" w14:paraId="371E5873" w14:textId="77777777" w:rsidTr="0028523E">
        <w:tc>
          <w:tcPr>
            <w:tcW w:w="1418" w:type="dxa"/>
            <w:shd w:val="clear" w:color="auto" w:fill="auto"/>
          </w:tcPr>
          <w:p w14:paraId="3DFEF5AA" w14:textId="77777777" w:rsidR="009544E2" w:rsidRPr="00C94B6B" w:rsidRDefault="009544E2" w:rsidP="0028523E">
            <w:pPr>
              <w:jc w:val="both"/>
              <w:rPr>
                <w:rFonts w:ascii="Calibri" w:hAnsi="Calibri" w:cs="Arial"/>
                <w:bCs/>
                <w:iCs/>
                <w:sz w:val="20"/>
                <w:szCs w:val="20"/>
                <w:lang w:val="en-ZA"/>
              </w:rPr>
            </w:pPr>
            <w:r w:rsidRPr="00C94B6B">
              <w:rPr>
                <w:rFonts w:ascii="Calibri" w:hAnsi="Calibri" w:cs="Arial"/>
                <w:bCs/>
                <w:iCs/>
                <w:sz w:val="20"/>
                <w:szCs w:val="20"/>
                <w:lang w:val="en-ZA"/>
              </w:rPr>
              <w:t>Core </w:t>
            </w:r>
          </w:p>
        </w:tc>
        <w:tc>
          <w:tcPr>
            <w:tcW w:w="992" w:type="dxa"/>
            <w:shd w:val="clear" w:color="auto" w:fill="auto"/>
          </w:tcPr>
          <w:p w14:paraId="79235558" w14:textId="77777777" w:rsidR="009544E2" w:rsidRPr="00C94B6B" w:rsidRDefault="009544E2" w:rsidP="0028523E">
            <w:pPr>
              <w:jc w:val="both"/>
              <w:rPr>
                <w:rFonts w:ascii="Calibri" w:hAnsi="Calibri" w:cs="Arial"/>
                <w:bCs/>
                <w:iCs/>
                <w:sz w:val="20"/>
                <w:szCs w:val="20"/>
                <w:lang w:val="en-ZA"/>
              </w:rPr>
            </w:pPr>
            <w:r w:rsidRPr="00C94B6B">
              <w:rPr>
                <w:rFonts w:ascii="Calibri" w:hAnsi="Calibri" w:cs="Arial"/>
                <w:bCs/>
                <w:iCs/>
                <w:sz w:val="20"/>
                <w:szCs w:val="20"/>
                <w:lang w:val="en-ZA"/>
              </w:rPr>
              <w:t>109999</w:t>
            </w:r>
          </w:p>
        </w:tc>
        <w:tc>
          <w:tcPr>
            <w:tcW w:w="4820" w:type="dxa"/>
            <w:shd w:val="clear" w:color="auto" w:fill="auto"/>
          </w:tcPr>
          <w:p w14:paraId="5B8E01F6" w14:textId="77777777" w:rsidR="009544E2" w:rsidRPr="00C94B6B" w:rsidRDefault="009544E2" w:rsidP="0028523E">
            <w:pPr>
              <w:jc w:val="both"/>
              <w:rPr>
                <w:rFonts w:ascii="Calibri" w:hAnsi="Calibri" w:cs="Arial"/>
                <w:bCs/>
                <w:iCs/>
                <w:sz w:val="20"/>
                <w:szCs w:val="20"/>
                <w:lang w:val="en-ZA"/>
              </w:rPr>
            </w:pPr>
            <w:r w:rsidRPr="00C94B6B">
              <w:rPr>
                <w:rFonts w:ascii="Calibri" w:hAnsi="Calibri" w:cs="Arial"/>
                <w:bCs/>
                <w:iCs/>
                <w:sz w:val="20"/>
                <w:szCs w:val="20"/>
                <w:lang w:val="en-ZA"/>
              </w:rPr>
              <w:t>Manage service providers in a selected organisation</w:t>
            </w:r>
          </w:p>
        </w:tc>
        <w:tc>
          <w:tcPr>
            <w:tcW w:w="708" w:type="dxa"/>
            <w:shd w:val="clear" w:color="auto" w:fill="auto"/>
          </w:tcPr>
          <w:p w14:paraId="71EE10E8" w14:textId="77777777" w:rsidR="009544E2" w:rsidRPr="00C94B6B" w:rsidRDefault="009544E2" w:rsidP="0028523E">
            <w:pPr>
              <w:jc w:val="center"/>
              <w:rPr>
                <w:rFonts w:ascii="Calibri" w:hAnsi="Calibri" w:cs="Arial"/>
                <w:bCs/>
                <w:iCs/>
                <w:sz w:val="20"/>
                <w:szCs w:val="20"/>
                <w:lang w:val="en-ZA"/>
              </w:rPr>
            </w:pPr>
            <w:r w:rsidRPr="00C94B6B">
              <w:rPr>
                <w:rFonts w:ascii="Calibri" w:hAnsi="Calibri" w:cs="Arial"/>
                <w:bCs/>
                <w:iCs/>
                <w:sz w:val="20"/>
                <w:szCs w:val="20"/>
                <w:lang w:val="en-ZA"/>
              </w:rPr>
              <w:t>4</w:t>
            </w:r>
          </w:p>
        </w:tc>
        <w:tc>
          <w:tcPr>
            <w:tcW w:w="993" w:type="dxa"/>
            <w:shd w:val="clear" w:color="auto" w:fill="auto"/>
          </w:tcPr>
          <w:p w14:paraId="550B8C9D" w14:textId="77777777" w:rsidR="009544E2" w:rsidRPr="00C94B6B" w:rsidRDefault="009544E2" w:rsidP="0028523E">
            <w:pPr>
              <w:jc w:val="center"/>
              <w:rPr>
                <w:rFonts w:ascii="Calibri" w:hAnsi="Calibri" w:cs="Arial"/>
                <w:bCs/>
                <w:iCs/>
                <w:sz w:val="20"/>
                <w:szCs w:val="20"/>
                <w:lang w:val="en-ZA"/>
              </w:rPr>
            </w:pPr>
            <w:r w:rsidRPr="00C94B6B">
              <w:rPr>
                <w:rFonts w:ascii="Calibri" w:hAnsi="Calibri" w:cs="Arial"/>
                <w:bCs/>
                <w:iCs/>
                <w:sz w:val="20"/>
                <w:szCs w:val="20"/>
                <w:lang w:val="en-ZA"/>
              </w:rPr>
              <w:t>5</w:t>
            </w:r>
          </w:p>
        </w:tc>
      </w:tr>
      <w:tr w:rsidR="009544E2" w:rsidRPr="00BF2A1D" w14:paraId="2D7412D5" w14:textId="77777777" w:rsidTr="0028523E">
        <w:tc>
          <w:tcPr>
            <w:tcW w:w="1418" w:type="dxa"/>
            <w:shd w:val="clear" w:color="auto" w:fill="auto"/>
          </w:tcPr>
          <w:p w14:paraId="2233FF75" w14:textId="77777777" w:rsidR="009544E2" w:rsidRPr="00BF2A1D" w:rsidRDefault="009544E2" w:rsidP="0028523E">
            <w:pPr>
              <w:jc w:val="both"/>
              <w:rPr>
                <w:rFonts w:ascii="Calibri" w:hAnsi="Calibri" w:cs="Arial"/>
                <w:bCs/>
                <w:iCs/>
                <w:sz w:val="20"/>
                <w:szCs w:val="20"/>
                <w:lang w:val="en-ZA"/>
              </w:rPr>
            </w:pPr>
            <w:r w:rsidRPr="00BF2A1D">
              <w:rPr>
                <w:rFonts w:ascii="Calibri" w:hAnsi="Calibri" w:cs="Arial"/>
                <w:bCs/>
                <w:iCs/>
                <w:sz w:val="20"/>
                <w:szCs w:val="20"/>
                <w:lang w:val="en-ZA"/>
              </w:rPr>
              <w:t>Core </w:t>
            </w:r>
          </w:p>
        </w:tc>
        <w:tc>
          <w:tcPr>
            <w:tcW w:w="992" w:type="dxa"/>
            <w:shd w:val="clear" w:color="auto" w:fill="auto"/>
          </w:tcPr>
          <w:p w14:paraId="3FDBF083" w14:textId="77777777" w:rsidR="009544E2" w:rsidRPr="00BF2A1D" w:rsidRDefault="009544E2" w:rsidP="0028523E">
            <w:pPr>
              <w:jc w:val="both"/>
              <w:rPr>
                <w:rFonts w:ascii="Calibri" w:hAnsi="Calibri" w:cs="Arial"/>
                <w:bCs/>
                <w:iCs/>
                <w:sz w:val="20"/>
                <w:szCs w:val="20"/>
                <w:lang w:val="en-ZA"/>
              </w:rPr>
            </w:pPr>
            <w:r w:rsidRPr="00BF2A1D">
              <w:rPr>
                <w:rFonts w:ascii="Calibri" w:hAnsi="Calibri" w:cs="Arial"/>
                <w:bCs/>
                <w:iCs/>
                <w:sz w:val="20"/>
                <w:szCs w:val="20"/>
                <w:lang w:val="en-ZA"/>
              </w:rPr>
              <w:t>110021</w:t>
            </w:r>
          </w:p>
        </w:tc>
        <w:tc>
          <w:tcPr>
            <w:tcW w:w="4820" w:type="dxa"/>
            <w:shd w:val="clear" w:color="auto" w:fill="auto"/>
          </w:tcPr>
          <w:p w14:paraId="73A6B697" w14:textId="77777777" w:rsidR="009544E2" w:rsidRPr="00BF2A1D" w:rsidRDefault="009544E2" w:rsidP="0028523E">
            <w:pPr>
              <w:jc w:val="both"/>
              <w:rPr>
                <w:rFonts w:ascii="Calibri" w:hAnsi="Calibri" w:cs="Arial"/>
                <w:bCs/>
                <w:iCs/>
                <w:sz w:val="20"/>
                <w:szCs w:val="20"/>
                <w:lang w:val="en-ZA"/>
              </w:rPr>
            </w:pPr>
            <w:r w:rsidRPr="00BF2A1D">
              <w:rPr>
                <w:rFonts w:ascii="Calibri" w:hAnsi="Calibri" w:cs="Arial"/>
                <w:bCs/>
                <w:iCs/>
                <w:sz w:val="20"/>
                <w:szCs w:val="20"/>
                <w:lang w:val="en-ZA"/>
              </w:rPr>
              <w:t>Achieve personal effectiveness in business environment </w:t>
            </w:r>
          </w:p>
        </w:tc>
        <w:tc>
          <w:tcPr>
            <w:tcW w:w="708" w:type="dxa"/>
            <w:shd w:val="clear" w:color="auto" w:fill="auto"/>
          </w:tcPr>
          <w:p w14:paraId="5DB7B95D" w14:textId="77777777" w:rsidR="009544E2" w:rsidRPr="00BF2A1D" w:rsidRDefault="009544E2" w:rsidP="0028523E">
            <w:pPr>
              <w:jc w:val="center"/>
              <w:rPr>
                <w:rFonts w:ascii="Calibri" w:hAnsi="Calibri" w:cs="Arial"/>
                <w:bCs/>
                <w:iCs/>
                <w:sz w:val="20"/>
                <w:szCs w:val="20"/>
                <w:lang w:val="en-ZA"/>
              </w:rPr>
            </w:pPr>
            <w:r w:rsidRPr="00BF2A1D">
              <w:rPr>
                <w:rFonts w:ascii="Calibri" w:hAnsi="Calibri" w:cs="Arial"/>
                <w:bCs/>
                <w:iCs/>
                <w:sz w:val="20"/>
                <w:szCs w:val="20"/>
                <w:lang w:val="en-ZA"/>
              </w:rPr>
              <w:t>4</w:t>
            </w:r>
          </w:p>
        </w:tc>
        <w:tc>
          <w:tcPr>
            <w:tcW w:w="993" w:type="dxa"/>
            <w:shd w:val="clear" w:color="auto" w:fill="auto"/>
          </w:tcPr>
          <w:p w14:paraId="6C4EFE06" w14:textId="77777777" w:rsidR="009544E2" w:rsidRPr="00BF2A1D" w:rsidRDefault="009544E2" w:rsidP="0028523E">
            <w:pPr>
              <w:jc w:val="center"/>
              <w:rPr>
                <w:rFonts w:ascii="Calibri" w:hAnsi="Calibri" w:cs="Arial"/>
                <w:bCs/>
                <w:iCs/>
                <w:sz w:val="20"/>
                <w:szCs w:val="20"/>
                <w:lang w:val="en-ZA"/>
              </w:rPr>
            </w:pPr>
            <w:r w:rsidRPr="00BF2A1D">
              <w:rPr>
                <w:rFonts w:ascii="Calibri" w:hAnsi="Calibri" w:cs="Arial"/>
                <w:bCs/>
                <w:iCs/>
                <w:sz w:val="20"/>
                <w:szCs w:val="20"/>
                <w:lang w:val="en-ZA"/>
              </w:rPr>
              <w:t>6</w:t>
            </w:r>
          </w:p>
        </w:tc>
      </w:tr>
      <w:tr w:rsidR="009544E2" w:rsidRPr="00C94B6B" w14:paraId="3393F8DA" w14:textId="77777777" w:rsidTr="0028523E">
        <w:tc>
          <w:tcPr>
            <w:tcW w:w="1418" w:type="dxa"/>
            <w:shd w:val="clear" w:color="auto" w:fill="auto"/>
          </w:tcPr>
          <w:p w14:paraId="59034986" w14:textId="77777777" w:rsidR="009544E2" w:rsidRPr="00C94B6B" w:rsidRDefault="009544E2" w:rsidP="0028523E">
            <w:pPr>
              <w:jc w:val="both"/>
              <w:rPr>
                <w:rFonts w:ascii="Calibri" w:hAnsi="Calibri" w:cs="Arial"/>
                <w:bCs/>
                <w:iCs/>
                <w:sz w:val="20"/>
                <w:szCs w:val="20"/>
                <w:lang w:val="en-ZA"/>
              </w:rPr>
            </w:pPr>
            <w:r w:rsidRPr="00C94B6B">
              <w:rPr>
                <w:rFonts w:ascii="Calibri" w:hAnsi="Calibri" w:cs="Arial"/>
                <w:bCs/>
                <w:iCs/>
                <w:sz w:val="20"/>
                <w:szCs w:val="20"/>
                <w:lang w:val="en-ZA"/>
              </w:rPr>
              <w:t>Core </w:t>
            </w:r>
          </w:p>
        </w:tc>
        <w:tc>
          <w:tcPr>
            <w:tcW w:w="992" w:type="dxa"/>
            <w:shd w:val="clear" w:color="auto" w:fill="auto"/>
          </w:tcPr>
          <w:p w14:paraId="6E2872D8" w14:textId="77777777" w:rsidR="009544E2" w:rsidRPr="00C94B6B" w:rsidRDefault="009544E2" w:rsidP="0028523E">
            <w:pPr>
              <w:jc w:val="both"/>
              <w:rPr>
                <w:rFonts w:ascii="Calibri" w:hAnsi="Calibri" w:cs="Arial"/>
                <w:bCs/>
                <w:iCs/>
                <w:sz w:val="20"/>
                <w:szCs w:val="20"/>
                <w:lang w:val="en-ZA"/>
              </w:rPr>
            </w:pPr>
            <w:r w:rsidRPr="00C94B6B">
              <w:rPr>
                <w:rFonts w:ascii="Calibri" w:hAnsi="Calibri" w:cs="Arial"/>
                <w:bCs/>
                <w:iCs/>
                <w:sz w:val="20"/>
                <w:szCs w:val="20"/>
                <w:lang w:val="en-ZA"/>
              </w:rPr>
              <w:t>10022</w:t>
            </w:r>
          </w:p>
        </w:tc>
        <w:tc>
          <w:tcPr>
            <w:tcW w:w="4820" w:type="dxa"/>
            <w:shd w:val="clear" w:color="auto" w:fill="auto"/>
          </w:tcPr>
          <w:p w14:paraId="20CAA828" w14:textId="77777777" w:rsidR="009544E2" w:rsidRPr="00C94B6B" w:rsidRDefault="009544E2" w:rsidP="0028523E">
            <w:pPr>
              <w:jc w:val="both"/>
              <w:rPr>
                <w:rFonts w:ascii="Calibri" w:hAnsi="Calibri" w:cs="Arial"/>
                <w:bCs/>
                <w:iCs/>
                <w:sz w:val="20"/>
                <w:szCs w:val="20"/>
                <w:lang w:val="en-ZA"/>
              </w:rPr>
            </w:pPr>
            <w:r w:rsidRPr="00C94B6B">
              <w:rPr>
                <w:rFonts w:ascii="Calibri" w:hAnsi="Calibri" w:cs="Arial"/>
                <w:bCs/>
                <w:iCs/>
                <w:sz w:val="20"/>
                <w:szCs w:val="20"/>
                <w:lang w:val="en-ZA"/>
              </w:rPr>
              <w:t>Comply with organisational ethics </w:t>
            </w:r>
          </w:p>
        </w:tc>
        <w:tc>
          <w:tcPr>
            <w:tcW w:w="708" w:type="dxa"/>
            <w:shd w:val="clear" w:color="auto" w:fill="auto"/>
          </w:tcPr>
          <w:p w14:paraId="19A1B85C" w14:textId="77777777" w:rsidR="009544E2" w:rsidRPr="00C94B6B" w:rsidRDefault="009544E2" w:rsidP="0028523E">
            <w:pPr>
              <w:jc w:val="center"/>
              <w:rPr>
                <w:rFonts w:ascii="Calibri" w:hAnsi="Calibri" w:cs="Arial"/>
                <w:bCs/>
                <w:iCs/>
                <w:sz w:val="20"/>
                <w:szCs w:val="20"/>
                <w:lang w:val="en-ZA"/>
              </w:rPr>
            </w:pPr>
            <w:r w:rsidRPr="00C94B6B">
              <w:rPr>
                <w:rFonts w:ascii="Calibri" w:hAnsi="Calibri" w:cs="Arial"/>
                <w:bCs/>
                <w:iCs/>
                <w:sz w:val="20"/>
                <w:szCs w:val="20"/>
                <w:lang w:val="en-ZA"/>
              </w:rPr>
              <w:t>4</w:t>
            </w:r>
          </w:p>
        </w:tc>
        <w:tc>
          <w:tcPr>
            <w:tcW w:w="993" w:type="dxa"/>
            <w:shd w:val="clear" w:color="auto" w:fill="auto"/>
          </w:tcPr>
          <w:p w14:paraId="6C2A733E" w14:textId="77777777" w:rsidR="009544E2" w:rsidRPr="00C94B6B" w:rsidRDefault="009544E2" w:rsidP="0028523E">
            <w:pPr>
              <w:jc w:val="center"/>
              <w:rPr>
                <w:rFonts w:ascii="Calibri" w:hAnsi="Calibri" w:cs="Arial"/>
                <w:bCs/>
                <w:iCs/>
                <w:sz w:val="20"/>
                <w:szCs w:val="20"/>
                <w:lang w:val="en-ZA"/>
              </w:rPr>
            </w:pPr>
            <w:r w:rsidRPr="00C94B6B">
              <w:rPr>
                <w:rFonts w:ascii="Calibri" w:hAnsi="Calibri" w:cs="Arial"/>
                <w:bCs/>
                <w:iCs/>
                <w:sz w:val="20"/>
                <w:szCs w:val="20"/>
                <w:lang w:val="en-ZA"/>
              </w:rPr>
              <w:t>4</w:t>
            </w:r>
          </w:p>
        </w:tc>
      </w:tr>
      <w:tr w:rsidR="009544E2" w:rsidRPr="00BF2A1D" w14:paraId="09156865" w14:textId="77777777" w:rsidTr="0028523E">
        <w:tc>
          <w:tcPr>
            <w:tcW w:w="1418" w:type="dxa"/>
            <w:shd w:val="clear" w:color="auto" w:fill="auto"/>
          </w:tcPr>
          <w:p w14:paraId="4EBE8941" w14:textId="77777777" w:rsidR="009544E2" w:rsidRPr="00BF2A1D" w:rsidRDefault="009544E2" w:rsidP="0028523E">
            <w:pPr>
              <w:jc w:val="both"/>
              <w:rPr>
                <w:rFonts w:ascii="Calibri" w:hAnsi="Calibri" w:cs="Arial"/>
                <w:bCs/>
                <w:iCs/>
                <w:sz w:val="20"/>
                <w:szCs w:val="20"/>
                <w:lang w:val="en-ZA"/>
              </w:rPr>
            </w:pPr>
            <w:r w:rsidRPr="00BF2A1D">
              <w:rPr>
                <w:rFonts w:ascii="Calibri" w:hAnsi="Calibri" w:cs="Arial"/>
                <w:bCs/>
                <w:iCs/>
                <w:sz w:val="20"/>
                <w:szCs w:val="20"/>
                <w:lang w:val="en-ZA"/>
              </w:rPr>
              <w:t>Core</w:t>
            </w:r>
          </w:p>
        </w:tc>
        <w:tc>
          <w:tcPr>
            <w:tcW w:w="992" w:type="dxa"/>
            <w:shd w:val="clear" w:color="auto" w:fill="auto"/>
          </w:tcPr>
          <w:p w14:paraId="7EA45614" w14:textId="77777777" w:rsidR="009544E2" w:rsidRPr="00BF2A1D" w:rsidRDefault="009544E2" w:rsidP="0028523E">
            <w:pPr>
              <w:jc w:val="both"/>
              <w:rPr>
                <w:rFonts w:ascii="Calibri" w:hAnsi="Calibri" w:cs="Arial"/>
                <w:bCs/>
                <w:iCs/>
                <w:sz w:val="20"/>
                <w:szCs w:val="20"/>
                <w:lang w:val="en-ZA"/>
              </w:rPr>
            </w:pPr>
            <w:r w:rsidRPr="00BF2A1D">
              <w:rPr>
                <w:rFonts w:ascii="Calibri" w:hAnsi="Calibri" w:cs="Arial"/>
                <w:bCs/>
                <w:iCs/>
                <w:sz w:val="20"/>
                <w:szCs w:val="20"/>
                <w:lang w:val="en-ZA"/>
              </w:rPr>
              <w:t>110026</w:t>
            </w:r>
          </w:p>
        </w:tc>
        <w:tc>
          <w:tcPr>
            <w:tcW w:w="4820" w:type="dxa"/>
            <w:shd w:val="clear" w:color="auto" w:fill="auto"/>
          </w:tcPr>
          <w:p w14:paraId="01874ACF" w14:textId="77777777" w:rsidR="009544E2" w:rsidRPr="00BF2A1D" w:rsidRDefault="009544E2" w:rsidP="0028523E">
            <w:pPr>
              <w:jc w:val="both"/>
              <w:rPr>
                <w:rFonts w:ascii="Calibri" w:hAnsi="Calibri" w:cs="Arial"/>
                <w:bCs/>
                <w:iCs/>
                <w:sz w:val="20"/>
                <w:szCs w:val="20"/>
                <w:lang w:val="en-ZA"/>
              </w:rPr>
            </w:pPr>
            <w:r w:rsidRPr="00BF2A1D">
              <w:rPr>
                <w:rFonts w:ascii="Calibri" w:hAnsi="Calibri" w:cs="Arial"/>
                <w:bCs/>
                <w:iCs/>
                <w:sz w:val="20"/>
                <w:szCs w:val="20"/>
                <w:lang w:val="en-ZA"/>
              </w:rPr>
              <w:t>Describe and assist in the control of fraud in an office environment </w:t>
            </w:r>
          </w:p>
        </w:tc>
        <w:tc>
          <w:tcPr>
            <w:tcW w:w="708" w:type="dxa"/>
            <w:shd w:val="clear" w:color="auto" w:fill="auto"/>
          </w:tcPr>
          <w:p w14:paraId="3E4D9F52" w14:textId="77777777" w:rsidR="009544E2" w:rsidRPr="00BF2A1D" w:rsidRDefault="009544E2" w:rsidP="0028523E">
            <w:pPr>
              <w:jc w:val="center"/>
              <w:rPr>
                <w:rFonts w:ascii="Calibri" w:hAnsi="Calibri" w:cs="Arial"/>
                <w:bCs/>
                <w:iCs/>
                <w:sz w:val="20"/>
                <w:szCs w:val="20"/>
                <w:lang w:val="en-ZA"/>
              </w:rPr>
            </w:pPr>
            <w:r w:rsidRPr="00BF2A1D">
              <w:rPr>
                <w:rFonts w:ascii="Calibri" w:hAnsi="Calibri" w:cs="Arial"/>
                <w:bCs/>
                <w:iCs/>
                <w:sz w:val="20"/>
                <w:szCs w:val="20"/>
                <w:lang w:val="en-ZA"/>
              </w:rPr>
              <w:t>4</w:t>
            </w:r>
          </w:p>
        </w:tc>
        <w:tc>
          <w:tcPr>
            <w:tcW w:w="993" w:type="dxa"/>
            <w:shd w:val="clear" w:color="auto" w:fill="auto"/>
          </w:tcPr>
          <w:p w14:paraId="42E5E881" w14:textId="77777777" w:rsidR="009544E2" w:rsidRPr="00BF2A1D" w:rsidRDefault="009544E2" w:rsidP="0028523E">
            <w:pPr>
              <w:jc w:val="center"/>
              <w:rPr>
                <w:rFonts w:ascii="Calibri" w:hAnsi="Calibri" w:cs="Arial"/>
                <w:bCs/>
                <w:iCs/>
                <w:sz w:val="20"/>
                <w:szCs w:val="20"/>
                <w:lang w:val="en-ZA"/>
              </w:rPr>
            </w:pPr>
            <w:r w:rsidRPr="00BF2A1D">
              <w:rPr>
                <w:rFonts w:ascii="Calibri" w:hAnsi="Calibri" w:cs="Arial"/>
                <w:bCs/>
                <w:iCs/>
                <w:sz w:val="20"/>
                <w:szCs w:val="20"/>
                <w:lang w:val="en-ZA"/>
              </w:rPr>
              <w:t>4</w:t>
            </w:r>
          </w:p>
        </w:tc>
      </w:tr>
      <w:tr w:rsidR="009544E2" w:rsidRPr="00BF2A1D" w14:paraId="46668253" w14:textId="77777777" w:rsidTr="0028523E">
        <w:tc>
          <w:tcPr>
            <w:tcW w:w="1418" w:type="dxa"/>
            <w:shd w:val="clear" w:color="auto" w:fill="auto"/>
          </w:tcPr>
          <w:p w14:paraId="1552A1C4" w14:textId="77777777" w:rsidR="009544E2" w:rsidRPr="00BF2A1D" w:rsidRDefault="009544E2" w:rsidP="0028523E">
            <w:pPr>
              <w:jc w:val="both"/>
              <w:rPr>
                <w:rFonts w:ascii="Calibri" w:hAnsi="Calibri" w:cs="Arial"/>
                <w:bCs/>
                <w:iCs/>
                <w:sz w:val="20"/>
                <w:szCs w:val="20"/>
                <w:lang w:val="en-ZA"/>
              </w:rPr>
            </w:pPr>
            <w:r w:rsidRPr="00BF2A1D">
              <w:rPr>
                <w:rFonts w:ascii="Calibri" w:hAnsi="Calibri" w:cs="Arial"/>
                <w:bCs/>
                <w:iCs/>
                <w:sz w:val="20"/>
                <w:szCs w:val="20"/>
                <w:lang w:val="en-ZA"/>
              </w:rPr>
              <w:t>Core</w:t>
            </w:r>
          </w:p>
        </w:tc>
        <w:tc>
          <w:tcPr>
            <w:tcW w:w="992" w:type="dxa"/>
            <w:shd w:val="clear" w:color="auto" w:fill="auto"/>
          </w:tcPr>
          <w:p w14:paraId="1E14A316" w14:textId="77777777" w:rsidR="009544E2" w:rsidRPr="00BF2A1D" w:rsidRDefault="009544E2" w:rsidP="0028523E">
            <w:pPr>
              <w:jc w:val="both"/>
              <w:rPr>
                <w:rFonts w:ascii="Calibri" w:hAnsi="Calibri" w:cs="Arial"/>
                <w:bCs/>
                <w:iCs/>
                <w:sz w:val="20"/>
                <w:szCs w:val="20"/>
                <w:lang w:val="en-ZA"/>
              </w:rPr>
            </w:pPr>
            <w:r w:rsidRPr="00BF2A1D">
              <w:rPr>
                <w:rFonts w:ascii="Calibri" w:hAnsi="Calibri" w:cs="Arial"/>
                <w:bCs/>
                <w:iCs/>
                <w:sz w:val="20"/>
                <w:szCs w:val="20"/>
                <w:lang w:val="en-ZA"/>
              </w:rPr>
              <w:t>13943</w:t>
            </w:r>
          </w:p>
        </w:tc>
        <w:tc>
          <w:tcPr>
            <w:tcW w:w="4820" w:type="dxa"/>
            <w:shd w:val="clear" w:color="auto" w:fill="auto"/>
          </w:tcPr>
          <w:p w14:paraId="18C15664" w14:textId="77777777" w:rsidR="009544E2" w:rsidRPr="00BF2A1D" w:rsidRDefault="009544E2" w:rsidP="0028523E">
            <w:pPr>
              <w:jc w:val="both"/>
              <w:rPr>
                <w:rFonts w:ascii="Calibri" w:hAnsi="Calibri" w:cs="Arial"/>
                <w:bCs/>
                <w:iCs/>
                <w:sz w:val="20"/>
                <w:szCs w:val="20"/>
                <w:lang w:val="en-ZA"/>
              </w:rPr>
            </w:pPr>
            <w:r w:rsidRPr="00BF2A1D">
              <w:rPr>
                <w:rFonts w:ascii="Calibri" w:hAnsi="Calibri" w:cs="Arial"/>
                <w:bCs/>
                <w:iCs/>
                <w:sz w:val="20"/>
                <w:szCs w:val="20"/>
                <w:lang w:val="en-ZA"/>
              </w:rPr>
              <w:t>Analyse new developments reported in the media that could impact on a business sector or industry</w:t>
            </w:r>
          </w:p>
        </w:tc>
        <w:tc>
          <w:tcPr>
            <w:tcW w:w="708" w:type="dxa"/>
            <w:shd w:val="clear" w:color="auto" w:fill="auto"/>
          </w:tcPr>
          <w:p w14:paraId="4C1BF42C" w14:textId="77777777" w:rsidR="009544E2" w:rsidRPr="00BF2A1D" w:rsidRDefault="009544E2" w:rsidP="0028523E">
            <w:pPr>
              <w:jc w:val="center"/>
              <w:rPr>
                <w:rFonts w:ascii="Calibri" w:hAnsi="Calibri" w:cs="Arial"/>
                <w:bCs/>
                <w:iCs/>
                <w:sz w:val="20"/>
                <w:szCs w:val="20"/>
                <w:lang w:val="en-ZA"/>
              </w:rPr>
            </w:pPr>
            <w:r w:rsidRPr="00BF2A1D">
              <w:rPr>
                <w:rFonts w:ascii="Calibri" w:hAnsi="Calibri" w:cs="Arial"/>
                <w:bCs/>
                <w:iCs/>
                <w:sz w:val="20"/>
                <w:szCs w:val="20"/>
                <w:lang w:val="en-ZA"/>
              </w:rPr>
              <w:t>4</w:t>
            </w:r>
          </w:p>
        </w:tc>
        <w:tc>
          <w:tcPr>
            <w:tcW w:w="993" w:type="dxa"/>
            <w:shd w:val="clear" w:color="auto" w:fill="auto"/>
          </w:tcPr>
          <w:p w14:paraId="67731E83" w14:textId="77777777" w:rsidR="009544E2" w:rsidRPr="00BF2A1D" w:rsidRDefault="009544E2" w:rsidP="0028523E">
            <w:pPr>
              <w:jc w:val="center"/>
              <w:rPr>
                <w:rFonts w:ascii="Calibri" w:hAnsi="Calibri" w:cs="Arial"/>
                <w:bCs/>
                <w:iCs/>
                <w:sz w:val="20"/>
                <w:szCs w:val="20"/>
                <w:lang w:val="en-ZA"/>
              </w:rPr>
            </w:pPr>
            <w:r w:rsidRPr="00BF2A1D">
              <w:rPr>
                <w:rFonts w:ascii="Calibri" w:hAnsi="Calibri" w:cs="Arial"/>
                <w:bCs/>
                <w:iCs/>
                <w:sz w:val="20"/>
                <w:szCs w:val="20"/>
                <w:lang w:val="en-ZA"/>
              </w:rPr>
              <w:t>10</w:t>
            </w:r>
          </w:p>
        </w:tc>
      </w:tr>
      <w:tr w:rsidR="009544E2" w:rsidRPr="00BF2A1D" w14:paraId="5DAE6E7D" w14:textId="77777777" w:rsidTr="0028523E">
        <w:tc>
          <w:tcPr>
            <w:tcW w:w="7230" w:type="dxa"/>
            <w:gridSpan w:val="3"/>
            <w:tcBorders>
              <w:bottom w:val="single" w:sz="4" w:space="0" w:color="auto"/>
            </w:tcBorders>
            <w:shd w:val="clear" w:color="auto" w:fill="auto"/>
          </w:tcPr>
          <w:p w14:paraId="65A271DB" w14:textId="77777777" w:rsidR="009544E2" w:rsidRPr="00BF2A1D" w:rsidRDefault="009544E2" w:rsidP="0028523E">
            <w:pPr>
              <w:jc w:val="both"/>
              <w:rPr>
                <w:rFonts w:ascii="Calibri" w:hAnsi="Calibri" w:cs="Arial"/>
                <w:b/>
                <w:bCs/>
                <w:iCs/>
                <w:sz w:val="20"/>
                <w:szCs w:val="20"/>
                <w:lang w:val="en-ZA"/>
              </w:rPr>
            </w:pPr>
            <w:r w:rsidRPr="00BF2A1D">
              <w:rPr>
                <w:rFonts w:ascii="Calibri" w:hAnsi="Calibri" w:cs="Arial"/>
                <w:b/>
                <w:bCs/>
                <w:iCs/>
                <w:sz w:val="20"/>
                <w:szCs w:val="20"/>
                <w:lang w:val="en-ZA"/>
              </w:rPr>
              <w:t>TOTAL CREDIT VALUE</w:t>
            </w:r>
          </w:p>
        </w:tc>
        <w:tc>
          <w:tcPr>
            <w:tcW w:w="708" w:type="dxa"/>
            <w:shd w:val="clear" w:color="auto" w:fill="auto"/>
          </w:tcPr>
          <w:p w14:paraId="23F6D83F" w14:textId="77777777" w:rsidR="009544E2" w:rsidRPr="00BF2A1D" w:rsidRDefault="009544E2" w:rsidP="0028523E">
            <w:pPr>
              <w:jc w:val="center"/>
              <w:rPr>
                <w:rFonts w:ascii="Calibri" w:hAnsi="Calibri" w:cs="Arial"/>
                <w:b/>
                <w:bCs/>
                <w:iCs/>
                <w:sz w:val="20"/>
                <w:szCs w:val="20"/>
                <w:lang w:val="en-ZA"/>
              </w:rPr>
            </w:pPr>
          </w:p>
        </w:tc>
        <w:tc>
          <w:tcPr>
            <w:tcW w:w="993" w:type="dxa"/>
            <w:shd w:val="clear" w:color="auto" w:fill="auto"/>
          </w:tcPr>
          <w:p w14:paraId="4FD29BC3" w14:textId="77777777" w:rsidR="009544E2" w:rsidRPr="00BF2A1D" w:rsidRDefault="009544E2" w:rsidP="0028523E">
            <w:pPr>
              <w:jc w:val="center"/>
              <w:rPr>
                <w:rFonts w:ascii="Calibri" w:hAnsi="Calibri" w:cs="Arial"/>
                <w:b/>
                <w:bCs/>
                <w:iCs/>
                <w:sz w:val="20"/>
                <w:szCs w:val="20"/>
                <w:lang w:val="en-ZA"/>
              </w:rPr>
            </w:pPr>
            <w:r>
              <w:rPr>
                <w:rFonts w:ascii="Calibri" w:hAnsi="Calibri" w:cs="Arial"/>
                <w:b/>
                <w:bCs/>
                <w:iCs/>
                <w:sz w:val="20"/>
                <w:szCs w:val="20"/>
                <w:lang w:val="en-ZA"/>
              </w:rPr>
              <w:fldChar w:fldCharType="begin"/>
            </w:r>
            <w:r>
              <w:rPr>
                <w:rFonts w:ascii="Calibri" w:hAnsi="Calibri" w:cs="Arial"/>
                <w:b/>
                <w:bCs/>
                <w:iCs/>
                <w:sz w:val="20"/>
                <w:szCs w:val="20"/>
                <w:lang w:val="en-ZA"/>
              </w:rPr>
              <w:instrText xml:space="preserve"> =SUM(ABOVE) </w:instrText>
            </w:r>
            <w:r>
              <w:rPr>
                <w:rFonts w:ascii="Calibri" w:hAnsi="Calibri" w:cs="Arial"/>
                <w:b/>
                <w:bCs/>
                <w:iCs/>
                <w:sz w:val="20"/>
                <w:szCs w:val="20"/>
                <w:lang w:val="en-ZA"/>
              </w:rPr>
              <w:fldChar w:fldCharType="separate"/>
            </w:r>
            <w:r>
              <w:rPr>
                <w:rFonts w:ascii="Calibri" w:hAnsi="Calibri" w:cs="Arial"/>
                <w:b/>
                <w:bCs/>
                <w:iCs/>
                <w:noProof/>
                <w:sz w:val="20"/>
                <w:szCs w:val="20"/>
                <w:lang w:val="en-ZA"/>
              </w:rPr>
              <w:t>32</w:t>
            </w:r>
            <w:r>
              <w:rPr>
                <w:rFonts w:ascii="Calibri" w:hAnsi="Calibri" w:cs="Arial"/>
                <w:b/>
                <w:bCs/>
                <w:iCs/>
                <w:sz w:val="20"/>
                <w:szCs w:val="20"/>
                <w:lang w:val="en-ZA"/>
              </w:rPr>
              <w:fldChar w:fldCharType="end"/>
            </w:r>
          </w:p>
        </w:tc>
      </w:tr>
    </w:tbl>
    <w:p w14:paraId="0F2EEBDB" w14:textId="77777777" w:rsidR="009544E2" w:rsidRDefault="009544E2" w:rsidP="009544E2">
      <w:pPr>
        <w:jc w:val="both"/>
        <w:rPr>
          <w:rFonts w:ascii="Calibri" w:hAnsi="Calibri" w:cs="Arial"/>
          <w:b/>
          <w:bCs/>
          <w:i/>
          <w:iCs/>
          <w:sz w:val="20"/>
          <w:szCs w:val="20"/>
          <w:lang w:val="en-ZA"/>
        </w:rPr>
      </w:pPr>
    </w:p>
    <w:p w14:paraId="161ADC18" w14:textId="77777777" w:rsidR="009544E2" w:rsidRDefault="009544E2" w:rsidP="009544E2">
      <w:pPr>
        <w:rPr>
          <w:rFonts w:ascii="Calibri" w:eastAsia="Calibri" w:hAnsi="Calibri" w:cs="Arial"/>
          <w:b/>
          <w:bCs/>
          <w:iCs/>
          <w:color w:val="002060"/>
          <w:sz w:val="20"/>
          <w:szCs w:val="20"/>
          <w:lang w:val="en-ZA"/>
        </w:rPr>
      </w:pPr>
      <w:r>
        <w:rPr>
          <w:rFonts w:ascii="Calibri" w:eastAsia="Calibri" w:hAnsi="Calibri" w:cs="Arial"/>
          <w:b/>
          <w:bCs/>
          <w:iCs/>
          <w:color w:val="002060"/>
          <w:sz w:val="20"/>
          <w:szCs w:val="20"/>
          <w:lang w:val="en-ZA"/>
        </w:rPr>
        <w:t>Skills Programme 5</w:t>
      </w:r>
      <w:r w:rsidRPr="00BF2A1D">
        <w:rPr>
          <w:rFonts w:ascii="Calibri" w:eastAsia="Calibri" w:hAnsi="Calibri" w:cs="Arial"/>
          <w:b/>
          <w:bCs/>
          <w:iCs/>
          <w:color w:val="002060"/>
          <w:sz w:val="20"/>
          <w:szCs w:val="20"/>
          <w:lang w:val="en-ZA"/>
        </w:rPr>
        <w:t xml:space="preserve">: </w:t>
      </w:r>
      <w:r>
        <w:rPr>
          <w:rFonts w:ascii="Calibri" w:eastAsia="Calibri" w:hAnsi="Calibri" w:cs="Arial"/>
          <w:b/>
          <w:bCs/>
          <w:iCs/>
          <w:color w:val="002060"/>
          <w:sz w:val="20"/>
          <w:szCs w:val="20"/>
          <w:lang w:val="en-ZA"/>
        </w:rPr>
        <w:t>Communication</w:t>
      </w:r>
    </w:p>
    <w:p w14:paraId="1F7A4CA7" w14:textId="77777777" w:rsidR="009544E2" w:rsidRPr="00BF2A1D" w:rsidRDefault="009544E2" w:rsidP="009544E2">
      <w:pPr>
        <w:rPr>
          <w:rFonts w:ascii="Calibri" w:eastAsia="Calibri" w:hAnsi="Calibri" w:cs="Arial"/>
          <w:b/>
          <w:bCs/>
          <w:iCs/>
          <w:color w:val="002060"/>
          <w:sz w:val="20"/>
          <w:szCs w:val="20"/>
          <w:lang w:val="en-ZA"/>
        </w:rPr>
      </w:pP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4820"/>
        <w:gridCol w:w="708"/>
        <w:gridCol w:w="993"/>
      </w:tblGrid>
      <w:tr w:rsidR="009544E2" w:rsidRPr="00BF2A1D" w14:paraId="57860F4B" w14:textId="77777777" w:rsidTr="009544E2">
        <w:tc>
          <w:tcPr>
            <w:tcW w:w="1418" w:type="dxa"/>
            <w:tcBorders>
              <w:top w:val="single" w:sz="4" w:space="0" w:color="F3F3F3" w:themeColor="background1"/>
              <w:left w:val="single" w:sz="4" w:space="0" w:color="F3F3F3" w:themeColor="background1"/>
              <w:bottom w:val="single" w:sz="4" w:space="0" w:color="F3F3F3" w:themeColor="background1"/>
              <w:right w:val="single" w:sz="4" w:space="0" w:color="F3F3F3" w:themeColor="background1"/>
            </w:tcBorders>
            <w:shd w:val="clear" w:color="auto" w:fill="002060"/>
          </w:tcPr>
          <w:p w14:paraId="31DB6488" w14:textId="77777777" w:rsidR="009544E2" w:rsidRPr="00BF2A1D" w:rsidRDefault="009544E2" w:rsidP="0028523E">
            <w:pPr>
              <w:jc w:val="both"/>
              <w:rPr>
                <w:rFonts w:ascii="Calibri" w:hAnsi="Calibri" w:cs="Arial"/>
                <w:b/>
                <w:bCs/>
                <w:iCs/>
                <w:sz w:val="20"/>
                <w:szCs w:val="20"/>
                <w:lang w:val="en-ZA"/>
              </w:rPr>
            </w:pPr>
            <w:r w:rsidRPr="00BF2A1D">
              <w:rPr>
                <w:rFonts w:ascii="Calibri" w:hAnsi="Calibri" w:cs="Arial"/>
                <w:b/>
                <w:bCs/>
                <w:iCs/>
                <w:sz w:val="20"/>
                <w:szCs w:val="20"/>
                <w:lang w:val="en-ZA"/>
              </w:rPr>
              <w:t>US TYPE</w:t>
            </w:r>
          </w:p>
        </w:tc>
        <w:tc>
          <w:tcPr>
            <w:tcW w:w="992" w:type="dxa"/>
            <w:tcBorders>
              <w:top w:val="single" w:sz="4" w:space="0" w:color="F3F3F3" w:themeColor="background1"/>
              <w:left w:val="single" w:sz="4" w:space="0" w:color="F3F3F3" w:themeColor="background1"/>
              <w:bottom w:val="single" w:sz="4" w:space="0" w:color="F3F3F3" w:themeColor="background1"/>
              <w:right w:val="single" w:sz="4" w:space="0" w:color="F3F3F3" w:themeColor="background1"/>
            </w:tcBorders>
            <w:shd w:val="clear" w:color="auto" w:fill="002060"/>
          </w:tcPr>
          <w:p w14:paraId="48AC8248" w14:textId="77777777" w:rsidR="009544E2" w:rsidRPr="00BF2A1D" w:rsidRDefault="009544E2" w:rsidP="0028523E">
            <w:pPr>
              <w:jc w:val="both"/>
              <w:rPr>
                <w:rFonts w:ascii="Calibri" w:hAnsi="Calibri" w:cs="Arial"/>
                <w:b/>
                <w:bCs/>
                <w:iCs/>
                <w:sz w:val="20"/>
                <w:szCs w:val="20"/>
                <w:lang w:val="en-ZA"/>
              </w:rPr>
            </w:pPr>
            <w:r w:rsidRPr="00BF2A1D">
              <w:rPr>
                <w:rFonts w:ascii="Calibri" w:hAnsi="Calibri" w:cs="Arial"/>
                <w:b/>
                <w:bCs/>
                <w:iCs/>
                <w:sz w:val="20"/>
                <w:szCs w:val="20"/>
                <w:lang w:val="en-ZA"/>
              </w:rPr>
              <w:t>US ID</w:t>
            </w:r>
          </w:p>
        </w:tc>
        <w:tc>
          <w:tcPr>
            <w:tcW w:w="4820" w:type="dxa"/>
            <w:tcBorders>
              <w:top w:val="single" w:sz="4" w:space="0" w:color="F3F3F3" w:themeColor="background1"/>
              <w:left w:val="single" w:sz="4" w:space="0" w:color="F3F3F3" w:themeColor="background1"/>
              <w:bottom w:val="single" w:sz="4" w:space="0" w:color="F3F3F3" w:themeColor="background1"/>
              <w:right w:val="single" w:sz="4" w:space="0" w:color="F3F3F3" w:themeColor="background1"/>
            </w:tcBorders>
            <w:shd w:val="clear" w:color="auto" w:fill="002060"/>
          </w:tcPr>
          <w:p w14:paraId="1D0EEBEF" w14:textId="77777777" w:rsidR="009544E2" w:rsidRPr="00BF2A1D" w:rsidRDefault="009544E2" w:rsidP="0028523E">
            <w:pPr>
              <w:jc w:val="both"/>
              <w:rPr>
                <w:rFonts w:ascii="Calibri" w:hAnsi="Calibri" w:cs="Arial"/>
                <w:b/>
                <w:bCs/>
                <w:iCs/>
                <w:sz w:val="20"/>
                <w:szCs w:val="20"/>
                <w:lang w:val="en-ZA"/>
              </w:rPr>
            </w:pPr>
            <w:r w:rsidRPr="00BF2A1D">
              <w:rPr>
                <w:rFonts w:ascii="Calibri" w:hAnsi="Calibri" w:cs="Arial"/>
                <w:b/>
                <w:bCs/>
                <w:iCs/>
                <w:sz w:val="20"/>
                <w:szCs w:val="20"/>
                <w:lang w:val="en-ZA"/>
              </w:rPr>
              <w:t>US TITLE</w:t>
            </w:r>
          </w:p>
        </w:tc>
        <w:tc>
          <w:tcPr>
            <w:tcW w:w="708" w:type="dxa"/>
            <w:tcBorders>
              <w:top w:val="single" w:sz="4" w:space="0" w:color="F3F3F3" w:themeColor="background1"/>
              <w:left w:val="single" w:sz="4" w:space="0" w:color="F3F3F3" w:themeColor="background1"/>
              <w:bottom w:val="single" w:sz="4" w:space="0" w:color="F3F3F3" w:themeColor="background1"/>
              <w:right w:val="single" w:sz="4" w:space="0" w:color="F3F3F3" w:themeColor="background1"/>
            </w:tcBorders>
            <w:shd w:val="clear" w:color="auto" w:fill="002060"/>
          </w:tcPr>
          <w:p w14:paraId="607DF941" w14:textId="77777777" w:rsidR="009544E2" w:rsidRPr="00BF2A1D" w:rsidRDefault="009544E2" w:rsidP="0028523E">
            <w:pPr>
              <w:jc w:val="center"/>
              <w:rPr>
                <w:rFonts w:ascii="Calibri" w:hAnsi="Calibri" w:cs="Arial"/>
                <w:b/>
                <w:bCs/>
                <w:iCs/>
                <w:sz w:val="20"/>
                <w:szCs w:val="20"/>
                <w:lang w:val="en-ZA"/>
              </w:rPr>
            </w:pPr>
            <w:r w:rsidRPr="00BF2A1D">
              <w:rPr>
                <w:rFonts w:ascii="Calibri" w:hAnsi="Calibri" w:cs="Arial"/>
                <w:b/>
                <w:bCs/>
                <w:iCs/>
                <w:sz w:val="20"/>
                <w:szCs w:val="20"/>
                <w:lang w:val="en-ZA"/>
              </w:rPr>
              <w:t>LEVEL</w:t>
            </w:r>
          </w:p>
        </w:tc>
        <w:tc>
          <w:tcPr>
            <w:tcW w:w="993" w:type="dxa"/>
            <w:tcBorders>
              <w:top w:val="single" w:sz="4" w:space="0" w:color="F3F3F3" w:themeColor="background1"/>
              <w:left w:val="single" w:sz="4" w:space="0" w:color="F3F3F3" w:themeColor="background1"/>
              <w:bottom w:val="single" w:sz="4" w:space="0" w:color="F3F3F3" w:themeColor="background1"/>
              <w:right w:val="single" w:sz="4" w:space="0" w:color="F3F3F3" w:themeColor="background1"/>
            </w:tcBorders>
            <w:shd w:val="clear" w:color="auto" w:fill="002060"/>
          </w:tcPr>
          <w:p w14:paraId="5BD00CC0" w14:textId="77777777" w:rsidR="009544E2" w:rsidRPr="00BF2A1D" w:rsidRDefault="009544E2" w:rsidP="0028523E">
            <w:pPr>
              <w:jc w:val="center"/>
              <w:rPr>
                <w:rFonts w:ascii="Calibri" w:hAnsi="Calibri" w:cs="Arial"/>
                <w:b/>
                <w:bCs/>
                <w:iCs/>
                <w:sz w:val="20"/>
                <w:szCs w:val="20"/>
                <w:lang w:val="en-ZA"/>
              </w:rPr>
            </w:pPr>
            <w:r w:rsidRPr="00BF2A1D">
              <w:rPr>
                <w:rFonts w:ascii="Calibri" w:hAnsi="Calibri" w:cs="Arial"/>
                <w:b/>
                <w:bCs/>
                <w:iCs/>
                <w:sz w:val="20"/>
                <w:szCs w:val="20"/>
                <w:lang w:val="en-ZA"/>
              </w:rPr>
              <w:t>CREDITS</w:t>
            </w:r>
          </w:p>
        </w:tc>
      </w:tr>
      <w:tr w:rsidR="009544E2" w:rsidRPr="00BF2A1D" w14:paraId="7E5E1C80" w14:textId="77777777" w:rsidTr="009544E2">
        <w:tc>
          <w:tcPr>
            <w:tcW w:w="1418" w:type="dxa"/>
            <w:tcBorders>
              <w:top w:val="single" w:sz="4" w:space="0" w:color="F3F3F3" w:themeColor="background1"/>
            </w:tcBorders>
            <w:shd w:val="clear" w:color="auto" w:fill="auto"/>
          </w:tcPr>
          <w:p w14:paraId="4D059F84" w14:textId="77777777" w:rsidR="009544E2" w:rsidRPr="005E1F14" w:rsidRDefault="009544E2" w:rsidP="0028523E">
            <w:pPr>
              <w:jc w:val="both"/>
              <w:rPr>
                <w:rFonts w:ascii="Calibri" w:hAnsi="Calibri" w:cs="Arial"/>
                <w:bCs/>
                <w:iCs/>
                <w:sz w:val="20"/>
                <w:szCs w:val="20"/>
                <w:lang w:val="en-ZA"/>
              </w:rPr>
            </w:pPr>
            <w:r w:rsidRPr="005E1F14">
              <w:rPr>
                <w:rFonts w:ascii="Calibri" w:hAnsi="Calibri" w:cs="Arial"/>
                <w:bCs/>
                <w:iCs/>
                <w:sz w:val="20"/>
                <w:szCs w:val="20"/>
                <w:lang w:val="en-ZA"/>
              </w:rPr>
              <w:t>Fundamental</w:t>
            </w:r>
          </w:p>
        </w:tc>
        <w:tc>
          <w:tcPr>
            <w:tcW w:w="992" w:type="dxa"/>
            <w:tcBorders>
              <w:top w:val="single" w:sz="4" w:space="0" w:color="F3F3F3" w:themeColor="background1"/>
            </w:tcBorders>
            <w:shd w:val="clear" w:color="auto" w:fill="auto"/>
          </w:tcPr>
          <w:p w14:paraId="6BC55AAD" w14:textId="77777777" w:rsidR="009544E2" w:rsidRPr="005E1F14" w:rsidRDefault="009544E2" w:rsidP="0028523E">
            <w:pPr>
              <w:jc w:val="both"/>
              <w:rPr>
                <w:rFonts w:ascii="Calibri" w:hAnsi="Calibri" w:cs="Arial"/>
                <w:bCs/>
                <w:iCs/>
                <w:sz w:val="20"/>
                <w:szCs w:val="20"/>
                <w:lang w:val="en-ZA"/>
              </w:rPr>
            </w:pPr>
            <w:r w:rsidRPr="005E1F14">
              <w:rPr>
                <w:rFonts w:ascii="Calibri" w:hAnsi="Calibri" w:cs="Arial"/>
                <w:bCs/>
                <w:iCs/>
                <w:sz w:val="20"/>
                <w:szCs w:val="20"/>
                <w:lang w:val="en-ZA"/>
              </w:rPr>
              <w:t>8968</w:t>
            </w:r>
          </w:p>
        </w:tc>
        <w:tc>
          <w:tcPr>
            <w:tcW w:w="4820" w:type="dxa"/>
            <w:tcBorders>
              <w:top w:val="single" w:sz="4" w:space="0" w:color="F3F3F3" w:themeColor="background1"/>
            </w:tcBorders>
            <w:shd w:val="clear" w:color="auto" w:fill="auto"/>
          </w:tcPr>
          <w:p w14:paraId="0D3482E1" w14:textId="77777777" w:rsidR="009544E2" w:rsidRPr="005E1F14" w:rsidRDefault="009544E2" w:rsidP="0028523E">
            <w:pPr>
              <w:jc w:val="both"/>
              <w:rPr>
                <w:rFonts w:ascii="Calibri" w:hAnsi="Calibri" w:cs="Arial"/>
                <w:bCs/>
                <w:iCs/>
                <w:sz w:val="20"/>
                <w:szCs w:val="20"/>
                <w:lang w:val="en-ZA"/>
              </w:rPr>
            </w:pPr>
            <w:r w:rsidRPr="005E1F14">
              <w:rPr>
                <w:rFonts w:ascii="Calibri" w:hAnsi="Calibri" w:cs="Arial"/>
                <w:bCs/>
                <w:iCs/>
                <w:sz w:val="20"/>
                <w:szCs w:val="20"/>
                <w:lang w:val="en-ZA"/>
              </w:rPr>
              <w:t>Accommodate audience and context needs in oral communication</w:t>
            </w:r>
          </w:p>
        </w:tc>
        <w:tc>
          <w:tcPr>
            <w:tcW w:w="708" w:type="dxa"/>
            <w:tcBorders>
              <w:top w:val="single" w:sz="4" w:space="0" w:color="F3F3F3" w:themeColor="background1"/>
            </w:tcBorders>
            <w:shd w:val="clear" w:color="auto" w:fill="auto"/>
          </w:tcPr>
          <w:p w14:paraId="328DB819" w14:textId="77777777" w:rsidR="009544E2" w:rsidRPr="005E1F14" w:rsidRDefault="009544E2" w:rsidP="0028523E">
            <w:pPr>
              <w:jc w:val="center"/>
              <w:rPr>
                <w:rFonts w:ascii="Calibri" w:hAnsi="Calibri" w:cs="Arial"/>
                <w:bCs/>
                <w:iCs/>
                <w:sz w:val="20"/>
                <w:szCs w:val="20"/>
                <w:lang w:val="en-ZA"/>
              </w:rPr>
            </w:pPr>
            <w:r w:rsidRPr="005E1F14">
              <w:rPr>
                <w:rFonts w:ascii="Calibri" w:hAnsi="Calibri" w:cs="Arial"/>
                <w:bCs/>
                <w:iCs/>
                <w:sz w:val="20"/>
                <w:szCs w:val="20"/>
                <w:lang w:val="en-ZA"/>
              </w:rPr>
              <w:t>3</w:t>
            </w:r>
          </w:p>
        </w:tc>
        <w:tc>
          <w:tcPr>
            <w:tcW w:w="993" w:type="dxa"/>
            <w:tcBorders>
              <w:top w:val="single" w:sz="4" w:space="0" w:color="F3F3F3" w:themeColor="background1"/>
            </w:tcBorders>
            <w:shd w:val="clear" w:color="auto" w:fill="auto"/>
          </w:tcPr>
          <w:p w14:paraId="01DC6011" w14:textId="77777777" w:rsidR="009544E2" w:rsidRPr="005E1F14" w:rsidRDefault="009544E2" w:rsidP="0028523E">
            <w:pPr>
              <w:jc w:val="center"/>
              <w:rPr>
                <w:rFonts w:ascii="Calibri" w:hAnsi="Calibri" w:cs="Arial"/>
                <w:bCs/>
                <w:iCs/>
                <w:sz w:val="20"/>
                <w:szCs w:val="20"/>
                <w:lang w:val="en-ZA"/>
              </w:rPr>
            </w:pPr>
            <w:r w:rsidRPr="005E1F14">
              <w:rPr>
                <w:rFonts w:ascii="Calibri" w:hAnsi="Calibri" w:cs="Arial"/>
                <w:bCs/>
                <w:iCs/>
                <w:sz w:val="20"/>
                <w:szCs w:val="20"/>
                <w:lang w:val="en-ZA"/>
              </w:rPr>
              <w:t>5</w:t>
            </w:r>
          </w:p>
        </w:tc>
      </w:tr>
      <w:tr w:rsidR="009544E2" w:rsidRPr="00BF2A1D" w14:paraId="4DE6B6EB" w14:textId="77777777" w:rsidTr="0028523E">
        <w:tc>
          <w:tcPr>
            <w:tcW w:w="1418" w:type="dxa"/>
            <w:shd w:val="clear" w:color="auto" w:fill="auto"/>
          </w:tcPr>
          <w:p w14:paraId="7B7860C5" w14:textId="77777777" w:rsidR="009544E2" w:rsidRPr="005E1F14" w:rsidRDefault="009544E2" w:rsidP="0028523E">
            <w:pPr>
              <w:jc w:val="both"/>
              <w:rPr>
                <w:rFonts w:ascii="Calibri" w:hAnsi="Calibri" w:cs="Arial"/>
                <w:bCs/>
                <w:iCs/>
                <w:sz w:val="20"/>
                <w:szCs w:val="20"/>
                <w:lang w:val="en-ZA"/>
              </w:rPr>
            </w:pPr>
            <w:r w:rsidRPr="005E1F14">
              <w:rPr>
                <w:rFonts w:ascii="Calibri" w:hAnsi="Calibri" w:cs="Arial"/>
                <w:bCs/>
                <w:iCs/>
                <w:sz w:val="20"/>
                <w:szCs w:val="20"/>
                <w:lang w:val="en-ZA"/>
              </w:rPr>
              <w:t>Fundamental</w:t>
            </w:r>
          </w:p>
        </w:tc>
        <w:tc>
          <w:tcPr>
            <w:tcW w:w="992" w:type="dxa"/>
            <w:shd w:val="clear" w:color="auto" w:fill="auto"/>
          </w:tcPr>
          <w:p w14:paraId="542569AA" w14:textId="77777777" w:rsidR="009544E2" w:rsidRPr="005E1F14" w:rsidRDefault="009544E2" w:rsidP="0028523E">
            <w:pPr>
              <w:jc w:val="both"/>
              <w:rPr>
                <w:rFonts w:ascii="Calibri" w:hAnsi="Calibri" w:cs="Arial"/>
                <w:bCs/>
                <w:iCs/>
                <w:sz w:val="20"/>
                <w:szCs w:val="20"/>
                <w:lang w:val="en-ZA"/>
              </w:rPr>
            </w:pPr>
            <w:r w:rsidRPr="005E1F14">
              <w:rPr>
                <w:rFonts w:ascii="Calibri" w:hAnsi="Calibri" w:cs="Arial"/>
                <w:bCs/>
                <w:iCs/>
                <w:sz w:val="20"/>
                <w:szCs w:val="20"/>
                <w:lang w:val="en-ZA"/>
              </w:rPr>
              <w:t>8972</w:t>
            </w:r>
          </w:p>
        </w:tc>
        <w:tc>
          <w:tcPr>
            <w:tcW w:w="4820" w:type="dxa"/>
            <w:shd w:val="clear" w:color="auto" w:fill="auto"/>
          </w:tcPr>
          <w:p w14:paraId="3A538197" w14:textId="77777777" w:rsidR="009544E2" w:rsidRPr="005E1F14" w:rsidRDefault="009544E2" w:rsidP="0028523E">
            <w:pPr>
              <w:jc w:val="both"/>
              <w:rPr>
                <w:rFonts w:ascii="Calibri" w:hAnsi="Calibri" w:cs="Arial"/>
                <w:bCs/>
                <w:iCs/>
                <w:sz w:val="20"/>
                <w:szCs w:val="20"/>
                <w:lang w:val="en-ZA"/>
              </w:rPr>
            </w:pPr>
            <w:r w:rsidRPr="005E1F14">
              <w:rPr>
                <w:rFonts w:ascii="Calibri" w:hAnsi="Calibri" w:cs="Arial"/>
                <w:bCs/>
                <w:iCs/>
                <w:sz w:val="20"/>
                <w:szCs w:val="20"/>
                <w:lang w:val="en-ZA"/>
              </w:rPr>
              <w:t>Interpret a variety of literary texts</w:t>
            </w:r>
          </w:p>
        </w:tc>
        <w:tc>
          <w:tcPr>
            <w:tcW w:w="708" w:type="dxa"/>
            <w:shd w:val="clear" w:color="auto" w:fill="auto"/>
          </w:tcPr>
          <w:p w14:paraId="309F47BC" w14:textId="77777777" w:rsidR="009544E2" w:rsidRPr="005E1F14" w:rsidRDefault="009544E2" w:rsidP="0028523E">
            <w:pPr>
              <w:jc w:val="center"/>
              <w:rPr>
                <w:rFonts w:ascii="Calibri" w:hAnsi="Calibri" w:cs="Arial"/>
                <w:bCs/>
                <w:iCs/>
                <w:sz w:val="20"/>
                <w:szCs w:val="20"/>
                <w:lang w:val="en-ZA"/>
              </w:rPr>
            </w:pPr>
            <w:r w:rsidRPr="005E1F14">
              <w:rPr>
                <w:rFonts w:ascii="Calibri" w:hAnsi="Calibri" w:cs="Arial"/>
                <w:bCs/>
                <w:iCs/>
                <w:sz w:val="20"/>
                <w:szCs w:val="20"/>
                <w:lang w:val="en-ZA"/>
              </w:rPr>
              <w:t>3</w:t>
            </w:r>
          </w:p>
        </w:tc>
        <w:tc>
          <w:tcPr>
            <w:tcW w:w="993" w:type="dxa"/>
            <w:shd w:val="clear" w:color="auto" w:fill="auto"/>
          </w:tcPr>
          <w:p w14:paraId="698FD4E1" w14:textId="77777777" w:rsidR="009544E2" w:rsidRPr="005E1F14" w:rsidRDefault="009544E2" w:rsidP="0028523E">
            <w:pPr>
              <w:jc w:val="center"/>
              <w:rPr>
                <w:rFonts w:ascii="Calibri" w:hAnsi="Calibri" w:cs="Arial"/>
                <w:bCs/>
                <w:iCs/>
                <w:sz w:val="20"/>
                <w:szCs w:val="20"/>
                <w:lang w:val="en-ZA"/>
              </w:rPr>
            </w:pPr>
            <w:r w:rsidRPr="005E1F14">
              <w:rPr>
                <w:rFonts w:ascii="Calibri" w:hAnsi="Calibri" w:cs="Arial"/>
                <w:bCs/>
                <w:iCs/>
                <w:sz w:val="20"/>
                <w:szCs w:val="20"/>
                <w:lang w:val="en-ZA"/>
              </w:rPr>
              <w:t>5</w:t>
            </w:r>
          </w:p>
        </w:tc>
      </w:tr>
      <w:tr w:rsidR="009544E2" w:rsidRPr="00BF2A1D" w14:paraId="39D5E86F" w14:textId="77777777" w:rsidTr="0028523E">
        <w:tc>
          <w:tcPr>
            <w:tcW w:w="1418" w:type="dxa"/>
            <w:shd w:val="clear" w:color="auto" w:fill="auto"/>
          </w:tcPr>
          <w:p w14:paraId="270446E4" w14:textId="77777777" w:rsidR="009544E2" w:rsidRPr="005E1F14" w:rsidRDefault="009544E2" w:rsidP="0028523E">
            <w:pPr>
              <w:jc w:val="both"/>
              <w:rPr>
                <w:rFonts w:ascii="Calibri" w:hAnsi="Calibri" w:cs="Arial"/>
                <w:bCs/>
                <w:iCs/>
                <w:sz w:val="20"/>
                <w:szCs w:val="20"/>
                <w:lang w:val="en-ZA"/>
              </w:rPr>
            </w:pPr>
            <w:r w:rsidRPr="005E1F14">
              <w:rPr>
                <w:rFonts w:ascii="Calibri" w:hAnsi="Calibri" w:cs="Arial"/>
                <w:bCs/>
                <w:iCs/>
                <w:sz w:val="20"/>
                <w:szCs w:val="20"/>
                <w:lang w:val="en-ZA"/>
              </w:rPr>
              <w:t>Fundamental</w:t>
            </w:r>
          </w:p>
        </w:tc>
        <w:tc>
          <w:tcPr>
            <w:tcW w:w="992" w:type="dxa"/>
            <w:shd w:val="clear" w:color="auto" w:fill="auto"/>
          </w:tcPr>
          <w:p w14:paraId="6A20536B" w14:textId="77777777" w:rsidR="009544E2" w:rsidRPr="005E1F14" w:rsidRDefault="009544E2" w:rsidP="0028523E">
            <w:pPr>
              <w:jc w:val="both"/>
              <w:rPr>
                <w:rFonts w:ascii="Calibri" w:hAnsi="Calibri" w:cs="Arial"/>
                <w:bCs/>
                <w:iCs/>
                <w:sz w:val="20"/>
                <w:szCs w:val="20"/>
                <w:lang w:val="en-ZA"/>
              </w:rPr>
            </w:pPr>
            <w:r w:rsidRPr="005E1F14">
              <w:rPr>
                <w:rFonts w:ascii="Calibri" w:hAnsi="Calibri" w:cs="Arial"/>
                <w:bCs/>
                <w:iCs/>
                <w:sz w:val="20"/>
                <w:szCs w:val="20"/>
                <w:lang w:val="en-ZA"/>
              </w:rPr>
              <w:t>8969</w:t>
            </w:r>
          </w:p>
        </w:tc>
        <w:tc>
          <w:tcPr>
            <w:tcW w:w="4820" w:type="dxa"/>
            <w:shd w:val="clear" w:color="auto" w:fill="auto"/>
          </w:tcPr>
          <w:p w14:paraId="752D31B8" w14:textId="77777777" w:rsidR="009544E2" w:rsidRPr="005E1F14" w:rsidRDefault="009544E2" w:rsidP="0028523E">
            <w:pPr>
              <w:jc w:val="both"/>
              <w:rPr>
                <w:rFonts w:ascii="Calibri" w:hAnsi="Calibri" w:cs="Arial"/>
                <w:bCs/>
                <w:iCs/>
                <w:sz w:val="20"/>
                <w:szCs w:val="20"/>
                <w:lang w:val="en-ZA"/>
              </w:rPr>
            </w:pPr>
            <w:r w:rsidRPr="005E1F14">
              <w:rPr>
                <w:rFonts w:ascii="Calibri" w:hAnsi="Calibri" w:cs="Arial"/>
                <w:bCs/>
                <w:iCs/>
                <w:sz w:val="20"/>
                <w:szCs w:val="20"/>
                <w:lang w:val="en-ZA"/>
              </w:rPr>
              <w:t>Interpret and use information from texts</w:t>
            </w:r>
          </w:p>
        </w:tc>
        <w:tc>
          <w:tcPr>
            <w:tcW w:w="708" w:type="dxa"/>
            <w:shd w:val="clear" w:color="auto" w:fill="auto"/>
          </w:tcPr>
          <w:p w14:paraId="61D957BA" w14:textId="77777777" w:rsidR="009544E2" w:rsidRPr="005E1F14" w:rsidRDefault="009544E2" w:rsidP="0028523E">
            <w:pPr>
              <w:jc w:val="center"/>
              <w:rPr>
                <w:rFonts w:ascii="Calibri" w:hAnsi="Calibri" w:cs="Arial"/>
                <w:bCs/>
                <w:iCs/>
                <w:sz w:val="20"/>
                <w:szCs w:val="20"/>
                <w:lang w:val="en-ZA"/>
              </w:rPr>
            </w:pPr>
            <w:r w:rsidRPr="005E1F14">
              <w:rPr>
                <w:rFonts w:ascii="Calibri" w:hAnsi="Calibri" w:cs="Arial"/>
                <w:bCs/>
                <w:iCs/>
                <w:sz w:val="20"/>
                <w:szCs w:val="20"/>
                <w:lang w:val="en-ZA"/>
              </w:rPr>
              <w:t>3</w:t>
            </w:r>
          </w:p>
        </w:tc>
        <w:tc>
          <w:tcPr>
            <w:tcW w:w="993" w:type="dxa"/>
            <w:shd w:val="clear" w:color="auto" w:fill="auto"/>
          </w:tcPr>
          <w:p w14:paraId="6A076C62" w14:textId="77777777" w:rsidR="009544E2" w:rsidRPr="005E1F14" w:rsidRDefault="009544E2" w:rsidP="0028523E">
            <w:pPr>
              <w:jc w:val="center"/>
              <w:rPr>
                <w:rFonts w:ascii="Calibri" w:hAnsi="Calibri" w:cs="Arial"/>
                <w:bCs/>
                <w:iCs/>
                <w:sz w:val="20"/>
                <w:szCs w:val="20"/>
                <w:lang w:val="en-ZA"/>
              </w:rPr>
            </w:pPr>
            <w:r w:rsidRPr="005E1F14">
              <w:rPr>
                <w:rFonts w:ascii="Calibri" w:hAnsi="Calibri" w:cs="Arial"/>
                <w:bCs/>
                <w:iCs/>
                <w:sz w:val="20"/>
                <w:szCs w:val="20"/>
                <w:lang w:val="en-ZA"/>
              </w:rPr>
              <w:t>5</w:t>
            </w:r>
          </w:p>
        </w:tc>
      </w:tr>
      <w:tr w:rsidR="009544E2" w:rsidRPr="00BF2A1D" w14:paraId="28AEA87D" w14:textId="77777777" w:rsidTr="0028523E">
        <w:tc>
          <w:tcPr>
            <w:tcW w:w="1418" w:type="dxa"/>
            <w:shd w:val="clear" w:color="auto" w:fill="auto"/>
          </w:tcPr>
          <w:p w14:paraId="5E42B553" w14:textId="77777777" w:rsidR="009544E2" w:rsidRPr="005E1F14" w:rsidRDefault="009544E2" w:rsidP="0028523E">
            <w:pPr>
              <w:jc w:val="both"/>
              <w:rPr>
                <w:rFonts w:ascii="Calibri" w:hAnsi="Calibri" w:cs="Arial"/>
                <w:bCs/>
                <w:iCs/>
                <w:sz w:val="20"/>
                <w:szCs w:val="20"/>
                <w:lang w:val="en-ZA"/>
              </w:rPr>
            </w:pPr>
            <w:r w:rsidRPr="005E1F14">
              <w:rPr>
                <w:rFonts w:ascii="Calibri" w:hAnsi="Calibri" w:cs="Arial"/>
                <w:bCs/>
                <w:iCs/>
                <w:sz w:val="20"/>
                <w:szCs w:val="20"/>
                <w:lang w:val="en-ZA"/>
              </w:rPr>
              <w:t>Fundamental</w:t>
            </w:r>
          </w:p>
        </w:tc>
        <w:tc>
          <w:tcPr>
            <w:tcW w:w="992" w:type="dxa"/>
            <w:shd w:val="clear" w:color="auto" w:fill="auto"/>
          </w:tcPr>
          <w:p w14:paraId="40332A89" w14:textId="77777777" w:rsidR="009544E2" w:rsidRPr="005E1F14" w:rsidRDefault="009544E2" w:rsidP="0028523E">
            <w:pPr>
              <w:jc w:val="both"/>
              <w:rPr>
                <w:rFonts w:ascii="Calibri" w:hAnsi="Calibri" w:cs="Arial"/>
                <w:bCs/>
                <w:iCs/>
                <w:sz w:val="20"/>
                <w:szCs w:val="20"/>
                <w:lang w:val="en-ZA"/>
              </w:rPr>
            </w:pPr>
            <w:r w:rsidRPr="005E1F14">
              <w:rPr>
                <w:rFonts w:ascii="Calibri" w:hAnsi="Calibri" w:cs="Arial"/>
                <w:bCs/>
                <w:iCs/>
                <w:sz w:val="20"/>
                <w:szCs w:val="20"/>
                <w:lang w:val="en-ZA"/>
              </w:rPr>
              <w:t>8970</w:t>
            </w:r>
          </w:p>
        </w:tc>
        <w:tc>
          <w:tcPr>
            <w:tcW w:w="4820" w:type="dxa"/>
            <w:shd w:val="clear" w:color="auto" w:fill="auto"/>
          </w:tcPr>
          <w:p w14:paraId="05F3AD81" w14:textId="77777777" w:rsidR="009544E2" w:rsidRPr="005E1F14" w:rsidRDefault="009544E2" w:rsidP="0028523E">
            <w:pPr>
              <w:jc w:val="both"/>
              <w:rPr>
                <w:rFonts w:ascii="Calibri" w:hAnsi="Calibri" w:cs="Arial"/>
                <w:bCs/>
                <w:iCs/>
                <w:sz w:val="20"/>
                <w:szCs w:val="20"/>
                <w:lang w:val="en-ZA"/>
              </w:rPr>
            </w:pPr>
            <w:r w:rsidRPr="005E1F14">
              <w:rPr>
                <w:rFonts w:ascii="Calibri" w:hAnsi="Calibri" w:cs="Arial"/>
                <w:bCs/>
                <w:iCs/>
                <w:sz w:val="20"/>
                <w:szCs w:val="20"/>
                <w:lang w:val="en-ZA"/>
              </w:rPr>
              <w:t>Write texts for a range of communicative contexts</w:t>
            </w:r>
          </w:p>
        </w:tc>
        <w:tc>
          <w:tcPr>
            <w:tcW w:w="708" w:type="dxa"/>
            <w:shd w:val="clear" w:color="auto" w:fill="auto"/>
          </w:tcPr>
          <w:p w14:paraId="7053D845" w14:textId="77777777" w:rsidR="009544E2" w:rsidRPr="005E1F14" w:rsidRDefault="009544E2" w:rsidP="0028523E">
            <w:pPr>
              <w:jc w:val="center"/>
              <w:rPr>
                <w:rFonts w:ascii="Calibri" w:hAnsi="Calibri" w:cs="Arial"/>
                <w:bCs/>
                <w:iCs/>
                <w:sz w:val="20"/>
                <w:szCs w:val="20"/>
                <w:lang w:val="en-ZA"/>
              </w:rPr>
            </w:pPr>
            <w:r w:rsidRPr="005E1F14">
              <w:rPr>
                <w:rFonts w:ascii="Calibri" w:hAnsi="Calibri" w:cs="Arial"/>
                <w:bCs/>
                <w:iCs/>
                <w:sz w:val="20"/>
                <w:szCs w:val="20"/>
                <w:lang w:val="en-ZA"/>
              </w:rPr>
              <w:t>3</w:t>
            </w:r>
          </w:p>
        </w:tc>
        <w:tc>
          <w:tcPr>
            <w:tcW w:w="993" w:type="dxa"/>
            <w:shd w:val="clear" w:color="auto" w:fill="auto"/>
          </w:tcPr>
          <w:p w14:paraId="5B9CC7ED" w14:textId="77777777" w:rsidR="009544E2" w:rsidRPr="005E1F14" w:rsidRDefault="009544E2" w:rsidP="0028523E">
            <w:pPr>
              <w:jc w:val="center"/>
              <w:rPr>
                <w:rFonts w:ascii="Calibri" w:hAnsi="Calibri" w:cs="Arial"/>
                <w:bCs/>
                <w:iCs/>
                <w:sz w:val="20"/>
                <w:szCs w:val="20"/>
                <w:lang w:val="en-ZA"/>
              </w:rPr>
            </w:pPr>
            <w:r w:rsidRPr="005E1F14">
              <w:rPr>
                <w:rFonts w:ascii="Calibri" w:hAnsi="Calibri" w:cs="Arial"/>
                <w:bCs/>
                <w:iCs/>
                <w:sz w:val="20"/>
                <w:szCs w:val="20"/>
                <w:lang w:val="en-ZA"/>
              </w:rPr>
              <w:t>5</w:t>
            </w:r>
          </w:p>
        </w:tc>
      </w:tr>
      <w:tr w:rsidR="009544E2" w:rsidRPr="00BF2A1D" w14:paraId="305AE6A1" w14:textId="77777777" w:rsidTr="0028523E">
        <w:tc>
          <w:tcPr>
            <w:tcW w:w="1418" w:type="dxa"/>
            <w:shd w:val="clear" w:color="auto" w:fill="auto"/>
          </w:tcPr>
          <w:p w14:paraId="4F8291A2" w14:textId="77777777" w:rsidR="009544E2" w:rsidRPr="00BF2A1D" w:rsidRDefault="009544E2" w:rsidP="0028523E">
            <w:pPr>
              <w:jc w:val="both"/>
              <w:rPr>
                <w:rFonts w:ascii="Calibri" w:hAnsi="Calibri" w:cs="Arial"/>
                <w:bCs/>
                <w:iCs/>
                <w:sz w:val="20"/>
                <w:szCs w:val="20"/>
                <w:lang w:val="en-ZA"/>
              </w:rPr>
            </w:pPr>
            <w:r w:rsidRPr="00BF2A1D">
              <w:rPr>
                <w:rFonts w:ascii="Calibri" w:hAnsi="Calibri" w:cs="Arial"/>
                <w:bCs/>
                <w:iCs/>
                <w:sz w:val="20"/>
                <w:szCs w:val="20"/>
                <w:lang w:val="en-ZA"/>
              </w:rPr>
              <w:t>Fundamental</w:t>
            </w:r>
          </w:p>
        </w:tc>
        <w:tc>
          <w:tcPr>
            <w:tcW w:w="992" w:type="dxa"/>
            <w:shd w:val="clear" w:color="auto" w:fill="auto"/>
          </w:tcPr>
          <w:p w14:paraId="5F19E5F7" w14:textId="77777777" w:rsidR="009544E2" w:rsidRPr="00BF2A1D" w:rsidRDefault="009544E2" w:rsidP="0028523E">
            <w:pPr>
              <w:jc w:val="both"/>
              <w:rPr>
                <w:rFonts w:ascii="Calibri" w:hAnsi="Calibri" w:cs="Arial"/>
                <w:bCs/>
                <w:iCs/>
                <w:sz w:val="20"/>
                <w:szCs w:val="20"/>
                <w:lang w:val="en-ZA"/>
              </w:rPr>
            </w:pPr>
            <w:r w:rsidRPr="00BF2A1D">
              <w:rPr>
                <w:rFonts w:ascii="Calibri" w:hAnsi="Calibri" w:cs="Arial"/>
                <w:bCs/>
                <w:iCs/>
                <w:sz w:val="20"/>
                <w:szCs w:val="20"/>
                <w:lang w:val="en-ZA"/>
              </w:rPr>
              <w:t>8974</w:t>
            </w:r>
          </w:p>
        </w:tc>
        <w:tc>
          <w:tcPr>
            <w:tcW w:w="4820" w:type="dxa"/>
            <w:shd w:val="clear" w:color="auto" w:fill="auto"/>
          </w:tcPr>
          <w:p w14:paraId="7F982711" w14:textId="77777777" w:rsidR="009544E2" w:rsidRPr="00BF2A1D" w:rsidRDefault="009544E2" w:rsidP="0028523E">
            <w:pPr>
              <w:jc w:val="both"/>
              <w:rPr>
                <w:rFonts w:ascii="Calibri" w:hAnsi="Calibri" w:cs="Arial"/>
                <w:bCs/>
                <w:iCs/>
                <w:sz w:val="20"/>
                <w:szCs w:val="20"/>
                <w:lang w:val="en-ZA"/>
              </w:rPr>
            </w:pPr>
            <w:r w:rsidRPr="00BF2A1D">
              <w:rPr>
                <w:rFonts w:ascii="Calibri" w:hAnsi="Calibri" w:cs="Arial"/>
                <w:bCs/>
                <w:iCs/>
                <w:sz w:val="20"/>
                <w:szCs w:val="20"/>
                <w:lang w:val="en-ZA"/>
              </w:rPr>
              <w:t>Engage in sustained oral communication and evaluate spoken texts</w:t>
            </w:r>
          </w:p>
        </w:tc>
        <w:tc>
          <w:tcPr>
            <w:tcW w:w="708" w:type="dxa"/>
            <w:shd w:val="clear" w:color="auto" w:fill="auto"/>
          </w:tcPr>
          <w:p w14:paraId="0B1FBE6D" w14:textId="77777777" w:rsidR="009544E2" w:rsidRPr="00BF2A1D" w:rsidRDefault="009544E2" w:rsidP="0028523E">
            <w:pPr>
              <w:jc w:val="center"/>
              <w:rPr>
                <w:rFonts w:ascii="Calibri" w:hAnsi="Calibri" w:cs="Arial"/>
                <w:bCs/>
                <w:iCs/>
                <w:sz w:val="20"/>
                <w:szCs w:val="20"/>
                <w:lang w:val="en-ZA"/>
              </w:rPr>
            </w:pPr>
            <w:r w:rsidRPr="00BF2A1D">
              <w:rPr>
                <w:rFonts w:ascii="Calibri" w:hAnsi="Calibri" w:cs="Arial"/>
                <w:bCs/>
                <w:iCs/>
                <w:sz w:val="20"/>
                <w:szCs w:val="20"/>
                <w:lang w:val="en-ZA"/>
              </w:rPr>
              <w:t>4</w:t>
            </w:r>
          </w:p>
        </w:tc>
        <w:tc>
          <w:tcPr>
            <w:tcW w:w="993" w:type="dxa"/>
            <w:shd w:val="clear" w:color="auto" w:fill="auto"/>
          </w:tcPr>
          <w:p w14:paraId="5BD909D4" w14:textId="77777777" w:rsidR="009544E2" w:rsidRPr="00BF2A1D" w:rsidRDefault="009544E2" w:rsidP="0028523E">
            <w:pPr>
              <w:jc w:val="center"/>
              <w:rPr>
                <w:rFonts w:ascii="Calibri" w:hAnsi="Calibri" w:cs="Arial"/>
                <w:bCs/>
                <w:iCs/>
                <w:sz w:val="20"/>
                <w:szCs w:val="20"/>
                <w:lang w:val="en-ZA"/>
              </w:rPr>
            </w:pPr>
            <w:r w:rsidRPr="00BF2A1D">
              <w:rPr>
                <w:rFonts w:ascii="Calibri" w:hAnsi="Calibri" w:cs="Arial"/>
                <w:bCs/>
                <w:iCs/>
                <w:sz w:val="20"/>
                <w:szCs w:val="20"/>
                <w:lang w:val="en-ZA"/>
              </w:rPr>
              <w:t>5</w:t>
            </w:r>
          </w:p>
        </w:tc>
      </w:tr>
      <w:tr w:rsidR="009544E2" w:rsidRPr="00BF2A1D" w14:paraId="6C9BFE58" w14:textId="77777777" w:rsidTr="0028523E">
        <w:tc>
          <w:tcPr>
            <w:tcW w:w="1418" w:type="dxa"/>
            <w:shd w:val="clear" w:color="auto" w:fill="auto"/>
          </w:tcPr>
          <w:p w14:paraId="2A4E7572" w14:textId="77777777" w:rsidR="009544E2" w:rsidRPr="00BF2A1D" w:rsidRDefault="009544E2" w:rsidP="0028523E">
            <w:pPr>
              <w:jc w:val="both"/>
              <w:rPr>
                <w:rFonts w:ascii="Calibri" w:hAnsi="Calibri" w:cs="Arial"/>
                <w:bCs/>
                <w:iCs/>
                <w:sz w:val="20"/>
                <w:szCs w:val="20"/>
                <w:lang w:val="en-ZA"/>
              </w:rPr>
            </w:pPr>
            <w:r w:rsidRPr="00BF2A1D">
              <w:rPr>
                <w:rFonts w:ascii="Calibri" w:hAnsi="Calibri" w:cs="Arial"/>
                <w:bCs/>
                <w:iCs/>
                <w:sz w:val="20"/>
                <w:szCs w:val="20"/>
                <w:lang w:val="en-ZA"/>
              </w:rPr>
              <w:t>Fundamental</w:t>
            </w:r>
          </w:p>
        </w:tc>
        <w:tc>
          <w:tcPr>
            <w:tcW w:w="992" w:type="dxa"/>
            <w:shd w:val="clear" w:color="auto" w:fill="auto"/>
          </w:tcPr>
          <w:p w14:paraId="1EFC70C8" w14:textId="77777777" w:rsidR="009544E2" w:rsidRPr="00BF2A1D" w:rsidRDefault="009544E2" w:rsidP="0028523E">
            <w:pPr>
              <w:jc w:val="both"/>
              <w:rPr>
                <w:rFonts w:ascii="Calibri" w:hAnsi="Calibri" w:cs="Arial"/>
                <w:bCs/>
                <w:iCs/>
                <w:sz w:val="20"/>
                <w:szCs w:val="20"/>
                <w:lang w:val="en-ZA"/>
              </w:rPr>
            </w:pPr>
            <w:r w:rsidRPr="00BF2A1D">
              <w:rPr>
                <w:rFonts w:ascii="Calibri" w:hAnsi="Calibri" w:cs="Arial"/>
                <w:bCs/>
                <w:iCs/>
                <w:sz w:val="20"/>
                <w:szCs w:val="20"/>
                <w:lang w:val="en-ZA"/>
              </w:rPr>
              <w:t>8975</w:t>
            </w:r>
          </w:p>
        </w:tc>
        <w:tc>
          <w:tcPr>
            <w:tcW w:w="4820" w:type="dxa"/>
            <w:shd w:val="clear" w:color="auto" w:fill="auto"/>
          </w:tcPr>
          <w:p w14:paraId="557F5E61" w14:textId="77777777" w:rsidR="009544E2" w:rsidRPr="00BF2A1D" w:rsidRDefault="009544E2" w:rsidP="0028523E">
            <w:pPr>
              <w:jc w:val="both"/>
              <w:rPr>
                <w:rFonts w:ascii="Calibri" w:hAnsi="Calibri" w:cs="Arial"/>
                <w:bCs/>
                <w:iCs/>
                <w:sz w:val="20"/>
                <w:szCs w:val="20"/>
                <w:lang w:val="en-ZA"/>
              </w:rPr>
            </w:pPr>
            <w:r w:rsidRPr="00BF2A1D">
              <w:rPr>
                <w:rFonts w:ascii="Calibri" w:hAnsi="Calibri" w:cs="Arial"/>
                <w:bCs/>
                <w:iCs/>
                <w:sz w:val="20"/>
                <w:szCs w:val="20"/>
                <w:lang w:val="en-ZA"/>
              </w:rPr>
              <w:t>Read analyse and respond to a variety of texts </w:t>
            </w:r>
          </w:p>
        </w:tc>
        <w:tc>
          <w:tcPr>
            <w:tcW w:w="708" w:type="dxa"/>
            <w:shd w:val="clear" w:color="auto" w:fill="auto"/>
          </w:tcPr>
          <w:p w14:paraId="12549226" w14:textId="77777777" w:rsidR="009544E2" w:rsidRPr="00BF2A1D" w:rsidRDefault="009544E2" w:rsidP="0028523E">
            <w:pPr>
              <w:jc w:val="center"/>
              <w:rPr>
                <w:rFonts w:ascii="Calibri" w:hAnsi="Calibri" w:cs="Arial"/>
                <w:bCs/>
                <w:iCs/>
                <w:sz w:val="20"/>
                <w:szCs w:val="20"/>
                <w:lang w:val="en-ZA"/>
              </w:rPr>
            </w:pPr>
            <w:r w:rsidRPr="00BF2A1D">
              <w:rPr>
                <w:rFonts w:ascii="Calibri" w:hAnsi="Calibri" w:cs="Arial"/>
                <w:bCs/>
                <w:iCs/>
                <w:sz w:val="20"/>
                <w:szCs w:val="20"/>
                <w:lang w:val="en-ZA"/>
              </w:rPr>
              <w:t>4</w:t>
            </w:r>
          </w:p>
        </w:tc>
        <w:tc>
          <w:tcPr>
            <w:tcW w:w="993" w:type="dxa"/>
            <w:shd w:val="clear" w:color="auto" w:fill="auto"/>
          </w:tcPr>
          <w:p w14:paraId="5177664A" w14:textId="77777777" w:rsidR="009544E2" w:rsidRPr="00BF2A1D" w:rsidRDefault="009544E2" w:rsidP="0028523E">
            <w:pPr>
              <w:jc w:val="center"/>
              <w:rPr>
                <w:rFonts w:ascii="Calibri" w:hAnsi="Calibri" w:cs="Arial"/>
                <w:bCs/>
                <w:iCs/>
                <w:sz w:val="20"/>
                <w:szCs w:val="20"/>
                <w:lang w:val="en-ZA"/>
              </w:rPr>
            </w:pPr>
            <w:r w:rsidRPr="00BF2A1D">
              <w:rPr>
                <w:rFonts w:ascii="Calibri" w:hAnsi="Calibri" w:cs="Arial"/>
                <w:bCs/>
                <w:iCs/>
                <w:sz w:val="20"/>
                <w:szCs w:val="20"/>
                <w:lang w:val="en-ZA"/>
              </w:rPr>
              <w:t>5</w:t>
            </w:r>
          </w:p>
        </w:tc>
      </w:tr>
      <w:tr w:rsidR="009544E2" w:rsidRPr="00BF2A1D" w14:paraId="675B4EE8" w14:textId="77777777" w:rsidTr="0028523E">
        <w:tc>
          <w:tcPr>
            <w:tcW w:w="1418" w:type="dxa"/>
            <w:shd w:val="clear" w:color="auto" w:fill="auto"/>
          </w:tcPr>
          <w:p w14:paraId="37797187" w14:textId="77777777" w:rsidR="009544E2" w:rsidRPr="00BF2A1D" w:rsidRDefault="009544E2" w:rsidP="0028523E">
            <w:pPr>
              <w:jc w:val="both"/>
              <w:rPr>
                <w:rFonts w:ascii="Calibri" w:hAnsi="Calibri" w:cs="Arial"/>
                <w:bCs/>
                <w:iCs/>
                <w:sz w:val="20"/>
                <w:szCs w:val="20"/>
                <w:lang w:val="en-ZA"/>
              </w:rPr>
            </w:pPr>
            <w:r w:rsidRPr="00BF2A1D">
              <w:rPr>
                <w:rFonts w:ascii="Calibri" w:hAnsi="Calibri" w:cs="Arial"/>
                <w:bCs/>
                <w:iCs/>
                <w:sz w:val="20"/>
                <w:szCs w:val="20"/>
                <w:lang w:val="en-ZA"/>
              </w:rPr>
              <w:t>Fundamental</w:t>
            </w:r>
          </w:p>
        </w:tc>
        <w:tc>
          <w:tcPr>
            <w:tcW w:w="992" w:type="dxa"/>
            <w:shd w:val="clear" w:color="auto" w:fill="auto"/>
          </w:tcPr>
          <w:p w14:paraId="49050FC0" w14:textId="77777777" w:rsidR="009544E2" w:rsidRPr="00BF2A1D" w:rsidRDefault="009544E2" w:rsidP="0028523E">
            <w:pPr>
              <w:jc w:val="both"/>
              <w:rPr>
                <w:rFonts w:ascii="Calibri" w:hAnsi="Calibri" w:cs="Arial"/>
                <w:bCs/>
                <w:iCs/>
                <w:sz w:val="20"/>
                <w:szCs w:val="20"/>
                <w:lang w:val="en-ZA"/>
              </w:rPr>
            </w:pPr>
            <w:r w:rsidRPr="00BF2A1D">
              <w:rPr>
                <w:rFonts w:ascii="Calibri" w:hAnsi="Calibri" w:cs="Arial"/>
                <w:bCs/>
                <w:iCs/>
                <w:sz w:val="20"/>
                <w:szCs w:val="20"/>
                <w:lang w:val="en-ZA"/>
              </w:rPr>
              <w:t>12153</w:t>
            </w:r>
          </w:p>
        </w:tc>
        <w:tc>
          <w:tcPr>
            <w:tcW w:w="4820" w:type="dxa"/>
            <w:shd w:val="clear" w:color="auto" w:fill="auto"/>
          </w:tcPr>
          <w:p w14:paraId="623A0C12" w14:textId="77777777" w:rsidR="009544E2" w:rsidRPr="00BF2A1D" w:rsidRDefault="009544E2" w:rsidP="0028523E">
            <w:pPr>
              <w:jc w:val="both"/>
              <w:rPr>
                <w:rFonts w:ascii="Calibri" w:hAnsi="Calibri" w:cs="Arial"/>
                <w:bCs/>
                <w:iCs/>
                <w:sz w:val="20"/>
                <w:szCs w:val="20"/>
                <w:lang w:val="en-ZA"/>
              </w:rPr>
            </w:pPr>
            <w:r w:rsidRPr="00BF2A1D">
              <w:rPr>
                <w:rFonts w:ascii="Calibri" w:hAnsi="Calibri" w:cs="Arial"/>
                <w:bCs/>
                <w:iCs/>
                <w:sz w:val="20"/>
                <w:szCs w:val="20"/>
                <w:lang w:val="en-ZA"/>
              </w:rPr>
              <w:t>Use the writing process to compose texts required in the business environment</w:t>
            </w:r>
          </w:p>
        </w:tc>
        <w:tc>
          <w:tcPr>
            <w:tcW w:w="708" w:type="dxa"/>
            <w:shd w:val="clear" w:color="auto" w:fill="auto"/>
          </w:tcPr>
          <w:p w14:paraId="67EDE7C7" w14:textId="77777777" w:rsidR="009544E2" w:rsidRPr="00BF2A1D" w:rsidRDefault="009544E2" w:rsidP="0028523E">
            <w:pPr>
              <w:jc w:val="center"/>
              <w:rPr>
                <w:rFonts w:ascii="Calibri" w:hAnsi="Calibri" w:cs="Arial"/>
                <w:bCs/>
                <w:iCs/>
                <w:sz w:val="20"/>
                <w:szCs w:val="20"/>
                <w:lang w:val="en-ZA"/>
              </w:rPr>
            </w:pPr>
            <w:r w:rsidRPr="00BF2A1D">
              <w:rPr>
                <w:rFonts w:ascii="Calibri" w:hAnsi="Calibri" w:cs="Arial"/>
                <w:bCs/>
                <w:iCs/>
                <w:sz w:val="20"/>
                <w:szCs w:val="20"/>
                <w:lang w:val="en-ZA"/>
              </w:rPr>
              <w:t>4</w:t>
            </w:r>
          </w:p>
        </w:tc>
        <w:tc>
          <w:tcPr>
            <w:tcW w:w="993" w:type="dxa"/>
            <w:shd w:val="clear" w:color="auto" w:fill="auto"/>
          </w:tcPr>
          <w:p w14:paraId="2CE1A3F2" w14:textId="77777777" w:rsidR="009544E2" w:rsidRPr="00BF2A1D" w:rsidRDefault="009544E2" w:rsidP="0028523E">
            <w:pPr>
              <w:jc w:val="center"/>
              <w:rPr>
                <w:rFonts w:ascii="Calibri" w:hAnsi="Calibri" w:cs="Arial"/>
                <w:bCs/>
                <w:iCs/>
                <w:sz w:val="20"/>
                <w:szCs w:val="20"/>
                <w:lang w:val="en-ZA"/>
              </w:rPr>
            </w:pPr>
            <w:r w:rsidRPr="00BF2A1D">
              <w:rPr>
                <w:rFonts w:ascii="Calibri" w:hAnsi="Calibri" w:cs="Arial"/>
                <w:bCs/>
                <w:iCs/>
                <w:sz w:val="20"/>
                <w:szCs w:val="20"/>
                <w:lang w:val="en-ZA"/>
              </w:rPr>
              <w:t>5</w:t>
            </w:r>
          </w:p>
        </w:tc>
      </w:tr>
      <w:tr w:rsidR="009544E2" w:rsidRPr="00BF2A1D" w14:paraId="4C8D930C" w14:textId="77777777" w:rsidTr="0028523E">
        <w:tc>
          <w:tcPr>
            <w:tcW w:w="1418" w:type="dxa"/>
            <w:shd w:val="clear" w:color="auto" w:fill="auto"/>
          </w:tcPr>
          <w:p w14:paraId="34EF0BE0" w14:textId="77777777" w:rsidR="009544E2" w:rsidRPr="00BF2A1D" w:rsidRDefault="009544E2" w:rsidP="0028523E">
            <w:pPr>
              <w:jc w:val="both"/>
              <w:rPr>
                <w:rFonts w:ascii="Calibri" w:hAnsi="Calibri" w:cs="Arial"/>
                <w:bCs/>
                <w:iCs/>
                <w:sz w:val="20"/>
                <w:szCs w:val="20"/>
                <w:lang w:val="en-ZA"/>
              </w:rPr>
            </w:pPr>
            <w:r w:rsidRPr="00BF2A1D">
              <w:rPr>
                <w:rFonts w:ascii="Calibri" w:hAnsi="Calibri" w:cs="Arial"/>
                <w:bCs/>
                <w:iCs/>
                <w:sz w:val="20"/>
                <w:szCs w:val="20"/>
                <w:lang w:val="en-ZA"/>
              </w:rPr>
              <w:t>Fundamental</w:t>
            </w:r>
          </w:p>
        </w:tc>
        <w:tc>
          <w:tcPr>
            <w:tcW w:w="992" w:type="dxa"/>
            <w:shd w:val="clear" w:color="auto" w:fill="auto"/>
          </w:tcPr>
          <w:p w14:paraId="51A751F0" w14:textId="77777777" w:rsidR="009544E2" w:rsidRPr="00BF2A1D" w:rsidRDefault="009544E2" w:rsidP="0028523E">
            <w:pPr>
              <w:jc w:val="both"/>
              <w:rPr>
                <w:rFonts w:ascii="Calibri" w:hAnsi="Calibri" w:cs="Arial"/>
                <w:bCs/>
                <w:iCs/>
                <w:sz w:val="20"/>
                <w:szCs w:val="20"/>
                <w:lang w:val="en-ZA"/>
              </w:rPr>
            </w:pPr>
            <w:r w:rsidRPr="00BF2A1D">
              <w:rPr>
                <w:rFonts w:ascii="Calibri" w:hAnsi="Calibri" w:cs="Arial"/>
                <w:bCs/>
                <w:iCs/>
                <w:sz w:val="20"/>
                <w:szCs w:val="20"/>
                <w:lang w:val="en-ZA"/>
              </w:rPr>
              <w:t>8976</w:t>
            </w:r>
          </w:p>
        </w:tc>
        <w:tc>
          <w:tcPr>
            <w:tcW w:w="4820" w:type="dxa"/>
            <w:shd w:val="clear" w:color="auto" w:fill="auto"/>
          </w:tcPr>
          <w:p w14:paraId="1AFF3B8E" w14:textId="77777777" w:rsidR="009544E2" w:rsidRPr="00BF2A1D" w:rsidRDefault="009544E2" w:rsidP="0028523E">
            <w:pPr>
              <w:jc w:val="both"/>
              <w:rPr>
                <w:rFonts w:ascii="Calibri" w:hAnsi="Calibri" w:cs="Arial"/>
                <w:bCs/>
                <w:iCs/>
                <w:sz w:val="20"/>
                <w:szCs w:val="20"/>
                <w:lang w:val="en-ZA"/>
              </w:rPr>
            </w:pPr>
            <w:r w:rsidRPr="00BF2A1D">
              <w:rPr>
                <w:rFonts w:ascii="Calibri" w:hAnsi="Calibri" w:cs="Arial"/>
                <w:bCs/>
                <w:iCs/>
                <w:sz w:val="20"/>
                <w:szCs w:val="20"/>
                <w:lang w:val="en-ZA"/>
              </w:rPr>
              <w:t>Write for a wide range of contexts </w:t>
            </w:r>
          </w:p>
        </w:tc>
        <w:tc>
          <w:tcPr>
            <w:tcW w:w="708" w:type="dxa"/>
            <w:shd w:val="clear" w:color="auto" w:fill="auto"/>
          </w:tcPr>
          <w:p w14:paraId="4C9C887B" w14:textId="77777777" w:rsidR="009544E2" w:rsidRPr="00BF2A1D" w:rsidRDefault="009544E2" w:rsidP="0028523E">
            <w:pPr>
              <w:jc w:val="center"/>
              <w:rPr>
                <w:rFonts w:ascii="Calibri" w:hAnsi="Calibri" w:cs="Arial"/>
                <w:bCs/>
                <w:iCs/>
                <w:sz w:val="20"/>
                <w:szCs w:val="20"/>
                <w:lang w:val="en-ZA"/>
              </w:rPr>
            </w:pPr>
            <w:r w:rsidRPr="00BF2A1D">
              <w:rPr>
                <w:rFonts w:ascii="Calibri" w:hAnsi="Calibri" w:cs="Arial"/>
                <w:bCs/>
                <w:iCs/>
                <w:sz w:val="20"/>
                <w:szCs w:val="20"/>
                <w:lang w:val="en-ZA"/>
              </w:rPr>
              <w:t>4</w:t>
            </w:r>
          </w:p>
        </w:tc>
        <w:tc>
          <w:tcPr>
            <w:tcW w:w="993" w:type="dxa"/>
            <w:shd w:val="clear" w:color="auto" w:fill="auto"/>
          </w:tcPr>
          <w:p w14:paraId="2C2CC4FB" w14:textId="77777777" w:rsidR="009544E2" w:rsidRPr="00BF2A1D" w:rsidRDefault="009544E2" w:rsidP="0028523E">
            <w:pPr>
              <w:jc w:val="center"/>
              <w:rPr>
                <w:rFonts w:ascii="Calibri" w:hAnsi="Calibri" w:cs="Arial"/>
                <w:bCs/>
                <w:iCs/>
                <w:sz w:val="20"/>
                <w:szCs w:val="20"/>
                <w:lang w:val="en-ZA"/>
              </w:rPr>
            </w:pPr>
            <w:r w:rsidRPr="00BF2A1D">
              <w:rPr>
                <w:rFonts w:ascii="Calibri" w:hAnsi="Calibri" w:cs="Arial"/>
                <w:bCs/>
                <w:iCs/>
                <w:sz w:val="20"/>
                <w:szCs w:val="20"/>
                <w:lang w:val="en-ZA"/>
              </w:rPr>
              <w:t>5</w:t>
            </w:r>
          </w:p>
        </w:tc>
      </w:tr>
      <w:tr w:rsidR="009544E2" w:rsidRPr="00BF2A1D" w14:paraId="4A820263" w14:textId="77777777" w:rsidTr="0028523E">
        <w:tc>
          <w:tcPr>
            <w:tcW w:w="7230" w:type="dxa"/>
            <w:gridSpan w:val="3"/>
            <w:shd w:val="clear" w:color="auto" w:fill="auto"/>
          </w:tcPr>
          <w:p w14:paraId="6E4F003C" w14:textId="77777777" w:rsidR="009544E2" w:rsidRPr="00BF2A1D" w:rsidRDefault="009544E2" w:rsidP="0028523E">
            <w:pPr>
              <w:jc w:val="both"/>
              <w:rPr>
                <w:rFonts w:ascii="Calibri" w:hAnsi="Calibri" w:cs="Arial"/>
                <w:b/>
                <w:bCs/>
                <w:iCs/>
                <w:sz w:val="20"/>
                <w:szCs w:val="20"/>
                <w:lang w:val="en-ZA"/>
              </w:rPr>
            </w:pPr>
            <w:r w:rsidRPr="00BF2A1D">
              <w:rPr>
                <w:rFonts w:ascii="Calibri" w:hAnsi="Calibri" w:cs="Arial"/>
                <w:b/>
                <w:bCs/>
                <w:iCs/>
                <w:sz w:val="20"/>
                <w:szCs w:val="20"/>
                <w:lang w:val="en-ZA"/>
              </w:rPr>
              <w:t>TOTAL CREDIT VALUE</w:t>
            </w:r>
          </w:p>
        </w:tc>
        <w:tc>
          <w:tcPr>
            <w:tcW w:w="708" w:type="dxa"/>
            <w:shd w:val="clear" w:color="auto" w:fill="auto"/>
          </w:tcPr>
          <w:p w14:paraId="67C8E592" w14:textId="77777777" w:rsidR="009544E2" w:rsidRPr="00BF2A1D" w:rsidRDefault="009544E2" w:rsidP="0028523E">
            <w:pPr>
              <w:jc w:val="center"/>
              <w:rPr>
                <w:rFonts w:ascii="Calibri" w:hAnsi="Calibri" w:cs="Arial"/>
                <w:b/>
                <w:bCs/>
                <w:iCs/>
                <w:sz w:val="20"/>
                <w:szCs w:val="20"/>
                <w:lang w:val="en-ZA"/>
              </w:rPr>
            </w:pPr>
          </w:p>
        </w:tc>
        <w:tc>
          <w:tcPr>
            <w:tcW w:w="993" w:type="dxa"/>
            <w:shd w:val="clear" w:color="auto" w:fill="auto"/>
          </w:tcPr>
          <w:p w14:paraId="211C01E9" w14:textId="77777777" w:rsidR="009544E2" w:rsidRPr="00BF2A1D" w:rsidRDefault="009544E2" w:rsidP="0028523E">
            <w:pPr>
              <w:jc w:val="center"/>
              <w:rPr>
                <w:rFonts w:ascii="Calibri" w:hAnsi="Calibri" w:cs="Arial"/>
                <w:b/>
                <w:bCs/>
                <w:iCs/>
                <w:sz w:val="20"/>
                <w:szCs w:val="20"/>
                <w:lang w:val="en-ZA"/>
              </w:rPr>
            </w:pPr>
            <w:r>
              <w:rPr>
                <w:rFonts w:ascii="Calibri" w:hAnsi="Calibri" w:cs="Arial"/>
                <w:b/>
                <w:bCs/>
                <w:iCs/>
                <w:sz w:val="20"/>
                <w:szCs w:val="20"/>
                <w:lang w:val="en-ZA"/>
              </w:rPr>
              <w:fldChar w:fldCharType="begin"/>
            </w:r>
            <w:r>
              <w:rPr>
                <w:rFonts w:ascii="Calibri" w:hAnsi="Calibri" w:cs="Arial"/>
                <w:b/>
                <w:bCs/>
                <w:iCs/>
                <w:sz w:val="20"/>
                <w:szCs w:val="20"/>
                <w:lang w:val="en-ZA"/>
              </w:rPr>
              <w:instrText xml:space="preserve"> =SUM(ABOVE) </w:instrText>
            </w:r>
            <w:r>
              <w:rPr>
                <w:rFonts w:ascii="Calibri" w:hAnsi="Calibri" w:cs="Arial"/>
                <w:b/>
                <w:bCs/>
                <w:iCs/>
                <w:sz w:val="20"/>
                <w:szCs w:val="20"/>
                <w:lang w:val="en-ZA"/>
              </w:rPr>
              <w:fldChar w:fldCharType="separate"/>
            </w:r>
            <w:r>
              <w:rPr>
                <w:rFonts w:ascii="Calibri" w:hAnsi="Calibri" w:cs="Arial"/>
                <w:b/>
                <w:bCs/>
                <w:iCs/>
                <w:noProof/>
                <w:sz w:val="20"/>
                <w:szCs w:val="20"/>
                <w:lang w:val="en-ZA"/>
              </w:rPr>
              <w:t>40</w:t>
            </w:r>
            <w:r>
              <w:rPr>
                <w:rFonts w:ascii="Calibri" w:hAnsi="Calibri" w:cs="Arial"/>
                <w:b/>
                <w:bCs/>
                <w:iCs/>
                <w:sz w:val="20"/>
                <w:szCs w:val="20"/>
                <w:lang w:val="en-ZA"/>
              </w:rPr>
              <w:fldChar w:fldCharType="end"/>
            </w:r>
          </w:p>
        </w:tc>
      </w:tr>
    </w:tbl>
    <w:p w14:paraId="78A27963" w14:textId="77777777" w:rsidR="009544E2" w:rsidRDefault="009544E2" w:rsidP="009544E2">
      <w:pPr>
        <w:rPr>
          <w:rFonts w:ascii="Calibri" w:eastAsia="Calibri" w:hAnsi="Calibri" w:cs="Arial"/>
          <w:b/>
          <w:bCs/>
          <w:iCs/>
          <w:color w:val="002060"/>
          <w:sz w:val="20"/>
          <w:szCs w:val="20"/>
          <w:lang w:val="en-ZA"/>
        </w:rPr>
      </w:pPr>
    </w:p>
    <w:p w14:paraId="0C17BA9D" w14:textId="77777777" w:rsidR="009544E2" w:rsidRDefault="009544E2" w:rsidP="009544E2">
      <w:pPr>
        <w:rPr>
          <w:rFonts w:ascii="Calibri" w:eastAsia="Calibri" w:hAnsi="Calibri" w:cs="Arial"/>
          <w:b/>
          <w:bCs/>
          <w:iCs/>
          <w:color w:val="002060"/>
          <w:sz w:val="20"/>
          <w:szCs w:val="20"/>
          <w:lang w:val="en-ZA"/>
        </w:rPr>
      </w:pPr>
      <w:r>
        <w:rPr>
          <w:rFonts w:ascii="Calibri" w:eastAsia="Calibri" w:hAnsi="Calibri" w:cs="Arial"/>
          <w:b/>
          <w:bCs/>
          <w:iCs/>
          <w:color w:val="002060"/>
          <w:sz w:val="20"/>
          <w:szCs w:val="20"/>
          <w:lang w:val="en-ZA"/>
        </w:rPr>
        <w:t>Skills Programme 6</w:t>
      </w:r>
      <w:r w:rsidRPr="00BF2A1D">
        <w:rPr>
          <w:rFonts w:ascii="Calibri" w:eastAsia="Calibri" w:hAnsi="Calibri" w:cs="Arial"/>
          <w:b/>
          <w:bCs/>
          <w:iCs/>
          <w:color w:val="002060"/>
          <w:sz w:val="20"/>
          <w:szCs w:val="20"/>
          <w:lang w:val="en-ZA"/>
        </w:rPr>
        <w:t xml:space="preserve">: </w:t>
      </w:r>
      <w:r>
        <w:rPr>
          <w:rFonts w:ascii="Calibri" w:eastAsia="Calibri" w:hAnsi="Calibri" w:cs="Arial"/>
          <w:b/>
          <w:bCs/>
          <w:iCs/>
          <w:color w:val="002060"/>
          <w:sz w:val="20"/>
          <w:szCs w:val="20"/>
          <w:lang w:val="en-ZA"/>
        </w:rPr>
        <w:t>Mathematics</w:t>
      </w:r>
    </w:p>
    <w:p w14:paraId="055EBF07" w14:textId="77777777" w:rsidR="009544E2" w:rsidRPr="00BF2A1D" w:rsidRDefault="009544E2" w:rsidP="009544E2">
      <w:pPr>
        <w:rPr>
          <w:rFonts w:ascii="Calibri" w:eastAsia="Calibri" w:hAnsi="Calibri" w:cs="Arial"/>
          <w:b/>
          <w:bCs/>
          <w:iCs/>
          <w:color w:val="002060"/>
          <w:sz w:val="20"/>
          <w:szCs w:val="20"/>
          <w:lang w:val="en-ZA"/>
        </w:rPr>
      </w:pP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5"/>
        <w:gridCol w:w="985"/>
        <w:gridCol w:w="4830"/>
        <w:gridCol w:w="708"/>
        <w:gridCol w:w="993"/>
      </w:tblGrid>
      <w:tr w:rsidR="009544E2" w:rsidRPr="00BF2A1D" w14:paraId="51B7553C" w14:textId="77777777" w:rsidTr="009544E2">
        <w:tc>
          <w:tcPr>
            <w:tcW w:w="1415" w:type="dxa"/>
            <w:tcBorders>
              <w:bottom w:val="single" w:sz="4" w:space="0" w:color="F3F3F3" w:themeColor="background1"/>
              <w:right w:val="single" w:sz="4" w:space="0" w:color="F3F3F3" w:themeColor="background1"/>
            </w:tcBorders>
            <w:shd w:val="clear" w:color="auto" w:fill="002060"/>
          </w:tcPr>
          <w:p w14:paraId="1ED3268B" w14:textId="77777777" w:rsidR="009544E2" w:rsidRPr="00BF2A1D" w:rsidRDefault="009544E2" w:rsidP="0028523E">
            <w:pPr>
              <w:jc w:val="both"/>
              <w:rPr>
                <w:rFonts w:ascii="Calibri" w:hAnsi="Calibri" w:cs="Arial"/>
                <w:b/>
                <w:bCs/>
                <w:iCs/>
                <w:sz w:val="20"/>
                <w:szCs w:val="20"/>
                <w:lang w:val="en-ZA"/>
              </w:rPr>
            </w:pPr>
            <w:r w:rsidRPr="00BF2A1D">
              <w:rPr>
                <w:rFonts w:ascii="Calibri" w:hAnsi="Calibri" w:cs="Arial"/>
                <w:b/>
                <w:bCs/>
                <w:iCs/>
                <w:sz w:val="20"/>
                <w:szCs w:val="20"/>
                <w:lang w:val="en-ZA"/>
              </w:rPr>
              <w:t>US TYPE</w:t>
            </w:r>
          </w:p>
        </w:tc>
        <w:tc>
          <w:tcPr>
            <w:tcW w:w="985" w:type="dxa"/>
            <w:tcBorders>
              <w:left w:val="single" w:sz="4" w:space="0" w:color="F3F3F3" w:themeColor="background1"/>
              <w:bottom w:val="single" w:sz="4" w:space="0" w:color="F3F3F3" w:themeColor="background1"/>
              <w:right w:val="single" w:sz="4" w:space="0" w:color="F3F3F3" w:themeColor="background1"/>
            </w:tcBorders>
            <w:shd w:val="clear" w:color="auto" w:fill="002060"/>
          </w:tcPr>
          <w:p w14:paraId="257A6269" w14:textId="77777777" w:rsidR="009544E2" w:rsidRPr="00BF2A1D" w:rsidRDefault="009544E2" w:rsidP="0028523E">
            <w:pPr>
              <w:jc w:val="both"/>
              <w:rPr>
                <w:rFonts w:ascii="Calibri" w:hAnsi="Calibri" w:cs="Arial"/>
                <w:b/>
                <w:bCs/>
                <w:iCs/>
                <w:sz w:val="20"/>
                <w:szCs w:val="20"/>
                <w:lang w:val="en-ZA"/>
              </w:rPr>
            </w:pPr>
            <w:r w:rsidRPr="00BF2A1D">
              <w:rPr>
                <w:rFonts w:ascii="Calibri" w:hAnsi="Calibri" w:cs="Arial"/>
                <w:b/>
                <w:bCs/>
                <w:iCs/>
                <w:sz w:val="20"/>
                <w:szCs w:val="20"/>
                <w:lang w:val="en-ZA"/>
              </w:rPr>
              <w:t>US ID</w:t>
            </w:r>
          </w:p>
        </w:tc>
        <w:tc>
          <w:tcPr>
            <w:tcW w:w="4830" w:type="dxa"/>
            <w:tcBorders>
              <w:left w:val="single" w:sz="4" w:space="0" w:color="F3F3F3" w:themeColor="background1"/>
              <w:bottom w:val="single" w:sz="4" w:space="0" w:color="F3F3F3" w:themeColor="background1"/>
              <w:right w:val="single" w:sz="4" w:space="0" w:color="F3F3F3" w:themeColor="background1"/>
            </w:tcBorders>
            <w:shd w:val="clear" w:color="auto" w:fill="002060"/>
          </w:tcPr>
          <w:p w14:paraId="631E2DA9" w14:textId="77777777" w:rsidR="009544E2" w:rsidRPr="00BF2A1D" w:rsidRDefault="009544E2" w:rsidP="0028523E">
            <w:pPr>
              <w:jc w:val="both"/>
              <w:rPr>
                <w:rFonts w:ascii="Calibri" w:hAnsi="Calibri" w:cs="Arial"/>
                <w:b/>
                <w:bCs/>
                <w:iCs/>
                <w:sz w:val="20"/>
                <w:szCs w:val="20"/>
                <w:lang w:val="en-ZA"/>
              </w:rPr>
            </w:pPr>
            <w:r w:rsidRPr="00BF2A1D">
              <w:rPr>
                <w:rFonts w:ascii="Calibri" w:hAnsi="Calibri" w:cs="Arial"/>
                <w:b/>
                <w:bCs/>
                <w:iCs/>
                <w:sz w:val="20"/>
                <w:szCs w:val="20"/>
                <w:lang w:val="en-ZA"/>
              </w:rPr>
              <w:t>US TITLE</w:t>
            </w:r>
          </w:p>
        </w:tc>
        <w:tc>
          <w:tcPr>
            <w:tcW w:w="708" w:type="dxa"/>
            <w:tcBorders>
              <w:left w:val="single" w:sz="4" w:space="0" w:color="F3F3F3" w:themeColor="background1"/>
              <w:bottom w:val="single" w:sz="4" w:space="0" w:color="F3F3F3" w:themeColor="background1"/>
              <w:right w:val="single" w:sz="4" w:space="0" w:color="F3F3F3" w:themeColor="background1"/>
            </w:tcBorders>
            <w:shd w:val="clear" w:color="auto" w:fill="002060"/>
          </w:tcPr>
          <w:p w14:paraId="17CA8C3B" w14:textId="77777777" w:rsidR="009544E2" w:rsidRPr="00BF2A1D" w:rsidRDefault="009544E2" w:rsidP="0028523E">
            <w:pPr>
              <w:jc w:val="center"/>
              <w:rPr>
                <w:rFonts w:ascii="Calibri" w:hAnsi="Calibri" w:cs="Arial"/>
                <w:b/>
                <w:bCs/>
                <w:iCs/>
                <w:sz w:val="20"/>
                <w:szCs w:val="20"/>
                <w:lang w:val="en-ZA"/>
              </w:rPr>
            </w:pPr>
            <w:r w:rsidRPr="00BF2A1D">
              <w:rPr>
                <w:rFonts w:ascii="Calibri" w:hAnsi="Calibri" w:cs="Arial"/>
                <w:b/>
                <w:bCs/>
                <w:iCs/>
                <w:sz w:val="20"/>
                <w:szCs w:val="20"/>
                <w:lang w:val="en-ZA"/>
              </w:rPr>
              <w:t>LEVEL</w:t>
            </w:r>
          </w:p>
        </w:tc>
        <w:tc>
          <w:tcPr>
            <w:tcW w:w="993" w:type="dxa"/>
            <w:tcBorders>
              <w:left w:val="single" w:sz="4" w:space="0" w:color="F3F3F3" w:themeColor="background1"/>
              <w:bottom w:val="single" w:sz="4" w:space="0" w:color="F3F3F3" w:themeColor="background1"/>
            </w:tcBorders>
            <w:shd w:val="clear" w:color="auto" w:fill="002060"/>
          </w:tcPr>
          <w:p w14:paraId="5072731F" w14:textId="77777777" w:rsidR="009544E2" w:rsidRPr="00BF2A1D" w:rsidRDefault="009544E2" w:rsidP="0028523E">
            <w:pPr>
              <w:jc w:val="center"/>
              <w:rPr>
                <w:rFonts w:ascii="Calibri" w:hAnsi="Calibri" w:cs="Arial"/>
                <w:b/>
                <w:bCs/>
                <w:iCs/>
                <w:sz w:val="20"/>
                <w:szCs w:val="20"/>
                <w:lang w:val="en-ZA"/>
              </w:rPr>
            </w:pPr>
            <w:r w:rsidRPr="00BF2A1D">
              <w:rPr>
                <w:rFonts w:ascii="Calibri" w:hAnsi="Calibri" w:cs="Arial"/>
                <w:b/>
                <w:bCs/>
                <w:iCs/>
                <w:sz w:val="20"/>
                <w:szCs w:val="20"/>
                <w:lang w:val="en-ZA"/>
              </w:rPr>
              <w:t>CREDITS</w:t>
            </w:r>
          </w:p>
        </w:tc>
      </w:tr>
      <w:tr w:rsidR="009544E2" w:rsidRPr="00BF2A1D" w14:paraId="70C98E22" w14:textId="77777777" w:rsidTr="009544E2">
        <w:tc>
          <w:tcPr>
            <w:tcW w:w="1415" w:type="dxa"/>
            <w:tcBorders>
              <w:top w:val="single" w:sz="4" w:space="0" w:color="F3F3F3" w:themeColor="background1"/>
            </w:tcBorders>
            <w:shd w:val="clear" w:color="auto" w:fill="auto"/>
          </w:tcPr>
          <w:p w14:paraId="014DCAFF" w14:textId="77777777" w:rsidR="009544E2" w:rsidRPr="00BF2A1D" w:rsidRDefault="009544E2" w:rsidP="0028523E">
            <w:pPr>
              <w:jc w:val="both"/>
              <w:rPr>
                <w:rFonts w:ascii="Calibri" w:hAnsi="Calibri" w:cs="Arial"/>
                <w:bCs/>
                <w:iCs/>
                <w:sz w:val="20"/>
                <w:szCs w:val="20"/>
                <w:lang w:val="en-ZA"/>
              </w:rPr>
            </w:pPr>
            <w:r w:rsidRPr="00BF2A1D">
              <w:rPr>
                <w:rFonts w:ascii="Calibri" w:hAnsi="Calibri" w:cs="Arial"/>
                <w:bCs/>
                <w:iCs/>
                <w:sz w:val="20"/>
                <w:szCs w:val="20"/>
                <w:lang w:val="en-ZA"/>
              </w:rPr>
              <w:t>Fundamental</w:t>
            </w:r>
          </w:p>
        </w:tc>
        <w:tc>
          <w:tcPr>
            <w:tcW w:w="985" w:type="dxa"/>
            <w:tcBorders>
              <w:top w:val="single" w:sz="4" w:space="0" w:color="F3F3F3" w:themeColor="background1"/>
            </w:tcBorders>
            <w:shd w:val="clear" w:color="auto" w:fill="auto"/>
          </w:tcPr>
          <w:p w14:paraId="20715734" w14:textId="77777777" w:rsidR="009544E2" w:rsidRPr="00BF2A1D" w:rsidRDefault="009544E2" w:rsidP="0028523E">
            <w:pPr>
              <w:jc w:val="both"/>
              <w:rPr>
                <w:rFonts w:ascii="Calibri" w:hAnsi="Calibri" w:cs="Arial"/>
                <w:bCs/>
                <w:iCs/>
                <w:sz w:val="20"/>
                <w:szCs w:val="20"/>
                <w:lang w:val="en-ZA"/>
              </w:rPr>
            </w:pPr>
            <w:r w:rsidRPr="00BF2A1D">
              <w:rPr>
                <w:rFonts w:ascii="Calibri" w:hAnsi="Calibri" w:cs="Arial"/>
                <w:bCs/>
                <w:iCs/>
                <w:sz w:val="20"/>
                <w:szCs w:val="20"/>
                <w:lang w:val="en-ZA"/>
              </w:rPr>
              <w:t>9015</w:t>
            </w:r>
          </w:p>
        </w:tc>
        <w:tc>
          <w:tcPr>
            <w:tcW w:w="4830" w:type="dxa"/>
            <w:tcBorders>
              <w:top w:val="single" w:sz="4" w:space="0" w:color="F3F3F3" w:themeColor="background1"/>
            </w:tcBorders>
            <w:shd w:val="clear" w:color="auto" w:fill="auto"/>
          </w:tcPr>
          <w:p w14:paraId="372B3312" w14:textId="77777777" w:rsidR="009544E2" w:rsidRPr="00BF2A1D" w:rsidRDefault="009544E2" w:rsidP="0028523E">
            <w:pPr>
              <w:jc w:val="both"/>
              <w:rPr>
                <w:rFonts w:ascii="Calibri" w:hAnsi="Calibri" w:cs="Arial"/>
                <w:bCs/>
                <w:iCs/>
                <w:sz w:val="20"/>
                <w:szCs w:val="20"/>
                <w:lang w:val="en-ZA"/>
              </w:rPr>
            </w:pPr>
            <w:r w:rsidRPr="00BF2A1D">
              <w:rPr>
                <w:rFonts w:ascii="Calibri" w:hAnsi="Calibri" w:cs="Arial"/>
                <w:bCs/>
                <w:iCs/>
                <w:sz w:val="20"/>
                <w:szCs w:val="20"/>
                <w:lang w:val="en-ZA"/>
              </w:rPr>
              <w:t>Apply knowledge of statistics and probability to critically interrogate and effectively communicate findings on life related problems </w:t>
            </w:r>
          </w:p>
        </w:tc>
        <w:tc>
          <w:tcPr>
            <w:tcW w:w="708" w:type="dxa"/>
            <w:tcBorders>
              <w:top w:val="single" w:sz="4" w:space="0" w:color="F3F3F3" w:themeColor="background1"/>
            </w:tcBorders>
            <w:shd w:val="clear" w:color="auto" w:fill="auto"/>
          </w:tcPr>
          <w:p w14:paraId="0F52FBF7" w14:textId="77777777" w:rsidR="009544E2" w:rsidRPr="00BF2A1D" w:rsidRDefault="009544E2" w:rsidP="0028523E">
            <w:pPr>
              <w:jc w:val="center"/>
              <w:rPr>
                <w:rFonts w:ascii="Calibri" w:hAnsi="Calibri" w:cs="Arial"/>
                <w:bCs/>
                <w:iCs/>
                <w:sz w:val="20"/>
                <w:szCs w:val="20"/>
                <w:lang w:val="en-ZA"/>
              </w:rPr>
            </w:pPr>
            <w:r w:rsidRPr="00BF2A1D">
              <w:rPr>
                <w:rFonts w:ascii="Calibri" w:hAnsi="Calibri" w:cs="Arial"/>
                <w:bCs/>
                <w:iCs/>
                <w:sz w:val="20"/>
                <w:szCs w:val="20"/>
                <w:lang w:val="en-ZA"/>
              </w:rPr>
              <w:t>4</w:t>
            </w:r>
          </w:p>
        </w:tc>
        <w:tc>
          <w:tcPr>
            <w:tcW w:w="993" w:type="dxa"/>
            <w:tcBorders>
              <w:top w:val="single" w:sz="4" w:space="0" w:color="F3F3F3" w:themeColor="background1"/>
            </w:tcBorders>
            <w:shd w:val="clear" w:color="auto" w:fill="auto"/>
          </w:tcPr>
          <w:p w14:paraId="7D98FA5C" w14:textId="77777777" w:rsidR="009544E2" w:rsidRPr="00BF2A1D" w:rsidRDefault="009544E2" w:rsidP="0028523E">
            <w:pPr>
              <w:jc w:val="center"/>
              <w:rPr>
                <w:rFonts w:ascii="Calibri" w:hAnsi="Calibri" w:cs="Arial"/>
                <w:bCs/>
                <w:iCs/>
                <w:sz w:val="20"/>
                <w:szCs w:val="20"/>
                <w:lang w:val="en-ZA"/>
              </w:rPr>
            </w:pPr>
            <w:r w:rsidRPr="00BF2A1D">
              <w:rPr>
                <w:rFonts w:ascii="Calibri" w:hAnsi="Calibri" w:cs="Arial"/>
                <w:bCs/>
                <w:iCs/>
                <w:sz w:val="20"/>
                <w:szCs w:val="20"/>
                <w:lang w:val="en-ZA"/>
              </w:rPr>
              <w:t>6</w:t>
            </w:r>
          </w:p>
        </w:tc>
      </w:tr>
      <w:tr w:rsidR="009544E2" w:rsidRPr="00BF2A1D" w14:paraId="0E1AD350" w14:textId="77777777" w:rsidTr="0028523E">
        <w:tc>
          <w:tcPr>
            <w:tcW w:w="1415" w:type="dxa"/>
            <w:shd w:val="clear" w:color="auto" w:fill="auto"/>
          </w:tcPr>
          <w:p w14:paraId="7F5EB226" w14:textId="77777777" w:rsidR="009544E2" w:rsidRPr="00BF2A1D" w:rsidRDefault="009544E2" w:rsidP="0028523E">
            <w:pPr>
              <w:jc w:val="both"/>
              <w:rPr>
                <w:rFonts w:ascii="Calibri" w:hAnsi="Calibri" w:cs="Arial"/>
                <w:bCs/>
                <w:iCs/>
                <w:sz w:val="20"/>
                <w:szCs w:val="20"/>
                <w:lang w:val="en-ZA"/>
              </w:rPr>
            </w:pPr>
            <w:r w:rsidRPr="00BF2A1D">
              <w:rPr>
                <w:rFonts w:ascii="Calibri" w:hAnsi="Calibri" w:cs="Arial"/>
                <w:bCs/>
                <w:iCs/>
                <w:sz w:val="20"/>
                <w:szCs w:val="20"/>
                <w:lang w:val="en-ZA"/>
              </w:rPr>
              <w:t>Fundamental</w:t>
            </w:r>
          </w:p>
        </w:tc>
        <w:tc>
          <w:tcPr>
            <w:tcW w:w="985" w:type="dxa"/>
            <w:shd w:val="clear" w:color="auto" w:fill="auto"/>
          </w:tcPr>
          <w:p w14:paraId="6EE5491F" w14:textId="77777777" w:rsidR="009544E2" w:rsidRPr="00BF2A1D" w:rsidRDefault="009544E2" w:rsidP="0028523E">
            <w:pPr>
              <w:jc w:val="both"/>
              <w:rPr>
                <w:rFonts w:ascii="Calibri" w:hAnsi="Calibri" w:cs="Arial"/>
                <w:bCs/>
                <w:iCs/>
                <w:sz w:val="20"/>
                <w:szCs w:val="20"/>
                <w:lang w:val="en-ZA"/>
              </w:rPr>
            </w:pPr>
            <w:r w:rsidRPr="00BF2A1D">
              <w:rPr>
                <w:rFonts w:ascii="Calibri" w:hAnsi="Calibri" w:cs="Arial"/>
                <w:bCs/>
                <w:iCs/>
                <w:sz w:val="20"/>
                <w:szCs w:val="20"/>
                <w:lang w:val="en-ZA"/>
              </w:rPr>
              <w:t>12417</w:t>
            </w:r>
          </w:p>
        </w:tc>
        <w:tc>
          <w:tcPr>
            <w:tcW w:w="4830" w:type="dxa"/>
            <w:shd w:val="clear" w:color="auto" w:fill="auto"/>
          </w:tcPr>
          <w:p w14:paraId="6D332B10" w14:textId="77777777" w:rsidR="009544E2" w:rsidRPr="00BF2A1D" w:rsidRDefault="009544E2" w:rsidP="0028523E">
            <w:pPr>
              <w:jc w:val="both"/>
              <w:rPr>
                <w:rFonts w:ascii="Calibri" w:hAnsi="Calibri" w:cs="Arial"/>
                <w:bCs/>
                <w:iCs/>
                <w:sz w:val="20"/>
                <w:szCs w:val="20"/>
                <w:lang w:val="en-ZA"/>
              </w:rPr>
            </w:pPr>
            <w:r w:rsidRPr="00BF2A1D">
              <w:rPr>
                <w:rFonts w:ascii="Calibri" w:hAnsi="Calibri" w:cs="Arial"/>
                <w:bCs/>
                <w:iCs/>
                <w:sz w:val="20"/>
                <w:szCs w:val="20"/>
                <w:lang w:val="en-ZA"/>
              </w:rPr>
              <w:t xml:space="preserve">Measure, estimate &amp; calculate physical quantities &amp; explore, critique &amp; prove geometrical relationships in </w:t>
            </w:r>
            <w:proofErr w:type="gramStart"/>
            <w:r w:rsidRPr="00BF2A1D">
              <w:rPr>
                <w:rFonts w:ascii="Calibri" w:hAnsi="Calibri" w:cs="Arial"/>
                <w:bCs/>
                <w:iCs/>
                <w:sz w:val="20"/>
                <w:szCs w:val="20"/>
                <w:lang w:val="en-ZA"/>
              </w:rPr>
              <w:t>2 and 3 dimensional</w:t>
            </w:r>
            <w:proofErr w:type="gramEnd"/>
            <w:r w:rsidRPr="00BF2A1D">
              <w:rPr>
                <w:rFonts w:ascii="Calibri" w:hAnsi="Calibri" w:cs="Arial"/>
                <w:bCs/>
                <w:iCs/>
                <w:sz w:val="20"/>
                <w:szCs w:val="20"/>
                <w:lang w:val="en-ZA"/>
              </w:rPr>
              <w:t xml:space="preserve"> space in the life and workplace of adult with increasing responsibilities </w:t>
            </w:r>
          </w:p>
        </w:tc>
        <w:tc>
          <w:tcPr>
            <w:tcW w:w="708" w:type="dxa"/>
            <w:shd w:val="clear" w:color="auto" w:fill="auto"/>
          </w:tcPr>
          <w:p w14:paraId="5F07E7F1" w14:textId="77777777" w:rsidR="009544E2" w:rsidRPr="00BF2A1D" w:rsidRDefault="009544E2" w:rsidP="0028523E">
            <w:pPr>
              <w:jc w:val="center"/>
              <w:rPr>
                <w:rFonts w:ascii="Calibri" w:hAnsi="Calibri" w:cs="Arial"/>
                <w:bCs/>
                <w:iCs/>
                <w:sz w:val="20"/>
                <w:szCs w:val="20"/>
                <w:lang w:val="en-ZA"/>
              </w:rPr>
            </w:pPr>
            <w:r w:rsidRPr="00BF2A1D">
              <w:rPr>
                <w:rFonts w:ascii="Calibri" w:hAnsi="Calibri" w:cs="Arial"/>
                <w:bCs/>
                <w:iCs/>
                <w:sz w:val="20"/>
                <w:szCs w:val="20"/>
                <w:lang w:val="en-ZA"/>
              </w:rPr>
              <w:t>4</w:t>
            </w:r>
          </w:p>
        </w:tc>
        <w:tc>
          <w:tcPr>
            <w:tcW w:w="993" w:type="dxa"/>
            <w:shd w:val="clear" w:color="auto" w:fill="auto"/>
          </w:tcPr>
          <w:p w14:paraId="4D59EE61" w14:textId="77777777" w:rsidR="009544E2" w:rsidRPr="00BF2A1D" w:rsidRDefault="009544E2" w:rsidP="0028523E">
            <w:pPr>
              <w:jc w:val="center"/>
              <w:rPr>
                <w:rFonts w:ascii="Calibri" w:hAnsi="Calibri" w:cs="Arial"/>
                <w:bCs/>
                <w:iCs/>
                <w:sz w:val="20"/>
                <w:szCs w:val="20"/>
                <w:lang w:val="en-ZA"/>
              </w:rPr>
            </w:pPr>
            <w:r w:rsidRPr="00BF2A1D">
              <w:rPr>
                <w:rFonts w:ascii="Calibri" w:hAnsi="Calibri" w:cs="Arial"/>
                <w:bCs/>
                <w:iCs/>
                <w:sz w:val="20"/>
                <w:szCs w:val="20"/>
                <w:lang w:val="en-ZA"/>
              </w:rPr>
              <w:t>4</w:t>
            </w:r>
          </w:p>
        </w:tc>
      </w:tr>
      <w:tr w:rsidR="009544E2" w:rsidRPr="00BF2A1D" w14:paraId="0EFE6F20" w14:textId="77777777" w:rsidTr="0028523E">
        <w:tc>
          <w:tcPr>
            <w:tcW w:w="1415" w:type="dxa"/>
            <w:shd w:val="clear" w:color="auto" w:fill="auto"/>
          </w:tcPr>
          <w:p w14:paraId="36294FE5" w14:textId="77777777" w:rsidR="009544E2" w:rsidRPr="00BF2A1D" w:rsidRDefault="009544E2" w:rsidP="0028523E">
            <w:pPr>
              <w:jc w:val="both"/>
              <w:rPr>
                <w:rFonts w:ascii="Calibri" w:hAnsi="Calibri" w:cs="Arial"/>
                <w:bCs/>
                <w:iCs/>
                <w:sz w:val="20"/>
                <w:szCs w:val="20"/>
                <w:lang w:val="en-ZA"/>
              </w:rPr>
            </w:pPr>
            <w:r w:rsidRPr="00BF2A1D">
              <w:rPr>
                <w:rFonts w:ascii="Calibri" w:hAnsi="Calibri" w:cs="Arial"/>
                <w:bCs/>
                <w:iCs/>
                <w:sz w:val="20"/>
                <w:szCs w:val="20"/>
                <w:lang w:val="en-ZA"/>
              </w:rPr>
              <w:t>Fundamental</w:t>
            </w:r>
          </w:p>
        </w:tc>
        <w:tc>
          <w:tcPr>
            <w:tcW w:w="985" w:type="dxa"/>
            <w:shd w:val="clear" w:color="auto" w:fill="auto"/>
          </w:tcPr>
          <w:p w14:paraId="69EAE7FE" w14:textId="77777777" w:rsidR="009544E2" w:rsidRPr="00BF2A1D" w:rsidRDefault="009544E2" w:rsidP="0028523E">
            <w:pPr>
              <w:jc w:val="both"/>
              <w:rPr>
                <w:rFonts w:ascii="Calibri" w:hAnsi="Calibri" w:cs="Arial"/>
                <w:bCs/>
                <w:iCs/>
                <w:sz w:val="20"/>
                <w:szCs w:val="20"/>
                <w:lang w:val="en-ZA"/>
              </w:rPr>
            </w:pPr>
            <w:r w:rsidRPr="00BF2A1D">
              <w:rPr>
                <w:rFonts w:ascii="Calibri" w:hAnsi="Calibri" w:cs="Arial"/>
                <w:bCs/>
                <w:iCs/>
                <w:sz w:val="20"/>
                <w:szCs w:val="20"/>
                <w:lang w:val="en-ZA"/>
              </w:rPr>
              <w:t>7468</w:t>
            </w:r>
          </w:p>
        </w:tc>
        <w:tc>
          <w:tcPr>
            <w:tcW w:w="4830" w:type="dxa"/>
            <w:shd w:val="clear" w:color="auto" w:fill="auto"/>
          </w:tcPr>
          <w:p w14:paraId="73D2F960" w14:textId="77777777" w:rsidR="009544E2" w:rsidRPr="00BF2A1D" w:rsidRDefault="009544E2" w:rsidP="0028523E">
            <w:pPr>
              <w:jc w:val="both"/>
              <w:rPr>
                <w:rFonts w:ascii="Calibri" w:hAnsi="Calibri" w:cs="Arial"/>
                <w:bCs/>
                <w:iCs/>
                <w:sz w:val="20"/>
                <w:szCs w:val="20"/>
                <w:lang w:val="en-ZA"/>
              </w:rPr>
            </w:pPr>
            <w:r w:rsidRPr="00BF2A1D">
              <w:rPr>
                <w:rFonts w:ascii="Calibri" w:hAnsi="Calibri" w:cs="Arial"/>
                <w:bCs/>
                <w:iCs/>
                <w:sz w:val="20"/>
                <w:szCs w:val="20"/>
                <w:lang w:val="en-ZA"/>
              </w:rPr>
              <w:t>Use mathematics to investigate and monitor the financial aspects of personal, business, national and international issues </w:t>
            </w:r>
          </w:p>
        </w:tc>
        <w:tc>
          <w:tcPr>
            <w:tcW w:w="708" w:type="dxa"/>
            <w:shd w:val="clear" w:color="auto" w:fill="auto"/>
          </w:tcPr>
          <w:p w14:paraId="7FB5CC9C" w14:textId="77777777" w:rsidR="009544E2" w:rsidRPr="00BF2A1D" w:rsidRDefault="009544E2" w:rsidP="0028523E">
            <w:pPr>
              <w:jc w:val="center"/>
              <w:rPr>
                <w:rFonts w:ascii="Calibri" w:hAnsi="Calibri" w:cs="Arial"/>
                <w:bCs/>
                <w:iCs/>
                <w:sz w:val="20"/>
                <w:szCs w:val="20"/>
                <w:lang w:val="en-ZA"/>
              </w:rPr>
            </w:pPr>
            <w:r w:rsidRPr="00BF2A1D">
              <w:rPr>
                <w:rFonts w:ascii="Calibri" w:hAnsi="Calibri" w:cs="Arial"/>
                <w:bCs/>
                <w:iCs/>
                <w:sz w:val="20"/>
                <w:szCs w:val="20"/>
                <w:lang w:val="en-ZA"/>
              </w:rPr>
              <w:t>4</w:t>
            </w:r>
          </w:p>
        </w:tc>
        <w:tc>
          <w:tcPr>
            <w:tcW w:w="993" w:type="dxa"/>
            <w:shd w:val="clear" w:color="auto" w:fill="auto"/>
          </w:tcPr>
          <w:p w14:paraId="7C777CDF" w14:textId="77777777" w:rsidR="009544E2" w:rsidRPr="00BF2A1D" w:rsidRDefault="009544E2" w:rsidP="0028523E">
            <w:pPr>
              <w:jc w:val="center"/>
              <w:rPr>
                <w:rFonts w:ascii="Calibri" w:hAnsi="Calibri" w:cs="Arial"/>
                <w:bCs/>
                <w:iCs/>
                <w:sz w:val="20"/>
                <w:szCs w:val="20"/>
                <w:lang w:val="en-ZA"/>
              </w:rPr>
            </w:pPr>
            <w:r w:rsidRPr="00BF2A1D">
              <w:rPr>
                <w:rFonts w:ascii="Calibri" w:hAnsi="Calibri" w:cs="Arial"/>
                <w:bCs/>
                <w:iCs/>
                <w:sz w:val="20"/>
                <w:szCs w:val="20"/>
                <w:lang w:val="en-ZA"/>
              </w:rPr>
              <w:t>6</w:t>
            </w:r>
          </w:p>
        </w:tc>
      </w:tr>
      <w:tr w:rsidR="009544E2" w:rsidRPr="00BF2A1D" w14:paraId="21DC3807" w14:textId="77777777" w:rsidTr="0028523E">
        <w:tc>
          <w:tcPr>
            <w:tcW w:w="7230" w:type="dxa"/>
            <w:gridSpan w:val="3"/>
            <w:tcBorders>
              <w:bottom w:val="single" w:sz="4" w:space="0" w:color="auto"/>
            </w:tcBorders>
            <w:shd w:val="clear" w:color="auto" w:fill="auto"/>
          </w:tcPr>
          <w:p w14:paraId="51F9D8B2" w14:textId="77777777" w:rsidR="009544E2" w:rsidRPr="00BF2A1D" w:rsidRDefault="009544E2" w:rsidP="0028523E">
            <w:pPr>
              <w:jc w:val="both"/>
              <w:rPr>
                <w:rFonts w:ascii="Calibri" w:hAnsi="Calibri" w:cs="Arial"/>
                <w:b/>
                <w:bCs/>
                <w:iCs/>
                <w:sz w:val="20"/>
                <w:szCs w:val="20"/>
                <w:lang w:val="en-ZA"/>
              </w:rPr>
            </w:pPr>
            <w:r w:rsidRPr="00BF2A1D">
              <w:rPr>
                <w:rFonts w:ascii="Calibri" w:hAnsi="Calibri" w:cs="Arial"/>
                <w:b/>
                <w:bCs/>
                <w:iCs/>
                <w:sz w:val="20"/>
                <w:szCs w:val="20"/>
                <w:lang w:val="en-ZA"/>
              </w:rPr>
              <w:t>TOTAL CREDIT VALUE</w:t>
            </w:r>
          </w:p>
        </w:tc>
        <w:tc>
          <w:tcPr>
            <w:tcW w:w="708" w:type="dxa"/>
            <w:shd w:val="clear" w:color="auto" w:fill="auto"/>
          </w:tcPr>
          <w:p w14:paraId="78FAF5BC" w14:textId="77777777" w:rsidR="009544E2" w:rsidRPr="00BF2A1D" w:rsidRDefault="009544E2" w:rsidP="0028523E">
            <w:pPr>
              <w:jc w:val="center"/>
              <w:rPr>
                <w:rFonts w:ascii="Calibri" w:hAnsi="Calibri" w:cs="Arial"/>
                <w:b/>
                <w:bCs/>
                <w:iCs/>
                <w:sz w:val="20"/>
                <w:szCs w:val="20"/>
                <w:lang w:val="en-ZA"/>
              </w:rPr>
            </w:pPr>
          </w:p>
        </w:tc>
        <w:tc>
          <w:tcPr>
            <w:tcW w:w="993" w:type="dxa"/>
            <w:shd w:val="clear" w:color="auto" w:fill="auto"/>
          </w:tcPr>
          <w:p w14:paraId="4EB21BAA" w14:textId="77777777" w:rsidR="009544E2" w:rsidRPr="00BF2A1D" w:rsidRDefault="009544E2" w:rsidP="0028523E">
            <w:pPr>
              <w:jc w:val="center"/>
              <w:rPr>
                <w:rFonts w:ascii="Calibri" w:hAnsi="Calibri" w:cs="Arial"/>
                <w:b/>
                <w:bCs/>
                <w:iCs/>
                <w:sz w:val="20"/>
                <w:szCs w:val="20"/>
                <w:lang w:val="en-ZA"/>
              </w:rPr>
            </w:pPr>
            <w:r>
              <w:rPr>
                <w:rFonts w:ascii="Calibri" w:hAnsi="Calibri" w:cs="Arial"/>
                <w:b/>
                <w:bCs/>
                <w:iCs/>
                <w:sz w:val="20"/>
                <w:szCs w:val="20"/>
                <w:lang w:val="en-ZA"/>
              </w:rPr>
              <w:fldChar w:fldCharType="begin"/>
            </w:r>
            <w:r>
              <w:rPr>
                <w:rFonts w:ascii="Calibri" w:hAnsi="Calibri" w:cs="Arial"/>
                <w:b/>
                <w:bCs/>
                <w:iCs/>
                <w:sz w:val="20"/>
                <w:szCs w:val="20"/>
                <w:lang w:val="en-ZA"/>
              </w:rPr>
              <w:instrText xml:space="preserve"> =SUM(ABOVE) </w:instrText>
            </w:r>
            <w:r>
              <w:rPr>
                <w:rFonts w:ascii="Calibri" w:hAnsi="Calibri" w:cs="Arial"/>
                <w:b/>
                <w:bCs/>
                <w:iCs/>
                <w:sz w:val="20"/>
                <w:szCs w:val="20"/>
                <w:lang w:val="en-ZA"/>
              </w:rPr>
              <w:fldChar w:fldCharType="separate"/>
            </w:r>
            <w:r>
              <w:rPr>
                <w:rFonts w:ascii="Calibri" w:hAnsi="Calibri" w:cs="Arial"/>
                <w:b/>
                <w:bCs/>
                <w:iCs/>
                <w:noProof/>
                <w:sz w:val="20"/>
                <w:szCs w:val="20"/>
                <w:lang w:val="en-ZA"/>
              </w:rPr>
              <w:t>16</w:t>
            </w:r>
            <w:r>
              <w:rPr>
                <w:rFonts w:ascii="Calibri" w:hAnsi="Calibri" w:cs="Arial"/>
                <w:b/>
                <w:bCs/>
                <w:iCs/>
                <w:sz w:val="20"/>
                <w:szCs w:val="20"/>
                <w:lang w:val="en-ZA"/>
              </w:rPr>
              <w:fldChar w:fldCharType="end"/>
            </w:r>
          </w:p>
        </w:tc>
      </w:tr>
    </w:tbl>
    <w:p w14:paraId="59DE0A94" w14:textId="77777777" w:rsidR="009544E2" w:rsidRDefault="009544E2" w:rsidP="009544E2">
      <w:pPr>
        <w:pBdr>
          <w:bottom w:val="single" w:sz="4" w:space="1" w:color="00CC00"/>
        </w:pBdr>
        <w:jc w:val="both"/>
        <w:rPr>
          <w:rFonts w:ascii="Calibri" w:hAnsi="Calibri" w:cs="Arial"/>
          <w:sz w:val="20"/>
          <w:szCs w:val="20"/>
        </w:rPr>
      </w:pPr>
    </w:p>
    <w:p w14:paraId="3648B84B" w14:textId="77777777" w:rsidR="009544E2" w:rsidRPr="00173ABF" w:rsidRDefault="009544E2" w:rsidP="009544E2">
      <w:pPr>
        <w:pBdr>
          <w:bottom w:val="single" w:sz="4" w:space="1" w:color="00CC00"/>
        </w:pBdr>
        <w:jc w:val="both"/>
        <w:rPr>
          <w:rFonts w:ascii="Calibri" w:hAnsi="Calibri" w:cs="Arial"/>
          <w:sz w:val="20"/>
          <w:szCs w:val="20"/>
        </w:rPr>
      </w:pPr>
    </w:p>
    <w:p w14:paraId="616200F6" w14:textId="77777777" w:rsidR="001E5B5C" w:rsidRPr="009033CF" w:rsidRDefault="001E5B5C" w:rsidP="001E5B5C">
      <w:pPr>
        <w:rPr>
          <w:rFonts w:asciiTheme="minorHAnsi" w:eastAsia="Calibri" w:hAnsiTheme="minorHAnsi" w:cstheme="minorHAnsi"/>
          <w:sz w:val="20"/>
          <w:szCs w:val="20"/>
          <w:lang w:val="en-ZA" w:eastAsia="en-US"/>
        </w:rPr>
      </w:pPr>
    </w:p>
    <w:p w14:paraId="62724F15" w14:textId="77777777" w:rsidR="00DB56FF" w:rsidRDefault="00DB56FF">
      <w:pPr>
        <w:spacing w:after="200" w:line="276" w:lineRule="auto"/>
        <w:rPr>
          <w:rFonts w:cs="Arial"/>
          <w:b/>
          <w:bCs/>
          <w:iCs/>
          <w:sz w:val="24"/>
          <w:szCs w:val="28"/>
        </w:rPr>
      </w:pPr>
      <w:r>
        <w:br w:type="page"/>
      </w:r>
    </w:p>
    <w:p w14:paraId="07CBB509" w14:textId="74C5C70E" w:rsidR="008A33DF" w:rsidRPr="009033CF" w:rsidRDefault="008A33DF" w:rsidP="009D0D15">
      <w:pPr>
        <w:pStyle w:val="Heading2"/>
      </w:pPr>
      <w:bookmarkStart w:id="64" w:name="_Toc188450254"/>
      <w:r w:rsidRPr="009033CF">
        <w:lastRenderedPageBreak/>
        <w:t>Reason/s for registering for Assessment</w:t>
      </w:r>
      <w:bookmarkEnd w:id="64"/>
    </w:p>
    <w:p w14:paraId="2CECE1AD" w14:textId="40D82413" w:rsidR="008A33DF" w:rsidRPr="009033CF" w:rsidRDefault="008A33DF" w:rsidP="008A33DF">
      <w:pPr>
        <w:tabs>
          <w:tab w:val="left" w:pos="540"/>
        </w:tabs>
        <w:rPr>
          <w:rFonts w:asciiTheme="minorHAnsi" w:hAnsiTheme="minorHAnsi" w:cstheme="minorHAnsi"/>
        </w:rPr>
      </w:pPr>
      <w:r w:rsidRPr="009033CF">
        <w:rPr>
          <w:rFonts w:asciiTheme="minorHAnsi" w:hAnsiTheme="minorHAnsi" w:cstheme="minorHAnsi"/>
        </w:rPr>
        <w:t>(The reason/s why I want to register for assessment is/are</w:t>
      </w:r>
      <w:r w:rsidR="005835A5">
        <w:rPr>
          <w:rFonts w:asciiTheme="minorHAnsi" w:hAnsiTheme="minorHAnsi" w:cstheme="minorHAnsi"/>
        </w:rPr>
        <w:t>)</w:t>
      </w:r>
    </w:p>
    <w:p w14:paraId="169A87A9" w14:textId="77777777" w:rsidR="008A33DF" w:rsidRPr="009033CF" w:rsidRDefault="008A33DF" w:rsidP="008A33DF">
      <w:pPr>
        <w:tabs>
          <w:tab w:val="left" w:pos="540"/>
        </w:tabs>
        <w:ind w:left="540" w:hanging="540"/>
        <w:rPr>
          <w:rFonts w:asciiTheme="minorHAnsi" w:hAnsiTheme="minorHAnsi" w:cstheme="minorHAnsi"/>
        </w:rPr>
      </w:pPr>
    </w:p>
    <w:tbl>
      <w:tblPr>
        <w:tblW w:w="5000" w:type="pct"/>
        <w:tblBorders>
          <w:top w:val="single" w:sz="4" w:space="0" w:color="006889" w:themeColor="accent1" w:themeShade="BF"/>
          <w:left w:val="single" w:sz="4" w:space="0" w:color="006889" w:themeColor="accent1" w:themeShade="BF"/>
          <w:bottom w:val="single" w:sz="4" w:space="0" w:color="006889" w:themeColor="accent1" w:themeShade="BF"/>
          <w:right w:val="single" w:sz="4" w:space="0" w:color="006889" w:themeColor="accent1" w:themeShade="BF"/>
          <w:insideH w:val="single" w:sz="4" w:space="0" w:color="006889" w:themeColor="accent1" w:themeShade="BF"/>
          <w:insideV w:val="single" w:sz="4" w:space="0" w:color="006889" w:themeColor="accent1" w:themeShade="BF"/>
        </w:tblBorders>
        <w:tblLook w:val="01E0" w:firstRow="1" w:lastRow="1" w:firstColumn="1" w:lastColumn="1" w:noHBand="0" w:noVBand="0"/>
      </w:tblPr>
      <w:tblGrid>
        <w:gridCol w:w="8308"/>
        <w:gridCol w:w="1321"/>
      </w:tblGrid>
      <w:tr w:rsidR="008A33DF" w:rsidRPr="009033CF" w14:paraId="76EFE8C8" w14:textId="77777777" w:rsidTr="005D0669">
        <w:trPr>
          <w:trHeight w:val="380"/>
        </w:trPr>
        <w:tc>
          <w:tcPr>
            <w:tcW w:w="4314" w:type="pct"/>
            <w:vAlign w:val="center"/>
          </w:tcPr>
          <w:p w14:paraId="415321C1" w14:textId="77777777" w:rsidR="008A33DF" w:rsidRPr="009033CF" w:rsidRDefault="008A33DF" w:rsidP="005D0669">
            <w:pPr>
              <w:tabs>
                <w:tab w:val="left" w:pos="540"/>
              </w:tabs>
              <w:rPr>
                <w:rFonts w:asciiTheme="minorHAnsi" w:hAnsiTheme="minorHAnsi" w:cstheme="minorHAnsi"/>
              </w:rPr>
            </w:pPr>
            <w:r w:rsidRPr="009033CF">
              <w:rPr>
                <w:rFonts w:asciiTheme="minorHAnsi" w:hAnsiTheme="minorHAnsi" w:cstheme="minorHAnsi"/>
              </w:rPr>
              <w:t>Formal unit standard credits on the National Qualifications Framework (NQF)</w:t>
            </w:r>
          </w:p>
        </w:tc>
        <w:tc>
          <w:tcPr>
            <w:tcW w:w="686" w:type="pct"/>
            <w:vAlign w:val="center"/>
          </w:tcPr>
          <w:p w14:paraId="2D42CE45" w14:textId="77777777" w:rsidR="008A33DF" w:rsidRPr="009033CF" w:rsidRDefault="008A33DF" w:rsidP="005D0669">
            <w:pPr>
              <w:tabs>
                <w:tab w:val="left" w:pos="540"/>
              </w:tabs>
              <w:rPr>
                <w:rFonts w:asciiTheme="minorHAnsi" w:hAnsiTheme="minorHAnsi" w:cstheme="minorHAnsi"/>
              </w:rPr>
            </w:pPr>
          </w:p>
        </w:tc>
      </w:tr>
      <w:tr w:rsidR="008A33DF" w:rsidRPr="009033CF" w14:paraId="11A4ACB3" w14:textId="77777777" w:rsidTr="005D0669">
        <w:trPr>
          <w:trHeight w:val="380"/>
        </w:trPr>
        <w:tc>
          <w:tcPr>
            <w:tcW w:w="4314" w:type="pct"/>
            <w:vAlign w:val="center"/>
          </w:tcPr>
          <w:p w14:paraId="6CC237F1" w14:textId="77777777" w:rsidR="008A33DF" w:rsidRPr="009033CF" w:rsidRDefault="008A33DF" w:rsidP="005D0669">
            <w:pPr>
              <w:tabs>
                <w:tab w:val="left" w:pos="540"/>
              </w:tabs>
              <w:rPr>
                <w:rFonts w:asciiTheme="minorHAnsi" w:hAnsiTheme="minorHAnsi" w:cstheme="minorHAnsi"/>
              </w:rPr>
            </w:pPr>
            <w:r w:rsidRPr="009033CF">
              <w:rPr>
                <w:rFonts w:asciiTheme="minorHAnsi" w:hAnsiTheme="minorHAnsi" w:cstheme="minorHAnsi"/>
              </w:rPr>
              <w:t>A formal qualification on the National Qualifications Framework (NQF)</w:t>
            </w:r>
          </w:p>
        </w:tc>
        <w:tc>
          <w:tcPr>
            <w:tcW w:w="686" w:type="pct"/>
            <w:vAlign w:val="center"/>
          </w:tcPr>
          <w:p w14:paraId="71E8F8FB" w14:textId="77777777" w:rsidR="008A33DF" w:rsidRPr="009033CF" w:rsidRDefault="008A33DF" w:rsidP="005D0669">
            <w:pPr>
              <w:tabs>
                <w:tab w:val="left" w:pos="540"/>
              </w:tabs>
              <w:rPr>
                <w:rFonts w:asciiTheme="minorHAnsi" w:hAnsiTheme="minorHAnsi" w:cstheme="minorHAnsi"/>
              </w:rPr>
            </w:pPr>
          </w:p>
        </w:tc>
      </w:tr>
      <w:tr w:rsidR="008A33DF" w:rsidRPr="009033CF" w14:paraId="7065310D" w14:textId="77777777" w:rsidTr="005D0669">
        <w:trPr>
          <w:trHeight w:val="380"/>
        </w:trPr>
        <w:tc>
          <w:tcPr>
            <w:tcW w:w="4314" w:type="pct"/>
            <w:vAlign w:val="center"/>
          </w:tcPr>
          <w:p w14:paraId="7581F7B6" w14:textId="77777777" w:rsidR="008A33DF" w:rsidRPr="009033CF" w:rsidRDefault="008A33DF" w:rsidP="005D0669">
            <w:pPr>
              <w:tabs>
                <w:tab w:val="left" w:pos="540"/>
              </w:tabs>
              <w:rPr>
                <w:rFonts w:asciiTheme="minorHAnsi" w:hAnsiTheme="minorHAnsi" w:cstheme="minorHAnsi"/>
              </w:rPr>
            </w:pPr>
            <w:r w:rsidRPr="009033CF">
              <w:rPr>
                <w:rFonts w:asciiTheme="minorHAnsi" w:hAnsiTheme="minorHAnsi" w:cstheme="minorHAnsi"/>
              </w:rPr>
              <w:t>To apply for a certain position/job</w:t>
            </w:r>
          </w:p>
        </w:tc>
        <w:tc>
          <w:tcPr>
            <w:tcW w:w="686" w:type="pct"/>
            <w:vAlign w:val="center"/>
          </w:tcPr>
          <w:p w14:paraId="1608F329" w14:textId="77777777" w:rsidR="008A33DF" w:rsidRPr="009033CF" w:rsidRDefault="008A33DF" w:rsidP="005D0669">
            <w:pPr>
              <w:tabs>
                <w:tab w:val="left" w:pos="540"/>
              </w:tabs>
              <w:rPr>
                <w:rFonts w:asciiTheme="minorHAnsi" w:hAnsiTheme="minorHAnsi" w:cstheme="minorHAnsi"/>
              </w:rPr>
            </w:pPr>
          </w:p>
        </w:tc>
      </w:tr>
      <w:tr w:rsidR="008A33DF" w:rsidRPr="009033CF" w14:paraId="6255C01F" w14:textId="77777777" w:rsidTr="005D0669">
        <w:trPr>
          <w:trHeight w:val="380"/>
        </w:trPr>
        <w:tc>
          <w:tcPr>
            <w:tcW w:w="4314" w:type="pct"/>
            <w:vAlign w:val="center"/>
          </w:tcPr>
          <w:p w14:paraId="7517B2A9" w14:textId="77777777" w:rsidR="008A33DF" w:rsidRPr="009033CF" w:rsidRDefault="008A33DF" w:rsidP="005D0669">
            <w:pPr>
              <w:tabs>
                <w:tab w:val="left" w:pos="540"/>
              </w:tabs>
              <w:rPr>
                <w:rFonts w:asciiTheme="minorHAnsi" w:hAnsiTheme="minorHAnsi" w:cstheme="minorHAnsi"/>
              </w:rPr>
            </w:pPr>
            <w:r w:rsidRPr="009033CF">
              <w:rPr>
                <w:rFonts w:asciiTheme="minorHAnsi" w:hAnsiTheme="minorHAnsi" w:cstheme="minorHAnsi"/>
              </w:rPr>
              <w:t>To up-skill my knowledge and competencies</w:t>
            </w:r>
          </w:p>
        </w:tc>
        <w:tc>
          <w:tcPr>
            <w:tcW w:w="686" w:type="pct"/>
            <w:vAlign w:val="center"/>
          </w:tcPr>
          <w:p w14:paraId="292DEFD0" w14:textId="77777777" w:rsidR="008A33DF" w:rsidRPr="009033CF" w:rsidRDefault="008A33DF" w:rsidP="005D0669">
            <w:pPr>
              <w:tabs>
                <w:tab w:val="left" w:pos="540"/>
              </w:tabs>
              <w:rPr>
                <w:rFonts w:asciiTheme="minorHAnsi" w:hAnsiTheme="minorHAnsi" w:cstheme="minorHAnsi"/>
              </w:rPr>
            </w:pPr>
          </w:p>
        </w:tc>
      </w:tr>
      <w:tr w:rsidR="008A33DF" w:rsidRPr="009033CF" w14:paraId="573A6BEA" w14:textId="77777777" w:rsidTr="005D0669">
        <w:trPr>
          <w:trHeight w:val="380"/>
        </w:trPr>
        <w:tc>
          <w:tcPr>
            <w:tcW w:w="4314" w:type="pct"/>
            <w:vAlign w:val="center"/>
          </w:tcPr>
          <w:p w14:paraId="0EB862FF" w14:textId="77777777" w:rsidR="008A33DF" w:rsidRPr="009033CF" w:rsidRDefault="008A33DF" w:rsidP="005D0669">
            <w:pPr>
              <w:tabs>
                <w:tab w:val="left" w:pos="540"/>
              </w:tabs>
              <w:rPr>
                <w:rFonts w:asciiTheme="minorHAnsi" w:hAnsiTheme="minorHAnsi" w:cstheme="minorHAnsi"/>
              </w:rPr>
            </w:pPr>
            <w:r w:rsidRPr="009033CF">
              <w:rPr>
                <w:rFonts w:asciiTheme="minorHAnsi" w:hAnsiTheme="minorHAnsi" w:cstheme="minorHAnsi"/>
              </w:rPr>
              <w:t xml:space="preserve">Learnership with the prospect of being employed </w:t>
            </w:r>
          </w:p>
        </w:tc>
        <w:tc>
          <w:tcPr>
            <w:tcW w:w="686" w:type="pct"/>
            <w:vAlign w:val="center"/>
          </w:tcPr>
          <w:p w14:paraId="52BA7C2B" w14:textId="77777777" w:rsidR="008A33DF" w:rsidRPr="009033CF" w:rsidRDefault="008A33DF" w:rsidP="005D0669">
            <w:pPr>
              <w:tabs>
                <w:tab w:val="left" w:pos="540"/>
              </w:tabs>
              <w:rPr>
                <w:rFonts w:asciiTheme="minorHAnsi" w:hAnsiTheme="minorHAnsi" w:cstheme="minorHAnsi"/>
              </w:rPr>
            </w:pPr>
          </w:p>
        </w:tc>
      </w:tr>
    </w:tbl>
    <w:p w14:paraId="0D5642AD" w14:textId="5650C127" w:rsidR="00245A48" w:rsidRPr="009033CF" w:rsidRDefault="00245A48">
      <w:pPr>
        <w:spacing w:after="200" w:line="276" w:lineRule="auto"/>
        <w:rPr>
          <w:rFonts w:asciiTheme="minorHAnsi" w:hAnsiTheme="minorHAnsi" w:cstheme="minorHAnsi"/>
          <w:b/>
          <w:bCs/>
          <w:iCs/>
          <w:sz w:val="24"/>
          <w:szCs w:val="28"/>
        </w:rPr>
      </w:pPr>
    </w:p>
    <w:p w14:paraId="4148A869" w14:textId="77777777" w:rsidR="00CF5FA9" w:rsidRPr="009033CF" w:rsidRDefault="001E5B5C" w:rsidP="009D0D15">
      <w:pPr>
        <w:pStyle w:val="Heading2"/>
      </w:pPr>
      <w:r w:rsidRPr="009033CF">
        <w:t xml:space="preserve"> </w:t>
      </w:r>
      <w:bookmarkStart w:id="65" w:name="_Toc188450255"/>
      <w:r w:rsidR="00797BA7" w:rsidRPr="009033CF">
        <w:t>“Am I Ready for Assessment?”</w:t>
      </w:r>
      <w:bookmarkEnd w:id="65"/>
    </w:p>
    <w:p w14:paraId="1B719B83" w14:textId="77777777" w:rsidR="00797BA7" w:rsidRPr="009033CF" w:rsidRDefault="00797BA7" w:rsidP="00797BA7">
      <w:pPr>
        <w:rPr>
          <w:rFonts w:asciiTheme="minorHAnsi" w:hAnsiTheme="minorHAnsi" w:cstheme="minorHAnsi"/>
        </w:rPr>
      </w:pPr>
      <w:r w:rsidRPr="009033CF">
        <w:rPr>
          <w:rFonts w:asciiTheme="minorHAnsi" w:hAnsiTheme="minorHAnsi" w:cstheme="minorHAnsi"/>
        </w:rPr>
        <w:t xml:space="preserve">(To be completed by </w:t>
      </w:r>
      <w:r w:rsidRPr="009033CF">
        <w:rPr>
          <w:rFonts w:asciiTheme="minorHAnsi" w:hAnsiTheme="minorHAnsi" w:cstheme="minorHAnsi"/>
          <w:i/>
        </w:rPr>
        <w:t>the Candidate</w:t>
      </w:r>
      <w:r w:rsidRPr="009033CF">
        <w:rPr>
          <w:rFonts w:asciiTheme="minorHAnsi" w:hAnsiTheme="minorHAnsi" w:cstheme="minorHAnsi"/>
        </w:rPr>
        <w:t>)</w:t>
      </w:r>
    </w:p>
    <w:p w14:paraId="7067C27C" w14:textId="77777777" w:rsidR="00A92628" w:rsidRPr="009033CF" w:rsidRDefault="00A92628" w:rsidP="00797BA7">
      <w:pPr>
        <w:rPr>
          <w:rFonts w:asciiTheme="minorHAnsi" w:hAnsiTheme="minorHAnsi" w:cstheme="minorHAnsi"/>
        </w:rPr>
      </w:pPr>
    </w:p>
    <w:tbl>
      <w:tblPr>
        <w:tblW w:w="0" w:type="auto"/>
        <w:tblBorders>
          <w:top w:val="single" w:sz="4" w:space="0" w:color="006889" w:themeColor="accent1" w:themeShade="BF"/>
          <w:left w:val="single" w:sz="4" w:space="0" w:color="006889" w:themeColor="accent1" w:themeShade="BF"/>
          <w:bottom w:val="single" w:sz="4" w:space="0" w:color="006889" w:themeColor="accent1" w:themeShade="BF"/>
          <w:right w:val="single" w:sz="4" w:space="0" w:color="006889" w:themeColor="accent1" w:themeShade="BF"/>
          <w:insideH w:val="single" w:sz="4" w:space="0" w:color="006889" w:themeColor="accent1" w:themeShade="BF"/>
          <w:insideV w:val="single" w:sz="4" w:space="0" w:color="006889" w:themeColor="accent1" w:themeShade="BF"/>
        </w:tblBorders>
        <w:tblLook w:val="01E0" w:firstRow="1" w:lastRow="1" w:firstColumn="1" w:lastColumn="1" w:noHBand="0" w:noVBand="0"/>
      </w:tblPr>
      <w:tblGrid>
        <w:gridCol w:w="7369"/>
        <w:gridCol w:w="1164"/>
        <w:gridCol w:w="1096"/>
      </w:tblGrid>
      <w:tr w:rsidR="00797BA7" w:rsidRPr="009033CF" w14:paraId="3DA9A764" w14:textId="77777777" w:rsidTr="0014237B">
        <w:trPr>
          <w:trHeight w:val="500"/>
        </w:trPr>
        <w:tc>
          <w:tcPr>
            <w:tcW w:w="7552" w:type="dxa"/>
            <w:shd w:val="clear" w:color="auto" w:fill="002060"/>
            <w:vAlign w:val="center"/>
          </w:tcPr>
          <w:p w14:paraId="579CFD57" w14:textId="77777777" w:rsidR="00797BA7" w:rsidRPr="009033CF" w:rsidRDefault="00797BA7" w:rsidP="009C3BAE">
            <w:pPr>
              <w:tabs>
                <w:tab w:val="left" w:pos="540"/>
              </w:tabs>
              <w:jc w:val="center"/>
              <w:rPr>
                <w:rFonts w:asciiTheme="minorHAnsi" w:hAnsiTheme="minorHAnsi" w:cstheme="minorHAnsi"/>
                <w:b/>
              </w:rPr>
            </w:pPr>
            <w:r w:rsidRPr="009033CF">
              <w:rPr>
                <w:rFonts w:asciiTheme="minorHAnsi" w:hAnsiTheme="minorHAnsi" w:cstheme="minorHAnsi"/>
                <w:b/>
              </w:rPr>
              <w:t>CHECKLIST: ASSESSMENT OF PERFORMANCE</w:t>
            </w:r>
          </w:p>
        </w:tc>
        <w:tc>
          <w:tcPr>
            <w:tcW w:w="1186" w:type="dxa"/>
            <w:shd w:val="clear" w:color="auto" w:fill="002060"/>
            <w:vAlign w:val="center"/>
          </w:tcPr>
          <w:p w14:paraId="3CAFDAD5" w14:textId="77777777" w:rsidR="00797BA7" w:rsidRPr="009033CF" w:rsidRDefault="00797BA7" w:rsidP="009C3BAE">
            <w:pPr>
              <w:tabs>
                <w:tab w:val="left" w:pos="540"/>
              </w:tabs>
              <w:jc w:val="center"/>
              <w:rPr>
                <w:rFonts w:asciiTheme="minorHAnsi" w:hAnsiTheme="minorHAnsi" w:cstheme="minorHAnsi"/>
                <w:b/>
              </w:rPr>
            </w:pPr>
            <w:r w:rsidRPr="009033CF">
              <w:rPr>
                <w:rFonts w:asciiTheme="minorHAnsi" w:hAnsiTheme="minorHAnsi" w:cstheme="minorHAnsi"/>
                <w:b/>
              </w:rPr>
              <w:t xml:space="preserve">Yes </w:t>
            </w:r>
          </w:p>
        </w:tc>
        <w:tc>
          <w:tcPr>
            <w:tcW w:w="1117" w:type="dxa"/>
            <w:shd w:val="clear" w:color="auto" w:fill="002060"/>
            <w:vAlign w:val="center"/>
          </w:tcPr>
          <w:p w14:paraId="416AEA41" w14:textId="77777777" w:rsidR="00797BA7" w:rsidRPr="009033CF" w:rsidRDefault="00797BA7" w:rsidP="00797BA7">
            <w:pPr>
              <w:tabs>
                <w:tab w:val="left" w:pos="540"/>
              </w:tabs>
              <w:jc w:val="center"/>
              <w:rPr>
                <w:rFonts w:asciiTheme="minorHAnsi" w:hAnsiTheme="minorHAnsi" w:cstheme="minorHAnsi"/>
                <w:b/>
              </w:rPr>
            </w:pPr>
            <w:r w:rsidRPr="009033CF">
              <w:rPr>
                <w:rFonts w:asciiTheme="minorHAnsi" w:hAnsiTheme="minorHAnsi" w:cstheme="minorHAnsi"/>
                <w:b/>
              </w:rPr>
              <w:t>No</w:t>
            </w:r>
          </w:p>
        </w:tc>
      </w:tr>
      <w:tr w:rsidR="00797BA7" w:rsidRPr="009033CF" w14:paraId="4DE4BD09" w14:textId="77777777" w:rsidTr="00797BA7">
        <w:trPr>
          <w:trHeight w:val="500"/>
        </w:trPr>
        <w:tc>
          <w:tcPr>
            <w:tcW w:w="7552" w:type="dxa"/>
            <w:vAlign w:val="center"/>
          </w:tcPr>
          <w:p w14:paraId="308770C2" w14:textId="77777777" w:rsidR="00797BA7" w:rsidRPr="009033CF" w:rsidRDefault="00797BA7" w:rsidP="009C3BAE">
            <w:pPr>
              <w:tabs>
                <w:tab w:val="left" w:pos="540"/>
              </w:tabs>
              <w:rPr>
                <w:rFonts w:asciiTheme="minorHAnsi" w:hAnsiTheme="minorHAnsi" w:cstheme="minorHAnsi"/>
              </w:rPr>
            </w:pPr>
            <w:r w:rsidRPr="009033CF">
              <w:rPr>
                <w:rFonts w:asciiTheme="minorHAnsi" w:hAnsiTheme="minorHAnsi" w:cstheme="minorHAnsi"/>
              </w:rPr>
              <w:t>Have I arranged appropriate time with my assessor?</w:t>
            </w:r>
          </w:p>
        </w:tc>
        <w:tc>
          <w:tcPr>
            <w:tcW w:w="1186" w:type="dxa"/>
            <w:vAlign w:val="center"/>
          </w:tcPr>
          <w:p w14:paraId="56FD9C9D" w14:textId="77777777" w:rsidR="00797BA7" w:rsidRPr="009033CF" w:rsidRDefault="00797BA7" w:rsidP="009C3BAE">
            <w:pPr>
              <w:tabs>
                <w:tab w:val="left" w:pos="540"/>
              </w:tabs>
              <w:rPr>
                <w:rFonts w:asciiTheme="minorHAnsi" w:hAnsiTheme="minorHAnsi" w:cstheme="minorHAnsi"/>
              </w:rPr>
            </w:pPr>
          </w:p>
        </w:tc>
        <w:tc>
          <w:tcPr>
            <w:tcW w:w="1117" w:type="dxa"/>
          </w:tcPr>
          <w:p w14:paraId="5A6E2094" w14:textId="77777777" w:rsidR="00797BA7" w:rsidRPr="009033CF" w:rsidRDefault="00797BA7" w:rsidP="009C3BAE">
            <w:pPr>
              <w:tabs>
                <w:tab w:val="left" w:pos="540"/>
              </w:tabs>
              <w:rPr>
                <w:rFonts w:asciiTheme="minorHAnsi" w:hAnsiTheme="minorHAnsi" w:cstheme="minorHAnsi"/>
              </w:rPr>
            </w:pPr>
          </w:p>
        </w:tc>
      </w:tr>
      <w:tr w:rsidR="00797BA7" w:rsidRPr="009033CF" w14:paraId="68011CC5" w14:textId="77777777" w:rsidTr="00797BA7">
        <w:trPr>
          <w:trHeight w:val="500"/>
        </w:trPr>
        <w:tc>
          <w:tcPr>
            <w:tcW w:w="7552" w:type="dxa"/>
            <w:vAlign w:val="center"/>
          </w:tcPr>
          <w:p w14:paraId="5B34D1FE" w14:textId="77777777" w:rsidR="00797BA7" w:rsidRPr="009033CF" w:rsidRDefault="00797BA7" w:rsidP="009C3BAE">
            <w:pPr>
              <w:tabs>
                <w:tab w:val="left" w:pos="540"/>
              </w:tabs>
              <w:rPr>
                <w:rFonts w:asciiTheme="minorHAnsi" w:hAnsiTheme="minorHAnsi" w:cstheme="minorHAnsi"/>
              </w:rPr>
            </w:pPr>
            <w:r w:rsidRPr="009033CF">
              <w:rPr>
                <w:rFonts w:asciiTheme="minorHAnsi" w:hAnsiTheme="minorHAnsi" w:cstheme="minorHAnsi"/>
              </w:rPr>
              <w:t>Have I checked with my direct Manager/Supervisor that is okay for my assessor to come and assess me?</w:t>
            </w:r>
          </w:p>
        </w:tc>
        <w:tc>
          <w:tcPr>
            <w:tcW w:w="1186" w:type="dxa"/>
            <w:vAlign w:val="center"/>
          </w:tcPr>
          <w:p w14:paraId="1468E14E" w14:textId="77777777" w:rsidR="00797BA7" w:rsidRPr="009033CF" w:rsidRDefault="00797BA7" w:rsidP="009C3BAE">
            <w:pPr>
              <w:tabs>
                <w:tab w:val="left" w:pos="540"/>
              </w:tabs>
              <w:rPr>
                <w:rFonts w:asciiTheme="minorHAnsi" w:hAnsiTheme="minorHAnsi" w:cstheme="minorHAnsi"/>
              </w:rPr>
            </w:pPr>
          </w:p>
        </w:tc>
        <w:tc>
          <w:tcPr>
            <w:tcW w:w="1117" w:type="dxa"/>
          </w:tcPr>
          <w:p w14:paraId="1698339F" w14:textId="77777777" w:rsidR="00797BA7" w:rsidRPr="009033CF" w:rsidRDefault="00797BA7" w:rsidP="009C3BAE">
            <w:pPr>
              <w:tabs>
                <w:tab w:val="left" w:pos="540"/>
              </w:tabs>
              <w:rPr>
                <w:rFonts w:asciiTheme="minorHAnsi" w:hAnsiTheme="minorHAnsi" w:cstheme="minorHAnsi"/>
              </w:rPr>
            </w:pPr>
          </w:p>
        </w:tc>
      </w:tr>
      <w:tr w:rsidR="00797BA7" w:rsidRPr="009033CF" w14:paraId="19EEAF16" w14:textId="77777777" w:rsidTr="00797BA7">
        <w:trPr>
          <w:trHeight w:val="500"/>
        </w:trPr>
        <w:tc>
          <w:tcPr>
            <w:tcW w:w="7552" w:type="dxa"/>
            <w:vAlign w:val="center"/>
          </w:tcPr>
          <w:p w14:paraId="0DB9B2BF" w14:textId="77777777" w:rsidR="00797BA7" w:rsidRPr="009033CF" w:rsidRDefault="00797BA7" w:rsidP="009C3BAE">
            <w:pPr>
              <w:tabs>
                <w:tab w:val="left" w:pos="540"/>
              </w:tabs>
              <w:rPr>
                <w:rFonts w:asciiTheme="minorHAnsi" w:hAnsiTheme="minorHAnsi" w:cstheme="minorHAnsi"/>
              </w:rPr>
            </w:pPr>
            <w:r w:rsidRPr="009033CF">
              <w:rPr>
                <w:rFonts w:asciiTheme="minorHAnsi" w:hAnsiTheme="minorHAnsi" w:cstheme="minorHAnsi"/>
              </w:rPr>
              <w:t>Have I notified anyone else who needs to know? (E.g. security, reception, a witness)</w:t>
            </w:r>
          </w:p>
        </w:tc>
        <w:tc>
          <w:tcPr>
            <w:tcW w:w="1186" w:type="dxa"/>
            <w:vAlign w:val="center"/>
          </w:tcPr>
          <w:p w14:paraId="280B028F" w14:textId="77777777" w:rsidR="00797BA7" w:rsidRPr="009033CF" w:rsidRDefault="00797BA7" w:rsidP="009C3BAE">
            <w:pPr>
              <w:tabs>
                <w:tab w:val="left" w:pos="540"/>
              </w:tabs>
              <w:rPr>
                <w:rFonts w:asciiTheme="minorHAnsi" w:hAnsiTheme="minorHAnsi" w:cstheme="minorHAnsi"/>
              </w:rPr>
            </w:pPr>
          </w:p>
        </w:tc>
        <w:tc>
          <w:tcPr>
            <w:tcW w:w="1117" w:type="dxa"/>
          </w:tcPr>
          <w:p w14:paraId="496DF221" w14:textId="77777777" w:rsidR="00797BA7" w:rsidRPr="009033CF" w:rsidRDefault="00797BA7" w:rsidP="009C3BAE">
            <w:pPr>
              <w:tabs>
                <w:tab w:val="left" w:pos="540"/>
              </w:tabs>
              <w:rPr>
                <w:rFonts w:asciiTheme="minorHAnsi" w:hAnsiTheme="minorHAnsi" w:cstheme="minorHAnsi"/>
              </w:rPr>
            </w:pPr>
          </w:p>
        </w:tc>
      </w:tr>
      <w:tr w:rsidR="00797BA7" w:rsidRPr="009033CF" w14:paraId="07563584" w14:textId="77777777" w:rsidTr="00797BA7">
        <w:trPr>
          <w:trHeight w:val="500"/>
        </w:trPr>
        <w:tc>
          <w:tcPr>
            <w:tcW w:w="7552" w:type="dxa"/>
            <w:vAlign w:val="center"/>
          </w:tcPr>
          <w:p w14:paraId="74BFA353" w14:textId="77777777" w:rsidR="00797BA7" w:rsidRPr="009033CF" w:rsidRDefault="00797BA7" w:rsidP="009C3BAE">
            <w:pPr>
              <w:tabs>
                <w:tab w:val="left" w:pos="540"/>
              </w:tabs>
              <w:rPr>
                <w:rFonts w:asciiTheme="minorHAnsi" w:hAnsiTheme="minorHAnsi" w:cstheme="minorHAnsi"/>
              </w:rPr>
            </w:pPr>
            <w:r w:rsidRPr="009033CF">
              <w:rPr>
                <w:rFonts w:asciiTheme="minorHAnsi" w:hAnsiTheme="minorHAnsi" w:cstheme="minorHAnsi"/>
              </w:rPr>
              <w:t>Have I got everything I need to carry out the planned activity?</w:t>
            </w:r>
          </w:p>
        </w:tc>
        <w:tc>
          <w:tcPr>
            <w:tcW w:w="1186" w:type="dxa"/>
            <w:vAlign w:val="center"/>
          </w:tcPr>
          <w:p w14:paraId="76E99A2A" w14:textId="77777777" w:rsidR="00797BA7" w:rsidRPr="009033CF" w:rsidRDefault="00797BA7" w:rsidP="009C3BAE">
            <w:pPr>
              <w:tabs>
                <w:tab w:val="left" w:pos="540"/>
              </w:tabs>
              <w:rPr>
                <w:rFonts w:asciiTheme="minorHAnsi" w:hAnsiTheme="minorHAnsi" w:cstheme="minorHAnsi"/>
              </w:rPr>
            </w:pPr>
          </w:p>
        </w:tc>
        <w:tc>
          <w:tcPr>
            <w:tcW w:w="1117" w:type="dxa"/>
          </w:tcPr>
          <w:p w14:paraId="7ACC3690" w14:textId="77777777" w:rsidR="00797BA7" w:rsidRPr="009033CF" w:rsidRDefault="00797BA7" w:rsidP="009C3BAE">
            <w:pPr>
              <w:tabs>
                <w:tab w:val="left" w:pos="540"/>
              </w:tabs>
              <w:rPr>
                <w:rFonts w:asciiTheme="minorHAnsi" w:hAnsiTheme="minorHAnsi" w:cstheme="minorHAnsi"/>
              </w:rPr>
            </w:pPr>
          </w:p>
        </w:tc>
      </w:tr>
      <w:tr w:rsidR="00797BA7" w:rsidRPr="009033CF" w14:paraId="4AF49F6D" w14:textId="77777777" w:rsidTr="00797BA7">
        <w:trPr>
          <w:trHeight w:val="500"/>
        </w:trPr>
        <w:tc>
          <w:tcPr>
            <w:tcW w:w="7552" w:type="dxa"/>
            <w:vAlign w:val="center"/>
          </w:tcPr>
          <w:p w14:paraId="114FBE88" w14:textId="77777777" w:rsidR="00797BA7" w:rsidRPr="009033CF" w:rsidRDefault="00797BA7" w:rsidP="009C3BAE">
            <w:pPr>
              <w:tabs>
                <w:tab w:val="left" w:pos="540"/>
              </w:tabs>
              <w:rPr>
                <w:rFonts w:asciiTheme="minorHAnsi" w:hAnsiTheme="minorHAnsi" w:cstheme="minorHAnsi"/>
              </w:rPr>
            </w:pPr>
            <w:r w:rsidRPr="009033CF">
              <w:rPr>
                <w:rFonts w:asciiTheme="minorHAnsi" w:hAnsiTheme="minorHAnsi" w:cstheme="minorHAnsi"/>
              </w:rPr>
              <w:t xml:space="preserve">Have I got together any other evidence which supports unit standard which I am being assessed against? </w:t>
            </w:r>
          </w:p>
        </w:tc>
        <w:tc>
          <w:tcPr>
            <w:tcW w:w="1186" w:type="dxa"/>
            <w:vAlign w:val="center"/>
          </w:tcPr>
          <w:p w14:paraId="3B4D1603" w14:textId="77777777" w:rsidR="00797BA7" w:rsidRPr="009033CF" w:rsidRDefault="00797BA7" w:rsidP="009C3BAE">
            <w:pPr>
              <w:tabs>
                <w:tab w:val="left" w:pos="540"/>
              </w:tabs>
              <w:rPr>
                <w:rFonts w:asciiTheme="minorHAnsi" w:hAnsiTheme="minorHAnsi" w:cstheme="minorHAnsi"/>
              </w:rPr>
            </w:pPr>
          </w:p>
        </w:tc>
        <w:tc>
          <w:tcPr>
            <w:tcW w:w="1117" w:type="dxa"/>
          </w:tcPr>
          <w:p w14:paraId="17524A2F" w14:textId="77777777" w:rsidR="00797BA7" w:rsidRPr="009033CF" w:rsidRDefault="00797BA7" w:rsidP="009C3BAE">
            <w:pPr>
              <w:tabs>
                <w:tab w:val="left" w:pos="540"/>
              </w:tabs>
              <w:rPr>
                <w:rFonts w:asciiTheme="minorHAnsi" w:hAnsiTheme="minorHAnsi" w:cstheme="minorHAnsi"/>
              </w:rPr>
            </w:pPr>
          </w:p>
        </w:tc>
      </w:tr>
      <w:tr w:rsidR="00797BA7" w:rsidRPr="009033CF" w14:paraId="6B577E46" w14:textId="77777777" w:rsidTr="00797BA7">
        <w:trPr>
          <w:trHeight w:val="500"/>
        </w:trPr>
        <w:tc>
          <w:tcPr>
            <w:tcW w:w="7552" w:type="dxa"/>
            <w:vAlign w:val="center"/>
          </w:tcPr>
          <w:p w14:paraId="2594F4D6" w14:textId="77777777" w:rsidR="00797BA7" w:rsidRPr="009033CF" w:rsidRDefault="00797BA7" w:rsidP="009C3BAE">
            <w:pPr>
              <w:tabs>
                <w:tab w:val="left" w:pos="540"/>
              </w:tabs>
              <w:rPr>
                <w:rFonts w:asciiTheme="minorHAnsi" w:hAnsiTheme="minorHAnsi" w:cstheme="minorHAnsi"/>
              </w:rPr>
            </w:pPr>
            <w:r w:rsidRPr="009033CF">
              <w:rPr>
                <w:rFonts w:asciiTheme="minorHAnsi" w:hAnsiTheme="minorHAnsi" w:cstheme="minorHAnsi"/>
              </w:rPr>
              <w:t>Am I clear which aspects of the unit standard I am being assessed upon?</w:t>
            </w:r>
          </w:p>
        </w:tc>
        <w:tc>
          <w:tcPr>
            <w:tcW w:w="1186" w:type="dxa"/>
            <w:vAlign w:val="center"/>
          </w:tcPr>
          <w:p w14:paraId="5E818038" w14:textId="77777777" w:rsidR="00797BA7" w:rsidRPr="009033CF" w:rsidRDefault="00797BA7" w:rsidP="009C3BAE">
            <w:pPr>
              <w:tabs>
                <w:tab w:val="left" w:pos="540"/>
              </w:tabs>
              <w:rPr>
                <w:rFonts w:asciiTheme="minorHAnsi" w:hAnsiTheme="minorHAnsi" w:cstheme="minorHAnsi"/>
              </w:rPr>
            </w:pPr>
          </w:p>
        </w:tc>
        <w:tc>
          <w:tcPr>
            <w:tcW w:w="1117" w:type="dxa"/>
          </w:tcPr>
          <w:p w14:paraId="2920D350" w14:textId="77777777" w:rsidR="00797BA7" w:rsidRPr="009033CF" w:rsidRDefault="00797BA7" w:rsidP="009C3BAE">
            <w:pPr>
              <w:tabs>
                <w:tab w:val="left" w:pos="540"/>
              </w:tabs>
              <w:rPr>
                <w:rFonts w:asciiTheme="minorHAnsi" w:hAnsiTheme="minorHAnsi" w:cstheme="minorHAnsi"/>
              </w:rPr>
            </w:pPr>
          </w:p>
        </w:tc>
      </w:tr>
      <w:tr w:rsidR="00797BA7" w:rsidRPr="009033CF" w14:paraId="5E34A806" w14:textId="77777777" w:rsidTr="00797BA7">
        <w:trPr>
          <w:trHeight w:val="500"/>
        </w:trPr>
        <w:tc>
          <w:tcPr>
            <w:tcW w:w="7552" w:type="dxa"/>
            <w:vAlign w:val="center"/>
          </w:tcPr>
          <w:p w14:paraId="169437F2" w14:textId="77777777" w:rsidR="00797BA7" w:rsidRPr="009033CF" w:rsidRDefault="00797BA7" w:rsidP="009C3BAE">
            <w:pPr>
              <w:tabs>
                <w:tab w:val="left" w:pos="540"/>
              </w:tabs>
              <w:rPr>
                <w:rFonts w:asciiTheme="minorHAnsi" w:hAnsiTheme="minorHAnsi" w:cstheme="minorHAnsi"/>
              </w:rPr>
            </w:pPr>
            <w:r w:rsidRPr="009033CF">
              <w:rPr>
                <w:rFonts w:asciiTheme="minorHAnsi" w:hAnsiTheme="minorHAnsi" w:cstheme="minorHAnsi"/>
              </w:rPr>
              <w:t xml:space="preserve">Have I checked that nothing </w:t>
            </w:r>
            <w:proofErr w:type="gramStart"/>
            <w:r w:rsidRPr="009033CF">
              <w:rPr>
                <w:rFonts w:asciiTheme="minorHAnsi" w:hAnsiTheme="minorHAnsi" w:cstheme="minorHAnsi"/>
              </w:rPr>
              <w:t>will</w:t>
            </w:r>
            <w:proofErr w:type="gramEnd"/>
            <w:r w:rsidRPr="009033CF">
              <w:rPr>
                <w:rFonts w:asciiTheme="minorHAnsi" w:hAnsiTheme="minorHAnsi" w:cstheme="minorHAnsi"/>
              </w:rPr>
              <w:t xml:space="preserve"> get in the way of being able to perform this activity?</w:t>
            </w:r>
          </w:p>
        </w:tc>
        <w:tc>
          <w:tcPr>
            <w:tcW w:w="1186" w:type="dxa"/>
            <w:vAlign w:val="center"/>
          </w:tcPr>
          <w:p w14:paraId="4F3303C6" w14:textId="77777777" w:rsidR="00797BA7" w:rsidRPr="009033CF" w:rsidRDefault="00797BA7" w:rsidP="009C3BAE">
            <w:pPr>
              <w:tabs>
                <w:tab w:val="left" w:pos="540"/>
              </w:tabs>
              <w:rPr>
                <w:rFonts w:asciiTheme="minorHAnsi" w:hAnsiTheme="minorHAnsi" w:cstheme="minorHAnsi"/>
              </w:rPr>
            </w:pPr>
          </w:p>
        </w:tc>
        <w:tc>
          <w:tcPr>
            <w:tcW w:w="1117" w:type="dxa"/>
          </w:tcPr>
          <w:p w14:paraId="732499FE" w14:textId="77777777" w:rsidR="00797BA7" w:rsidRPr="009033CF" w:rsidRDefault="00797BA7" w:rsidP="009C3BAE">
            <w:pPr>
              <w:tabs>
                <w:tab w:val="left" w:pos="540"/>
              </w:tabs>
              <w:rPr>
                <w:rFonts w:asciiTheme="minorHAnsi" w:hAnsiTheme="minorHAnsi" w:cstheme="minorHAnsi"/>
              </w:rPr>
            </w:pPr>
          </w:p>
        </w:tc>
      </w:tr>
      <w:tr w:rsidR="00797BA7" w:rsidRPr="009033CF" w14:paraId="78CC680B" w14:textId="77777777" w:rsidTr="00797BA7">
        <w:trPr>
          <w:trHeight w:val="500"/>
        </w:trPr>
        <w:tc>
          <w:tcPr>
            <w:tcW w:w="7552" w:type="dxa"/>
            <w:vAlign w:val="center"/>
          </w:tcPr>
          <w:p w14:paraId="251EC6AC" w14:textId="77777777" w:rsidR="00797BA7" w:rsidRPr="009033CF" w:rsidRDefault="00797BA7" w:rsidP="009C3BAE">
            <w:pPr>
              <w:tabs>
                <w:tab w:val="left" w:pos="540"/>
              </w:tabs>
              <w:rPr>
                <w:rFonts w:asciiTheme="minorHAnsi" w:hAnsiTheme="minorHAnsi" w:cstheme="minorHAnsi"/>
              </w:rPr>
            </w:pPr>
            <w:r w:rsidRPr="009033CF">
              <w:rPr>
                <w:rFonts w:asciiTheme="minorHAnsi" w:hAnsiTheme="minorHAnsi" w:cstheme="minorHAnsi"/>
              </w:rPr>
              <w:t>Have I practiced what I am planned to be assessed on to make sure I am as competent as I can be?</w:t>
            </w:r>
          </w:p>
        </w:tc>
        <w:tc>
          <w:tcPr>
            <w:tcW w:w="1186" w:type="dxa"/>
            <w:vAlign w:val="center"/>
          </w:tcPr>
          <w:p w14:paraId="28B87BD1" w14:textId="77777777" w:rsidR="00797BA7" w:rsidRPr="009033CF" w:rsidRDefault="00797BA7" w:rsidP="009C3BAE">
            <w:pPr>
              <w:tabs>
                <w:tab w:val="left" w:pos="540"/>
              </w:tabs>
              <w:rPr>
                <w:rFonts w:asciiTheme="minorHAnsi" w:hAnsiTheme="minorHAnsi" w:cstheme="minorHAnsi"/>
              </w:rPr>
            </w:pPr>
          </w:p>
        </w:tc>
        <w:tc>
          <w:tcPr>
            <w:tcW w:w="1117" w:type="dxa"/>
          </w:tcPr>
          <w:p w14:paraId="4872D7C4" w14:textId="77777777" w:rsidR="00797BA7" w:rsidRPr="009033CF" w:rsidRDefault="00797BA7" w:rsidP="009C3BAE">
            <w:pPr>
              <w:tabs>
                <w:tab w:val="left" w:pos="540"/>
              </w:tabs>
              <w:rPr>
                <w:rFonts w:asciiTheme="minorHAnsi" w:hAnsiTheme="minorHAnsi" w:cstheme="minorHAnsi"/>
              </w:rPr>
            </w:pPr>
          </w:p>
        </w:tc>
      </w:tr>
      <w:tr w:rsidR="00797BA7" w:rsidRPr="009033CF" w14:paraId="5BDC6217" w14:textId="77777777" w:rsidTr="00797BA7">
        <w:trPr>
          <w:trHeight w:val="500"/>
        </w:trPr>
        <w:tc>
          <w:tcPr>
            <w:tcW w:w="7552" w:type="dxa"/>
            <w:vAlign w:val="center"/>
          </w:tcPr>
          <w:p w14:paraId="54C07923" w14:textId="77777777" w:rsidR="00797BA7" w:rsidRPr="009033CF" w:rsidRDefault="00797BA7" w:rsidP="009C3BAE">
            <w:pPr>
              <w:tabs>
                <w:tab w:val="left" w:pos="540"/>
              </w:tabs>
              <w:rPr>
                <w:rFonts w:asciiTheme="minorHAnsi" w:hAnsiTheme="minorHAnsi" w:cstheme="minorHAnsi"/>
              </w:rPr>
            </w:pPr>
            <w:r w:rsidRPr="009033CF">
              <w:rPr>
                <w:rFonts w:asciiTheme="minorHAnsi" w:hAnsiTheme="minorHAnsi" w:cstheme="minorHAnsi"/>
              </w:rPr>
              <w:t>I understand the appeals procedure</w:t>
            </w:r>
          </w:p>
        </w:tc>
        <w:tc>
          <w:tcPr>
            <w:tcW w:w="1186" w:type="dxa"/>
            <w:vAlign w:val="center"/>
          </w:tcPr>
          <w:p w14:paraId="76F41964" w14:textId="77777777" w:rsidR="00797BA7" w:rsidRPr="009033CF" w:rsidRDefault="00797BA7" w:rsidP="009C3BAE">
            <w:pPr>
              <w:tabs>
                <w:tab w:val="left" w:pos="540"/>
              </w:tabs>
              <w:rPr>
                <w:rFonts w:asciiTheme="minorHAnsi" w:hAnsiTheme="minorHAnsi" w:cstheme="minorHAnsi"/>
              </w:rPr>
            </w:pPr>
          </w:p>
        </w:tc>
        <w:tc>
          <w:tcPr>
            <w:tcW w:w="1117" w:type="dxa"/>
          </w:tcPr>
          <w:p w14:paraId="0D7EFDD4" w14:textId="77777777" w:rsidR="00797BA7" w:rsidRPr="009033CF" w:rsidRDefault="00797BA7" w:rsidP="009C3BAE">
            <w:pPr>
              <w:tabs>
                <w:tab w:val="left" w:pos="540"/>
              </w:tabs>
              <w:rPr>
                <w:rFonts w:asciiTheme="minorHAnsi" w:hAnsiTheme="minorHAnsi" w:cstheme="minorHAnsi"/>
              </w:rPr>
            </w:pPr>
          </w:p>
        </w:tc>
      </w:tr>
      <w:tr w:rsidR="00797BA7" w:rsidRPr="009033CF" w14:paraId="3E405384" w14:textId="77777777" w:rsidTr="00797BA7">
        <w:trPr>
          <w:trHeight w:val="500"/>
        </w:trPr>
        <w:tc>
          <w:tcPr>
            <w:tcW w:w="7552" w:type="dxa"/>
            <w:vAlign w:val="center"/>
          </w:tcPr>
          <w:p w14:paraId="30ABEF69" w14:textId="77777777" w:rsidR="00797BA7" w:rsidRPr="009033CF" w:rsidRDefault="00797BA7" w:rsidP="009C3BAE">
            <w:pPr>
              <w:tabs>
                <w:tab w:val="left" w:pos="540"/>
              </w:tabs>
              <w:rPr>
                <w:rFonts w:asciiTheme="minorHAnsi" w:hAnsiTheme="minorHAnsi" w:cstheme="minorHAnsi"/>
              </w:rPr>
            </w:pPr>
            <w:r w:rsidRPr="009033CF">
              <w:rPr>
                <w:rFonts w:asciiTheme="minorHAnsi" w:hAnsiTheme="minorHAnsi" w:cstheme="minorHAnsi"/>
              </w:rPr>
              <w:t>I understand the assessment process</w:t>
            </w:r>
          </w:p>
        </w:tc>
        <w:tc>
          <w:tcPr>
            <w:tcW w:w="1186" w:type="dxa"/>
            <w:vAlign w:val="center"/>
          </w:tcPr>
          <w:p w14:paraId="4F0C6DEE" w14:textId="77777777" w:rsidR="00797BA7" w:rsidRPr="009033CF" w:rsidRDefault="00797BA7" w:rsidP="009C3BAE">
            <w:pPr>
              <w:tabs>
                <w:tab w:val="left" w:pos="540"/>
              </w:tabs>
              <w:rPr>
                <w:rFonts w:asciiTheme="minorHAnsi" w:hAnsiTheme="minorHAnsi" w:cstheme="minorHAnsi"/>
              </w:rPr>
            </w:pPr>
          </w:p>
        </w:tc>
        <w:tc>
          <w:tcPr>
            <w:tcW w:w="1117" w:type="dxa"/>
          </w:tcPr>
          <w:p w14:paraId="2AE214AF" w14:textId="77777777" w:rsidR="00797BA7" w:rsidRPr="009033CF" w:rsidRDefault="00797BA7" w:rsidP="009C3BAE">
            <w:pPr>
              <w:tabs>
                <w:tab w:val="left" w:pos="540"/>
              </w:tabs>
              <w:rPr>
                <w:rFonts w:asciiTheme="minorHAnsi" w:hAnsiTheme="minorHAnsi" w:cstheme="minorHAnsi"/>
              </w:rPr>
            </w:pPr>
          </w:p>
        </w:tc>
      </w:tr>
    </w:tbl>
    <w:p w14:paraId="44D0D5E8" w14:textId="77777777" w:rsidR="00CF5FA9" w:rsidRPr="009033CF" w:rsidRDefault="00CF5FA9" w:rsidP="00CF5FA9">
      <w:pPr>
        <w:tabs>
          <w:tab w:val="left" w:pos="540"/>
        </w:tabs>
        <w:ind w:left="540" w:hanging="540"/>
        <w:rPr>
          <w:rFonts w:asciiTheme="minorHAnsi" w:hAnsiTheme="minorHAnsi" w:cstheme="minorHAnsi"/>
        </w:rPr>
      </w:pPr>
    </w:p>
    <w:p w14:paraId="1AAAEECA" w14:textId="77777777" w:rsidR="00CF5FA9" w:rsidRPr="009033CF" w:rsidRDefault="00CF5FA9" w:rsidP="00CF5FA9">
      <w:pPr>
        <w:tabs>
          <w:tab w:val="left" w:pos="540"/>
        </w:tabs>
        <w:ind w:left="540" w:hanging="540"/>
        <w:rPr>
          <w:rFonts w:asciiTheme="minorHAnsi" w:hAnsiTheme="minorHAnsi" w:cstheme="minorHAnsi"/>
        </w:rPr>
      </w:pPr>
    </w:p>
    <w:tbl>
      <w:tblPr>
        <w:tblW w:w="0" w:type="auto"/>
        <w:tblLook w:val="04A0" w:firstRow="1" w:lastRow="0" w:firstColumn="1" w:lastColumn="0" w:noHBand="0" w:noVBand="1"/>
      </w:tblPr>
      <w:tblGrid>
        <w:gridCol w:w="4830"/>
        <w:gridCol w:w="4809"/>
      </w:tblGrid>
      <w:tr w:rsidR="00797BA7" w:rsidRPr="009033CF" w14:paraId="5E652300" w14:textId="77777777" w:rsidTr="00D14A5D">
        <w:tc>
          <w:tcPr>
            <w:tcW w:w="4927" w:type="dxa"/>
            <w:tcBorders>
              <w:bottom w:val="single" w:sz="4" w:space="0" w:color="006889" w:themeColor="accent1" w:themeShade="BF"/>
            </w:tcBorders>
          </w:tcPr>
          <w:p w14:paraId="2A977621" w14:textId="77777777" w:rsidR="00797BA7" w:rsidRPr="009033CF" w:rsidRDefault="00797BA7" w:rsidP="00D14A5D">
            <w:pPr>
              <w:spacing w:line="720" w:lineRule="auto"/>
              <w:rPr>
                <w:rFonts w:asciiTheme="minorHAnsi" w:hAnsiTheme="minorHAnsi" w:cstheme="minorHAnsi"/>
                <w:b/>
              </w:rPr>
            </w:pPr>
          </w:p>
        </w:tc>
        <w:tc>
          <w:tcPr>
            <w:tcW w:w="4928" w:type="dxa"/>
            <w:tcBorders>
              <w:bottom w:val="single" w:sz="4" w:space="0" w:color="006889" w:themeColor="accent1" w:themeShade="BF"/>
            </w:tcBorders>
          </w:tcPr>
          <w:p w14:paraId="0F9B930D" w14:textId="77777777" w:rsidR="00797BA7" w:rsidRPr="009033CF" w:rsidRDefault="00797BA7" w:rsidP="00D14A5D">
            <w:pPr>
              <w:spacing w:line="720" w:lineRule="auto"/>
              <w:rPr>
                <w:rFonts w:asciiTheme="minorHAnsi" w:hAnsiTheme="minorHAnsi" w:cstheme="minorHAnsi"/>
                <w:b/>
              </w:rPr>
            </w:pPr>
          </w:p>
        </w:tc>
      </w:tr>
      <w:tr w:rsidR="00797BA7" w:rsidRPr="009033CF" w14:paraId="253E809A" w14:textId="77777777" w:rsidTr="00D14A5D">
        <w:tc>
          <w:tcPr>
            <w:tcW w:w="4927" w:type="dxa"/>
            <w:tcBorders>
              <w:top w:val="single" w:sz="4" w:space="0" w:color="006889" w:themeColor="accent1" w:themeShade="BF"/>
            </w:tcBorders>
          </w:tcPr>
          <w:p w14:paraId="68FCA990" w14:textId="77777777" w:rsidR="00797BA7" w:rsidRPr="009033CF" w:rsidRDefault="00797BA7" w:rsidP="00D14A5D">
            <w:pPr>
              <w:jc w:val="center"/>
              <w:rPr>
                <w:rFonts w:asciiTheme="minorHAnsi" w:hAnsiTheme="minorHAnsi" w:cstheme="minorHAnsi"/>
              </w:rPr>
            </w:pPr>
            <w:r w:rsidRPr="009033CF">
              <w:rPr>
                <w:rFonts w:asciiTheme="minorHAnsi" w:hAnsiTheme="minorHAnsi" w:cstheme="minorHAnsi"/>
                <w:b/>
              </w:rPr>
              <w:t>CANDIDATE’S SIGNATURE</w:t>
            </w:r>
          </w:p>
        </w:tc>
        <w:tc>
          <w:tcPr>
            <w:tcW w:w="4928" w:type="dxa"/>
            <w:tcBorders>
              <w:top w:val="single" w:sz="4" w:space="0" w:color="006889" w:themeColor="accent1" w:themeShade="BF"/>
            </w:tcBorders>
          </w:tcPr>
          <w:p w14:paraId="4001EF1A" w14:textId="77777777" w:rsidR="00797BA7" w:rsidRPr="009033CF" w:rsidRDefault="00797BA7" w:rsidP="00D14A5D">
            <w:pPr>
              <w:jc w:val="center"/>
              <w:rPr>
                <w:rFonts w:asciiTheme="minorHAnsi" w:hAnsiTheme="minorHAnsi" w:cstheme="minorHAnsi"/>
              </w:rPr>
            </w:pPr>
            <w:r w:rsidRPr="009033CF">
              <w:rPr>
                <w:rFonts w:asciiTheme="minorHAnsi" w:hAnsiTheme="minorHAnsi" w:cstheme="minorHAnsi"/>
                <w:b/>
              </w:rPr>
              <w:t>DATE</w:t>
            </w:r>
          </w:p>
        </w:tc>
      </w:tr>
    </w:tbl>
    <w:p w14:paraId="69D86AB6" w14:textId="77777777" w:rsidR="00CF5FA9" w:rsidRPr="009033CF" w:rsidRDefault="00CF5FA9" w:rsidP="00CF5FA9">
      <w:pPr>
        <w:rPr>
          <w:rFonts w:asciiTheme="minorHAnsi" w:hAnsiTheme="minorHAnsi" w:cstheme="minorHAnsi"/>
        </w:rPr>
      </w:pPr>
    </w:p>
    <w:p w14:paraId="2E82AEFF" w14:textId="730EDDEA" w:rsidR="00797BA7" w:rsidRPr="009033CF" w:rsidRDefault="00797BA7">
      <w:pPr>
        <w:spacing w:after="200" w:line="276" w:lineRule="auto"/>
        <w:rPr>
          <w:rFonts w:asciiTheme="minorHAnsi" w:hAnsiTheme="minorHAnsi" w:cstheme="minorHAnsi"/>
        </w:rPr>
      </w:pPr>
    </w:p>
    <w:sectPr w:rsidR="00797BA7" w:rsidRPr="009033CF" w:rsidSect="008F6890">
      <w:pgSz w:w="11907" w:h="16840" w:code="9"/>
      <w:pgMar w:top="1134" w:right="1134" w:bottom="1134" w:left="1134" w:header="6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6A5070" w14:textId="77777777" w:rsidR="00B85693" w:rsidRDefault="00B85693" w:rsidP="000E0C2F">
      <w:r>
        <w:separator/>
      </w:r>
    </w:p>
  </w:endnote>
  <w:endnote w:type="continuationSeparator" w:id="0">
    <w:p w14:paraId="5E9BDE37" w14:textId="77777777" w:rsidR="00B85693" w:rsidRDefault="00B85693" w:rsidP="000E0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4A0" w:firstRow="1" w:lastRow="0" w:firstColumn="1" w:lastColumn="0" w:noHBand="0" w:noVBand="1"/>
    </w:tblPr>
    <w:tblGrid>
      <w:gridCol w:w="4819"/>
      <w:gridCol w:w="4820"/>
    </w:tblGrid>
    <w:tr w:rsidR="00296BA1" w14:paraId="44C53172" w14:textId="77777777" w:rsidTr="0051715C">
      <w:tc>
        <w:tcPr>
          <w:tcW w:w="2500" w:type="pct"/>
          <w:tcBorders>
            <w:top w:val="single" w:sz="4" w:space="0" w:color="auto"/>
          </w:tcBorders>
        </w:tcPr>
        <w:p w14:paraId="09E44AAF" w14:textId="77777777" w:rsidR="00296BA1" w:rsidRDefault="00296BA1" w:rsidP="000E0C2F">
          <w:pPr>
            <w:pStyle w:val="Footer"/>
            <w:jc w:val="center"/>
          </w:pPr>
          <w:r>
            <w:t>Signature</w:t>
          </w:r>
        </w:p>
      </w:tc>
      <w:tc>
        <w:tcPr>
          <w:tcW w:w="2500" w:type="pct"/>
        </w:tcPr>
        <w:sdt>
          <w:sdtPr>
            <w:rPr>
              <w:sz w:val="16"/>
              <w:szCs w:val="16"/>
            </w:rPr>
            <w:id w:val="283706878"/>
            <w:docPartObj>
              <w:docPartGallery w:val="Page Numbers (Bottom of Page)"/>
              <w:docPartUnique/>
            </w:docPartObj>
          </w:sdtPr>
          <w:sdtContent>
            <w:sdt>
              <w:sdtPr>
                <w:rPr>
                  <w:sz w:val="16"/>
                  <w:szCs w:val="16"/>
                </w:rPr>
                <w:id w:val="552278835"/>
                <w:docPartObj>
                  <w:docPartGallery w:val="Page Numbers (Top of Page)"/>
                  <w:docPartUnique/>
                </w:docPartObj>
              </w:sdtPr>
              <w:sdtContent>
                <w:p w14:paraId="1611D280" w14:textId="77777777" w:rsidR="00296BA1" w:rsidRPr="000E0C2F" w:rsidRDefault="00296BA1" w:rsidP="000E0C2F">
                  <w:pPr>
                    <w:pStyle w:val="Footer"/>
                    <w:jc w:val="right"/>
                    <w:rPr>
                      <w:sz w:val="16"/>
                      <w:szCs w:val="16"/>
                    </w:rPr>
                  </w:pPr>
                  <w:r w:rsidRPr="000E0C2F">
                    <w:rPr>
                      <w:sz w:val="16"/>
                      <w:szCs w:val="16"/>
                    </w:rPr>
                    <w:t xml:space="preserve">Page </w:t>
                  </w:r>
                  <w:r w:rsidRPr="000E0C2F">
                    <w:rPr>
                      <w:b/>
                      <w:bCs/>
                      <w:sz w:val="16"/>
                      <w:szCs w:val="16"/>
                    </w:rPr>
                    <w:fldChar w:fldCharType="begin"/>
                  </w:r>
                  <w:r w:rsidRPr="000E0C2F">
                    <w:rPr>
                      <w:b/>
                      <w:bCs/>
                      <w:sz w:val="16"/>
                      <w:szCs w:val="16"/>
                    </w:rPr>
                    <w:instrText xml:space="preserve"> PAGE </w:instrText>
                  </w:r>
                  <w:r w:rsidRPr="000E0C2F">
                    <w:rPr>
                      <w:b/>
                      <w:bCs/>
                      <w:sz w:val="16"/>
                      <w:szCs w:val="16"/>
                    </w:rPr>
                    <w:fldChar w:fldCharType="separate"/>
                  </w:r>
                  <w:r>
                    <w:rPr>
                      <w:b/>
                      <w:bCs/>
                      <w:noProof/>
                      <w:sz w:val="16"/>
                      <w:szCs w:val="16"/>
                    </w:rPr>
                    <w:t>58</w:t>
                  </w:r>
                  <w:r w:rsidRPr="000E0C2F">
                    <w:rPr>
                      <w:b/>
                      <w:bCs/>
                      <w:sz w:val="16"/>
                      <w:szCs w:val="16"/>
                    </w:rPr>
                    <w:fldChar w:fldCharType="end"/>
                  </w:r>
                  <w:r w:rsidRPr="000E0C2F">
                    <w:rPr>
                      <w:sz w:val="16"/>
                      <w:szCs w:val="16"/>
                    </w:rPr>
                    <w:t xml:space="preserve"> of </w:t>
                  </w:r>
                  <w:r w:rsidRPr="000E0C2F">
                    <w:rPr>
                      <w:b/>
                      <w:bCs/>
                      <w:sz w:val="16"/>
                      <w:szCs w:val="16"/>
                    </w:rPr>
                    <w:fldChar w:fldCharType="begin"/>
                  </w:r>
                  <w:r w:rsidRPr="000E0C2F">
                    <w:rPr>
                      <w:b/>
                      <w:bCs/>
                      <w:sz w:val="16"/>
                      <w:szCs w:val="16"/>
                    </w:rPr>
                    <w:instrText xml:space="preserve"> NUMPAGES  </w:instrText>
                  </w:r>
                  <w:r w:rsidRPr="000E0C2F">
                    <w:rPr>
                      <w:b/>
                      <w:bCs/>
                      <w:sz w:val="16"/>
                      <w:szCs w:val="16"/>
                    </w:rPr>
                    <w:fldChar w:fldCharType="separate"/>
                  </w:r>
                  <w:r w:rsidR="00C027A6">
                    <w:rPr>
                      <w:b/>
                      <w:bCs/>
                      <w:noProof/>
                      <w:sz w:val="16"/>
                      <w:szCs w:val="16"/>
                    </w:rPr>
                    <w:t>42</w:t>
                  </w:r>
                  <w:r w:rsidRPr="000E0C2F">
                    <w:rPr>
                      <w:b/>
                      <w:bCs/>
                      <w:sz w:val="16"/>
                      <w:szCs w:val="16"/>
                    </w:rPr>
                    <w:fldChar w:fldCharType="end"/>
                  </w:r>
                </w:p>
              </w:sdtContent>
            </w:sdt>
          </w:sdtContent>
        </w:sdt>
      </w:tc>
    </w:tr>
  </w:tbl>
  <w:p w14:paraId="5C06BE0D" w14:textId="77777777" w:rsidR="00296BA1" w:rsidRPr="004E3E1A" w:rsidRDefault="00296BA1" w:rsidP="00446029">
    <w:pPr>
      <w:pStyle w:val="Footer"/>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4A0" w:firstRow="1" w:lastRow="0" w:firstColumn="1" w:lastColumn="0" w:noHBand="0" w:noVBand="1"/>
    </w:tblPr>
    <w:tblGrid>
      <w:gridCol w:w="4819"/>
      <w:gridCol w:w="4820"/>
    </w:tblGrid>
    <w:tr w:rsidR="00296BA1" w14:paraId="5746579E" w14:textId="77777777" w:rsidTr="0051715C">
      <w:tc>
        <w:tcPr>
          <w:tcW w:w="2500" w:type="pct"/>
          <w:tcBorders>
            <w:top w:val="single" w:sz="4" w:space="0" w:color="auto"/>
          </w:tcBorders>
        </w:tcPr>
        <w:p w14:paraId="2033464A" w14:textId="77777777" w:rsidR="00296BA1" w:rsidRDefault="00296BA1" w:rsidP="00FD11BD">
          <w:pPr>
            <w:pStyle w:val="Footer"/>
            <w:tabs>
              <w:tab w:val="center" w:pos="2355"/>
              <w:tab w:val="right" w:pos="4711"/>
            </w:tabs>
          </w:pPr>
          <w:r>
            <w:tab/>
            <w:t>Signature</w:t>
          </w:r>
          <w:r>
            <w:tab/>
          </w:r>
          <w:r>
            <w:tab/>
          </w:r>
        </w:p>
      </w:tc>
      <w:tc>
        <w:tcPr>
          <w:tcW w:w="2500" w:type="pct"/>
        </w:tcPr>
        <w:sdt>
          <w:sdtPr>
            <w:rPr>
              <w:sz w:val="16"/>
              <w:szCs w:val="16"/>
            </w:rPr>
            <w:id w:val="-375009587"/>
            <w:docPartObj>
              <w:docPartGallery w:val="Page Numbers (Bottom of Page)"/>
              <w:docPartUnique/>
            </w:docPartObj>
          </w:sdtPr>
          <w:sdtContent>
            <w:sdt>
              <w:sdtPr>
                <w:rPr>
                  <w:sz w:val="16"/>
                  <w:szCs w:val="16"/>
                </w:rPr>
                <w:id w:val="-137889946"/>
                <w:docPartObj>
                  <w:docPartGallery w:val="Page Numbers (Top of Page)"/>
                  <w:docPartUnique/>
                </w:docPartObj>
              </w:sdtPr>
              <w:sdtContent>
                <w:p w14:paraId="6A1C35BC" w14:textId="77777777" w:rsidR="00296BA1" w:rsidRPr="000E0C2F" w:rsidRDefault="00296BA1" w:rsidP="00AC549B">
                  <w:pPr>
                    <w:pStyle w:val="Footer"/>
                    <w:jc w:val="right"/>
                    <w:rPr>
                      <w:sz w:val="16"/>
                      <w:szCs w:val="16"/>
                    </w:rPr>
                  </w:pPr>
                  <w:r w:rsidRPr="000E0C2F">
                    <w:rPr>
                      <w:sz w:val="16"/>
                      <w:szCs w:val="16"/>
                    </w:rPr>
                    <w:t xml:space="preserve">Page </w:t>
                  </w:r>
                  <w:r w:rsidRPr="000E0C2F">
                    <w:rPr>
                      <w:b/>
                      <w:bCs/>
                      <w:sz w:val="16"/>
                      <w:szCs w:val="16"/>
                    </w:rPr>
                    <w:fldChar w:fldCharType="begin"/>
                  </w:r>
                  <w:r w:rsidRPr="000E0C2F">
                    <w:rPr>
                      <w:b/>
                      <w:bCs/>
                      <w:sz w:val="16"/>
                      <w:szCs w:val="16"/>
                    </w:rPr>
                    <w:instrText xml:space="preserve"> PAGE </w:instrText>
                  </w:r>
                  <w:r w:rsidRPr="000E0C2F">
                    <w:rPr>
                      <w:b/>
                      <w:bCs/>
                      <w:sz w:val="16"/>
                      <w:szCs w:val="16"/>
                    </w:rPr>
                    <w:fldChar w:fldCharType="separate"/>
                  </w:r>
                  <w:r w:rsidR="00C027A6">
                    <w:rPr>
                      <w:b/>
                      <w:bCs/>
                      <w:noProof/>
                      <w:sz w:val="16"/>
                      <w:szCs w:val="16"/>
                    </w:rPr>
                    <w:t>42</w:t>
                  </w:r>
                  <w:r w:rsidRPr="000E0C2F">
                    <w:rPr>
                      <w:b/>
                      <w:bCs/>
                      <w:sz w:val="16"/>
                      <w:szCs w:val="16"/>
                    </w:rPr>
                    <w:fldChar w:fldCharType="end"/>
                  </w:r>
                  <w:r w:rsidRPr="000E0C2F">
                    <w:rPr>
                      <w:sz w:val="16"/>
                      <w:szCs w:val="16"/>
                    </w:rPr>
                    <w:t xml:space="preserve"> of </w:t>
                  </w:r>
                  <w:r w:rsidRPr="000E0C2F">
                    <w:rPr>
                      <w:b/>
                      <w:bCs/>
                      <w:sz w:val="16"/>
                      <w:szCs w:val="16"/>
                    </w:rPr>
                    <w:fldChar w:fldCharType="begin"/>
                  </w:r>
                  <w:r w:rsidRPr="000E0C2F">
                    <w:rPr>
                      <w:b/>
                      <w:bCs/>
                      <w:sz w:val="16"/>
                      <w:szCs w:val="16"/>
                    </w:rPr>
                    <w:instrText xml:space="preserve"> NUMPAGES  </w:instrText>
                  </w:r>
                  <w:r w:rsidRPr="000E0C2F">
                    <w:rPr>
                      <w:b/>
                      <w:bCs/>
                      <w:sz w:val="16"/>
                      <w:szCs w:val="16"/>
                    </w:rPr>
                    <w:fldChar w:fldCharType="separate"/>
                  </w:r>
                  <w:r w:rsidR="00C027A6">
                    <w:rPr>
                      <w:b/>
                      <w:bCs/>
                      <w:noProof/>
                      <w:sz w:val="16"/>
                      <w:szCs w:val="16"/>
                    </w:rPr>
                    <w:t>42</w:t>
                  </w:r>
                  <w:r w:rsidRPr="000E0C2F">
                    <w:rPr>
                      <w:b/>
                      <w:bCs/>
                      <w:sz w:val="16"/>
                      <w:szCs w:val="16"/>
                    </w:rPr>
                    <w:fldChar w:fldCharType="end"/>
                  </w:r>
                </w:p>
              </w:sdtContent>
            </w:sdt>
          </w:sdtContent>
        </w:sdt>
      </w:tc>
    </w:tr>
  </w:tbl>
  <w:p w14:paraId="409C3EEF" w14:textId="77777777" w:rsidR="00296BA1" w:rsidRDefault="00296B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D482AF" w14:textId="77777777" w:rsidR="00B85693" w:rsidRDefault="00B85693" w:rsidP="000E0C2F">
      <w:r>
        <w:separator/>
      </w:r>
    </w:p>
  </w:footnote>
  <w:footnote w:type="continuationSeparator" w:id="0">
    <w:p w14:paraId="0CDBD368" w14:textId="77777777" w:rsidR="00B85693" w:rsidRDefault="00B85693" w:rsidP="000E0C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B389C4" w14:textId="77777777" w:rsidR="0079550C" w:rsidRPr="000D1E6F" w:rsidRDefault="0079550C" w:rsidP="0079550C">
    <w:pPr>
      <w:pStyle w:val="Header"/>
      <w:rPr>
        <w:rFonts w:asciiTheme="minorHAnsi" w:hAnsiTheme="minorHAnsi" w:cstheme="minorHAnsi"/>
        <w:u w:val="single"/>
      </w:rPr>
    </w:pPr>
    <w:r w:rsidRPr="000D1E6F">
      <w:rPr>
        <w:rFonts w:asciiTheme="minorHAnsi" w:hAnsiTheme="minorHAnsi" w:cstheme="minorHAnsi"/>
        <w:u w:val="single"/>
      </w:rPr>
      <w:t xml:space="preserve">Administration Document </w:t>
    </w:r>
    <w:r w:rsidRPr="000D1E6F">
      <w:rPr>
        <w:rFonts w:asciiTheme="minorHAnsi" w:hAnsiTheme="minorHAnsi" w:cstheme="minorHAnsi"/>
        <w:u w:val="single"/>
      </w:rPr>
      <w:ptab w:relativeTo="margin" w:alignment="center" w:leader="none"/>
    </w:r>
    <w:r w:rsidRPr="000D1E6F">
      <w:rPr>
        <w:rFonts w:asciiTheme="minorHAnsi" w:hAnsiTheme="minorHAnsi" w:cstheme="minorHAnsi"/>
        <w:u w:val="single"/>
      </w:rPr>
      <w:t xml:space="preserve">SAQA </w:t>
    </w:r>
    <w:r>
      <w:rPr>
        <w:rFonts w:asciiTheme="minorHAnsi" w:hAnsiTheme="minorHAnsi" w:cstheme="minorHAnsi"/>
        <w:u w:val="single"/>
      </w:rPr>
      <w:t>61595</w:t>
    </w:r>
    <w:r w:rsidRPr="000D1E6F">
      <w:rPr>
        <w:rFonts w:asciiTheme="minorHAnsi" w:hAnsiTheme="minorHAnsi" w:cstheme="minorHAnsi"/>
        <w:u w:val="single"/>
      </w:rPr>
      <w:ptab w:relativeTo="margin" w:alignment="right" w:leader="none"/>
    </w:r>
    <w:r>
      <w:rPr>
        <w:rFonts w:asciiTheme="minorHAnsi" w:hAnsiTheme="minorHAnsi" w:cstheme="minorHAnsi"/>
        <w:u w:val="single"/>
      </w:rPr>
      <w:t>BA</w:t>
    </w:r>
    <w:r w:rsidRPr="000D1E6F">
      <w:rPr>
        <w:rFonts w:asciiTheme="minorHAnsi" w:hAnsiTheme="minorHAnsi" w:cstheme="minorHAnsi"/>
        <w:u w:val="single"/>
      </w:rPr>
      <w:t>4 Ver.10.</w:t>
    </w:r>
    <w:proofErr w:type="gramStart"/>
    <w:r w:rsidRPr="000D1E6F">
      <w:rPr>
        <w:rFonts w:asciiTheme="minorHAnsi" w:hAnsiTheme="minorHAnsi" w:cstheme="minorHAnsi"/>
        <w:u w:val="single"/>
      </w:rPr>
      <w:t>23</w:t>
    </w:r>
    <w:r>
      <w:rPr>
        <w:rFonts w:asciiTheme="minorHAnsi" w:hAnsiTheme="minorHAnsi" w:cstheme="minorHAnsi"/>
        <w:u w:val="single"/>
      </w:rPr>
      <w:t>.P</w:t>
    </w:r>
    <w:proofErr w:type="gramEnd"/>
  </w:p>
  <w:p w14:paraId="4C198EA6" w14:textId="697E0DA9" w:rsidR="00446029" w:rsidRPr="000D1E6F" w:rsidRDefault="00446029" w:rsidP="000D1E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959DF7" w14:textId="77777777" w:rsidR="0079550C" w:rsidRPr="000D1E6F" w:rsidRDefault="0079550C" w:rsidP="0079550C">
    <w:pPr>
      <w:pStyle w:val="Header"/>
      <w:rPr>
        <w:rFonts w:asciiTheme="minorHAnsi" w:hAnsiTheme="minorHAnsi" w:cstheme="minorHAnsi"/>
        <w:u w:val="single"/>
      </w:rPr>
    </w:pPr>
    <w:r w:rsidRPr="000D1E6F">
      <w:rPr>
        <w:rFonts w:asciiTheme="minorHAnsi" w:hAnsiTheme="minorHAnsi" w:cstheme="minorHAnsi"/>
        <w:u w:val="single"/>
      </w:rPr>
      <w:t xml:space="preserve">Administration Document </w:t>
    </w:r>
    <w:r w:rsidRPr="000D1E6F">
      <w:rPr>
        <w:rFonts w:asciiTheme="minorHAnsi" w:hAnsiTheme="minorHAnsi" w:cstheme="minorHAnsi"/>
        <w:u w:val="single"/>
      </w:rPr>
      <w:ptab w:relativeTo="margin" w:alignment="center" w:leader="none"/>
    </w:r>
    <w:r w:rsidRPr="000D1E6F">
      <w:rPr>
        <w:rFonts w:asciiTheme="minorHAnsi" w:hAnsiTheme="minorHAnsi" w:cstheme="minorHAnsi"/>
        <w:u w:val="single"/>
      </w:rPr>
      <w:t xml:space="preserve">SAQA </w:t>
    </w:r>
    <w:r>
      <w:rPr>
        <w:rFonts w:asciiTheme="minorHAnsi" w:hAnsiTheme="minorHAnsi" w:cstheme="minorHAnsi"/>
        <w:u w:val="single"/>
      </w:rPr>
      <w:t>61595</w:t>
    </w:r>
    <w:r w:rsidRPr="000D1E6F">
      <w:rPr>
        <w:rFonts w:asciiTheme="minorHAnsi" w:hAnsiTheme="minorHAnsi" w:cstheme="minorHAnsi"/>
        <w:u w:val="single"/>
      </w:rPr>
      <w:ptab w:relativeTo="margin" w:alignment="right" w:leader="none"/>
    </w:r>
    <w:r>
      <w:rPr>
        <w:rFonts w:asciiTheme="minorHAnsi" w:hAnsiTheme="minorHAnsi" w:cstheme="minorHAnsi"/>
        <w:u w:val="single"/>
      </w:rPr>
      <w:t>BA</w:t>
    </w:r>
    <w:r w:rsidRPr="000D1E6F">
      <w:rPr>
        <w:rFonts w:asciiTheme="minorHAnsi" w:hAnsiTheme="minorHAnsi" w:cstheme="minorHAnsi"/>
        <w:u w:val="single"/>
      </w:rPr>
      <w:t>4 Ver.10.</w:t>
    </w:r>
    <w:proofErr w:type="gramStart"/>
    <w:r w:rsidRPr="000D1E6F">
      <w:rPr>
        <w:rFonts w:asciiTheme="minorHAnsi" w:hAnsiTheme="minorHAnsi" w:cstheme="minorHAnsi"/>
        <w:u w:val="single"/>
      </w:rPr>
      <w:t>23</w:t>
    </w:r>
    <w:r>
      <w:rPr>
        <w:rFonts w:asciiTheme="minorHAnsi" w:hAnsiTheme="minorHAnsi" w:cstheme="minorHAnsi"/>
        <w:u w:val="single"/>
      </w:rPr>
      <w:t>.P</w:t>
    </w:r>
    <w:proofErr w:type="gramEnd"/>
  </w:p>
  <w:p w14:paraId="1B2CA628" w14:textId="77777777" w:rsidR="00446029" w:rsidRDefault="004460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B24C8A4A"/>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02970DF8"/>
    <w:multiLevelType w:val="hybridMultilevel"/>
    <w:tmpl w:val="2A94E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195978"/>
    <w:multiLevelType w:val="hybridMultilevel"/>
    <w:tmpl w:val="63FC1182"/>
    <w:lvl w:ilvl="0" w:tplc="9BD23674">
      <w:start w:val="1"/>
      <w:numFmt w:val="bullet"/>
      <w:lvlText w:val=""/>
      <w:lvlJc w:val="left"/>
      <w:pPr>
        <w:tabs>
          <w:tab w:val="num" w:pos="720"/>
        </w:tabs>
        <w:ind w:left="720" w:hanging="360"/>
      </w:pPr>
      <w:rPr>
        <w:rFonts w:ascii="Wingdings" w:hAnsi="Wingdings" w:hint="default"/>
        <w:sz w:val="22"/>
        <w:szCs w:val="22"/>
      </w:rPr>
    </w:lvl>
    <w:lvl w:ilvl="1" w:tplc="1C090003" w:tentative="1">
      <w:start w:val="1"/>
      <w:numFmt w:val="bullet"/>
      <w:lvlText w:val="o"/>
      <w:lvlJc w:val="left"/>
      <w:pPr>
        <w:tabs>
          <w:tab w:val="num" w:pos="1440"/>
        </w:tabs>
        <w:ind w:left="1440" w:hanging="360"/>
      </w:pPr>
      <w:rPr>
        <w:rFonts w:ascii="Courier New" w:hAnsi="Courier New" w:cs="Courier New" w:hint="default"/>
      </w:rPr>
    </w:lvl>
    <w:lvl w:ilvl="2" w:tplc="1C090005" w:tentative="1">
      <w:start w:val="1"/>
      <w:numFmt w:val="bullet"/>
      <w:lvlText w:val=""/>
      <w:lvlJc w:val="left"/>
      <w:pPr>
        <w:tabs>
          <w:tab w:val="num" w:pos="2160"/>
        </w:tabs>
        <w:ind w:left="2160" w:hanging="360"/>
      </w:pPr>
      <w:rPr>
        <w:rFonts w:ascii="Wingdings" w:hAnsi="Wingdings" w:hint="default"/>
      </w:rPr>
    </w:lvl>
    <w:lvl w:ilvl="3" w:tplc="1C090001" w:tentative="1">
      <w:start w:val="1"/>
      <w:numFmt w:val="bullet"/>
      <w:lvlText w:val=""/>
      <w:lvlJc w:val="left"/>
      <w:pPr>
        <w:tabs>
          <w:tab w:val="num" w:pos="2880"/>
        </w:tabs>
        <w:ind w:left="2880" w:hanging="360"/>
      </w:pPr>
      <w:rPr>
        <w:rFonts w:ascii="Symbol" w:hAnsi="Symbol" w:hint="default"/>
      </w:rPr>
    </w:lvl>
    <w:lvl w:ilvl="4" w:tplc="1C090003" w:tentative="1">
      <w:start w:val="1"/>
      <w:numFmt w:val="bullet"/>
      <w:lvlText w:val="o"/>
      <w:lvlJc w:val="left"/>
      <w:pPr>
        <w:tabs>
          <w:tab w:val="num" w:pos="3600"/>
        </w:tabs>
        <w:ind w:left="3600" w:hanging="360"/>
      </w:pPr>
      <w:rPr>
        <w:rFonts w:ascii="Courier New" w:hAnsi="Courier New" w:cs="Courier New" w:hint="default"/>
      </w:rPr>
    </w:lvl>
    <w:lvl w:ilvl="5" w:tplc="1C090005" w:tentative="1">
      <w:start w:val="1"/>
      <w:numFmt w:val="bullet"/>
      <w:lvlText w:val=""/>
      <w:lvlJc w:val="left"/>
      <w:pPr>
        <w:tabs>
          <w:tab w:val="num" w:pos="4320"/>
        </w:tabs>
        <w:ind w:left="4320" w:hanging="360"/>
      </w:pPr>
      <w:rPr>
        <w:rFonts w:ascii="Wingdings" w:hAnsi="Wingdings" w:hint="default"/>
      </w:rPr>
    </w:lvl>
    <w:lvl w:ilvl="6" w:tplc="1C090001" w:tentative="1">
      <w:start w:val="1"/>
      <w:numFmt w:val="bullet"/>
      <w:lvlText w:val=""/>
      <w:lvlJc w:val="left"/>
      <w:pPr>
        <w:tabs>
          <w:tab w:val="num" w:pos="5040"/>
        </w:tabs>
        <w:ind w:left="5040" w:hanging="360"/>
      </w:pPr>
      <w:rPr>
        <w:rFonts w:ascii="Symbol" w:hAnsi="Symbol" w:hint="default"/>
      </w:rPr>
    </w:lvl>
    <w:lvl w:ilvl="7" w:tplc="1C090003" w:tentative="1">
      <w:start w:val="1"/>
      <w:numFmt w:val="bullet"/>
      <w:lvlText w:val="o"/>
      <w:lvlJc w:val="left"/>
      <w:pPr>
        <w:tabs>
          <w:tab w:val="num" w:pos="5760"/>
        </w:tabs>
        <w:ind w:left="5760" w:hanging="360"/>
      </w:pPr>
      <w:rPr>
        <w:rFonts w:ascii="Courier New" w:hAnsi="Courier New" w:cs="Courier New" w:hint="default"/>
      </w:rPr>
    </w:lvl>
    <w:lvl w:ilvl="8" w:tplc="1C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181B14"/>
    <w:multiLevelType w:val="hybridMultilevel"/>
    <w:tmpl w:val="34B44230"/>
    <w:lvl w:ilvl="0" w:tplc="9BD23674">
      <w:start w:val="1"/>
      <w:numFmt w:val="bullet"/>
      <w:lvlText w:val=""/>
      <w:lvlJc w:val="left"/>
      <w:pPr>
        <w:tabs>
          <w:tab w:val="num" w:pos="720"/>
        </w:tabs>
        <w:ind w:left="720" w:hanging="360"/>
      </w:pPr>
      <w:rPr>
        <w:rFonts w:ascii="Wingdings" w:hAnsi="Wingdings" w:hint="default"/>
        <w:sz w:val="22"/>
        <w:szCs w:val="22"/>
      </w:rPr>
    </w:lvl>
    <w:lvl w:ilvl="1" w:tplc="1C090003" w:tentative="1">
      <w:start w:val="1"/>
      <w:numFmt w:val="bullet"/>
      <w:lvlText w:val="o"/>
      <w:lvlJc w:val="left"/>
      <w:pPr>
        <w:tabs>
          <w:tab w:val="num" w:pos="1440"/>
        </w:tabs>
        <w:ind w:left="1440" w:hanging="360"/>
      </w:pPr>
      <w:rPr>
        <w:rFonts w:ascii="Courier New" w:hAnsi="Courier New" w:cs="Courier New" w:hint="default"/>
      </w:rPr>
    </w:lvl>
    <w:lvl w:ilvl="2" w:tplc="1C090005" w:tentative="1">
      <w:start w:val="1"/>
      <w:numFmt w:val="bullet"/>
      <w:lvlText w:val=""/>
      <w:lvlJc w:val="left"/>
      <w:pPr>
        <w:tabs>
          <w:tab w:val="num" w:pos="2160"/>
        </w:tabs>
        <w:ind w:left="2160" w:hanging="360"/>
      </w:pPr>
      <w:rPr>
        <w:rFonts w:ascii="Wingdings" w:hAnsi="Wingdings" w:hint="default"/>
      </w:rPr>
    </w:lvl>
    <w:lvl w:ilvl="3" w:tplc="1C090001" w:tentative="1">
      <w:start w:val="1"/>
      <w:numFmt w:val="bullet"/>
      <w:lvlText w:val=""/>
      <w:lvlJc w:val="left"/>
      <w:pPr>
        <w:tabs>
          <w:tab w:val="num" w:pos="2880"/>
        </w:tabs>
        <w:ind w:left="2880" w:hanging="360"/>
      </w:pPr>
      <w:rPr>
        <w:rFonts w:ascii="Symbol" w:hAnsi="Symbol" w:hint="default"/>
      </w:rPr>
    </w:lvl>
    <w:lvl w:ilvl="4" w:tplc="1C090003" w:tentative="1">
      <w:start w:val="1"/>
      <w:numFmt w:val="bullet"/>
      <w:lvlText w:val="o"/>
      <w:lvlJc w:val="left"/>
      <w:pPr>
        <w:tabs>
          <w:tab w:val="num" w:pos="3600"/>
        </w:tabs>
        <w:ind w:left="3600" w:hanging="360"/>
      </w:pPr>
      <w:rPr>
        <w:rFonts w:ascii="Courier New" w:hAnsi="Courier New" w:cs="Courier New" w:hint="default"/>
      </w:rPr>
    </w:lvl>
    <w:lvl w:ilvl="5" w:tplc="1C090005" w:tentative="1">
      <w:start w:val="1"/>
      <w:numFmt w:val="bullet"/>
      <w:lvlText w:val=""/>
      <w:lvlJc w:val="left"/>
      <w:pPr>
        <w:tabs>
          <w:tab w:val="num" w:pos="4320"/>
        </w:tabs>
        <w:ind w:left="4320" w:hanging="360"/>
      </w:pPr>
      <w:rPr>
        <w:rFonts w:ascii="Wingdings" w:hAnsi="Wingdings" w:hint="default"/>
      </w:rPr>
    </w:lvl>
    <w:lvl w:ilvl="6" w:tplc="1C090001" w:tentative="1">
      <w:start w:val="1"/>
      <w:numFmt w:val="bullet"/>
      <w:lvlText w:val=""/>
      <w:lvlJc w:val="left"/>
      <w:pPr>
        <w:tabs>
          <w:tab w:val="num" w:pos="5040"/>
        </w:tabs>
        <w:ind w:left="5040" w:hanging="360"/>
      </w:pPr>
      <w:rPr>
        <w:rFonts w:ascii="Symbol" w:hAnsi="Symbol" w:hint="default"/>
      </w:rPr>
    </w:lvl>
    <w:lvl w:ilvl="7" w:tplc="1C090003" w:tentative="1">
      <w:start w:val="1"/>
      <w:numFmt w:val="bullet"/>
      <w:lvlText w:val="o"/>
      <w:lvlJc w:val="left"/>
      <w:pPr>
        <w:tabs>
          <w:tab w:val="num" w:pos="5760"/>
        </w:tabs>
        <w:ind w:left="5760" w:hanging="360"/>
      </w:pPr>
      <w:rPr>
        <w:rFonts w:ascii="Courier New" w:hAnsi="Courier New" w:cs="Courier New" w:hint="default"/>
      </w:rPr>
    </w:lvl>
    <w:lvl w:ilvl="8" w:tplc="1C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4F5924"/>
    <w:multiLevelType w:val="hybridMultilevel"/>
    <w:tmpl w:val="09766DCC"/>
    <w:lvl w:ilvl="0" w:tplc="1C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F60638"/>
    <w:multiLevelType w:val="hybridMultilevel"/>
    <w:tmpl w:val="9D08ED7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B80138D"/>
    <w:multiLevelType w:val="hybridMultilevel"/>
    <w:tmpl w:val="5C768006"/>
    <w:lvl w:ilvl="0" w:tplc="1C090001">
      <w:start w:val="1"/>
      <w:numFmt w:val="bullet"/>
      <w:lvlText w:val=""/>
      <w:lvlJc w:val="left"/>
      <w:pPr>
        <w:tabs>
          <w:tab w:val="num" w:pos="720"/>
        </w:tabs>
        <w:ind w:left="720" w:hanging="360"/>
      </w:pPr>
      <w:rPr>
        <w:rFonts w:ascii="Symbol" w:hAnsi="Symbol" w:hint="default"/>
      </w:rPr>
    </w:lvl>
    <w:lvl w:ilvl="1" w:tplc="1C090003" w:tentative="1">
      <w:start w:val="1"/>
      <w:numFmt w:val="bullet"/>
      <w:lvlText w:val="o"/>
      <w:lvlJc w:val="left"/>
      <w:pPr>
        <w:tabs>
          <w:tab w:val="num" w:pos="1440"/>
        </w:tabs>
        <w:ind w:left="1440" w:hanging="360"/>
      </w:pPr>
      <w:rPr>
        <w:rFonts w:ascii="Courier New" w:hAnsi="Courier New" w:cs="Courier New" w:hint="default"/>
      </w:rPr>
    </w:lvl>
    <w:lvl w:ilvl="2" w:tplc="1C090005" w:tentative="1">
      <w:start w:val="1"/>
      <w:numFmt w:val="bullet"/>
      <w:lvlText w:val=""/>
      <w:lvlJc w:val="left"/>
      <w:pPr>
        <w:tabs>
          <w:tab w:val="num" w:pos="2160"/>
        </w:tabs>
        <w:ind w:left="2160" w:hanging="360"/>
      </w:pPr>
      <w:rPr>
        <w:rFonts w:ascii="Wingdings" w:hAnsi="Wingdings" w:hint="default"/>
      </w:rPr>
    </w:lvl>
    <w:lvl w:ilvl="3" w:tplc="1C090001" w:tentative="1">
      <w:start w:val="1"/>
      <w:numFmt w:val="bullet"/>
      <w:lvlText w:val=""/>
      <w:lvlJc w:val="left"/>
      <w:pPr>
        <w:tabs>
          <w:tab w:val="num" w:pos="2880"/>
        </w:tabs>
        <w:ind w:left="2880" w:hanging="360"/>
      </w:pPr>
      <w:rPr>
        <w:rFonts w:ascii="Symbol" w:hAnsi="Symbol" w:hint="default"/>
      </w:rPr>
    </w:lvl>
    <w:lvl w:ilvl="4" w:tplc="1C090003" w:tentative="1">
      <w:start w:val="1"/>
      <w:numFmt w:val="bullet"/>
      <w:lvlText w:val="o"/>
      <w:lvlJc w:val="left"/>
      <w:pPr>
        <w:tabs>
          <w:tab w:val="num" w:pos="3600"/>
        </w:tabs>
        <w:ind w:left="3600" w:hanging="360"/>
      </w:pPr>
      <w:rPr>
        <w:rFonts w:ascii="Courier New" w:hAnsi="Courier New" w:cs="Courier New" w:hint="default"/>
      </w:rPr>
    </w:lvl>
    <w:lvl w:ilvl="5" w:tplc="1C090005" w:tentative="1">
      <w:start w:val="1"/>
      <w:numFmt w:val="bullet"/>
      <w:lvlText w:val=""/>
      <w:lvlJc w:val="left"/>
      <w:pPr>
        <w:tabs>
          <w:tab w:val="num" w:pos="4320"/>
        </w:tabs>
        <w:ind w:left="4320" w:hanging="360"/>
      </w:pPr>
      <w:rPr>
        <w:rFonts w:ascii="Wingdings" w:hAnsi="Wingdings" w:hint="default"/>
      </w:rPr>
    </w:lvl>
    <w:lvl w:ilvl="6" w:tplc="1C090001" w:tentative="1">
      <w:start w:val="1"/>
      <w:numFmt w:val="bullet"/>
      <w:lvlText w:val=""/>
      <w:lvlJc w:val="left"/>
      <w:pPr>
        <w:tabs>
          <w:tab w:val="num" w:pos="5040"/>
        </w:tabs>
        <w:ind w:left="5040" w:hanging="360"/>
      </w:pPr>
      <w:rPr>
        <w:rFonts w:ascii="Symbol" w:hAnsi="Symbol" w:hint="default"/>
      </w:rPr>
    </w:lvl>
    <w:lvl w:ilvl="7" w:tplc="1C090003" w:tentative="1">
      <w:start w:val="1"/>
      <w:numFmt w:val="bullet"/>
      <w:lvlText w:val="o"/>
      <w:lvlJc w:val="left"/>
      <w:pPr>
        <w:tabs>
          <w:tab w:val="num" w:pos="5760"/>
        </w:tabs>
        <w:ind w:left="5760" w:hanging="360"/>
      </w:pPr>
      <w:rPr>
        <w:rFonts w:ascii="Courier New" w:hAnsi="Courier New" w:cs="Courier New" w:hint="default"/>
      </w:rPr>
    </w:lvl>
    <w:lvl w:ilvl="8" w:tplc="1C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D9F6441"/>
    <w:multiLevelType w:val="hybridMultilevel"/>
    <w:tmpl w:val="A8381E6E"/>
    <w:lvl w:ilvl="0" w:tplc="1C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DAB3A44"/>
    <w:multiLevelType w:val="hybridMultilevel"/>
    <w:tmpl w:val="EA6E2FC2"/>
    <w:lvl w:ilvl="0" w:tplc="9BD23674">
      <w:start w:val="1"/>
      <w:numFmt w:val="bullet"/>
      <w:lvlText w:val=""/>
      <w:lvlJc w:val="left"/>
      <w:pPr>
        <w:ind w:left="360" w:hanging="360"/>
      </w:pPr>
      <w:rPr>
        <w:rFonts w:ascii="Wingdings" w:hAnsi="Wingdings" w:hint="default"/>
        <w:sz w:val="22"/>
        <w:szCs w:val="22"/>
      </w:rPr>
    </w:lvl>
    <w:lvl w:ilvl="1" w:tplc="8828E3B4">
      <w:numFmt w:val="bullet"/>
      <w:lvlText w:val="•"/>
      <w:lvlJc w:val="left"/>
      <w:pPr>
        <w:ind w:left="1080" w:hanging="360"/>
      </w:pPr>
      <w:rPr>
        <w:rFonts w:ascii="Arial Narrow" w:eastAsia="Times New Roman" w:hAnsi="Arial Narrow" w:cs="Times New Roman"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36516F10"/>
    <w:multiLevelType w:val="hybridMultilevel"/>
    <w:tmpl w:val="1084019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3BAC04C0"/>
    <w:multiLevelType w:val="hybridMultilevel"/>
    <w:tmpl w:val="E5AEF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6C25EC"/>
    <w:multiLevelType w:val="hybridMultilevel"/>
    <w:tmpl w:val="28F49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FC2AD3"/>
    <w:multiLevelType w:val="hybridMultilevel"/>
    <w:tmpl w:val="2EFA8A48"/>
    <w:lvl w:ilvl="0" w:tplc="1C090017">
      <w:start w:val="1"/>
      <w:numFmt w:val="lowerLetter"/>
      <w:lvlText w:val="%1)"/>
      <w:lvlJc w:val="left"/>
      <w:pPr>
        <w:ind w:left="720" w:hanging="360"/>
      </w:pPr>
      <w:rPr>
        <w:rFonts w:cs="Times New Roman"/>
      </w:rPr>
    </w:lvl>
    <w:lvl w:ilvl="1" w:tplc="1C090019" w:tentative="1">
      <w:start w:val="1"/>
      <w:numFmt w:val="lowerLetter"/>
      <w:lvlText w:val="%2."/>
      <w:lvlJc w:val="left"/>
      <w:pPr>
        <w:ind w:left="1440" w:hanging="360"/>
      </w:pPr>
      <w:rPr>
        <w:rFonts w:cs="Times New Roman"/>
      </w:rPr>
    </w:lvl>
    <w:lvl w:ilvl="2" w:tplc="1C09001B" w:tentative="1">
      <w:start w:val="1"/>
      <w:numFmt w:val="lowerRoman"/>
      <w:lvlText w:val="%3."/>
      <w:lvlJc w:val="right"/>
      <w:pPr>
        <w:ind w:left="2160" w:hanging="180"/>
      </w:pPr>
      <w:rPr>
        <w:rFonts w:cs="Times New Roman"/>
      </w:rPr>
    </w:lvl>
    <w:lvl w:ilvl="3" w:tplc="1C09000F" w:tentative="1">
      <w:start w:val="1"/>
      <w:numFmt w:val="decimal"/>
      <w:lvlText w:val="%4."/>
      <w:lvlJc w:val="left"/>
      <w:pPr>
        <w:ind w:left="2880" w:hanging="360"/>
      </w:pPr>
      <w:rPr>
        <w:rFonts w:cs="Times New Roman"/>
      </w:rPr>
    </w:lvl>
    <w:lvl w:ilvl="4" w:tplc="1C090019" w:tentative="1">
      <w:start w:val="1"/>
      <w:numFmt w:val="lowerLetter"/>
      <w:lvlText w:val="%5."/>
      <w:lvlJc w:val="left"/>
      <w:pPr>
        <w:ind w:left="3600" w:hanging="360"/>
      </w:pPr>
      <w:rPr>
        <w:rFonts w:cs="Times New Roman"/>
      </w:rPr>
    </w:lvl>
    <w:lvl w:ilvl="5" w:tplc="1C09001B" w:tentative="1">
      <w:start w:val="1"/>
      <w:numFmt w:val="lowerRoman"/>
      <w:lvlText w:val="%6."/>
      <w:lvlJc w:val="right"/>
      <w:pPr>
        <w:ind w:left="4320" w:hanging="180"/>
      </w:pPr>
      <w:rPr>
        <w:rFonts w:cs="Times New Roman"/>
      </w:rPr>
    </w:lvl>
    <w:lvl w:ilvl="6" w:tplc="1C09000F" w:tentative="1">
      <w:start w:val="1"/>
      <w:numFmt w:val="decimal"/>
      <w:lvlText w:val="%7."/>
      <w:lvlJc w:val="left"/>
      <w:pPr>
        <w:ind w:left="5040" w:hanging="360"/>
      </w:pPr>
      <w:rPr>
        <w:rFonts w:cs="Times New Roman"/>
      </w:rPr>
    </w:lvl>
    <w:lvl w:ilvl="7" w:tplc="1C090019" w:tentative="1">
      <w:start w:val="1"/>
      <w:numFmt w:val="lowerLetter"/>
      <w:lvlText w:val="%8."/>
      <w:lvlJc w:val="left"/>
      <w:pPr>
        <w:ind w:left="5760" w:hanging="360"/>
      </w:pPr>
      <w:rPr>
        <w:rFonts w:cs="Times New Roman"/>
      </w:rPr>
    </w:lvl>
    <w:lvl w:ilvl="8" w:tplc="1C09001B" w:tentative="1">
      <w:start w:val="1"/>
      <w:numFmt w:val="lowerRoman"/>
      <w:lvlText w:val="%9."/>
      <w:lvlJc w:val="right"/>
      <w:pPr>
        <w:ind w:left="6480" w:hanging="180"/>
      </w:pPr>
      <w:rPr>
        <w:rFonts w:cs="Times New Roman"/>
      </w:rPr>
    </w:lvl>
  </w:abstractNum>
  <w:abstractNum w:abstractNumId="13" w15:restartNumberingAfterBreak="0">
    <w:nsid w:val="40A00379"/>
    <w:multiLevelType w:val="hybridMultilevel"/>
    <w:tmpl w:val="0FB6F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777726B"/>
    <w:multiLevelType w:val="hybridMultilevel"/>
    <w:tmpl w:val="A4D86C42"/>
    <w:lvl w:ilvl="0" w:tplc="B5C49E2C">
      <w:start w:val="1"/>
      <w:numFmt w:val="decimal"/>
      <w:pStyle w:val="Heading2"/>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9E16F84"/>
    <w:multiLevelType w:val="hybridMultilevel"/>
    <w:tmpl w:val="81482D6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4C215D8A"/>
    <w:multiLevelType w:val="hybridMultilevel"/>
    <w:tmpl w:val="7E307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33F5A21"/>
    <w:multiLevelType w:val="hybridMultilevel"/>
    <w:tmpl w:val="B84A5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5E16F81"/>
    <w:multiLevelType w:val="hybridMultilevel"/>
    <w:tmpl w:val="CD9EB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E64D4E"/>
    <w:multiLevelType w:val="hybridMultilevel"/>
    <w:tmpl w:val="2FFE986C"/>
    <w:lvl w:ilvl="0" w:tplc="EFE48B44">
      <w:start w:val="1"/>
      <w:numFmt w:val="lowerRoman"/>
      <w:lvlText w:val="(%1)"/>
      <w:lvlJc w:val="left"/>
      <w:pPr>
        <w:ind w:left="1571" w:hanging="360"/>
      </w:pPr>
      <w:rPr>
        <w:rFonts w:cs="Times New Roman" w:hint="default"/>
      </w:rPr>
    </w:lvl>
    <w:lvl w:ilvl="1" w:tplc="1C090019" w:tentative="1">
      <w:start w:val="1"/>
      <w:numFmt w:val="lowerLetter"/>
      <w:lvlText w:val="%2."/>
      <w:lvlJc w:val="left"/>
      <w:pPr>
        <w:ind w:left="2291" w:hanging="360"/>
      </w:pPr>
      <w:rPr>
        <w:rFonts w:cs="Times New Roman"/>
      </w:rPr>
    </w:lvl>
    <w:lvl w:ilvl="2" w:tplc="1C09001B" w:tentative="1">
      <w:start w:val="1"/>
      <w:numFmt w:val="lowerRoman"/>
      <w:lvlText w:val="%3."/>
      <w:lvlJc w:val="right"/>
      <w:pPr>
        <w:ind w:left="3011" w:hanging="180"/>
      </w:pPr>
      <w:rPr>
        <w:rFonts w:cs="Times New Roman"/>
      </w:rPr>
    </w:lvl>
    <w:lvl w:ilvl="3" w:tplc="1C09000F" w:tentative="1">
      <w:start w:val="1"/>
      <w:numFmt w:val="decimal"/>
      <w:lvlText w:val="%4."/>
      <w:lvlJc w:val="left"/>
      <w:pPr>
        <w:ind w:left="3731" w:hanging="360"/>
      </w:pPr>
      <w:rPr>
        <w:rFonts w:cs="Times New Roman"/>
      </w:rPr>
    </w:lvl>
    <w:lvl w:ilvl="4" w:tplc="1C090019" w:tentative="1">
      <w:start w:val="1"/>
      <w:numFmt w:val="lowerLetter"/>
      <w:lvlText w:val="%5."/>
      <w:lvlJc w:val="left"/>
      <w:pPr>
        <w:ind w:left="4451" w:hanging="360"/>
      </w:pPr>
      <w:rPr>
        <w:rFonts w:cs="Times New Roman"/>
      </w:rPr>
    </w:lvl>
    <w:lvl w:ilvl="5" w:tplc="1C09001B" w:tentative="1">
      <w:start w:val="1"/>
      <w:numFmt w:val="lowerRoman"/>
      <w:lvlText w:val="%6."/>
      <w:lvlJc w:val="right"/>
      <w:pPr>
        <w:ind w:left="5171" w:hanging="180"/>
      </w:pPr>
      <w:rPr>
        <w:rFonts w:cs="Times New Roman"/>
      </w:rPr>
    </w:lvl>
    <w:lvl w:ilvl="6" w:tplc="1C09000F" w:tentative="1">
      <w:start w:val="1"/>
      <w:numFmt w:val="decimal"/>
      <w:lvlText w:val="%7."/>
      <w:lvlJc w:val="left"/>
      <w:pPr>
        <w:ind w:left="5891" w:hanging="360"/>
      </w:pPr>
      <w:rPr>
        <w:rFonts w:cs="Times New Roman"/>
      </w:rPr>
    </w:lvl>
    <w:lvl w:ilvl="7" w:tplc="1C090019" w:tentative="1">
      <w:start w:val="1"/>
      <w:numFmt w:val="lowerLetter"/>
      <w:lvlText w:val="%8."/>
      <w:lvlJc w:val="left"/>
      <w:pPr>
        <w:ind w:left="6611" w:hanging="360"/>
      </w:pPr>
      <w:rPr>
        <w:rFonts w:cs="Times New Roman"/>
      </w:rPr>
    </w:lvl>
    <w:lvl w:ilvl="8" w:tplc="1C09001B" w:tentative="1">
      <w:start w:val="1"/>
      <w:numFmt w:val="lowerRoman"/>
      <w:lvlText w:val="%9."/>
      <w:lvlJc w:val="right"/>
      <w:pPr>
        <w:ind w:left="7331" w:hanging="180"/>
      </w:pPr>
      <w:rPr>
        <w:rFonts w:cs="Times New Roman"/>
      </w:rPr>
    </w:lvl>
  </w:abstractNum>
  <w:abstractNum w:abstractNumId="20" w15:restartNumberingAfterBreak="0">
    <w:nsid w:val="5A0F44AF"/>
    <w:multiLevelType w:val="hybridMultilevel"/>
    <w:tmpl w:val="743A76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CBB3E88"/>
    <w:multiLevelType w:val="hybridMultilevel"/>
    <w:tmpl w:val="38BC0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E7211F0"/>
    <w:multiLevelType w:val="hybridMultilevel"/>
    <w:tmpl w:val="D3CA8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01A1C09"/>
    <w:multiLevelType w:val="hybridMultilevel"/>
    <w:tmpl w:val="6E3213CA"/>
    <w:lvl w:ilvl="0" w:tplc="FFFFFFFF">
      <w:start w:val="1"/>
      <w:numFmt w:val="decimal"/>
      <w:lvlText w:val="%1."/>
      <w:lvlJc w:val="left"/>
      <w:pPr>
        <w:tabs>
          <w:tab w:val="num" w:pos="720"/>
        </w:tabs>
        <w:ind w:left="720" w:hanging="360"/>
      </w:pPr>
      <w:rPr>
        <w:rFonts w:hint="default"/>
      </w:rPr>
    </w:lvl>
    <w:lvl w:ilvl="1" w:tplc="FFFFFFFF">
      <w:start w:val="1"/>
      <w:numFmt w:val="bullet"/>
      <w:lvlText w:val=""/>
      <w:lvlJc w:val="left"/>
      <w:pPr>
        <w:tabs>
          <w:tab w:val="num" w:pos="1466"/>
        </w:tabs>
        <w:ind w:left="1466" w:hanging="386"/>
      </w:pPr>
      <w:rPr>
        <w:rFonts w:ascii="Symbol" w:hAnsi="Symbol"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61747BF4"/>
    <w:multiLevelType w:val="hybridMultilevel"/>
    <w:tmpl w:val="05F4A4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61D72E98"/>
    <w:multiLevelType w:val="multilevel"/>
    <w:tmpl w:val="45F41956"/>
    <w:lvl w:ilvl="0">
      <w:start w:val="1"/>
      <w:numFmt w:val="decimal"/>
      <w:lvlText w:val="%1."/>
      <w:lvlJc w:val="left"/>
      <w:pPr>
        <w:tabs>
          <w:tab w:val="num" w:pos="360"/>
        </w:tabs>
        <w:ind w:left="360" w:hanging="360"/>
      </w:pPr>
      <w:rPr>
        <w:rFonts w:cs="Times New Roman"/>
      </w:rPr>
    </w:lvl>
    <w:lvl w:ilvl="1">
      <w:numFmt w:val="none"/>
      <w:lvlText w:val=""/>
      <w:lvlJc w:val="left"/>
      <w:pPr>
        <w:tabs>
          <w:tab w:val="num" w:pos="360"/>
        </w:tabs>
      </w:pPr>
      <w:rPr>
        <w:rFonts w:cs="Times New Roman"/>
      </w:rPr>
    </w:lvl>
    <w:lvl w:ilvl="2">
      <w:numFmt w:val="none"/>
      <w:lvlText w:val=""/>
      <w:lvlJc w:val="left"/>
      <w:pPr>
        <w:tabs>
          <w:tab w:val="num" w:pos="360"/>
        </w:tabs>
      </w:pPr>
      <w:rPr>
        <w:rFonts w:cs="Times New Roman"/>
      </w:rPr>
    </w:lvl>
    <w:lvl w:ilvl="3">
      <w:numFmt w:val="none"/>
      <w:lvlText w:val=""/>
      <w:lvlJc w:val="left"/>
      <w:pPr>
        <w:tabs>
          <w:tab w:val="num" w:pos="360"/>
        </w:tabs>
      </w:pPr>
      <w:rPr>
        <w:rFonts w:cs="Times New Roman"/>
      </w:rPr>
    </w:lvl>
    <w:lvl w:ilvl="4">
      <w:numFmt w:val="none"/>
      <w:lvlText w:val=""/>
      <w:lvlJc w:val="left"/>
      <w:pPr>
        <w:tabs>
          <w:tab w:val="num" w:pos="360"/>
        </w:tabs>
      </w:pPr>
      <w:rPr>
        <w:rFonts w:cs="Times New Roman"/>
      </w:rPr>
    </w:lvl>
    <w:lvl w:ilvl="5">
      <w:numFmt w:val="none"/>
      <w:lvlText w:val=""/>
      <w:lvlJc w:val="left"/>
      <w:pPr>
        <w:tabs>
          <w:tab w:val="num" w:pos="360"/>
        </w:tabs>
      </w:pPr>
      <w:rPr>
        <w:rFonts w:cs="Times New Roman"/>
      </w:rPr>
    </w:lvl>
    <w:lvl w:ilvl="6">
      <w:numFmt w:val="none"/>
      <w:lvlText w:val=""/>
      <w:lvlJc w:val="left"/>
      <w:pPr>
        <w:tabs>
          <w:tab w:val="num" w:pos="360"/>
        </w:tabs>
      </w:pPr>
      <w:rPr>
        <w:rFonts w:cs="Times New Roman"/>
      </w:rPr>
    </w:lvl>
    <w:lvl w:ilvl="7">
      <w:numFmt w:val="none"/>
      <w:lvlText w:val=""/>
      <w:lvlJc w:val="left"/>
      <w:pPr>
        <w:tabs>
          <w:tab w:val="num" w:pos="360"/>
        </w:tabs>
      </w:pPr>
      <w:rPr>
        <w:rFonts w:cs="Times New Roman"/>
      </w:rPr>
    </w:lvl>
    <w:lvl w:ilvl="8">
      <w:numFmt w:val="none"/>
      <w:lvlText w:val=""/>
      <w:lvlJc w:val="left"/>
      <w:pPr>
        <w:tabs>
          <w:tab w:val="num" w:pos="360"/>
        </w:tabs>
      </w:pPr>
      <w:rPr>
        <w:rFonts w:cs="Times New Roman"/>
      </w:rPr>
    </w:lvl>
  </w:abstractNum>
  <w:abstractNum w:abstractNumId="26" w15:restartNumberingAfterBreak="0">
    <w:nsid w:val="64C7776F"/>
    <w:multiLevelType w:val="hybridMultilevel"/>
    <w:tmpl w:val="6A2EFE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C0B40CE"/>
    <w:multiLevelType w:val="hybridMultilevel"/>
    <w:tmpl w:val="BB3A10EA"/>
    <w:lvl w:ilvl="0" w:tplc="9BD23674">
      <w:start w:val="1"/>
      <w:numFmt w:val="bullet"/>
      <w:lvlText w:val=""/>
      <w:lvlJc w:val="left"/>
      <w:pPr>
        <w:ind w:left="360" w:hanging="360"/>
      </w:pPr>
      <w:rPr>
        <w:rFonts w:ascii="Wingdings" w:hAnsi="Wingdings" w:hint="default"/>
        <w:sz w:val="22"/>
        <w:szCs w:val="2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831091014">
    <w:abstractNumId w:val="2"/>
  </w:num>
  <w:num w:numId="2" w16cid:durableId="1977637419">
    <w:abstractNumId w:val="3"/>
  </w:num>
  <w:num w:numId="3" w16cid:durableId="1196234725">
    <w:abstractNumId w:val="6"/>
  </w:num>
  <w:num w:numId="4" w16cid:durableId="1525554693">
    <w:abstractNumId w:val="14"/>
  </w:num>
  <w:num w:numId="5" w16cid:durableId="1498840948">
    <w:abstractNumId w:val="8"/>
  </w:num>
  <w:num w:numId="6" w16cid:durableId="987131765">
    <w:abstractNumId w:val="27"/>
  </w:num>
  <w:num w:numId="7" w16cid:durableId="1538661675">
    <w:abstractNumId w:val="14"/>
    <w:lvlOverride w:ilvl="0">
      <w:startOverride w:val="1"/>
    </w:lvlOverride>
  </w:num>
  <w:num w:numId="8" w16cid:durableId="1560050624">
    <w:abstractNumId w:val="4"/>
  </w:num>
  <w:num w:numId="9" w16cid:durableId="857351788">
    <w:abstractNumId w:val="23"/>
  </w:num>
  <w:num w:numId="10" w16cid:durableId="681469574">
    <w:abstractNumId w:val="7"/>
  </w:num>
  <w:num w:numId="11" w16cid:durableId="1152336218">
    <w:abstractNumId w:val="0"/>
  </w:num>
  <w:num w:numId="12" w16cid:durableId="1429958395">
    <w:abstractNumId w:val="16"/>
  </w:num>
  <w:num w:numId="13" w16cid:durableId="1778089354">
    <w:abstractNumId w:val="1"/>
  </w:num>
  <w:num w:numId="14" w16cid:durableId="2046057551">
    <w:abstractNumId w:val="26"/>
  </w:num>
  <w:num w:numId="15" w16cid:durableId="269120595">
    <w:abstractNumId w:val="13"/>
  </w:num>
  <w:num w:numId="16" w16cid:durableId="1749226093">
    <w:abstractNumId w:val="11"/>
  </w:num>
  <w:num w:numId="17" w16cid:durableId="627779091">
    <w:abstractNumId w:val="24"/>
  </w:num>
  <w:num w:numId="18" w16cid:durableId="583880882">
    <w:abstractNumId w:val="20"/>
  </w:num>
  <w:num w:numId="19" w16cid:durableId="479200598">
    <w:abstractNumId w:val="21"/>
  </w:num>
  <w:num w:numId="20" w16cid:durableId="1063144481">
    <w:abstractNumId w:val="10"/>
  </w:num>
  <w:num w:numId="21" w16cid:durableId="54934130">
    <w:abstractNumId w:val="18"/>
  </w:num>
  <w:num w:numId="22" w16cid:durableId="1228149336">
    <w:abstractNumId w:val="22"/>
  </w:num>
  <w:num w:numId="23" w16cid:durableId="1083454499">
    <w:abstractNumId w:val="17"/>
  </w:num>
  <w:num w:numId="24" w16cid:durableId="831989933">
    <w:abstractNumId w:val="15"/>
  </w:num>
  <w:num w:numId="25" w16cid:durableId="376583596">
    <w:abstractNumId w:val="25"/>
  </w:num>
  <w:num w:numId="26" w16cid:durableId="1404643544">
    <w:abstractNumId w:val="12"/>
  </w:num>
  <w:num w:numId="27" w16cid:durableId="478426783">
    <w:abstractNumId w:val="19"/>
  </w:num>
  <w:num w:numId="28" w16cid:durableId="1667635932">
    <w:abstractNumId w:val="5"/>
  </w:num>
  <w:num w:numId="29" w16cid:durableId="130561827">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FA9"/>
    <w:rsid w:val="00003E02"/>
    <w:rsid w:val="000239E0"/>
    <w:rsid w:val="00047367"/>
    <w:rsid w:val="00057A27"/>
    <w:rsid w:val="0006665F"/>
    <w:rsid w:val="00082146"/>
    <w:rsid w:val="000919F6"/>
    <w:rsid w:val="00092032"/>
    <w:rsid w:val="00095BC9"/>
    <w:rsid w:val="000A263C"/>
    <w:rsid w:val="000A2B9F"/>
    <w:rsid w:val="000B35EC"/>
    <w:rsid w:val="000C046B"/>
    <w:rsid w:val="000D1097"/>
    <w:rsid w:val="000D1E6F"/>
    <w:rsid w:val="000E0C2F"/>
    <w:rsid w:val="000E23D7"/>
    <w:rsid w:val="001018DE"/>
    <w:rsid w:val="00112686"/>
    <w:rsid w:val="00114E08"/>
    <w:rsid w:val="001238B6"/>
    <w:rsid w:val="00124169"/>
    <w:rsid w:val="00126879"/>
    <w:rsid w:val="00141778"/>
    <w:rsid w:val="0014237B"/>
    <w:rsid w:val="001669BB"/>
    <w:rsid w:val="00181894"/>
    <w:rsid w:val="00191960"/>
    <w:rsid w:val="00192963"/>
    <w:rsid w:val="001967FF"/>
    <w:rsid w:val="001B31F7"/>
    <w:rsid w:val="001D6878"/>
    <w:rsid w:val="001E51BC"/>
    <w:rsid w:val="001E52C5"/>
    <w:rsid w:val="001E5B5C"/>
    <w:rsid w:val="001F4E4B"/>
    <w:rsid w:val="001F550E"/>
    <w:rsid w:val="001F5DC2"/>
    <w:rsid w:val="00204E88"/>
    <w:rsid w:val="002168EA"/>
    <w:rsid w:val="00220870"/>
    <w:rsid w:val="00220D22"/>
    <w:rsid w:val="00245A48"/>
    <w:rsid w:val="0025035C"/>
    <w:rsid w:val="00265311"/>
    <w:rsid w:val="00267282"/>
    <w:rsid w:val="002909C1"/>
    <w:rsid w:val="0029563D"/>
    <w:rsid w:val="00296BA1"/>
    <w:rsid w:val="002A13A8"/>
    <w:rsid w:val="002A3320"/>
    <w:rsid w:val="002A79EC"/>
    <w:rsid w:val="002B5FA3"/>
    <w:rsid w:val="002C7899"/>
    <w:rsid w:val="002F4B4A"/>
    <w:rsid w:val="00305CA6"/>
    <w:rsid w:val="00317273"/>
    <w:rsid w:val="00320D87"/>
    <w:rsid w:val="00323066"/>
    <w:rsid w:val="00330A58"/>
    <w:rsid w:val="00332E5F"/>
    <w:rsid w:val="0033339F"/>
    <w:rsid w:val="00340FC5"/>
    <w:rsid w:val="0035363C"/>
    <w:rsid w:val="00375F68"/>
    <w:rsid w:val="0037678D"/>
    <w:rsid w:val="003A0A3E"/>
    <w:rsid w:val="003F6819"/>
    <w:rsid w:val="00427E06"/>
    <w:rsid w:val="00430A50"/>
    <w:rsid w:val="004356A8"/>
    <w:rsid w:val="00442256"/>
    <w:rsid w:val="00446029"/>
    <w:rsid w:val="00447F1F"/>
    <w:rsid w:val="0045062A"/>
    <w:rsid w:val="004511C9"/>
    <w:rsid w:val="004522A6"/>
    <w:rsid w:val="00453C1E"/>
    <w:rsid w:val="004769DE"/>
    <w:rsid w:val="00485697"/>
    <w:rsid w:val="004B0BCB"/>
    <w:rsid w:val="004B3D8C"/>
    <w:rsid w:val="004B4CDA"/>
    <w:rsid w:val="004C508C"/>
    <w:rsid w:val="004C613C"/>
    <w:rsid w:val="004D341B"/>
    <w:rsid w:val="004E2A1F"/>
    <w:rsid w:val="004E3E1A"/>
    <w:rsid w:val="0051715C"/>
    <w:rsid w:val="005215F1"/>
    <w:rsid w:val="005251CD"/>
    <w:rsid w:val="0053156E"/>
    <w:rsid w:val="00532CD6"/>
    <w:rsid w:val="00535ECF"/>
    <w:rsid w:val="00544524"/>
    <w:rsid w:val="005540EA"/>
    <w:rsid w:val="00561457"/>
    <w:rsid w:val="005835A5"/>
    <w:rsid w:val="00592F62"/>
    <w:rsid w:val="005C1AD8"/>
    <w:rsid w:val="005D0669"/>
    <w:rsid w:val="005E09D8"/>
    <w:rsid w:val="005E2FBB"/>
    <w:rsid w:val="005E3564"/>
    <w:rsid w:val="005E5725"/>
    <w:rsid w:val="006001B9"/>
    <w:rsid w:val="00600383"/>
    <w:rsid w:val="0060056C"/>
    <w:rsid w:val="0065108C"/>
    <w:rsid w:val="00651E30"/>
    <w:rsid w:val="00662ED9"/>
    <w:rsid w:val="006636FF"/>
    <w:rsid w:val="006C5B2E"/>
    <w:rsid w:val="006E6B14"/>
    <w:rsid w:val="006E731F"/>
    <w:rsid w:val="006F3621"/>
    <w:rsid w:val="006F3B52"/>
    <w:rsid w:val="006F73BA"/>
    <w:rsid w:val="006F7C2E"/>
    <w:rsid w:val="00701130"/>
    <w:rsid w:val="00707C20"/>
    <w:rsid w:val="007215F3"/>
    <w:rsid w:val="00724486"/>
    <w:rsid w:val="007322CD"/>
    <w:rsid w:val="00741126"/>
    <w:rsid w:val="007719F7"/>
    <w:rsid w:val="007771ED"/>
    <w:rsid w:val="0079550C"/>
    <w:rsid w:val="00797BA7"/>
    <w:rsid w:val="007B625D"/>
    <w:rsid w:val="007D6EB5"/>
    <w:rsid w:val="007F4AD8"/>
    <w:rsid w:val="007F57D1"/>
    <w:rsid w:val="0083212D"/>
    <w:rsid w:val="008543EA"/>
    <w:rsid w:val="00861714"/>
    <w:rsid w:val="00871B16"/>
    <w:rsid w:val="00874331"/>
    <w:rsid w:val="0088735D"/>
    <w:rsid w:val="00897487"/>
    <w:rsid w:val="008A33DF"/>
    <w:rsid w:val="008B1186"/>
    <w:rsid w:val="008D34FF"/>
    <w:rsid w:val="008D6510"/>
    <w:rsid w:val="008E1929"/>
    <w:rsid w:val="008E454F"/>
    <w:rsid w:val="008E6994"/>
    <w:rsid w:val="008F6890"/>
    <w:rsid w:val="009033CE"/>
    <w:rsid w:val="009033CF"/>
    <w:rsid w:val="00904029"/>
    <w:rsid w:val="0091440C"/>
    <w:rsid w:val="0091641E"/>
    <w:rsid w:val="00934DE0"/>
    <w:rsid w:val="00935AF9"/>
    <w:rsid w:val="00940424"/>
    <w:rsid w:val="00950803"/>
    <w:rsid w:val="009544E2"/>
    <w:rsid w:val="00955689"/>
    <w:rsid w:val="0096463D"/>
    <w:rsid w:val="009655E2"/>
    <w:rsid w:val="009A6613"/>
    <w:rsid w:val="009A69BC"/>
    <w:rsid w:val="009C3BAE"/>
    <w:rsid w:val="009C49A5"/>
    <w:rsid w:val="009D0D15"/>
    <w:rsid w:val="009F109E"/>
    <w:rsid w:val="009F2554"/>
    <w:rsid w:val="00A07713"/>
    <w:rsid w:val="00A16944"/>
    <w:rsid w:val="00A321CF"/>
    <w:rsid w:val="00A32BF8"/>
    <w:rsid w:val="00A33AB2"/>
    <w:rsid w:val="00A3522A"/>
    <w:rsid w:val="00A41E19"/>
    <w:rsid w:val="00A558C1"/>
    <w:rsid w:val="00A6157A"/>
    <w:rsid w:val="00A73D46"/>
    <w:rsid w:val="00A91E5C"/>
    <w:rsid w:val="00A92628"/>
    <w:rsid w:val="00AB5300"/>
    <w:rsid w:val="00AB7345"/>
    <w:rsid w:val="00AC5072"/>
    <w:rsid w:val="00AC549B"/>
    <w:rsid w:val="00AC79DE"/>
    <w:rsid w:val="00AD5CB3"/>
    <w:rsid w:val="00AE3044"/>
    <w:rsid w:val="00AF1B04"/>
    <w:rsid w:val="00AF4059"/>
    <w:rsid w:val="00B512AB"/>
    <w:rsid w:val="00B63E5F"/>
    <w:rsid w:val="00B85693"/>
    <w:rsid w:val="00B86F13"/>
    <w:rsid w:val="00B87656"/>
    <w:rsid w:val="00B90E3E"/>
    <w:rsid w:val="00B94E7C"/>
    <w:rsid w:val="00BA3B02"/>
    <w:rsid w:val="00BA634A"/>
    <w:rsid w:val="00BE23BA"/>
    <w:rsid w:val="00BF25F8"/>
    <w:rsid w:val="00BF327D"/>
    <w:rsid w:val="00BF7857"/>
    <w:rsid w:val="00C00F09"/>
    <w:rsid w:val="00C027A6"/>
    <w:rsid w:val="00C06FBE"/>
    <w:rsid w:val="00C23D1F"/>
    <w:rsid w:val="00C25CD3"/>
    <w:rsid w:val="00C332E9"/>
    <w:rsid w:val="00C63EFB"/>
    <w:rsid w:val="00C8175F"/>
    <w:rsid w:val="00C860BF"/>
    <w:rsid w:val="00C921E3"/>
    <w:rsid w:val="00C96C00"/>
    <w:rsid w:val="00CA4904"/>
    <w:rsid w:val="00CA5105"/>
    <w:rsid w:val="00CA6A11"/>
    <w:rsid w:val="00CC538C"/>
    <w:rsid w:val="00CD2CBC"/>
    <w:rsid w:val="00CD3103"/>
    <w:rsid w:val="00CD55AF"/>
    <w:rsid w:val="00CF5FA9"/>
    <w:rsid w:val="00D12A78"/>
    <w:rsid w:val="00D14A5D"/>
    <w:rsid w:val="00D347DA"/>
    <w:rsid w:val="00D43F19"/>
    <w:rsid w:val="00D46095"/>
    <w:rsid w:val="00D53209"/>
    <w:rsid w:val="00D63D07"/>
    <w:rsid w:val="00D70992"/>
    <w:rsid w:val="00D74CAE"/>
    <w:rsid w:val="00D74CB3"/>
    <w:rsid w:val="00D97D87"/>
    <w:rsid w:val="00DA534B"/>
    <w:rsid w:val="00DB56FF"/>
    <w:rsid w:val="00DE3B3A"/>
    <w:rsid w:val="00E04E0C"/>
    <w:rsid w:val="00E265AD"/>
    <w:rsid w:val="00E313B0"/>
    <w:rsid w:val="00E4644A"/>
    <w:rsid w:val="00E57A1D"/>
    <w:rsid w:val="00E753F1"/>
    <w:rsid w:val="00E86C22"/>
    <w:rsid w:val="00EA5A0C"/>
    <w:rsid w:val="00EA6E42"/>
    <w:rsid w:val="00EB5BD0"/>
    <w:rsid w:val="00EC3E16"/>
    <w:rsid w:val="00EC68D9"/>
    <w:rsid w:val="00ED1A0E"/>
    <w:rsid w:val="00EE2D93"/>
    <w:rsid w:val="00F10905"/>
    <w:rsid w:val="00F12BA4"/>
    <w:rsid w:val="00F13AC6"/>
    <w:rsid w:val="00F172A1"/>
    <w:rsid w:val="00F22117"/>
    <w:rsid w:val="00F26841"/>
    <w:rsid w:val="00F54BDC"/>
    <w:rsid w:val="00F642AF"/>
    <w:rsid w:val="00F84817"/>
    <w:rsid w:val="00F963F6"/>
    <w:rsid w:val="00FA009E"/>
    <w:rsid w:val="00FA39EE"/>
    <w:rsid w:val="00FA684E"/>
    <w:rsid w:val="00FA767C"/>
    <w:rsid w:val="00FA7F38"/>
    <w:rsid w:val="00FC23AB"/>
    <w:rsid w:val="00FD0290"/>
    <w:rsid w:val="00FD11BD"/>
    <w:rsid w:val="00FD69D5"/>
    <w:rsid w:val="00FE6693"/>
    <w:rsid w:val="00FE74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AB929E"/>
  <w15:docId w15:val="{541EE75A-8ABD-4D45-8DEA-F59ADFB39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FA9"/>
    <w:pPr>
      <w:spacing w:after="0" w:line="240" w:lineRule="auto"/>
    </w:pPr>
    <w:rPr>
      <w:rFonts w:ascii="Arial" w:eastAsia="Times New Roman" w:hAnsi="Arial" w:cs="Times New Roman"/>
      <w:lang w:eastAsia="en-GB"/>
    </w:rPr>
  </w:style>
  <w:style w:type="paragraph" w:styleId="Heading1">
    <w:name w:val="heading 1"/>
    <w:basedOn w:val="Normal"/>
    <w:next w:val="Normal"/>
    <w:link w:val="Heading1Char"/>
    <w:autoRedefine/>
    <w:uiPriority w:val="9"/>
    <w:qFormat/>
    <w:rsid w:val="00C921E3"/>
    <w:pPr>
      <w:keepNext/>
      <w:pBdr>
        <w:top w:val="single" w:sz="4" w:space="4" w:color="auto"/>
        <w:bottom w:val="single" w:sz="4" w:space="4" w:color="auto"/>
      </w:pBdr>
      <w:spacing w:after="480"/>
      <w:jc w:val="center"/>
      <w:outlineLvl w:val="0"/>
    </w:pPr>
    <w:rPr>
      <w:b/>
      <w:bCs/>
      <w:sz w:val="28"/>
      <w:szCs w:val="24"/>
      <w:lang w:eastAsia="en-US"/>
    </w:rPr>
  </w:style>
  <w:style w:type="paragraph" w:styleId="Heading2">
    <w:name w:val="heading 2"/>
    <w:basedOn w:val="Normal"/>
    <w:next w:val="Normal"/>
    <w:link w:val="Heading2Char"/>
    <w:autoRedefine/>
    <w:qFormat/>
    <w:rsid w:val="009D0D15"/>
    <w:pPr>
      <w:keepNext/>
      <w:numPr>
        <w:numId w:val="4"/>
      </w:numPr>
      <w:spacing w:before="360" w:after="360"/>
      <w:outlineLvl w:val="1"/>
    </w:pPr>
    <w:rPr>
      <w:rFonts w:cs="Arial"/>
      <w:b/>
      <w:bCs/>
      <w:iCs/>
      <w:sz w:val="24"/>
      <w:szCs w:val="28"/>
    </w:rPr>
  </w:style>
  <w:style w:type="paragraph" w:styleId="Heading3">
    <w:name w:val="heading 3"/>
    <w:basedOn w:val="Normal"/>
    <w:next w:val="Normal"/>
    <w:link w:val="Heading3Char"/>
    <w:uiPriority w:val="9"/>
    <w:unhideWhenUsed/>
    <w:qFormat/>
    <w:rsid w:val="009033CE"/>
    <w:pPr>
      <w:keepNext/>
      <w:keepLines/>
      <w:spacing w:before="200"/>
      <w:outlineLvl w:val="2"/>
    </w:pPr>
    <w:rPr>
      <w:rFonts w:asciiTheme="majorHAnsi" w:eastAsiaTheme="majorEastAsia" w:hAnsiTheme="majorHAnsi" w:cstheme="majorBidi"/>
      <w:b/>
      <w:bCs/>
      <w:color w:val="008CB8" w:themeColor="accent1"/>
    </w:rPr>
  </w:style>
  <w:style w:type="paragraph" w:styleId="Heading4">
    <w:name w:val="heading 4"/>
    <w:basedOn w:val="Normal"/>
    <w:next w:val="Normal"/>
    <w:link w:val="Heading4Char"/>
    <w:uiPriority w:val="9"/>
    <w:semiHidden/>
    <w:unhideWhenUsed/>
    <w:qFormat/>
    <w:rsid w:val="000239E0"/>
    <w:pPr>
      <w:keepNext/>
      <w:keepLines/>
      <w:spacing w:before="200"/>
      <w:outlineLvl w:val="3"/>
    </w:pPr>
    <w:rPr>
      <w:rFonts w:asciiTheme="majorHAnsi" w:eastAsiaTheme="majorEastAsia" w:hAnsiTheme="majorHAnsi" w:cstheme="majorBidi"/>
      <w:b/>
      <w:bCs/>
      <w:i/>
      <w:iCs/>
      <w:color w:val="008CB8" w:themeColor="accent1"/>
    </w:rPr>
  </w:style>
  <w:style w:type="paragraph" w:styleId="Heading5">
    <w:name w:val="heading 5"/>
    <w:basedOn w:val="Normal"/>
    <w:next w:val="Normal"/>
    <w:link w:val="Heading5Char"/>
    <w:uiPriority w:val="9"/>
    <w:semiHidden/>
    <w:unhideWhenUsed/>
    <w:qFormat/>
    <w:rsid w:val="006E6B14"/>
    <w:pPr>
      <w:keepNext/>
      <w:keepLines/>
      <w:spacing w:before="200"/>
      <w:ind w:left="1008" w:hanging="1008"/>
      <w:outlineLvl w:val="4"/>
    </w:pPr>
    <w:rPr>
      <w:rFonts w:asciiTheme="majorHAnsi" w:eastAsiaTheme="majorEastAsia" w:hAnsiTheme="majorHAnsi" w:cstheme="majorBidi"/>
      <w:color w:val="00455B" w:themeColor="accent1" w:themeShade="7F"/>
      <w:lang w:val="en-ZA" w:eastAsia="en-ZA"/>
    </w:rPr>
  </w:style>
  <w:style w:type="paragraph" w:styleId="Heading6">
    <w:name w:val="heading 6"/>
    <w:basedOn w:val="Normal"/>
    <w:next w:val="Normal"/>
    <w:link w:val="Heading6Char"/>
    <w:uiPriority w:val="9"/>
    <w:semiHidden/>
    <w:unhideWhenUsed/>
    <w:qFormat/>
    <w:rsid w:val="006E6B14"/>
    <w:pPr>
      <w:keepNext/>
      <w:keepLines/>
      <w:spacing w:before="200"/>
      <w:ind w:left="1152" w:hanging="1152"/>
      <w:outlineLvl w:val="5"/>
    </w:pPr>
    <w:rPr>
      <w:rFonts w:asciiTheme="majorHAnsi" w:eastAsiaTheme="majorEastAsia" w:hAnsiTheme="majorHAnsi" w:cstheme="majorBidi"/>
      <w:i/>
      <w:iCs/>
      <w:color w:val="00455B" w:themeColor="accent1" w:themeShade="7F"/>
      <w:lang w:val="en-ZA" w:eastAsia="en-ZA"/>
    </w:rPr>
  </w:style>
  <w:style w:type="paragraph" w:styleId="Heading7">
    <w:name w:val="heading 7"/>
    <w:basedOn w:val="Normal"/>
    <w:next w:val="Normal"/>
    <w:link w:val="Heading7Char"/>
    <w:uiPriority w:val="9"/>
    <w:semiHidden/>
    <w:unhideWhenUsed/>
    <w:qFormat/>
    <w:rsid w:val="006E6B14"/>
    <w:pPr>
      <w:keepNext/>
      <w:keepLines/>
      <w:spacing w:before="200"/>
      <w:ind w:left="1296" w:hanging="1296"/>
      <w:outlineLvl w:val="6"/>
    </w:pPr>
    <w:rPr>
      <w:rFonts w:asciiTheme="majorHAnsi" w:eastAsiaTheme="majorEastAsia" w:hAnsiTheme="majorHAnsi" w:cstheme="majorBidi"/>
      <w:i/>
      <w:iCs/>
      <w:color w:val="2000A0" w:themeColor="text1" w:themeTint="BF"/>
      <w:lang w:val="en-ZA" w:eastAsia="en-ZA"/>
    </w:rPr>
  </w:style>
  <w:style w:type="paragraph" w:styleId="Heading8">
    <w:name w:val="heading 8"/>
    <w:basedOn w:val="Normal"/>
    <w:next w:val="Normal"/>
    <w:link w:val="Heading8Char"/>
    <w:uiPriority w:val="9"/>
    <w:semiHidden/>
    <w:unhideWhenUsed/>
    <w:qFormat/>
    <w:rsid w:val="006E6B14"/>
    <w:pPr>
      <w:keepNext/>
      <w:keepLines/>
      <w:spacing w:before="200"/>
      <w:ind w:left="1440" w:hanging="1440"/>
      <w:outlineLvl w:val="7"/>
    </w:pPr>
    <w:rPr>
      <w:rFonts w:asciiTheme="majorHAnsi" w:eastAsiaTheme="majorEastAsia" w:hAnsiTheme="majorHAnsi" w:cstheme="majorBidi"/>
      <w:color w:val="2000A0" w:themeColor="text1" w:themeTint="BF"/>
      <w:sz w:val="20"/>
      <w:szCs w:val="20"/>
      <w:lang w:val="en-ZA" w:eastAsia="en-ZA"/>
    </w:rPr>
  </w:style>
  <w:style w:type="paragraph" w:styleId="Heading9">
    <w:name w:val="heading 9"/>
    <w:basedOn w:val="Normal"/>
    <w:next w:val="Normal"/>
    <w:link w:val="Heading9Char"/>
    <w:uiPriority w:val="9"/>
    <w:semiHidden/>
    <w:unhideWhenUsed/>
    <w:qFormat/>
    <w:rsid w:val="006E6B14"/>
    <w:pPr>
      <w:keepNext/>
      <w:keepLines/>
      <w:spacing w:before="200"/>
      <w:ind w:left="1584" w:hanging="1584"/>
      <w:outlineLvl w:val="8"/>
    </w:pPr>
    <w:rPr>
      <w:rFonts w:asciiTheme="majorHAnsi" w:eastAsiaTheme="majorEastAsia" w:hAnsiTheme="majorHAnsi" w:cstheme="majorBidi"/>
      <w:i/>
      <w:iCs/>
      <w:color w:val="2000A0" w:themeColor="text1" w:themeTint="BF"/>
      <w:sz w:val="20"/>
      <w:szCs w:val="20"/>
      <w:lang w:val="en-ZA"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21E3"/>
    <w:rPr>
      <w:rFonts w:ascii="Arial" w:eastAsia="Times New Roman" w:hAnsi="Arial" w:cs="Times New Roman"/>
      <w:b/>
      <w:bCs/>
      <w:sz w:val="28"/>
      <w:szCs w:val="24"/>
      <w:lang w:val="en-US"/>
    </w:rPr>
  </w:style>
  <w:style w:type="character" w:customStyle="1" w:styleId="Heading2Char">
    <w:name w:val="Heading 2 Char"/>
    <w:basedOn w:val="DefaultParagraphFont"/>
    <w:link w:val="Heading2"/>
    <w:rsid w:val="009D0D15"/>
    <w:rPr>
      <w:rFonts w:ascii="Arial" w:eastAsia="Times New Roman" w:hAnsi="Arial" w:cs="Arial"/>
      <w:b/>
      <w:bCs/>
      <w:iCs/>
      <w:sz w:val="24"/>
      <w:szCs w:val="28"/>
      <w:lang w:eastAsia="en-GB"/>
    </w:rPr>
  </w:style>
  <w:style w:type="character" w:customStyle="1" w:styleId="Heading3Char">
    <w:name w:val="Heading 3 Char"/>
    <w:basedOn w:val="DefaultParagraphFont"/>
    <w:link w:val="Heading3"/>
    <w:uiPriority w:val="9"/>
    <w:rsid w:val="009033CE"/>
    <w:rPr>
      <w:rFonts w:asciiTheme="majorHAnsi" w:eastAsiaTheme="majorEastAsia" w:hAnsiTheme="majorHAnsi" w:cstheme="majorBidi"/>
      <w:b/>
      <w:bCs/>
      <w:color w:val="008CB8" w:themeColor="accent1"/>
      <w:lang w:val="en-US" w:eastAsia="en-GB"/>
    </w:rPr>
  </w:style>
  <w:style w:type="character" w:customStyle="1" w:styleId="Heading4Char">
    <w:name w:val="Heading 4 Char"/>
    <w:basedOn w:val="DefaultParagraphFont"/>
    <w:link w:val="Heading4"/>
    <w:uiPriority w:val="9"/>
    <w:semiHidden/>
    <w:rsid w:val="000239E0"/>
    <w:rPr>
      <w:rFonts w:asciiTheme="majorHAnsi" w:eastAsiaTheme="majorEastAsia" w:hAnsiTheme="majorHAnsi" w:cstheme="majorBidi"/>
      <w:b/>
      <w:bCs/>
      <w:i/>
      <w:iCs/>
      <w:color w:val="008CB8" w:themeColor="accent1"/>
      <w:lang w:eastAsia="en-GB"/>
    </w:rPr>
  </w:style>
  <w:style w:type="character" w:customStyle="1" w:styleId="Heading5Char">
    <w:name w:val="Heading 5 Char"/>
    <w:basedOn w:val="DefaultParagraphFont"/>
    <w:link w:val="Heading5"/>
    <w:uiPriority w:val="9"/>
    <w:semiHidden/>
    <w:rsid w:val="006E6B14"/>
    <w:rPr>
      <w:rFonts w:asciiTheme="majorHAnsi" w:eastAsiaTheme="majorEastAsia" w:hAnsiTheme="majorHAnsi" w:cstheme="majorBidi"/>
      <w:color w:val="00455B" w:themeColor="accent1" w:themeShade="7F"/>
      <w:lang w:val="en-ZA" w:eastAsia="en-ZA"/>
    </w:rPr>
  </w:style>
  <w:style w:type="character" w:customStyle="1" w:styleId="Heading6Char">
    <w:name w:val="Heading 6 Char"/>
    <w:basedOn w:val="DefaultParagraphFont"/>
    <w:link w:val="Heading6"/>
    <w:uiPriority w:val="9"/>
    <w:semiHidden/>
    <w:rsid w:val="006E6B14"/>
    <w:rPr>
      <w:rFonts w:asciiTheme="majorHAnsi" w:eastAsiaTheme="majorEastAsia" w:hAnsiTheme="majorHAnsi" w:cstheme="majorBidi"/>
      <w:i/>
      <w:iCs/>
      <w:color w:val="00455B" w:themeColor="accent1" w:themeShade="7F"/>
      <w:lang w:val="en-ZA" w:eastAsia="en-ZA"/>
    </w:rPr>
  </w:style>
  <w:style w:type="character" w:customStyle="1" w:styleId="Heading7Char">
    <w:name w:val="Heading 7 Char"/>
    <w:basedOn w:val="DefaultParagraphFont"/>
    <w:link w:val="Heading7"/>
    <w:uiPriority w:val="9"/>
    <w:semiHidden/>
    <w:rsid w:val="006E6B14"/>
    <w:rPr>
      <w:rFonts w:asciiTheme="majorHAnsi" w:eastAsiaTheme="majorEastAsia" w:hAnsiTheme="majorHAnsi" w:cstheme="majorBidi"/>
      <w:i/>
      <w:iCs/>
      <w:color w:val="2000A0" w:themeColor="text1" w:themeTint="BF"/>
      <w:lang w:val="en-ZA" w:eastAsia="en-ZA"/>
    </w:rPr>
  </w:style>
  <w:style w:type="character" w:customStyle="1" w:styleId="Heading8Char">
    <w:name w:val="Heading 8 Char"/>
    <w:basedOn w:val="DefaultParagraphFont"/>
    <w:link w:val="Heading8"/>
    <w:uiPriority w:val="9"/>
    <w:semiHidden/>
    <w:rsid w:val="006E6B14"/>
    <w:rPr>
      <w:rFonts w:asciiTheme="majorHAnsi" w:eastAsiaTheme="majorEastAsia" w:hAnsiTheme="majorHAnsi" w:cstheme="majorBidi"/>
      <w:color w:val="2000A0" w:themeColor="text1" w:themeTint="BF"/>
      <w:sz w:val="20"/>
      <w:szCs w:val="20"/>
      <w:lang w:val="en-ZA" w:eastAsia="en-ZA"/>
    </w:rPr>
  </w:style>
  <w:style w:type="character" w:customStyle="1" w:styleId="Heading9Char">
    <w:name w:val="Heading 9 Char"/>
    <w:basedOn w:val="DefaultParagraphFont"/>
    <w:link w:val="Heading9"/>
    <w:uiPriority w:val="9"/>
    <w:semiHidden/>
    <w:rsid w:val="006E6B14"/>
    <w:rPr>
      <w:rFonts w:asciiTheme="majorHAnsi" w:eastAsiaTheme="majorEastAsia" w:hAnsiTheme="majorHAnsi" w:cstheme="majorBidi"/>
      <w:i/>
      <w:iCs/>
      <w:color w:val="2000A0" w:themeColor="text1" w:themeTint="BF"/>
      <w:sz w:val="20"/>
      <w:szCs w:val="20"/>
      <w:lang w:val="en-ZA" w:eastAsia="en-ZA"/>
    </w:rPr>
  </w:style>
  <w:style w:type="paragraph" w:styleId="Header">
    <w:name w:val="header"/>
    <w:basedOn w:val="Normal"/>
    <w:link w:val="HeaderChar"/>
    <w:rsid w:val="00CF5FA9"/>
    <w:pPr>
      <w:tabs>
        <w:tab w:val="center" w:pos="4153"/>
        <w:tab w:val="right" w:pos="8306"/>
      </w:tabs>
    </w:pPr>
  </w:style>
  <w:style w:type="character" w:customStyle="1" w:styleId="HeaderChar">
    <w:name w:val="Header Char"/>
    <w:basedOn w:val="DefaultParagraphFont"/>
    <w:link w:val="Header"/>
    <w:rsid w:val="00CF5FA9"/>
    <w:rPr>
      <w:rFonts w:ascii="Arial" w:eastAsia="Times New Roman" w:hAnsi="Arial" w:cs="Times New Roman"/>
      <w:lang w:val="en-US" w:eastAsia="en-GB"/>
    </w:rPr>
  </w:style>
  <w:style w:type="paragraph" w:styleId="Footer">
    <w:name w:val="footer"/>
    <w:basedOn w:val="Normal"/>
    <w:link w:val="FooterChar"/>
    <w:uiPriority w:val="99"/>
    <w:rsid w:val="00CF5FA9"/>
    <w:pPr>
      <w:tabs>
        <w:tab w:val="center" w:pos="4320"/>
        <w:tab w:val="right" w:pos="8640"/>
      </w:tabs>
    </w:pPr>
  </w:style>
  <w:style w:type="character" w:customStyle="1" w:styleId="FooterChar">
    <w:name w:val="Footer Char"/>
    <w:basedOn w:val="DefaultParagraphFont"/>
    <w:link w:val="Footer"/>
    <w:uiPriority w:val="99"/>
    <w:rsid w:val="00CF5FA9"/>
    <w:rPr>
      <w:rFonts w:ascii="Arial" w:eastAsia="Times New Roman" w:hAnsi="Arial" w:cs="Times New Roman"/>
      <w:lang w:val="en-US" w:eastAsia="en-GB"/>
    </w:rPr>
  </w:style>
  <w:style w:type="table" w:styleId="TableGrid">
    <w:name w:val="Table Grid"/>
    <w:basedOn w:val="TableNormal"/>
    <w:uiPriority w:val="59"/>
    <w:rsid w:val="00CF5FA9"/>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F5FA9"/>
    <w:rPr>
      <w:rFonts w:ascii="Tahoma" w:hAnsi="Tahoma" w:cs="Tahoma"/>
      <w:sz w:val="16"/>
      <w:szCs w:val="16"/>
    </w:rPr>
  </w:style>
  <w:style w:type="character" w:customStyle="1" w:styleId="BalloonTextChar">
    <w:name w:val="Balloon Text Char"/>
    <w:basedOn w:val="DefaultParagraphFont"/>
    <w:link w:val="BalloonText"/>
    <w:uiPriority w:val="99"/>
    <w:semiHidden/>
    <w:rsid w:val="00CF5FA9"/>
    <w:rPr>
      <w:rFonts w:ascii="Tahoma" w:eastAsia="Times New Roman" w:hAnsi="Tahoma" w:cs="Tahoma"/>
      <w:sz w:val="16"/>
      <w:szCs w:val="16"/>
      <w:lang w:val="en-US" w:eastAsia="en-GB"/>
    </w:rPr>
  </w:style>
  <w:style w:type="paragraph" w:styleId="TOCHeading">
    <w:name w:val="TOC Heading"/>
    <w:basedOn w:val="Heading1"/>
    <w:next w:val="Normal"/>
    <w:uiPriority w:val="39"/>
    <w:unhideWhenUsed/>
    <w:qFormat/>
    <w:rsid w:val="00057A27"/>
    <w:pPr>
      <w:keepLines/>
      <w:pBdr>
        <w:top w:val="none" w:sz="0" w:space="0" w:color="auto"/>
        <w:bottom w:val="none" w:sz="0" w:space="0" w:color="auto"/>
      </w:pBdr>
      <w:spacing w:before="480" w:after="0" w:line="276" w:lineRule="auto"/>
      <w:jc w:val="left"/>
      <w:outlineLvl w:val="9"/>
    </w:pPr>
    <w:rPr>
      <w:rFonts w:asciiTheme="majorHAnsi" w:eastAsiaTheme="majorEastAsia" w:hAnsiTheme="majorHAnsi" w:cstheme="majorBidi"/>
      <w:color w:val="006889" w:themeColor="accent1" w:themeShade="BF"/>
      <w:szCs w:val="28"/>
      <w:lang w:eastAsia="ja-JP"/>
    </w:rPr>
  </w:style>
  <w:style w:type="paragraph" w:styleId="TOC1">
    <w:name w:val="toc 1"/>
    <w:basedOn w:val="Normal"/>
    <w:next w:val="Normal"/>
    <w:autoRedefine/>
    <w:uiPriority w:val="39"/>
    <w:unhideWhenUsed/>
    <w:rsid w:val="00057A27"/>
    <w:pPr>
      <w:spacing w:after="100"/>
    </w:pPr>
  </w:style>
  <w:style w:type="paragraph" w:styleId="TOC2">
    <w:name w:val="toc 2"/>
    <w:basedOn w:val="Normal"/>
    <w:next w:val="Normal"/>
    <w:autoRedefine/>
    <w:uiPriority w:val="39"/>
    <w:unhideWhenUsed/>
    <w:rsid w:val="00057A27"/>
    <w:pPr>
      <w:spacing w:after="100"/>
      <w:ind w:left="220"/>
    </w:pPr>
  </w:style>
  <w:style w:type="character" w:styleId="Hyperlink">
    <w:name w:val="Hyperlink"/>
    <w:basedOn w:val="DefaultParagraphFont"/>
    <w:uiPriority w:val="99"/>
    <w:unhideWhenUsed/>
    <w:rsid w:val="00057A27"/>
    <w:rPr>
      <w:color w:val="61173E" w:themeColor="hyperlink"/>
      <w:u w:val="single"/>
    </w:rPr>
  </w:style>
  <w:style w:type="paragraph" w:styleId="ListParagraph">
    <w:name w:val="List Paragraph"/>
    <w:basedOn w:val="Normal"/>
    <w:link w:val="ListParagraphChar"/>
    <w:uiPriority w:val="34"/>
    <w:qFormat/>
    <w:rsid w:val="009C3BAE"/>
    <w:pPr>
      <w:ind w:left="720"/>
      <w:contextualSpacing/>
    </w:pPr>
  </w:style>
  <w:style w:type="character" w:customStyle="1" w:styleId="ListParagraphChar">
    <w:name w:val="List Paragraph Char"/>
    <w:basedOn w:val="DefaultParagraphFont"/>
    <w:link w:val="ListParagraph"/>
    <w:uiPriority w:val="34"/>
    <w:rsid w:val="00AC549B"/>
    <w:rPr>
      <w:rFonts w:ascii="Arial" w:eastAsia="Times New Roman" w:hAnsi="Arial" w:cs="Times New Roman"/>
      <w:lang w:val="en-US" w:eastAsia="en-GB"/>
    </w:rPr>
  </w:style>
  <w:style w:type="paragraph" w:styleId="ListBullet3">
    <w:name w:val="List Bullet 3"/>
    <w:basedOn w:val="Normal"/>
    <w:rsid w:val="004E3E1A"/>
    <w:pPr>
      <w:numPr>
        <w:numId w:val="11"/>
      </w:numPr>
      <w:spacing w:before="120" w:after="120"/>
      <w:jc w:val="both"/>
    </w:pPr>
    <w:rPr>
      <w:rFonts w:ascii="Verdana" w:hAnsi="Verdana"/>
      <w:szCs w:val="24"/>
      <w:lang w:val="en-ZA" w:eastAsia="en-US"/>
    </w:rPr>
  </w:style>
  <w:style w:type="paragraph" w:styleId="BodyText2">
    <w:name w:val="Body Text 2"/>
    <w:basedOn w:val="Normal"/>
    <w:link w:val="BodyText2Char"/>
    <w:rsid w:val="00AC549B"/>
    <w:pPr>
      <w:jc w:val="center"/>
    </w:pPr>
    <w:rPr>
      <w:rFonts w:ascii="Times New Roman" w:hAnsi="Times New Roman"/>
      <w:b/>
      <w:bCs/>
      <w:spacing w:val="20"/>
      <w:kern w:val="24"/>
      <w:sz w:val="28"/>
      <w:szCs w:val="24"/>
      <w:lang w:eastAsia="en-US"/>
    </w:rPr>
  </w:style>
  <w:style w:type="character" w:customStyle="1" w:styleId="BodyText2Char">
    <w:name w:val="Body Text 2 Char"/>
    <w:basedOn w:val="DefaultParagraphFont"/>
    <w:link w:val="BodyText2"/>
    <w:rsid w:val="00AC549B"/>
    <w:rPr>
      <w:rFonts w:ascii="Times New Roman" w:eastAsia="Times New Roman" w:hAnsi="Times New Roman" w:cs="Times New Roman"/>
      <w:b/>
      <w:bCs/>
      <w:spacing w:val="20"/>
      <w:kern w:val="24"/>
      <w:sz w:val="28"/>
      <w:szCs w:val="24"/>
    </w:rPr>
  </w:style>
  <w:style w:type="paragraph" w:styleId="TOC3">
    <w:name w:val="toc 3"/>
    <w:basedOn w:val="Normal"/>
    <w:next w:val="Normal"/>
    <w:autoRedefine/>
    <w:uiPriority w:val="39"/>
    <w:unhideWhenUsed/>
    <w:rsid w:val="00AF4059"/>
    <w:pPr>
      <w:spacing w:after="100"/>
      <w:ind w:left="440"/>
    </w:pPr>
  </w:style>
  <w:style w:type="paragraph" w:customStyle="1" w:styleId="TableHeading">
    <w:name w:val="Table Heading"/>
    <w:basedOn w:val="Normal"/>
    <w:rsid w:val="00B90E3E"/>
    <w:pPr>
      <w:overflowPunct w:val="0"/>
      <w:autoSpaceDE w:val="0"/>
      <w:autoSpaceDN w:val="0"/>
      <w:adjustRightInd w:val="0"/>
      <w:spacing w:before="240" w:line="360" w:lineRule="auto"/>
      <w:textAlignment w:val="baseline"/>
    </w:pPr>
    <w:rPr>
      <w:b/>
      <w:caps/>
      <w:kern w:val="6"/>
      <w:lang w:eastAsia="en-US"/>
    </w:rPr>
  </w:style>
  <w:style w:type="table" w:styleId="MediumGrid1-Accent3">
    <w:name w:val="Medium Grid 1 Accent 3"/>
    <w:basedOn w:val="TableNormal"/>
    <w:uiPriority w:val="67"/>
    <w:rsid w:val="009033CE"/>
    <w:pPr>
      <w:spacing w:after="0" w:line="240" w:lineRule="auto"/>
    </w:pPr>
    <w:rPr>
      <w:lang w:val="en-US"/>
    </w:rPr>
    <w:tblPr>
      <w:tblStyleRowBandSize w:val="1"/>
      <w:tblStyleColBandSize w:val="1"/>
      <w:tblBorders>
        <w:top w:val="single" w:sz="8" w:space="0" w:color="00A9DE" w:themeColor="accent3" w:themeTint="BF"/>
        <w:left w:val="single" w:sz="8" w:space="0" w:color="00A9DE" w:themeColor="accent3" w:themeTint="BF"/>
        <w:bottom w:val="single" w:sz="8" w:space="0" w:color="00A9DE" w:themeColor="accent3" w:themeTint="BF"/>
        <w:right w:val="single" w:sz="8" w:space="0" w:color="00A9DE" w:themeColor="accent3" w:themeTint="BF"/>
        <w:insideH w:val="single" w:sz="8" w:space="0" w:color="00A9DE" w:themeColor="accent3" w:themeTint="BF"/>
        <w:insideV w:val="single" w:sz="8" w:space="0" w:color="00A9DE" w:themeColor="accent3" w:themeTint="BF"/>
      </w:tblBorders>
    </w:tblPr>
    <w:tcPr>
      <w:shd w:val="clear" w:color="auto" w:fill="A0E8FF" w:themeFill="accent3" w:themeFillTint="3F"/>
    </w:tcPr>
    <w:tblStylePr w:type="firstRow">
      <w:rPr>
        <w:b/>
        <w:bCs/>
      </w:rPr>
    </w:tblStylePr>
    <w:tblStylePr w:type="lastRow">
      <w:rPr>
        <w:b/>
        <w:bCs/>
      </w:rPr>
      <w:tblPr/>
      <w:tcPr>
        <w:tcBorders>
          <w:top w:val="single" w:sz="18" w:space="0" w:color="00A9DE" w:themeColor="accent3" w:themeTint="BF"/>
        </w:tcBorders>
      </w:tcPr>
    </w:tblStylePr>
    <w:tblStylePr w:type="firstCol">
      <w:rPr>
        <w:b/>
        <w:bCs/>
      </w:rPr>
    </w:tblStylePr>
    <w:tblStylePr w:type="lastCol">
      <w:rPr>
        <w:b/>
        <w:bCs/>
      </w:rPr>
    </w:tblStylePr>
    <w:tblStylePr w:type="band1Vert">
      <w:tblPr/>
      <w:tcPr>
        <w:shd w:val="clear" w:color="auto" w:fill="3FD1FF" w:themeFill="accent3" w:themeFillTint="7F"/>
      </w:tcPr>
    </w:tblStylePr>
    <w:tblStylePr w:type="band1Horz">
      <w:tblPr/>
      <w:tcPr>
        <w:shd w:val="clear" w:color="auto" w:fill="3FD1FF" w:themeFill="accent3" w:themeFillTint="7F"/>
      </w:tcPr>
    </w:tblStylePr>
  </w:style>
  <w:style w:type="table" w:styleId="MediumGrid1-Accent5">
    <w:name w:val="Medium Grid 1 Accent 5"/>
    <w:basedOn w:val="TableNormal"/>
    <w:uiPriority w:val="67"/>
    <w:rsid w:val="009033CE"/>
    <w:pPr>
      <w:spacing w:after="0" w:line="240" w:lineRule="auto"/>
    </w:pPr>
    <w:tblPr>
      <w:tblStyleRowBandSize w:val="1"/>
      <w:tblStyleColBandSize w:val="1"/>
      <w:tblBorders>
        <w:top w:val="single" w:sz="8" w:space="0" w:color="C94C71" w:themeColor="accent5" w:themeTint="BF"/>
        <w:left w:val="single" w:sz="8" w:space="0" w:color="C94C71" w:themeColor="accent5" w:themeTint="BF"/>
        <w:bottom w:val="single" w:sz="8" w:space="0" w:color="C94C71" w:themeColor="accent5" w:themeTint="BF"/>
        <w:right w:val="single" w:sz="8" w:space="0" w:color="C94C71" w:themeColor="accent5" w:themeTint="BF"/>
        <w:insideH w:val="single" w:sz="8" w:space="0" w:color="C94C71" w:themeColor="accent5" w:themeTint="BF"/>
        <w:insideV w:val="single" w:sz="8" w:space="0" w:color="C94C71" w:themeColor="accent5" w:themeTint="BF"/>
      </w:tblBorders>
    </w:tblPr>
    <w:tcPr>
      <w:shd w:val="clear" w:color="auto" w:fill="EDC3D0" w:themeFill="accent5" w:themeFillTint="3F"/>
    </w:tcPr>
    <w:tblStylePr w:type="firstRow">
      <w:rPr>
        <w:b/>
        <w:bCs/>
      </w:rPr>
    </w:tblStylePr>
    <w:tblStylePr w:type="lastRow">
      <w:rPr>
        <w:b/>
        <w:bCs/>
      </w:rPr>
      <w:tblPr/>
      <w:tcPr>
        <w:tcBorders>
          <w:top w:val="single" w:sz="18" w:space="0" w:color="C94C71" w:themeColor="accent5" w:themeTint="BF"/>
        </w:tcBorders>
      </w:tcPr>
    </w:tblStylePr>
    <w:tblStylePr w:type="firstCol">
      <w:rPr>
        <w:b/>
        <w:bCs/>
      </w:rPr>
    </w:tblStylePr>
    <w:tblStylePr w:type="lastCol">
      <w:rPr>
        <w:b/>
        <w:bCs/>
      </w:rPr>
    </w:tblStylePr>
    <w:tblStylePr w:type="band1Vert">
      <w:tblPr/>
      <w:tcPr>
        <w:shd w:val="clear" w:color="auto" w:fill="DB87A1" w:themeFill="accent5" w:themeFillTint="7F"/>
      </w:tcPr>
    </w:tblStylePr>
    <w:tblStylePr w:type="band1Horz">
      <w:tblPr/>
      <w:tcPr>
        <w:shd w:val="clear" w:color="auto" w:fill="DB87A1" w:themeFill="accent5" w:themeFillTint="7F"/>
      </w:tcPr>
    </w:tblStylePr>
  </w:style>
  <w:style w:type="character" w:styleId="FollowedHyperlink">
    <w:name w:val="FollowedHyperlink"/>
    <w:basedOn w:val="DefaultParagraphFont"/>
    <w:uiPriority w:val="99"/>
    <w:semiHidden/>
    <w:unhideWhenUsed/>
    <w:rsid w:val="003A0A3E"/>
    <w:rPr>
      <w:color w:val="800080"/>
      <w:u w:val="single"/>
    </w:rPr>
  </w:style>
  <w:style w:type="character" w:customStyle="1" w:styleId="desci">
    <w:name w:val="desci"/>
    <w:basedOn w:val="DefaultParagraphFont"/>
    <w:rsid w:val="003A0A3E"/>
  </w:style>
  <w:style w:type="character" w:customStyle="1" w:styleId="smallital">
    <w:name w:val="smallital"/>
    <w:basedOn w:val="DefaultParagraphFont"/>
    <w:rsid w:val="003A0A3E"/>
  </w:style>
  <w:style w:type="character" w:customStyle="1" w:styleId="apple-converted-space">
    <w:name w:val="apple-converted-space"/>
    <w:basedOn w:val="DefaultParagraphFont"/>
    <w:rsid w:val="003A0A3E"/>
  </w:style>
  <w:style w:type="paragraph" w:customStyle="1" w:styleId="msonormal0">
    <w:name w:val="msonormal"/>
    <w:basedOn w:val="Normal"/>
    <w:rsid w:val="00DE3B3A"/>
    <w:pPr>
      <w:spacing w:before="100" w:beforeAutospacing="1" w:after="100" w:afterAutospacing="1"/>
    </w:pPr>
    <w:rPr>
      <w:rFonts w:ascii="Times New Roman" w:hAnsi="Times New Roman"/>
      <w:sz w:val="24"/>
      <w:szCs w:val="24"/>
      <w:lang w:val="en-ZA" w:eastAsia="en-ZA"/>
    </w:rPr>
  </w:style>
  <w:style w:type="table" w:customStyle="1" w:styleId="TableGrid1">
    <w:name w:val="Table Grid1"/>
    <w:basedOn w:val="TableNormal"/>
    <w:next w:val="TableGrid"/>
    <w:uiPriority w:val="59"/>
    <w:rsid w:val="001E51BC"/>
    <w:pPr>
      <w:spacing w:after="0" w:line="240" w:lineRule="auto"/>
    </w:pPr>
    <w:rPr>
      <w:rFonts w:ascii="Calibri" w:eastAsia="Calibri" w:hAnsi="Calibri"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151775">
      <w:bodyDiv w:val="1"/>
      <w:marLeft w:val="0"/>
      <w:marRight w:val="0"/>
      <w:marTop w:val="0"/>
      <w:marBottom w:val="0"/>
      <w:divBdr>
        <w:top w:val="none" w:sz="0" w:space="0" w:color="auto"/>
        <w:left w:val="none" w:sz="0" w:space="0" w:color="auto"/>
        <w:bottom w:val="none" w:sz="0" w:space="0" w:color="auto"/>
        <w:right w:val="none" w:sz="0" w:space="0" w:color="auto"/>
      </w:divBdr>
    </w:div>
    <w:div w:id="308828791">
      <w:bodyDiv w:val="1"/>
      <w:marLeft w:val="0"/>
      <w:marRight w:val="0"/>
      <w:marTop w:val="0"/>
      <w:marBottom w:val="0"/>
      <w:divBdr>
        <w:top w:val="none" w:sz="0" w:space="0" w:color="auto"/>
        <w:left w:val="none" w:sz="0" w:space="0" w:color="auto"/>
        <w:bottom w:val="none" w:sz="0" w:space="0" w:color="auto"/>
        <w:right w:val="none" w:sz="0" w:space="0" w:color="auto"/>
      </w:divBdr>
    </w:div>
    <w:div w:id="365762549">
      <w:bodyDiv w:val="1"/>
      <w:marLeft w:val="0"/>
      <w:marRight w:val="0"/>
      <w:marTop w:val="0"/>
      <w:marBottom w:val="0"/>
      <w:divBdr>
        <w:top w:val="none" w:sz="0" w:space="0" w:color="auto"/>
        <w:left w:val="none" w:sz="0" w:space="0" w:color="auto"/>
        <w:bottom w:val="none" w:sz="0" w:space="0" w:color="auto"/>
        <w:right w:val="none" w:sz="0" w:space="0" w:color="auto"/>
      </w:divBdr>
    </w:div>
    <w:div w:id="511145943">
      <w:bodyDiv w:val="1"/>
      <w:marLeft w:val="0"/>
      <w:marRight w:val="0"/>
      <w:marTop w:val="0"/>
      <w:marBottom w:val="0"/>
      <w:divBdr>
        <w:top w:val="none" w:sz="0" w:space="0" w:color="auto"/>
        <w:left w:val="none" w:sz="0" w:space="0" w:color="auto"/>
        <w:bottom w:val="none" w:sz="0" w:space="0" w:color="auto"/>
        <w:right w:val="none" w:sz="0" w:space="0" w:color="auto"/>
      </w:divBdr>
    </w:div>
    <w:div w:id="543978696">
      <w:bodyDiv w:val="1"/>
      <w:marLeft w:val="0"/>
      <w:marRight w:val="0"/>
      <w:marTop w:val="0"/>
      <w:marBottom w:val="0"/>
      <w:divBdr>
        <w:top w:val="none" w:sz="0" w:space="0" w:color="auto"/>
        <w:left w:val="none" w:sz="0" w:space="0" w:color="auto"/>
        <w:bottom w:val="none" w:sz="0" w:space="0" w:color="auto"/>
        <w:right w:val="none" w:sz="0" w:space="0" w:color="auto"/>
      </w:divBdr>
    </w:div>
    <w:div w:id="966550791">
      <w:bodyDiv w:val="1"/>
      <w:marLeft w:val="0"/>
      <w:marRight w:val="0"/>
      <w:marTop w:val="0"/>
      <w:marBottom w:val="0"/>
      <w:divBdr>
        <w:top w:val="none" w:sz="0" w:space="0" w:color="auto"/>
        <w:left w:val="none" w:sz="0" w:space="0" w:color="auto"/>
        <w:bottom w:val="none" w:sz="0" w:space="0" w:color="auto"/>
        <w:right w:val="none" w:sz="0" w:space="0" w:color="auto"/>
      </w:divBdr>
    </w:div>
    <w:div w:id="993948492">
      <w:bodyDiv w:val="1"/>
      <w:marLeft w:val="0"/>
      <w:marRight w:val="0"/>
      <w:marTop w:val="0"/>
      <w:marBottom w:val="0"/>
      <w:divBdr>
        <w:top w:val="none" w:sz="0" w:space="0" w:color="auto"/>
        <w:left w:val="none" w:sz="0" w:space="0" w:color="auto"/>
        <w:bottom w:val="none" w:sz="0" w:space="0" w:color="auto"/>
        <w:right w:val="none" w:sz="0" w:space="0" w:color="auto"/>
      </w:divBdr>
    </w:div>
    <w:div w:id="1028137483">
      <w:bodyDiv w:val="1"/>
      <w:marLeft w:val="0"/>
      <w:marRight w:val="0"/>
      <w:marTop w:val="0"/>
      <w:marBottom w:val="0"/>
      <w:divBdr>
        <w:top w:val="none" w:sz="0" w:space="0" w:color="auto"/>
        <w:left w:val="none" w:sz="0" w:space="0" w:color="auto"/>
        <w:bottom w:val="none" w:sz="0" w:space="0" w:color="auto"/>
        <w:right w:val="none" w:sz="0" w:space="0" w:color="auto"/>
      </w:divBdr>
    </w:div>
    <w:div w:id="1030037117">
      <w:bodyDiv w:val="1"/>
      <w:marLeft w:val="0"/>
      <w:marRight w:val="0"/>
      <w:marTop w:val="0"/>
      <w:marBottom w:val="0"/>
      <w:divBdr>
        <w:top w:val="none" w:sz="0" w:space="0" w:color="auto"/>
        <w:left w:val="none" w:sz="0" w:space="0" w:color="auto"/>
        <w:bottom w:val="none" w:sz="0" w:space="0" w:color="auto"/>
        <w:right w:val="none" w:sz="0" w:space="0" w:color="auto"/>
      </w:divBdr>
    </w:div>
    <w:div w:id="1101216528">
      <w:bodyDiv w:val="1"/>
      <w:marLeft w:val="0"/>
      <w:marRight w:val="0"/>
      <w:marTop w:val="0"/>
      <w:marBottom w:val="0"/>
      <w:divBdr>
        <w:top w:val="none" w:sz="0" w:space="0" w:color="auto"/>
        <w:left w:val="none" w:sz="0" w:space="0" w:color="auto"/>
        <w:bottom w:val="none" w:sz="0" w:space="0" w:color="auto"/>
        <w:right w:val="none" w:sz="0" w:space="0" w:color="auto"/>
      </w:divBdr>
    </w:div>
    <w:div w:id="1125928454">
      <w:bodyDiv w:val="1"/>
      <w:marLeft w:val="0"/>
      <w:marRight w:val="0"/>
      <w:marTop w:val="0"/>
      <w:marBottom w:val="0"/>
      <w:divBdr>
        <w:top w:val="none" w:sz="0" w:space="0" w:color="auto"/>
        <w:left w:val="none" w:sz="0" w:space="0" w:color="auto"/>
        <w:bottom w:val="none" w:sz="0" w:space="0" w:color="auto"/>
        <w:right w:val="none" w:sz="0" w:space="0" w:color="auto"/>
      </w:divBdr>
    </w:div>
    <w:div w:id="1148862034">
      <w:bodyDiv w:val="1"/>
      <w:marLeft w:val="0"/>
      <w:marRight w:val="0"/>
      <w:marTop w:val="0"/>
      <w:marBottom w:val="0"/>
      <w:divBdr>
        <w:top w:val="none" w:sz="0" w:space="0" w:color="auto"/>
        <w:left w:val="none" w:sz="0" w:space="0" w:color="auto"/>
        <w:bottom w:val="none" w:sz="0" w:space="0" w:color="auto"/>
        <w:right w:val="none" w:sz="0" w:space="0" w:color="auto"/>
      </w:divBdr>
    </w:div>
    <w:div w:id="1256134437">
      <w:bodyDiv w:val="1"/>
      <w:marLeft w:val="0"/>
      <w:marRight w:val="0"/>
      <w:marTop w:val="0"/>
      <w:marBottom w:val="0"/>
      <w:divBdr>
        <w:top w:val="none" w:sz="0" w:space="0" w:color="auto"/>
        <w:left w:val="none" w:sz="0" w:space="0" w:color="auto"/>
        <w:bottom w:val="none" w:sz="0" w:space="0" w:color="auto"/>
        <w:right w:val="none" w:sz="0" w:space="0" w:color="auto"/>
      </w:divBdr>
    </w:div>
    <w:div w:id="1320114660">
      <w:bodyDiv w:val="1"/>
      <w:marLeft w:val="0"/>
      <w:marRight w:val="0"/>
      <w:marTop w:val="0"/>
      <w:marBottom w:val="0"/>
      <w:divBdr>
        <w:top w:val="none" w:sz="0" w:space="0" w:color="auto"/>
        <w:left w:val="none" w:sz="0" w:space="0" w:color="auto"/>
        <w:bottom w:val="none" w:sz="0" w:space="0" w:color="auto"/>
        <w:right w:val="none" w:sz="0" w:space="0" w:color="auto"/>
      </w:divBdr>
    </w:div>
    <w:div w:id="1459644411">
      <w:bodyDiv w:val="1"/>
      <w:marLeft w:val="0"/>
      <w:marRight w:val="0"/>
      <w:marTop w:val="0"/>
      <w:marBottom w:val="0"/>
      <w:divBdr>
        <w:top w:val="none" w:sz="0" w:space="0" w:color="auto"/>
        <w:left w:val="none" w:sz="0" w:space="0" w:color="auto"/>
        <w:bottom w:val="none" w:sz="0" w:space="0" w:color="auto"/>
        <w:right w:val="none" w:sz="0" w:space="0" w:color="auto"/>
      </w:divBdr>
    </w:div>
    <w:div w:id="1478911112">
      <w:bodyDiv w:val="1"/>
      <w:marLeft w:val="0"/>
      <w:marRight w:val="0"/>
      <w:marTop w:val="0"/>
      <w:marBottom w:val="0"/>
      <w:divBdr>
        <w:top w:val="none" w:sz="0" w:space="0" w:color="auto"/>
        <w:left w:val="none" w:sz="0" w:space="0" w:color="auto"/>
        <w:bottom w:val="none" w:sz="0" w:space="0" w:color="auto"/>
        <w:right w:val="none" w:sz="0" w:space="0" w:color="auto"/>
      </w:divBdr>
    </w:div>
    <w:div w:id="1492133525">
      <w:bodyDiv w:val="1"/>
      <w:marLeft w:val="0"/>
      <w:marRight w:val="0"/>
      <w:marTop w:val="0"/>
      <w:marBottom w:val="0"/>
      <w:divBdr>
        <w:top w:val="none" w:sz="0" w:space="0" w:color="auto"/>
        <w:left w:val="none" w:sz="0" w:space="0" w:color="auto"/>
        <w:bottom w:val="none" w:sz="0" w:space="0" w:color="auto"/>
        <w:right w:val="none" w:sz="0" w:space="0" w:color="auto"/>
      </w:divBdr>
    </w:div>
    <w:div w:id="1535730926">
      <w:bodyDiv w:val="1"/>
      <w:marLeft w:val="0"/>
      <w:marRight w:val="0"/>
      <w:marTop w:val="0"/>
      <w:marBottom w:val="0"/>
      <w:divBdr>
        <w:top w:val="none" w:sz="0" w:space="0" w:color="auto"/>
        <w:left w:val="none" w:sz="0" w:space="0" w:color="auto"/>
        <w:bottom w:val="none" w:sz="0" w:space="0" w:color="auto"/>
        <w:right w:val="none" w:sz="0" w:space="0" w:color="auto"/>
      </w:divBdr>
    </w:div>
    <w:div w:id="1581676122">
      <w:bodyDiv w:val="1"/>
      <w:marLeft w:val="0"/>
      <w:marRight w:val="0"/>
      <w:marTop w:val="0"/>
      <w:marBottom w:val="0"/>
      <w:divBdr>
        <w:top w:val="none" w:sz="0" w:space="0" w:color="auto"/>
        <w:left w:val="none" w:sz="0" w:space="0" w:color="auto"/>
        <w:bottom w:val="none" w:sz="0" w:space="0" w:color="auto"/>
        <w:right w:val="none" w:sz="0" w:space="0" w:color="auto"/>
      </w:divBdr>
    </w:div>
    <w:div w:id="1581796178">
      <w:bodyDiv w:val="1"/>
      <w:marLeft w:val="0"/>
      <w:marRight w:val="0"/>
      <w:marTop w:val="0"/>
      <w:marBottom w:val="0"/>
      <w:divBdr>
        <w:top w:val="none" w:sz="0" w:space="0" w:color="auto"/>
        <w:left w:val="none" w:sz="0" w:space="0" w:color="auto"/>
        <w:bottom w:val="none" w:sz="0" w:space="0" w:color="auto"/>
        <w:right w:val="none" w:sz="0" w:space="0" w:color="auto"/>
      </w:divBdr>
    </w:div>
    <w:div w:id="1596085603">
      <w:bodyDiv w:val="1"/>
      <w:marLeft w:val="0"/>
      <w:marRight w:val="0"/>
      <w:marTop w:val="0"/>
      <w:marBottom w:val="0"/>
      <w:divBdr>
        <w:top w:val="none" w:sz="0" w:space="0" w:color="auto"/>
        <w:left w:val="none" w:sz="0" w:space="0" w:color="auto"/>
        <w:bottom w:val="none" w:sz="0" w:space="0" w:color="auto"/>
        <w:right w:val="none" w:sz="0" w:space="0" w:color="auto"/>
      </w:divBdr>
    </w:div>
    <w:div w:id="1644189320">
      <w:bodyDiv w:val="1"/>
      <w:marLeft w:val="0"/>
      <w:marRight w:val="0"/>
      <w:marTop w:val="0"/>
      <w:marBottom w:val="0"/>
      <w:divBdr>
        <w:top w:val="none" w:sz="0" w:space="0" w:color="auto"/>
        <w:left w:val="none" w:sz="0" w:space="0" w:color="auto"/>
        <w:bottom w:val="none" w:sz="0" w:space="0" w:color="auto"/>
        <w:right w:val="none" w:sz="0" w:space="0" w:color="auto"/>
      </w:divBdr>
    </w:div>
    <w:div w:id="1649242599">
      <w:bodyDiv w:val="1"/>
      <w:marLeft w:val="0"/>
      <w:marRight w:val="0"/>
      <w:marTop w:val="0"/>
      <w:marBottom w:val="0"/>
      <w:divBdr>
        <w:top w:val="none" w:sz="0" w:space="0" w:color="auto"/>
        <w:left w:val="none" w:sz="0" w:space="0" w:color="auto"/>
        <w:bottom w:val="none" w:sz="0" w:space="0" w:color="auto"/>
        <w:right w:val="none" w:sz="0" w:space="0" w:color="auto"/>
      </w:divBdr>
    </w:div>
    <w:div w:id="1660425535">
      <w:bodyDiv w:val="1"/>
      <w:marLeft w:val="0"/>
      <w:marRight w:val="0"/>
      <w:marTop w:val="0"/>
      <w:marBottom w:val="0"/>
      <w:divBdr>
        <w:top w:val="none" w:sz="0" w:space="0" w:color="auto"/>
        <w:left w:val="none" w:sz="0" w:space="0" w:color="auto"/>
        <w:bottom w:val="none" w:sz="0" w:space="0" w:color="auto"/>
        <w:right w:val="none" w:sz="0" w:space="0" w:color="auto"/>
      </w:divBdr>
    </w:div>
    <w:div w:id="1689721453">
      <w:bodyDiv w:val="1"/>
      <w:marLeft w:val="0"/>
      <w:marRight w:val="0"/>
      <w:marTop w:val="0"/>
      <w:marBottom w:val="0"/>
      <w:divBdr>
        <w:top w:val="none" w:sz="0" w:space="0" w:color="auto"/>
        <w:left w:val="none" w:sz="0" w:space="0" w:color="auto"/>
        <w:bottom w:val="none" w:sz="0" w:space="0" w:color="auto"/>
        <w:right w:val="none" w:sz="0" w:space="0" w:color="auto"/>
      </w:divBdr>
    </w:div>
    <w:div w:id="1737897829">
      <w:bodyDiv w:val="1"/>
      <w:marLeft w:val="0"/>
      <w:marRight w:val="0"/>
      <w:marTop w:val="0"/>
      <w:marBottom w:val="0"/>
      <w:divBdr>
        <w:top w:val="none" w:sz="0" w:space="0" w:color="auto"/>
        <w:left w:val="none" w:sz="0" w:space="0" w:color="auto"/>
        <w:bottom w:val="none" w:sz="0" w:space="0" w:color="auto"/>
        <w:right w:val="none" w:sz="0" w:space="0" w:color="auto"/>
      </w:divBdr>
    </w:div>
    <w:div w:id="1747729596">
      <w:bodyDiv w:val="1"/>
      <w:marLeft w:val="0"/>
      <w:marRight w:val="0"/>
      <w:marTop w:val="0"/>
      <w:marBottom w:val="0"/>
      <w:divBdr>
        <w:top w:val="none" w:sz="0" w:space="0" w:color="auto"/>
        <w:left w:val="none" w:sz="0" w:space="0" w:color="auto"/>
        <w:bottom w:val="none" w:sz="0" w:space="0" w:color="auto"/>
        <w:right w:val="none" w:sz="0" w:space="0" w:color="auto"/>
      </w:divBdr>
    </w:div>
    <w:div w:id="1788506831">
      <w:bodyDiv w:val="1"/>
      <w:marLeft w:val="0"/>
      <w:marRight w:val="0"/>
      <w:marTop w:val="0"/>
      <w:marBottom w:val="0"/>
      <w:divBdr>
        <w:top w:val="none" w:sz="0" w:space="0" w:color="auto"/>
        <w:left w:val="none" w:sz="0" w:space="0" w:color="auto"/>
        <w:bottom w:val="none" w:sz="0" w:space="0" w:color="auto"/>
        <w:right w:val="none" w:sz="0" w:space="0" w:color="auto"/>
      </w:divBdr>
    </w:div>
    <w:div w:id="1807046186">
      <w:bodyDiv w:val="1"/>
      <w:marLeft w:val="0"/>
      <w:marRight w:val="0"/>
      <w:marTop w:val="0"/>
      <w:marBottom w:val="0"/>
      <w:divBdr>
        <w:top w:val="none" w:sz="0" w:space="0" w:color="auto"/>
        <w:left w:val="none" w:sz="0" w:space="0" w:color="auto"/>
        <w:bottom w:val="none" w:sz="0" w:space="0" w:color="auto"/>
        <w:right w:val="none" w:sz="0" w:space="0" w:color="auto"/>
      </w:divBdr>
    </w:div>
    <w:div w:id="1848402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llqs.saqa.org.za/showUnitStandard.php?id=109999" TargetMode="External"/><Relationship Id="rId117" Type="http://schemas.openxmlformats.org/officeDocument/2006/relationships/theme" Target="theme/theme1.xml"/><Relationship Id="rId21" Type="http://schemas.openxmlformats.org/officeDocument/2006/relationships/hyperlink" Target="https://allqs.saqa.org.za/showUnitStandard.php?id=13945" TargetMode="External"/><Relationship Id="rId42" Type="http://schemas.openxmlformats.org/officeDocument/2006/relationships/hyperlink" Target="https://allqs.saqa.org.za/showUnitStandard.php?id=13912" TargetMode="External"/><Relationship Id="rId47" Type="http://schemas.openxmlformats.org/officeDocument/2006/relationships/hyperlink" Target="https://allqs.saqa.org.za/showUnitStandard.php?id=246667" TargetMode="External"/><Relationship Id="rId63" Type="http://schemas.openxmlformats.org/officeDocument/2006/relationships/hyperlink" Target="https://allqs.saqa.org.za/showUnitStandard.php?id=117865" TargetMode="External"/><Relationship Id="rId68" Type="http://schemas.openxmlformats.org/officeDocument/2006/relationships/hyperlink" Target="https://allqs.saqa.org.za/showUnitStandard.php?id=377160" TargetMode="External"/><Relationship Id="rId84" Type="http://schemas.openxmlformats.org/officeDocument/2006/relationships/hyperlink" Target="https://allqs.saqa.org.za/showUnitStandard.php?id=7836" TargetMode="External"/><Relationship Id="rId89" Type="http://schemas.openxmlformats.org/officeDocument/2006/relationships/hyperlink" Target="https://allqs.saqa.org.za/showUnitStandard.php?id=7825" TargetMode="External"/><Relationship Id="rId112" Type="http://schemas.openxmlformats.org/officeDocument/2006/relationships/hyperlink" Target="http://regqs.saqa.org.za/showUnitStandard.php?id=13941" TargetMode="External"/><Relationship Id="rId16" Type="http://schemas.openxmlformats.org/officeDocument/2006/relationships/hyperlink" Target="https://allqs.saqa.org.za/showUnitStandard.php?id=110021" TargetMode="External"/><Relationship Id="rId107" Type="http://schemas.openxmlformats.org/officeDocument/2006/relationships/diagramLayout" Target="diagrams/layout2.xml"/><Relationship Id="rId11" Type="http://schemas.openxmlformats.org/officeDocument/2006/relationships/image" Target="media/image1.png"/><Relationship Id="rId32" Type="http://schemas.openxmlformats.org/officeDocument/2006/relationships/hyperlink" Target="https://allqs.saqa.org.za/showUnitStandard.php?id=8969" TargetMode="External"/><Relationship Id="rId37" Type="http://schemas.openxmlformats.org/officeDocument/2006/relationships/hyperlink" Target="https://allqs.saqa.org.za/showUnitStandard.php?id=8975" TargetMode="External"/><Relationship Id="rId53" Type="http://schemas.openxmlformats.org/officeDocument/2006/relationships/hyperlink" Target="https://allqs.saqa.org.za/showUnitStandard.php?id=264377" TargetMode="External"/><Relationship Id="rId58" Type="http://schemas.openxmlformats.org/officeDocument/2006/relationships/hyperlink" Target="https://allqs.saqa.org.za/showUnitStandard.php?id=10140" TargetMode="External"/><Relationship Id="rId74" Type="http://schemas.openxmlformats.org/officeDocument/2006/relationships/hyperlink" Target="https://allqs.saqa.org.za/showUnitStandard.php?id=10023" TargetMode="External"/><Relationship Id="rId79" Type="http://schemas.openxmlformats.org/officeDocument/2006/relationships/hyperlink" Target="https://allqs.saqa.org.za/showUnitStandard.php?id=243300" TargetMode="External"/><Relationship Id="rId102" Type="http://schemas.openxmlformats.org/officeDocument/2006/relationships/diagramLayout" Target="diagrams/layout1.xml"/><Relationship Id="rId5" Type="http://schemas.openxmlformats.org/officeDocument/2006/relationships/numbering" Target="numbering.xml"/><Relationship Id="rId90" Type="http://schemas.openxmlformats.org/officeDocument/2006/relationships/hyperlink" Target="https://allqs.saqa.org.za/showUnitStandard.php?id=243293" TargetMode="External"/><Relationship Id="rId95" Type="http://schemas.openxmlformats.org/officeDocument/2006/relationships/hyperlink" Target="https://allqs.saqa.org.za/showUnitStandard.php?id=114274" TargetMode="External"/><Relationship Id="rId22" Type="http://schemas.openxmlformats.org/officeDocument/2006/relationships/hyperlink" Target="https://allqs.saqa.org.za/showUnitStandard.php?id=110026" TargetMode="External"/><Relationship Id="rId27" Type="http://schemas.openxmlformats.org/officeDocument/2006/relationships/hyperlink" Target="https://allqs.saqa.org.za/showUnitStandard.php?id=110023" TargetMode="External"/><Relationship Id="rId43" Type="http://schemas.openxmlformats.org/officeDocument/2006/relationships/hyperlink" Target="https://allqs.saqa.org.za/showUnitStandard.php?id=242860" TargetMode="External"/><Relationship Id="rId48" Type="http://schemas.openxmlformats.org/officeDocument/2006/relationships/hyperlink" Target="https://allqs.saqa.org.za/showUnitStandard.php?id=264371" TargetMode="External"/><Relationship Id="rId64" Type="http://schemas.openxmlformats.org/officeDocument/2006/relationships/hyperlink" Target="https://allqs.saqa.org.za/showUnitStandard.php?id=15227" TargetMode="External"/><Relationship Id="rId69" Type="http://schemas.openxmlformats.org/officeDocument/2006/relationships/hyperlink" Target="https://allqs.saqa.org.za/showUnitStandard.php?id=377162" TargetMode="External"/><Relationship Id="rId113" Type="http://schemas.openxmlformats.org/officeDocument/2006/relationships/hyperlink" Target="http://regqs.saqa.org.za/showUnitStandard.php?id=110003" TargetMode="External"/><Relationship Id="rId80" Type="http://schemas.openxmlformats.org/officeDocument/2006/relationships/hyperlink" Target="https://allqs.saqa.org.za/showUnitStandard.php?id=7869" TargetMode="External"/><Relationship Id="rId85" Type="http://schemas.openxmlformats.org/officeDocument/2006/relationships/hyperlink" Target="https://allqs.saqa.org.za/showUnitStandard.php?id=242819" TargetMode="External"/><Relationship Id="rId12" Type="http://schemas.openxmlformats.org/officeDocument/2006/relationships/header" Target="header1.xml"/><Relationship Id="rId17" Type="http://schemas.openxmlformats.org/officeDocument/2006/relationships/hyperlink" Target="https://allqs.saqa.org.za/showUnitStandard.php?id=13943" TargetMode="External"/><Relationship Id="rId33" Type="http://schemas.openxmlformats.org/officeDocument/2006/relationships/hyperlink" Target="https://allqs.saqa.org.za/showUnitStandard.php?id=8970" TargetMode="External"/><Relationship Id="rId38" Type="http://schemas.openxmlformats.org/officeDocument/2006/relationships/hyperlink" Target="https://allqs.saqa.org.za/showUnitStandard.php?id=7468" TargetMode="External"/><Relationship Id="rId59" Type="http://schemas.openxmlformats.org/officeDocument/2006/relationships/hyperlink" Target="https://allqs.saqa.org.za/showUnitStandard.php?id=243298" TargetMode="External"/><Relationship Id="rId103" Type="http://schemas.openxmlformats.org/officeDocument/2006/relationships/diagramQuickStyle" Target="diagrams/quickStyle1.xml"/><Relationship Id="rId108" Type="http://schemas.openxmlformats.org/officeDocument/2006/relationships/diagramQuickStyle" Target="diagrams/quickStyle2.xml"/><Relationship Id="rId54" Type="http://schemas.openxmlformats.org/officeDocument/2006/relationships/hyperlink" Target="https://allqs.saqa.org.za/showUnitStandard.php?id=13928" TargetMode="External"/><Relationship Id="rId70" Type="http://schemas.openxmlformats.org/officeDocument/2006/relationships/hyperlink" Target="https://allqs.saqa.org.za/showUnitStandard.php?id=14319" TargetMode="External"/><Relationship Id="rId75" Type="http://schemas.openxmlformats.org/officeDocument/2006/relationships/hyperlink" Target="https://allqs.saqa.org.za/showUnitStandard.php?id=10139" TargetMode="External"/><Relationship Id="rId91" Type="http://schemas.openxmlformats.org/officeDocument/2006/relationships/hyperlink" Target="https://allqs.saqa.org.za/showUnitStandard.php?id=10978" TargetMode="External"/><Relationship Id="rId96" Type="http://schemas.openxmlformats.org/officeDocument/2006/relationships/hyperlink" Target="https://allqs.saqa.org.za/showUnitStandard.php?id=114278"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allqs.saqa.org.za/showUnitStandard.php?id=110003" TargetMode="External"/><Relationship Id="rId28" Type="http://schemas.openxmlformats.org/officeDocument/2006/relationships/hyperlink" Target="https://allqs.saqa.org.za/showUnitStandard.php?id=10135" TargetMode="External"/><Relationship Id="rId49" Type="http://schemas.openxmlformats.org/officeDocument/2006/relationships/hyperlink" Target="https://allqs.saqa.org.za/showUnitStandard.php?id=13915" TargetMode="External"/><Relationship Id="rId114" Type="http://schemas.openxmlformats.org/officeDocument/2006/relationships/hyperlink" Target="http://regqs.saqa.org.za/showUnitStandard.php?id=110009" TargetMode="External"/><Relationship Id="rId10" Type="http://schemas.openxmlformats.org/officeDocument/2006/relationships/endnotes" Target="endnotes.xml"/><Relationship Id="rId31" Type="http://schemas.openxmlformats.org/officeDocument/2006/relationships/hyperlink" Target="https://allqs.saqa.org.za/showUnitStandard.php?id=8972" TargetMode="External"/><Relationship Id="rId44" Type="http://schemas.openxmlformats.org/officeDocument/2006/relationships/hyperlink" Target="https://allqs.saqa.org.za/showUnitStandard.php?id=264374" TargetMode="External"/><Relationship Id="rId52" Type="http://schemas.openxmlformats.org/officeDocument/2006/relationships/hyperlink" Target="https://allqs.saqa.org.za/showUnitStandard.php?id=113907" TargetMode="External"/><Relationship Id="rId60" Type="http://schemas.openxmlformats.org/officeDocument/2006/relationships/hyperlink" Target="https://allqs.saqa.org.za/showUnitStandard.php?id=12154" TargetMode="External"/><Relationship Id="rId65" Type="http://schemas.openxmlformats.org/officeDocument/2006/relationships/hyperlink" Target="https://allqs.saqa.org.za/showUnitStandard.php?id=243303" TargetMode="External"/><Relationship Id="rId73" Type="http://schemas.openxmlformats.org/officeDocument/2006/relationships/hyperlink" Target="https://allqs.saqa.org.za/showUnitStandard.php?id=10026" TargetMode="External"/><Relationship Id="rId78" Type="http://schemas.openxmlformats.org/officeDocument/2006/relationships/hyperlink" Target="https://allqs.saqa.org.za/showUnitStandard.php?id=10388" TargetMode="External"/><Relationship Id="rId81" Type="http://schemas.openxmlformats.org/officeDocument/2006/relationships/hyperlink" Target="https://allqs.saqa.org.za/showUnitStandard.php?id=242840" TargetMode="External"/><Relationship Id="rId86" Type="http://schemas.openxmlformats.org/officeDocument/2006/relationships/hyperlink" Target="https://allqs.saqa.org.za/showUnitStandard.php?id=10983" TargetMode="External"/><Relationship Id="rId94" Type="http://schemas.openxmlformats.org/officeDocument/2006/relationships/hyperlink" Target="https://allqs.saqa.org.za/showUnitStandard.php?id=116927" TargetMode="External"/><Relationship Id="rId99" Type="http://schemas.openxmlformats.org/officeDocument/2006/relationships/hyperlink" Target="https://allqs.saqa.org.za/showUnitStandard.php?id=10171" TargetMode="External"/><Relationship Id="rId101" Type="http://schemas.openxmlformats.org/officeDocument/2006/relationships/diagramData" Target="diagrams/data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allqs.saqa.org.za/showUnitStandard.php?id=13941" TargetMode="External"/><Relationship Id="rId39" Type="http://schemas.openxmlformats.org/officeDocument/2006/relationships/hyperlink" Target="https://allqs.saqa.org.za/showUnitStandard.php?id=12153" TargetMode="External"/><Relationship Id="rId109" Type="http://schemas.openxmlformats.org/officeDocument/2006/relationships/diagramColors" Target="diagrams/colors2.xml"/><Relationship Id="rId34" Type="http://schemas.openxmlformats.org/officeDocument/2006/relationships/hyperlink" Target="https://allqs.saqa.org.za/showUnitStandard.php?id=9015" TargetMode="External"/><Relationship Id="rId50" Type="http://schemas.openxmlformats.org/officeDocument/2006/relationships/hyperlink" Target="https://allqs.saqa.org.za/showUnitStandard.php?id=10170" TargetMode="External"/><Relationship Id="rId55" Type="http://schemas.openxmlformats.org/officeDocument/2006/relationships/hyperlink" Target="https://allqs.saqa.org.za/showUnitStandard.php?id=13936" TargetMode="External"/><Relationship Id="rId76" Type="http://schemas.openxmlformats.org/officeDocument/2006/relationships/hyperlink" Target="https://allqs.saqa.org.za/showUnitStandard.php?id=10980" TargetMode="External"/><Relationship Id="rId97" Type="http://schemas.openxmlformats.org/officeDocument/2006/relationships/hyperlink" Target="https://allqs.saqa.org.za/showUnitStandard.php?id=263976" TargetMode="External"/><Relationship Id="rId104" Type="http://schemas.openxmlformats.org/officeDocument/2006/relationships/diagramColors" Target="diagrams/colors1.xml"/><Relationship Id="rId7" Type="http://schemas.openxmlformats.org/officeDocument/2006/relationships/settings" Target="settings.xml"/><Relationship Id="rId71" Type="http://schemas.openxmlformats.org/officeDocument/2006/relationships/hyperlink" Target="https://allqs.saqa.org.za/showUnitStandard.php?id=12544" TargetMode="External"/><Relationship Id="rId92" Type="http://schemas.openxmlformats.org/officeDocument/2006/relationships/hyperlink" Target="https://allqs.saqa.org.za/showUnitStandard.php?id=242817" TargetMode="External"/><Relationship Id="rId2" Type="http://schemas.openxmlformats.org/officeDocument/2006/relationships/customXml" Target="../customXml/item2.xml"/><Relationship Id="rId29" Type="http://schemas.openxmlformats.org/officeDocument/2006/relationships/hyperlink" Target="https://allqs.saqa.org.za/showUnitStandard.php?id=15234" TargetMode="External"/><Relationship Id="rId24" Type="http://schemas.openxmlformats.org/officeDocument/2006/relationships/hyperlink" Target="https://allqs.saqa.org.za/showUnitStandard.php?id=7791" TargetMode="External"/><Relationship Id="rId40" Type="http://schemas.openxmlformats.org/officeDocument/2006/relationships/hyperlink" Target="https://allqs.saqa.org.za/showUnitStandard.php?id=8976" TargetMode="External"/><Relationship Id="rId45" Type="http://schemas.openxmlformats.org/officeDocument/2006/relationships/hyperlink" Target="https://allqs.saqa.org.za/showUnitStandard.php?id=123393" TargetMode="External"/><Relationship Id="rId66" Type="http://schemas.openxmlformats.org/officeDocument/2006/relationships/hyperlink" Target="https://allqs.saqa.org.za/showUnitStandard.php?id=242668" TargetMode="External"/><Relationship Id="rId87" Type="http://schemas.openxmlformats.org/officeDocument/2006/relationships/hyperlink" Target="https://allqs.saqa.org.za/showUnitStandard.php?id=114738" TargetMode="External"/><Relationship Id="rId110" Type="http://schemas.microsoft.com/office/2007/relationships/diagramDrawing" Target="diagrams/drawing2.xml"/><Relationship Id="rId115" Type="http://schemas.openxmlformats.org/officeDocument/2006/relationships/hyperlink" Target="http://regqs.saqa.org.za/showUnitStandard.php?id=10139" TargetMode="External"/><Relationship Id="rId61" Type="http://schemas.openxmlformats.org/officeDocument/2006/relationships/hyperlink" Target="https://allqs.saqa.org.za/showUnitStandard.php?id=12155" TargetMode="External"/><Relationship Id="rId82" Type="http://schemas.openxmlformats.org/officeDocument/2006/relationships/hyperlink" Target="https://allqs.saqa.org.za/showUnitStandard.php?id=242810" TargetMode="External"/><Relationship Id="rId19" Type="http://schemas.openxmlformats.org/officeDocument/2006/relationships/hyperlink" Target="https://allqs.saqa.org.za/showUnitStandard.php?id=10022" TargetMode="External"/><Relationship Id="rId14" Type="http://schemas.openxmlformats.org/officeDocument/2006/relationships/header" Target="header2.xml"/><Relationship Id="rId30" Type="http://schemas.openxmlformats.org/officeDocument/2006/relationships/hyperlink" Target="https://allqs.saqa.org.za/showUnitStandard.php?id=8968" TargetMode="External"/><Relationship Id="rId35" Type="http://schemas.openxmlformats.org/officeDocument/2006/relationships/hyperlink" Target="https://allqs.saqa.org.za/showUnitStandard.php?id=8974" TargetMode="External"/><Relationship Id="rId56" Type="http://schemas.openxmlformats.org/officeDocument/2006/relationships/hyperlink" Target="https://allqs.saqa.org.za/showUnitStandard.php?id=117877" TargetMode="External"/><Relationship Id="rId77" Type="http://schemas.openxmlformats.org/officeDocument/2006/relationships/hyperlink" Target="https://allqs.saqa.org.za/showUnitStandard.php?id=117156" TargetMode="External"/><Relationship Id="rId100" Type="http://schemas.openxmlformats.org/officeDocument/2006/relationships/hyperlink" Target="https://allqs.saqa.org.za/showUnitStandard.php?id=10149" TargetMode="External"/><Relationship Id="rId105" Type="http://schemas.microsoft.com/office/2007/relationships/diagramDrawing" Target="diagrams/drawing1.xml"/><Relationship Id="rId8" Type="http://schemas.openxmlformats.org/officeDocument/2006/relationships/webSettings" Target="webSettings.xml"/><Relationship Id="rId51" Type="http://schemas.openxmlformats.org/officeDocument/2006/relationships/hyperlink" Target="https://allqs.saqa.org.za/showUnitStandard.php?id=244572" TargetMode="External"/><Relationship Id="rId72" Type="http://schemas.openxmlformats.org/officeDocument/2006/relationships/hyperlink" Target="https://allqs.saqa.org.za/showUnitStandard.php?id=10331" TargetMode="External"/><Relationship Id="rId93" Type="http://schemas.openxmlformats.org/officeDocument/2006/relationships/hyperlink" Target="https://allqs.saqa.org.za/showUnitStandard.php?id=8607" TargetMode="External"/><Relationship Id="rId98" Type="http://schemas.openxmlformats.org/officeDocument/2006/relationships/hyperlink" Target="https://allqs.saqa.org.za/showUnitStandard.php?id=11907" TargetMode="External"/><Relationship Id="rId3" Type="http://schemas.openxmlformats.org/officeDocument/2006/relationships/customXml" Target="../customXml/item3.xml"/><Relationship Id="rId25" Type="http://schemas.openxmlformats.org/officeDocument/2006/relationships/hyperlink" Target="https://allqs.saqa.org.za/showUnitStandard.php?id=110009" TargetMode="External"/><Relationship Id="rId46" Type="http://schemas.openxmlformats.org/officeDocument/2006/relationships/hyperlink" Target="https://allqs.saqa.org.za/showUnitStandard.php?id=13929" TargetMode="External"/><Relationship Id="rId67" Type="http://schemas.openxmlformats.org/officeDocument/2006/relationships/hyperlink" Target="https://allqs.saqa.org.za/showUnitStandard.php?id=10324" TargetMode="External"/><Relationship Id="rId116" Type="http://schemas.openxmlformats.org/officeDocument/2006/relationships/fontTable" Target="fontTable.xml"/><Relationship Id="rId20" Type="http://schemas.openxmlformats.org/officeDocument/2006/relationships/hyperlink" Target="https://allqs.saqa.org.za/showUnitStandard.php?id=14552" TargetMode="External"/><Relationship Id="rId41" Type="http://schemas.openxmlformats.org/officeDocument/2006/relationships/hyperlink" Target="https://allqs.saqa.org.za/showUnitStandard.php?id=117111" TargetMode="External"/><Relationship Id="rId62" Type="http://schemas.openxmlformats.org/officeDocument/2006/relationships/hyperlink" Target="https://allqs.saqa.org.za/showUnitStandard.php?id=243296" TargetMode="External"/><Relationship Id="rId83" Type="http://schemas.openxmlformats.org/officeDocument/2006/relationships/hyperlink" Target="https://allqs.saqa.org.za/showUnitStandard.php?id=13443" TargetMode="External"/><Relationship Id="rId88" Type="http://schemas.openxmlformats.org/officeDocument/2006/relationships/hyperlink" Target="https://allqs.saqa.org.za/showUnitStandard.php?id=9244" TargetMode="External"/><Relationship Id="rId111" Type="http://schemas.openxmlformats.org/officeDocument/2006/relationships/hyperlink" Target="http://regqs.saqa.org.za/showUnitStandard.php?id=13945" TargetMode="External"/><Relationship Id="rId15" Type="http://schemas.openxmlformats.org/officeDocument/2006/relationships/footer" Target="footer2.xml"/><Relationship Id="rId36" Type="http://schemas.openxmlformats.org/officeDocument/2006/relationships/hyperlink" Target="https://allqs.saqa.org.za/showUnitStandard.php?id=12417" TargetMode="External"/><Relationship Id="rId57" Type="http://schemas.openxmlformats.org/officeDocument/2006/relationships/hyperlink" Target="https://allqs.saqa.org.za/showUnitStandard.php?id=7790" TargetMode="External"/><Relationship Id="rId106" Type="http://schemas.openxmlformats.org/officeDocument/2006/relationships/diagramData" Target="diagrams/data2.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4E1B535-FCF0-CE40-815D-6C69FB79EF23}" type="doc">
      <dgm:prSet loTypeId="urn:microsoft.com/office/officeart/2005/8/layout/hierarchy2" loCatId="" qsTypeId="urn:microsoft.com/office/officeart/2005/8/quickstyle/simple1" qsCatId="simple" csTypeId="urn:microsoft.com/office/officeart/2005/8/colors/colorful2" csCatId="colorful" phldr="1"/>
      <dgm:spPr/>
      <dgm:t>
        <a:bodyPr/>
        <a:lstStyle/>
        <a:p>
          <a:endParaRPr lang="en-US"/>
        </a:p>
      </dgm:t>
    </dgm:pt>
    <dgm:pt modelId="{64439301-203C-AD4B-83DE-9A143508A042}">
      <dgm:prSet phldrT="[Text]"/>
      <dgm:spPr/>
      <dgm:t>
        <a:bodyPr/>
        <a:lstStyle/>
        <a:p>
          <a:r>
            <a:rPr lang="en-US"/>
            <a:t>Assessor re-evaluates evidence (14 days)</a:t>
          </a:r>
        </a:p>
      </dgm:t>
    </dgm:pt>
    <dgm:pt modelId="{0E999704-C050-BA49-AA56-6F50352AE6DD}" type="parTrans" cxnId="{D6A44E5F-E9B6-CA43-8B91-FEF5C9DAB87F}">
      <dgm:prSet/>
      <dgm:spPr/>
      <dgm:t>
        <a:bodyPr/>
        <a:lstStyle/>
        <a:p>
          <a:endParaRPr lang="en-US">
            <a:solidFill>
              <a:srgbClr val="000000"/>
            </a:solidFill>
          </a:endParaRPr>
        </a:p>
      </dgm:t>
    </dgm:pt>
    <dgm:pt modelId="{6A17C234-E7ED-ED4A-9BFD-4B05C43F984B}" type="sibTrans" cxnId="{D6A44E5F-E9B6-CA43-8B91-FEF5C9DAB87F}">
      <dgm:prSet/>
      <dgm:spPr/>
      <dgm:t>
        <a:bodyPr/>
        <a:lstStyle/>
        <a:p>
          <a:endParaRPr lang="en-US">
            <a:solidFill>
              <a:srgbClr val="000000"/>
            </a:solidFill>
          </a:endParaRPr>
        </a:p>
      </dgm:t>
    </dgm:pt>
    <dgm:pt modelId="{3A68DE53-4D2C-BE49-A5B4-A7B90115ACEE}">
      <dgm:prSet phldrT="[Text]"/>
      <dgm:spPr/>
      <dgm:t>
        <a:bodyPr/>
        <a:lstStyle/>
        <a:p>
          <a:pPr algn="l"/>
          <a:r>
            <a:rPr lang="en-US"/>
            <a:t>Amendment of assessment   record </a:t>
          </a:r>
        </a:p>
        <a:p>
          <a:pPr algn="l"/>
          <a:r>
            <a:rPr lang="en-US"/>
            <a:t>Learner satisfied </a:t>
          </a:r>
        </a:p>
        <a:p>
          <a:pPr algn="l"/>
          <a:r>
            <a:rPr lang="en-US"/>
            <a:t>Process ends </a:t>
          </a:r>
        </a:p>
      </dgm:t>
    </dgm:pt>
    <dgm:pt modelId="{4366597F-2E05-2E46-A9C6-A2853C2294A6}" type="parTrans" cxnId="{6E014936-D4AE-D34B-9F14-A82AC6AB9384}">
      <dgm:prSet/>
      <dgm:spPr/>
      <dgm:t>
        <a:bodyPr/>
        <a:lstStyle/>
        <a:p>
          <a:endParaRPr lang="en-US">
            <a:solidFill>
              <a:srgbClr val="000000"/>
            </a:solidFill>
          </a:endParaRPr>
        </a:p>
      </dgm:t>
    </dgm:pt>
    <dgm:pt modelId="{571F5F21-BF88-0343-9A39-65B4C60B9966}" type="sibTrans" cxnId="{6E014936-D4AE-D34B-9F14-A82AC6AB9384}">
      <dgm:prSet/>
      <dgm:spPr/>
      <dgm:t>
        <a:bodyPr/>
        <a:lstStyle/>
        <a:p>
          <a:endParaRPr lang="en-US">
            <a:solidFill>
              <a:srgbClr val="000000"/>
            </a:solidFill>
          </a:endParaRPr>
        </a:p>
      </dgm:t>
    </dgm:pt>
    <dgm:pt modelId="{8EFA28CE-C4CB-6942-865C-8A0EB33335A8}">
      <dgm:prSet/>
      <dgm:spPr/>
      <dgm:t>
        <a:bodyPr/>
        <a:lstStyle/>
        <a:p>
          <a:r>
            <a:rPr lang="en-US"/>
            <a:t>External Evaluator re-evaluates evidence (14 days)</a:t>
          </a:r>
        </a:p>
      </dgm:t>
    </dgm:pt>
    <dgm:pt modelId="{F5DCCDA0-9A84-F04D-A865-59AC05643AA0}" type="parTrans" cxnId="{AA998A3B-851B-6A42-8CB8-34998F095F56}">
      <dgm:prSet/>
      <dgm:spPr/>
      <dgm:t>
        <a:bodyPr/>
        <a:lstStyle/>
        <a:p>
          <a:endParaRPr lang="en-US">
            <a:solidFill>
              <a:srgbClr val="000000"/>
            </a:solidFill>
          </a:endParaRPr>
        </a:p>
      </dgm:t>
    </dgm:pt>
    <dgm:pt modelId="{0111612C-9ECC-804F-9B7C-873937A1346B}" type="sibTrans" cxnId="{AA998A3B-851B-6A42-8CB8-34998F095F56}">
      <dgm:prSet/>
      <dgm:spPr/>
      <dgm:t>
        <a:bodyPr/>
        <a:lstStyle/>
        <a:p>
          <a:endParaRPr lang="en-US">
            <a:solidFill>
              <a:srgbClr val="000000"/>
            </a:solidFill>
          </a:endParaRPr>
        </a:p>
      </dgm:t>
    </dgm:pt>
    <dgm:pt modelId="{A7A68AAB-C93F-514E-BB51-094D37375851}">
      <dgm:prSet/>
      <dgm:spPr/>
      <dgm:t>
        <a:bodyPr/>
        <a:lstStyle/>
        <a:p>
          <a:r>
            <a:rPr lang="en-US"/>
            <a:t>Appeals Team re-evaluations evidence </a:t>
          </a:r>
        </a:p>
      </dgm:t>
    </dgm:pt>
    <dgm:pt modelId="{DE5431B7-908B-E240-B409-26C369ED0085}" type="parTrans" cxnId="{31D09EBB-80A8-A34A-A671-1FDAB02335BD}">
      <dgm:prSet/>
      <dgm:spPr/>
      <dgm:t>
        <a:bodyPr/>
        <a:lstStyle/>
        <a:p>
          <a:endParaRPr lang="en-US">
            <a:solidFill>
              <a:srgbClr val="000000"/>
            </a:solidFill>
          </a:endParaRPr>
        </a:p>
      </dgm:t>
    </dgm:pt>
    <dgm:pt modelId="{C2CCD78F-80D0-C542-A431-5049D03EFFF7}" type="sibTrans" cxnId="{31D09EBB-80A8-A34A-A671-1FDAB02335BD}">
      <dgm:prSet/>
      <dgm:spPr/>
      <dgm:t>
        <a:bodyPr/>
        <a:lstStyle/>
        <a:p>
          <a:endParaRPr lang="en-US">
            <a:solidFill>
              <a:srgbClr val="000000"/>
            </a:solidFill>
          </a:endParaRPr>
        </a:p>
      </dgm:t>
    </dgm:pt>
    <dgm:pt modelId="{4D349CF5-E8F6-D947-9976-CDC526C585AF}">
      <dgm:prSet/>
      <dgm:spPr/>
      <dgm:t>
        <a:bodyPr/>
        <a:lstStyle/>
        <a:p>
          <a:r>
            <a:rPr lang="en-US"/>
            <a:t>Appeals Team decision is final </a:t>
          </a:r>
        </a:p>
      </dgm:t>
    </dgm:pt>
    <dgm:pt modelId="{7794AE07-732E-8843-AFC2-AC55CCE8F5BB}" type="parTrans" cxnId="{87AA3EE8-B4A9-9145-ACEE-365262C1C746}">
      <dgm:prSet/>
      <dgm:spPr/>
      <dgm:t>
        <a:bodyPr/>
        <a:lstStyle/>
        <a:p>
          <a:endParaRPr lang="en-US">
            <a:solidFill>
              <a:srgbClr val="000000"/>
            </a:solidFill>
          </a:endParaRPr>
        </a:p>
      </dgm:t>
    </dgm:pt>
    <dgm:pt modelId="{14601EF0-46A7-2547-90D7-820B279A7589}" type="sibTrans" cxnId="{87AA3EE8-B4A9-9145-ACEE-365262C1C746}">
      <dgm:prSet/>
      <dgm:spPr/>
      <dgm:t>
        <a:bodyPr/>
        <a:lstStyle/>
        <a:p>
          <a:endParaRPr lang="en-US">
            <a:solidFill>
              <a:srgbClr val="000000"/>
            </a:solidFill>
          </a:endParaRPr>
        </a:p>
      </dgm:t>
    </dgm:pt>
    <dgm:pt modelId="{B0EBC2E8-17CD-EB48-96DC-E6D2A04B2021}">
      <dgm:prSet/>
      <dgm:spPr/>
      <dgm:t>
        <a:bodyPr/>
        <a:lstStyle/>
        <a:p>
          <a:r>
            <a:rPr lang="en-US"/>
            <a:t>Learner submists an Appeal Form  </a:t>
          </a:r>
        </a:p>
      </dgm:t>
    </dgm:pt>
    <dgm:pt modelId="{60B2040B-5602-C44B-927C-3D7BDC61DB61}" type="parTrans" cxnId="{8562677C-209D-AF4C-AB8E-1B08AE14940F}">
      <dgm:prSet/>
      <dgm:spPr/>
      <dgm:t>
        <a:bodyPr/>
        <a:lstStyle/>
        <a:p>
          <a:endParaRPr lang="en-US">
            <a:solidFill>
              <a:srgbClr val="000000"/>
            </a:solidFill>
          </a:endParaRPr>
        </a:p>
      </dgm:t>
    </dgm:pt>
    <dgm:pt modelId="{CF1535A3-F758-EA44-9D64-9983DC66D6E9}" type="sibTrans" cxnId="{8562677C-209D-AF4C-AB8E-1B08AE14940F}">
      <dgm:prSet/>
      <dgm:spPr/>
      <dgm:t>
        <a:bodyPr/>
        <a:lstStyle/>
        <a:p>
          <a:endParaRPr lang="en-US">
            <a:solidFill>
              <a:srgbClr val="000000"/>
            </a:solidFill>
          </a:endParaRPr>
        </a:p>
      </dgm:t>
    </dgm:pt>
    <dgm:pt modelId="{BA58D5CE-72D3-C345-83F0-A6C36EAF365A}">
      <dgm:prSet/>
      <dgm:spPr/>
      <dgm:t>
        <a:bodyPr/>
        <a:lstStyle/>
        <a:p>
          <a:pPr algn="l"/>
          <a:r>
            <a:rPr lang="en-US"/>
            <a:t>Learner satisfied with outcome </a:t>
          </a:r>
        </a:p>
        <a:p>
          <a:pPr algn="l"/>
          <a:r>
            <a:rPr lang="en-US"/>
            <a:t>Process ends </a:t>
          </a:r>
        </a:p>
      </dgm:t>
    </dgm:pt>
    <dgm:pt modelId="{17012832-9D38-254B-85C0-8F466FEF876E}" type="parTrans" cxnId="{55531F00-D186-004B-B267-3F47F502EB44}">
      <dgm:prSet/>
      <dgm:spPr/>
      <dgm:t>
        <a:bodyPr/>
        <a:lstStyle/>
        <a:p>
          <a:endParaRPr lang="en-US">
            <a:solidFill>
              <a:srgbClr val="000000"/>
            </a:solidFill>
          </a:endParaRPr>
        </a:p>
      </dgm:t>
    </dgm:pt>
    <dgm:pt modelId="{1673F973-3026-9C4F-8D90-FD185AB5EFD8}" type="sibTrans" cxnId="{55531F00-D186-004B-B267-3F47F502EB44}">
      <dgm:prSet/>
      <dgm:spPr/>
      <dgm:t>
        <a:bodyPr/>
        <a:lstStyle/>
        <a:p>
          <a:endParaRPr lang="en-US">
            <a:solidFill>
              <a:srgbClr val="000000"/>
            </a:solidFill>
          </a:endParaRPr>
        </a:p>
      </dgm:t>
    </dgm:pt>
    <dgm:pt modelId="{2C002F32-B59C-FE4A-914B-95B0075CC5E7}">
      <dgm:prSet/>
      <dgm:spPr/>
      <dgm:t>
        <a:bodyPr/>
        <a:lstStyle/>
        <a:p>
          <a:pPr algn="l"/>
          <a:r>
            <a:rPr lang="en-US"/>
            <a:t>Learner satisfied wiht outcome </a:t>
          </a:r>
        </a:p>
        <a:p>
          <a:pPr algn="l"/>
          <a:r>
            <a:rPr lang="en-US"/>
            <a:t>Process ends </a:t>
          </a:r>
        </a:p>
      </dgm:t>
    </dgm:pt>
    <dgm:pt modelId="{1671F9B7-66E9-8B45-AEE0-0FB2E5E958FB}" type="parTrans" cxnId="{DE8CF36B-478F-E64B-B5E2-C22F550483AA}">
      <dgm:prSet/>
      <dgm:spPr/>
      <dgm:t>
        <a:bodyPr/>
        <a:lstStyle/>
        <a:p>
          <a:endParaRPr lang="en-US">
            <a:solidFill>
              <a:srgbClr val="000000"/>
            </a:solidFill>
          </a:endParaRPr>
        </a:p>
      </dgm:t>
    </dgm:pt>
    <dgm:pt modelId="{6BD11C9C-43BC-8041-93EB-E2A3E059D18B}" type="sibTrans" cxnId="{DE8CF36B-478F-E64B-B5E2-C22F550483AA}">
      <dgm:prSet/>
      <dgm:spPr/>
      <dgm:t>
        <a:bodyPr/>
        <a:lstStyle/>
        <a:p>
          <a:endParaRPr lang="en-US">
            <a:solidFill>
              <a:srgbClr val="000000"/>
            </a:solidFill>
          </a:endParaRPr>
        </a:p>
      </dgm:t>
    </dgm:pt>
    <dgm:pt modelId="{C2D85085-9918-7A4E-B34D-E353A009CEA0}" type="pres">
      <dgm:prSet presAssocID="{74E1B535-FCF0-CE40-815D-6C69FB79EF23}" presName="diagram" presStyleCnt="0">
        <dgm:presLayoutVars>
          <dgm:chPref val="1"/>
          <dgm:dir/>
          <dgm:animOne val="branch"/>
          <dgm:animLvl val="lvl"/>
          <dgm:resizeHandles val="exact"/>
        </dgm:presLayoutVars>
      </dgm:prSet>
      <dgm:spPr/>
    </dgm:pt>
    <dgm:pt modelId="{A5EF9165-2939-234B-BAA9-761DCE0FC9E8}" type="pres">
      <dgm:prSet presAssocID="{B0EBC2E8-17CD-EB48-96DC-E6D2A04B2021}" presName="root1" presStyleCnt="0"/>
      <dgm:spPr/>
    </dgm:pt>
    <dgm:pt modelId="{1420DA38-E039-3B47-B66A-06BEC159A802}" type="pres">
      <dgm:prSet presAssocID="{B0EBC2E8-17CD-EB48-96DC-E6D2A04B2021}" presName="LevelOneTextNode" presStyleLbl="node0" presStyleIdx="0" presStyleCnt="5" custScaleX="124707">
        <dgm:presLayoutVars>
          <dgm:chPref val="3"/>
        </dgm:presLayoutVars>
      </dgm:prSet>
      <dgm:spPr/>
    </dgm:pt>
    <dgm:pt modelId="{ED38AC1C-B034-9944-B0F3-659AE87840F3}" type="pres">
      <dgm:prSet presAssocID="{B0EBC2E8-17CD-EB48-96DC-E6D2A04B2021}" presName="level2hierChild" presStyleCnt="0"/>
      <dgm:spPr/>
    </dgm:pt>
    <dgm:pt modelId="{2ED2B9FB-8DD0-294D-8F63-D87DE88AAD1A}" type="pres">
      <dgm:prSet presAssocID="{64439301-203C-AD4B-83DE-9A143508A042}" presName="root1" presStyleCnt="0"/>
      <dgm:spPr/>
    </dgm:pt>
    <dgm:pt modelId="{9D65C07E-319A-B242-B6D6-8BBAF8B17561}" type="pres">
      <dgm:prSet presAssocID="{64439301-203C-AD4B-83DE-9A143508A042}" presName="LevelOneTextNode" presStyleLbl="node0" presStyleIdx="1" presStyleCnt="5" custScaleX="127472">
        <dgm:presLayoutVars>
          <dgm:chPref val="3"/>
        </dgm:presLayoutVars>
      </dgm:prSet>
      <dgm:spPr/>
    </dgm:pt>
    <dgm:pt modelId="{79839BFE-E7B0-B746-AD42-6EE54A1C0173}" type="pres">
      <dgm:prSet presAssocID="{64439301-203C-AD4B-83DE-9A143508A042}" presName="level2hierChild" presStyleCnt="0"/>
      <dgm:spPr/>
    </dgm:pt>
    <dgm:pt modelId="{9D6F8ECC-62DE-164D-B2E1-F018D5962541}" type="pres">
      <dgm:prSet presAssocID="{4366597F-2E05-2E46-A9C6-A2853C2294A6}" presName="conn2-1" presStyleLbl="parChTrans1D2" presStyleIdx="0" presStyleCnt="3"/>
      <dgm:spPr/>
    </dgm:pt>
    <dgm:pt modelId="{4F6CCCB2-D25D-4E40-8E24-4D01B5641982}" type="pres">
      <dgm:prSet presAssocID="{4366597F-2E05-2E46-A9C6-A2853C2294A6}" presName="connTx" presStyleLbl="parChTrans1D2" presStyleIdx="0" presStyleCnt="3"/>
      <dgm:spPr/>
    </dgm:pt>
    <dgm:pt modelId="{47FB0C1A-B103-4549-85B3-DBE8EC465684}" type="pres">
      <dgm:prSet presAssocID="{3A68DE53-4D2C-BE49-A5B4-A7B90115ACEE}" presName="root2" presStyleCnt="0"/>
      <dgm:spPr/>
    </dgm:pt>
    <dgm:pt modelId="{1CFD97A7-E660-0C46-9D76-784F117AFEB7}" type="pres">
      <dgm:prSet presAssocID="{3A68DE53-4D2C-BE49-A5B4-A7B90115ACEE}" presName="LevelTwoTextNode" presStyleLbl="node2" presStyleIdx="0" presStyleCnt="3" custScaleX="156948">
        <dgm:presLayoutVars>
          <dgm:chPref val="3"/>
        </dgm:presLayoutVars>
      </dgm:prSet>
      <dgm:spPr/>
    </dgm:pt>
    <dgm:pt modelId="{6A629FBE-96CA-7345-8FE0-7F834BD017E7}" type="pres">
      <dgm:prSet presAssocID="{3A68DE53-4D2C-BE49-A5B4-A7B90115ACEE}" presName="level3hierChild" presStyleCnt="0"/>
      <dgm:spPr/>
    </dgm:pt>
    <dgm:pt modelId="{4C7B228A-D263-184D-B88D-99CE683E00B1}" type="pres">
      <dgm:prSet presAssocID="{8EFA28CE-C4CB-6942-865C-8A0EB33335A8}" presName="root1" presStyleCnt="0"/>
      <dgm:spPr/>
    </dgm:pt>
    <dgm:pt modelId="{B94BA088-CE49-8F46-84E7-1D5201168741}" type="pres">
      <dgm:prSet presAssocID="{8EFA28CE-C4CB-6942-865C-8A0EB33335A8}" presName="LevelOneTextNode" presStyleLbl="node0" presStyleIdx="2" presStyleCnt="5" custScaleX="124706">
        <dgm:presLayoutVars>
          <dgm:chPref val="3"/>
        </dgm:presLayoutVars>
      </dgm:prSet>
      <dgm:spPr/>
    </dgm:pt>
    <dgm:pt modelId="{54196347-D13D-5645-8DBB-2411E35BF28E}" type="pres">
      <dgm:prSet presAssocID="{8EFA28CE-C4CB-6942-865C-8A0EB33335A8}" presName="level2hierChild" presStyleCnt="0"/>
      <dgm:spPr/>
    </dgm:pt>
    <dgm:pt modelId="{7326535F-986A-4F43-9ADE-26668DFC24C0}" type="pres">
      <dgm:prSet presAssocID="{17012832-9D38-254B-85C0-8F466FEF876E}" presName="conn2-1" presStyleLbl="parChTrans1D2" presStyleIdx="1" presStyleCnt="3"/>
      <dgm:spPr/>
    </dgm:pt>
    <dgm:pt modelId="{DE465E04-2EB6-FC4C-A2CD-10A09AAC624C}" type="pres">
      <dgm:prSet presAssocID="{17012832-9D38-254B-85C0-8F466FEF876E}" presName="connTx" presStyleLbl="parChTrans1D2" presStyleIdx="1" presStyleCnt="3"/>
      <dgm:spPr/>
    </dgm:pt>
    <dgm:pt modelId="{753CE7D9-5C7A-E142-B2F1-C02DD80845D8}" type="pres">
      <dgm:prSet presAssocID="{BA58D5CE-72D3-C345-83F0-A6C36EAF365A}" presName="root2" presStyleCnt="0"/>
      <dgm:spPr/>
    </dgm:pt>
    <dgm:pt modelId="{01DEDA04-26C2-FB40-8ACE-BEDFEA811D29}" type="pres">
      <dgm:prSet presAssocID="{BA58D5CE-72D3-C345-83F0-A6C36EAF365A}" presName="LevelTwoTextNode" presStyleLbl="node2" presStyleIdx="1" presStyleCnt="3" custScaleX="159714">
        <dgm:presLayoutVars>
          <dgm:chPref val="3"/>
        </dgm:presLayoutVars>
      </dgm:prSet>
      <dgm:spPr/>
    </dgm:pt>
    <dgm:pt modelId="{211249F5-8CAC-A243-9A7B-4320B0C53382}" type="pres">
      <dgm:prSet presAssocID="{BA58D5CE-72D3-C345-83F0-A6C36EAF365A}" presName="level3hierChild" presStyleCnt="0"/>
      <dgm:spPr/>
    </dgm:pt>
    <dgm:pt modelId="{A8CC2DBF-477E-5344-9853-A5F1B1E58792}" type="pres">
      <dgm:prSet presAssocID="{A7A68AAB-C93F-514E-BB51-094D37375851}" presName="root1" presStyleCnt="0"/>
      <dgm:spPr/>
    </dgm:pt>
    <dgm:pt modelId="{DA9D2AC6-C27E-934F-A768-FBC741057B6A}" type="pres">
      <dgm:prSet presAssocID="{A7A68AAB-C93F-514E-BB51-094D37375851}" presName="LevelOneTextNode" presStyleLbl="node0" presStyleIdx="3" presStyleCnt="5" custScaleX="124967">
        <dgm:presLayoutVars>
          <dgm:chPref val="3"/>
        </dgm:presLayoutVars>
      </dgm:prSet>
      <dgm:spPr/>
    </dgm:pt>
    <dgm:pt modelId="{878DBF69-57C8-764D-BD00-C1EAA02CE376}" type="pres">
      <dgm:prSet presAssocID="{A7A68AAB-C93F-514E-BB51-094D37375851}" presName="level2hierChild" presStyleCnt="0"/>
      <dgm:spPr/>
    </dgm:pt>
    <dgm:pt modelId="{45682FD1-204C-8243-9514-63B9171E5C05}" type="pres">
      <dgm:prSet presAssocID="{1671F9B7-66E9-8B45-AEE0-0FB2E5E958FB}" presName="conn2-1" presStyleLbl="parChTrans1D2" presStyleIdx="2" presStyleCnt="3"/>
      <dgm:spPr/>
    </dgm:pt>
    <dgm:pt modelId="{827410E7-542C-3046-8BE3-401A901C0FC7}" type="pres">
      <dgm:prSet presAssocID="{1671F9B7-66E9-8B45-AEE0-0FB2E5E958FB}" presName="connTx" presStyleLbl="parChTrans1D2" presStyleIdx="2" presStyleCnt="3"/>
      <dgm:spPr/>
    </dgm:pt>
    <dgm:pt modelId="{59290E52-B986-EE4A-94E6-CA106A1F01D8}" type="pres">
      <dgm:prSet presAssocID="{2C002F32-B59C-FE4A-914B-95B0075CC5E7}" presName="root2" presStyleCnt="0"/>
      <dgm:spPr/>
    </dgm:pt>
    <dgm:pt modelId="{17E8485B-159C-6B46-8063-D2A243B0EF06}" type="pres">
      <dgm:prSet presAssocID="{2C002F32-B59C-FE4A-914B-95B0075CC5E7}" presName="LevelTwoTextNode" presStyleLbl="node2" presStyleIdx="2" presStyleCnt="3" custScaleX="158995">
        <dgm:presLayoutVars>
          <dgm:chPref val="3"/>
        </dgm:presLayoutVars>
      </dgm:prSet>
      <dgm:spPr/>
    </dgm:pt>
    <dgm:pt modelId="{2D8CDE0E-66EC-0F41-B55F-C44568FB7FA2}" type="pres">
      <dgm:prSet presAssocID="{2C002F32-B59C-FE4A-914B-95B0075CC5E7}" presName="level3hierChild" presStyleCnt="0"/>
      <dgm:spPr/>
    </dgm:pt>
    <dgm:pt modelId="{16CBF855-3053-3F47-A20B-0AE810B1CF08}" type="pres">
      <dgm:prSet presAssocID="{4D349CF5-E8F6-D947-9976-CDC526C585AF}" presName="root1" presStyleCnt="0"/>
      <dgm:spPr/>
    </dgm:pt>
    <dgm:pt modelId="{85D30B60-0794-5B42-BC02-D6D3722C4AE3}" type="pres">
      <dgm:prSet presAssocID="{4D349CF5-E8F6-D947-9976-CDC526C585AF}" presName="LevelOneTextNode" presStyleLbl="node0" presStyleIdx="4" presStyleCnt="5" custScaleX="124706">
        <dgm:presLayoutVars>
          <dgm:chPref val="3"/>
        </dgm:presLayoutVars>
      </dgm:prSet>
      <dgm:spPr/>
    </dgm:pt>
    <dgm:pt modelId="{897DDA73-DE16-F44E-B531-E443E023CB4B}" type="pres">
      <dgm:prSet presAssocID="{4D349CF5-E8F6-D947-9976-CDC526C585AF}" presName="level2hierChild" presStyleCnt="0"/>
      <dgm:spPr/>
    </dgm:pt>
  </dgm:ptLst>
  <dgm:cxnLst>
    <dgm:cxn modelId="{55531F00-D186-004B-B267-3F47F502EB44}" srcId="{8EFA28CE-C4CB-6942-865C-8A0EB33335A8}" destId="{BA58D5CE-72D3-C345-83F0-A6C36EAF365A}" srcOrd="0" destOrd="0" parTransId="{17012832-9D38-254B-85C0-8F466FEF876E}" sibTransId="{1673F973-3026-9C4F-8D90-FD185AB5EFD8}"/>
    <dgm:cxn modelId="{FB7F8708-8C12-44AC-AC72-5AEB2D13784E}" type="presOf" srcId="{17012832-9D38-254B-85C0-8F466FEF876E}" destId="{7326535F-986A-4F43-9ADE-26668DFC24C0}" srcOrd="0" destOrd="0" presId="urn:microsoft.com/office/officeart/2005/8/layout/hierarchy2"/>
    <dgm:cxn modelId="{6E014936-D4AE-D34B-9F14-A82AC6AB9384}" srcId="{64439301-203C-AD4B-83DE-9A143508A042}" destId="{3A68DE53-4D2C-BE49-A5B4-A7B90115ACEE}" srcOrd="0" destOrd="0" parTransId="{4366597F-2E05-2E46-A9C6-A2853C2294A6}" sibTransId="{571F5F21-BF88-0343-9A39-65B4C60B9966}"/>
    <dgm:cxn modelId="{2E9C1538-9331-4D82-8CC9-ABCE6EEA91BB}" type="presOf" srcId="{8EFA28CE-C4CB-6942-865C-8A0EB33335A8}" destId="{B94BA088-CE49-8F46-84E7-1D5201168741}" srcOrd="0" destOrd="0" presId="urn:microsoft.com/office/officeart/2005/8/layout/hierarchy2"/>
    <dgm:cxn modelId="{AA998A3B-851B-6A42-8CB8-34998F095F56}" srcId="{74E1B535-FCF0-CE40-815D-6C69FB79EF23}" destId="{8EFA28CE-C4CB-6942-865C-8A0EB33335A8}" srcOrd="2" destOrd="0" parTransId="{F5DCCDA0-9A84-F04D-A865-59AC05643AA0}" sibTransId="{0111612C-9ECC-804F-9B7C-873937A1346B}"/>
    <dgm:cxn modelId="{D6A44E5F-E9B6-CA43-8B91-FEF5C9DAB87F}" srcId="{74E1B535-FCF0-CE40-815D-6C69FB79EF23}" destId="{64439301-203C-AD4B-83DE-9A143508A042}" srcOrd="1" destOrd="0" parTransId="{0E999704-C050-BA49-AA56-6F50352AE6DD}" sibTransId="{6A17C234-E7ED-ED4A-9BFD-4B05C43F984B}"/>
    <dgm:cxn modelId="{A76BEA62-0B1C-40F8-AFAA-AB1839BD729C}" type="presOf" srcId="{74E1B535-FCF0-CE40-815D-6C69FB79EF23}" destId="{C2D85085-9918-7A4E-B34D-E353A009CEA0}" srcOrd="0" destOrd="0" presId="urn:microsoft.com/office/officeart/2005/8/layout/hierarchy2"/>
    <dgm:cxn modelId="{7D7C8965-2506-43DB-8D6B-E47627C746B8}" type="presOf" srcId="{64439301-203C-AD4B-83DE-9A143508A042}" destId="{9D65C07E-319A-B242-B6D6-8BBAF8B17561}" srcOrd="0" destOrd="0" presId="urn:microsoft.com/office/officeart/2005/8/layout/hierarchy2"/>
    <dgm:cxn modelId="{DE8CF36B-478F-E64B-B5E2-C22F550483AA}" srcId="{A7A68AAB-C93F-514E-BB51-094D37375851}" destId="{2C002F32-B59C-FE4A-914B-95B0075CC5E7}" srcOrd="0" destOrd="0" parTransId="{1671F9B7-66E9-8B45-AEE0-0FB2E5E958FB}" sibTransId="{6BD11C9C-43BC-8041-93EB-E2A3E059D18B}"/>
    <dgm:cxn modelId="{72BF9F52-F43C-4925-9058-627F45C9430A}" type="presOf" srcId="{A7A68AAB-C93F-514E-BB51-094D37375851}" destId="{DA9D2AC6-C27E-934F-A768-FBC741057B6A}" srcOrd="0" destOrd="0" presId="urn:microsoft.com/office/officeart/2005/8/layout/hierarchy2"/>
    <dgm:cxn modelId="{8562677C-209D-AF4C-AB8E-1B08AE14940F}" srcId="{74E1B535-FCF0-CE40-815D-6C69FB79EF23}" destId="{B0EBC2E8-17CD-EB48-96DC-E6D2A04B2021}" srcOrd="0" destOrd="0" parTransId="{60B2040B-5602-C44B-927C-3D7BDC61DB61}" sibTransId="{CF1535A3-F758-EA44-9D64-9983DC66D6E9}"/>
    <dgm:cxn modelId="{BEDE058C-19B7-471E-9B2E-9DAA46021A98}" type="presOf" srcId="{B0EBC2E8-17CD-EB48-96DC-E6D2A04B2021}" destId="{1420DA38-E039-3B47-B66A-06BEC159A802}" srcOrd="0" destOrd="0" presId="urn:microsoft.com/office/officeart/2005/8/layout/hierarchy2"/>
    <dgm:cxn modelId="{CCB18C9C-774D-4848-B6CF-C64CD21264AC}" type="presOf" srcId="{4D349CF5-E8F6-D947-9976-CDC526C585AF}" destId="{85D30B60-0794-5B42-BC02-D6D3722C4AE3}" srcOrd="0" destOrd="0" presId="urn:microsoft.com/office/officeart/2005/8/layout/hierarchy2"/>
    <dgm:cxn modelId="{01822DA0-725F-45E3-B8AD-78183C3F008E}" type="presOf" srcId="{1671F9B7-66E9-8B45-AEE0-0FB2E5E958FB}" destId="{827410E7-542C-3046-8BE3-401A901C0FC7}" srcOrd="1" destOrd="0" presId="urn:microsoft.com/office/officeart/2005/8/layout/hierarchy2"/>
    <dgm:cxn modelId="{4887F4AB-C4D9-4EC2-BED9-D50FC34239DF}" type="presOf" srcId="{3A68DE53-4D2C-BE49-A5B4-A7B90115ACEE}" destId="{1CFD97A7-E660-0C46-9D76-784F117AFEB7}" srcOrd="0" destOrd="0" presId="urn:microsoft.com/office/officeart/2005/8/layout/hierarchy2"/>
    <dgm:cxn modelId="{31D09EBB-80A8-A34A-A671-1FDAB02335BD}" srcId="{74E1B535-FCF0-CE40-815D-6C69FB79EF23}" destId="{A7A68AAB-C93F-514E-BB51-094D37375851}" srcOrd="3" destOrd="0" parTransId="{DE5431B7-908B-E240-B409-26C369ED0085}" sibTransId="{C2CCD78F-80D0-C542-A431-5049D03EFFF7}"/>
    <dgm:cxn modelId="{EB5DEABC-61CA-4292-8C91-E97906D55DEE}" type="presOf" srcId="{4366597F-2E05-2E46-A9C6-A2853C2294A6}" destId="{4F6CCCB2-D25D-4E40-8E24-4D01B5641982}" srcOrd="1" destOrd="0" presId="urn:microsoft.com/office/officeart/2005/8/layout/hierarchy2"/>
    <dgm:cxn modelId="{4F760ED8-1E00-4D86-8A41-8659FEFA1579}" type="presOf" srcId="{2C002F32-B59C-FE4A-914B-95B0075CC5E7}" destId="{17E8485B-159C-6B46-8063-D2A243B0EF06}" srcOrd="0" destOrd="0" presId="urn:microsoft.com/office/officeart/2005/8/layout/hierarchy2"/>
    <dgm:cxn modelId="{7F8693E0-C120-45AF-8F7D-AA37B5CA317D}" type="presOf" srcId="{BA58D5CE-72D3-C345-83F0-A6C36EAF365A}" destId="{01DEDA04-26C2-FB40-8ACE-BEDFEA811D29}" srcOrd="0" destOrd="0" presId="urn:microsoft.com/office/officeart/2005/8/layout/hierarchy2"/>
    <dgm:cxn modelId="{87AA3EE8-B4A9-9145-ACEE-365262C1C746}" srcId="{74E1B535-FCF0-CE40-815D-6C69FB79EF23}" destId="{4D349CF5-E8F6-D947-9976-CDC526C585AF}" srcOrd="4" destOrd="0" parTransId="{7794AE07-732E-8843-AFC2-AC55CCE8F5BB}" sibTransId="{14601EF0-46A7-2547-90D7-820B279A7589}"/>
    <dgm:cxn modelId="{6DE16BEA-952A-4955-B0C0-E3F5199F9C24}" type="presOf" srcId="{17012832-9D38-254B-85C0-8F466FEF876E}" destId="{DE465E04-2EB6-FC4C-A2CD-10A09AAC624C}" srcOrd="1" destOrd="0" presId="urn:microsoft.com/office/officeart/2005/8/layout/hierarchy2"/>
    <dgm:cxn modelId="{1C529AF6-B36D-4C13-B67B-71E38258E5F8}" type="presOf" srcId="{1671F9B7-66E9-8B45-AEE0-0FB2E5E958FB}" destId="{45682FD1-204C-8243-9514-63B9171E5C05}" srcOrd="0" destOrd="0" presId="urn:microsoft.com/office/officeart/2005/8/layout/hierarchy2"/>
    <dgm:cxn modelId="{C10B5EFB-F7B5-4387-992B-7F24700FE0E8}" type="presOf" srcId="{4366597F-2E05-2E46-A9C6-A2853C2294A6}" destId="{9D6F8ECC-62DE-164D-B2E1-F018D5962541}" srcOrd="0" destOrd="0" presId="urn:microsoft.com/office/officeart/2005/8/layout/hierarchy2"/>
    <dgm:cxn modelId="{36DB2590-B93B-4E6B-9F31-764C74B485DE}" type="presParOf" srcId="{C2D85085-9918-7A4E-B34D-E353A009CEA0}" destId="{A5EF9165-2939-234B-BAA9-761DCE0FC9E8}" srcOrd="0" destOrd="0" presId="urn:microsoft.com/office/officeart/2005/8/layout/hierarchy2"/>
    <dgm:cxn modelId="{0885F69F-A131-44AF-AC84-77AE102F5E37}" type="presParOf" srcId="{A5EF9165-2939-234B-BAA9-761DCE0FC9E8}" destId="{1420DA38-E039-3B47-B66A-06BEC159A802}" srcOrd="0" destOrd="0" presId="urn:microsoft.com/office/officeart/2005/8/layout/hierarchy2"/>
    <dgm:cxn modelId="{BFDBF9B9-17BA-415D-A3B8-CDDD64326F3D}" type="presParOf" srcId="{A5EF9165-2939-234B-BAA9-761DCE0FC9E8}" destId="{ED38AC1C-B034-9944-B0F3-659AE87840F3}" srcOrd="1" destOrd="0" presId="urn:microsoft.com/office/officeart/2005/8/layout/hierarchy2"/>
    <dgm:cxn modelId="{DDCE617B-D941-4B7F-B6F9-74DDC2C662A8}" type="presParOf" srcId="{C2D85085-9918-7A4E-B34D-E353A009CEA0}" destId="{2ED2B9FB-8DD0-294D-8F63-D87DE88AAD1A}" srcOrd="1" destOrd="0" presId="urn:microsoft.com/office/officeart/2005/8/layout/hierarchy2"/>
    <dgm:cxn modelId="{48577158-4E72-469B-AF74-6AABC63A4FC6}" type="presParOf" srcId="{2ED2B9FB-8DD0-294D-8F63-D87DE88AAD1A}" destId="{9D65C07E-319A-B242-B6D6-8BBAF8B17561}" srcOrd="0" destOrd="0" presId="urn:microsoft.com/office/officeart/2005/8/layout/hierarchy2"/>
    <dgm:cxn modelId="{18582AD4-E45F-449E-94E7-00976437D192}" type="presParOf" srcId="{2ED2B9FB-8DD0-294D-8F63-D87DE88AAD1A}" destId="{79839BFE-E7B0-B746-AD42-6EE54A1C0173}" srcOrd="1" destOrd="0" presId="urn:microsoft.com/office/officeart/2005/8/layout/hierarchy2"/>
    <dgm:cxn modelId="{71CFDCB2-18B9-42FE-8261-042C3B05CFCE}" type="presParOf" srcId="{79839BFE-E7B0-B746-AD42-6EE54A1C0173}" destId="{9D6F8ECC-62DE-164D-B2E1-F018D5962541}" srcOrd="0" destOrd="0" presId="urn:microsoft.com/office/officeart/2005/8/layout/hierarchy2"/>
    <dgm:cxn modelId="{970F862C-B08F-4173-9C91-4FD4F4D40E75}" type="presParOf" srcId="{9D6F8ECC-62DE-164D-B2E1-F018D5962541}" destId="{4F6CCCB2-D25D-4E40-8E24-4D01B5641982}" srcOrd="0" destOrd="0" presId="urn:microsoft.com/office/officeart/2005/8/layout/hierarchy2"/>
    <dgm:cxn modelId="{F30EB3F4-2F69-44A5-8D99-A036DC58F77E}" type="presParOf" srcId="{79839BFE-E7B0-B746-AD42-6EE54A1C0173}" destId="{47FB0C1A-B103-4549-85B3-DBE8EC465684}" srcOrd="1" destOrd="0" presId="urn:microsoft.com/office/officeart/2005/8/layout/hierarchy2"/>
    <dgm:cxn modelId="{CD7BB40F-9F25-4DD0-83A6-272A00B16B48}" type="presParOf" srcId="{47FB0C1A-B103-4549-85B3-DBE8EC465684}" destId="{1CFD97A7-E660-0C46-9D76-784F117AFEB7}" srcOrd="0" destOrd="0" presId="urn:microsoft.com/office/officeart/2005/8/layout/hierarchy2"/>
    <dgm:cxn modelId="{8CD5A5DF-0263-414D-AC92-4358E379D8A7}" type="presParOf" srcId="{47FB0C1A-B103-4549-85B3-DBE8EC465684}" destId="{6A629FBE-96CA-7345-8FE0-7F834BD017E7}" srcOrd="1" destOrd="0" presId="urn:microsoft.com/office/officeart/2005/8/layout/hierarchy2"/>
    <dgm:cxn modelId="{A8D6B942-DD62-4554-822E-0DD8AAB2496E}" type="presParOf" srcId="{C2D85085-9918-7A4E-B34D-E353A009CEA0}" destId="{4C7B228A-D263-184D-B88D-99CE683E00B1}" srcOrd="2" destOrd="0" presId="urn:microsoft.com/office/officeart/2005/8/layout/hierarchy2"/>
    <dgm:cxn modelId="{FE4F079E-D3C6-4159-9F4E-E52BA5E303F1}" type="presParOf" srcId="{4C7B228A-D263-184D-B88D-99CE683E00B1}" destId="{B94BA088-CE49-8F46-84E7-1D5201168741}" srcOrd="0" destOrd="0" presId="urn:microsoft.com/office/officeart/2005/8/layout/hierarchy2"/>
    <dgm:cxn modelId="{CBE9EA1D-66E6-400B-98A7-2DD767C602C7}" type="presParOf" srcId="{4C7B228A-D263-184D-B88D-99CE683E00B1}" destId="{54196347-D13D-5645-8DBB-2411E35BF28E}" srcOrd="1" destOrd="0" presId="urn:microsoft.com/office/officeart/2005/8/layout/hierarchy2"/>
    <dgm:cxn modelId="{54EDEF3C-1AAA-42DD-A0F2-CE9E029B136A}" type="presParOf" srcId="{54196347-D13D-5645-8DBB-2411E35BF28E}" destId="{7326535F-986A-4F43-9ADE-26668DFC24C0}" srcOrd="0" destOrd="0" presId="urn:microsoft.com/office/officeart/2005/8/layout/hierarchy2"/>
    <dgm:cxn modelId="{78BF026F-BEA2-4343-8D76-C2382EC8F9E8}" type="presParOf" srcId="{7326535F-986A-4F43-9ADE-26668DFC24C0}" destId="{DE465E04-2EB6-FC4C-A2CD-10A09AAC624C}" srcOrd="0" destOrd="0" presId="urn:microsoft.com/office/officeart/2005/8/layout/hierarchy2"/>
    <dgm:cxn modelId="{34447A79-F1D1-4E60-A990-C86308FCCCB0}" type="presParOf" srcId="{54196347-D13D-5645-8DBB-2411E35BF28E}" destId="{753CE7D9-5C7A-E142-B2F1-C02DD80845D8}" srcOrd="1" destOrd="0" presId="urn:microsoft.com/office/officeart/2005/8/layout/hierarchy2"/>
    <dgm:cxn modelId="{487BD828-A7EB-45E7-AC66-92B3AB1DBE39}" type="presParOf" srcId="{753CE7D9-5C7A-E142-B2F1-C02DD80845D8}" destId="{01DEDA04-26C2-FB40-8ACE-BEDFEA811D29}" srcOrd="0" destOrd="0" presId="urn:microsoft.com/office/officeart/2005/8/layout/hierarchy2"/>
    <dgm:cxn modelId="{69DB363C-7041-4E25-A62E-188FCC62210F}" type="presParOf" srcId="{753CE7D9-5C7A-E142-B2F1-C02DD80845D8}" destId="{211249F5-8CAC-A243-9A7B-4320B0C53382}" srcOrd="1" destOrd="0" presId="urn:microsoft.com/office/officeart/2005/8/layout/hierarchy2"/>
    <dgm:cxn modelId="{3A9488F7-4592-4B10-91AE-338378578311}" type="presParOf" srcId="{C2D85085-9918-7A4E-B34D-E353A009CEA0}" destId="{A8CC2DBF-477E-5344-9853-A5F1B1E58792}" srcOrd="3" destOrd="0" presId="urn:microsoft.com/office/officeart/2005/8/layout/hierarchy2"/>
    <dgm:cxn modelId="{764795C2-C060-4A57-B18D-33C07B2E51A0}" type="presParOf" srcId="{A8CC2DBF-477E-5344-9853-A5F1B1E58792}" destId="{DA9D2AC6-C27E-934F-A768-FBC741057B6A}" srcOrd="0" destOrd="0" presId="urn:microsoft.com/office/officeart/2005/8/layout/hierarchy2"/>
    <dgm:cxn modelId="{543D8E1A-C259-4DD5-A36A-E3B09DA8E035}" type="presParOf" srcId="{A8CC2DBF-477E-5344-9853-A5F1B1E58792}" destId="{878DBF69-57C8-764D-BD00-C1EAA02CE376}" srcOrd="1" destOrd="0" presId="urn:microsoft.com/office/officeart/2005/8/layout/hierarchy2"/>
    <dgm:cxn modelId="{68BCEF81-8417-42E0-A6C8-0D1D41D2203E}" type="presParOf" srcId="{878DBF69-57C8-764D-BD00-C1EAA02CE376}" destId="{45682FD1-204C-8243-9514-63B9171E5C05}" srcOrd="0" destOrd="0" presId="urn:microsoft.com/office/officeart/2005/8/layout/hierarchy2"/>
    <dgm:cxn modelId="{35E01AFB-589B-4689-84CE-06483DCEBC1D}" type="presParOf" srcId="{45682FD1-204C-8243-9514-63B9171E5C05}" destId="{827410E7-542C-3046-8BE3-401A901C0FC7}" srcOrd="0" destOrd="0" presId="urn:microsoft.com/office/officeart/2005/8/layout/hierarchy2"/>
    <dgm:cxn modelId="{1BB4795B-7E06-4BFC-AAFF-9363F70738F3}" type="presParOf" srcId="{878DBF69-57C8-764D-BD00-C1EAA02CE376}" destId="{59290E52-B986-EE4A-94E6-CA106A1F01D8}" srcOrd="1" destOrd="0" presId="urn:microsoft.com/office/officeart/2005/8/layout/hierarchy2"/>
    <dgm:cxn modelId="{79E6C82C-03FB-4274-9C92-9868A07916E3}" type="presParOf" srcId="{59290E52-B986-EE4A-94E6-CA106A1F01D8}" destId="{17E8485B-159C-6B46-8063-D2A243B0EF06}" srcOrd="0" destOrd="0" presId="urn:microsoft.com/office/officeart/2005/8/layout/hierarchy2"/>
    <dgm:cxn modelId="{6EEFA67C-E8C2-41D3-816B-A1A503D44269}" type="presParOf" srcId="{59290E52-B986-EE4A-94E6-CA106A1F01D8}" destId="{2D8CDE0E-66EC-0F41-B55F-C44568FB7FA2}" srcOrd="1" destOrd="0" presId="urn:microsoft.com/office/officeart/2005/8/layout/hierarchy2"/>
    <dgm:cxn modelId="{313494C0-1657-483D-9801-B1B4A601240F}" type="presParOf" srcId="{C2D85085-9918-7A4E-B34D-E353A009CEA0}" destId="{16CBF855-3053-3F47-A20B-0AE810B1CF08}" srcOrd="4" destOrd="0" presId="urn:microsoft.com/office/officeart/2005/8/layout/hierarchy2"/>
    <dgm:cxn modelId="{D4443D0E-FBAF-4307-8DF6-92A8B4DB65D2}" type="presParOf" srcId="{16CBF855-3053-3F47-A20B-0AE810B1CF08}" destId="{85D30B60-0794-5B42-BC02-D6D3722C4AE3}" srcOrd="0" destOrd="0" presId="urn:microsoft.com/office/officeart/2005/8/layout/hierarchy2"/>
    <dgm:cxn modelId="{9C67A351-72DA-4B69-95C9-58A97BEFAC04}" type="presParOf" srcId="{16CBF855-3053-3F47-A20B-0AE810B1CF08}" destId="{897DDA73-DE16-F44E-B531-E443E023CB4B}" srcOrd="1" destOrd="0" presId="urn:microsoft.com/office/officeart/2005/8/layout/hierarchy2"/>
  </dgm:cxnLst>
  <dgm:bg/>
  <dgm:whole/>
  <dgm:extLst>
    <a:ext uri="http://schemas.microsoft.com/office/drawing/2008/diagram">
      <dsp:dataModelExt xmlns:dsp="http://schemas.microsoft.com/office/drawing/2008/diagram" relId="rId10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8CBA5DD-1109-4BBC-A503-A9A91B47CD84}" type="doc">
      <dgm:prSet loTypeId="urn:microsoft.com/office/officeart/2005/8/layout/hierarchy2" loCatId="hierarchy" qsTypeId="urn:microsoft.com/office/officeart/2005/8/quickstyle/simple2" qsCatId="simple" csTypeId="urn:microsoft.com/office/officeart/2005/8/colors/colorful2" csCatId="colorful" phldr="1"/>
      <dgm:spPr/>
      <dgm:t>
        <a:bodyPr/>
        <a:lstStyle/>
        <a:p>
          <a:endParaRPr lang="en-GB"/>
        </a:p>
      </dgm:t>
    </dgm:pt>
    <dgm:pt modelId="{FED2B6BC-9F51-4B2A-8415-A08E679318C0}">
      <dgm:prSet phldrT="[Text]" custT="1"/>
      <dgm:spPr/>
      <dgm:t>
        <a:bodyPr/>
        <a:lstStyle/>
        <a:p>
          <a:r>
            <a:rPr lang="en-US" sz="1000"/>
            <a:t>Learner’s enquiry on RPL</a:t>
          </a:r>
          <a:endParaRPr lang="en-GB" sz="1000"/>
        </a:p>
      </dgm:t>
    </dgm:pt>
    <dgm:pt modelId="{49FF0C4F-0AB5-44E0-A204-D49FA118BB7B}" type="parTrans" cxnId="{F234E474-DDFF-4679-A10D-829095BE6B6F}">
      <dgm:prSet/>
      <dgm:spPr/>
      <dgm:t>
        <a:bodyPr/>
        <a:lstStyle/>
        <a:p>
          <a:endParaRPr lang="en-GB" sz="1000"/>
        </a:p>
      </dgm:t>
    </dgm:pt>
    <dgm:pt modelId="{3D99A956-CF8B-4E11-8E47-16EF318A2EFC}" type="sibTrans" cxnId="{F234E474-DDFF-4679-A10D-829095BE6B6F}">
      <dgm:prSet/>
      <dgm:spPr/>
      <dgm:t>
        <a:bodyPr/>
        <a:lstStyle/>
        <a:p>
          <a:endParaRPr lang="en-GB" sz="1000"/>
        </a:p>
      </dgm:t>
    </dgm:pt>
    <dgm:pt modelId="{AE44D08C-D2A2-4726-945A-B4ADCEFD14DB}">
      <dgm:prSet phldrT="[Text]" custT="1"/>
      <dgm:spPr/>
      <dgm:t>
        <a:bodyPr/>
        <a:lstStyle/>
        <a:p>
          <a:r>
            <a:rPr lang="en-US" sz="1000"/>
            <a:t>TLO’ communication to learner on RPL requirements and application process</a:t>
          </a:r>
          <a:endParaRPr lang="en-GB" sz="1000"/>
        </a:p>
      </dgm:t>
    </dgm:pt>
    <dgm:pt modelId="{990C7283-0057-41D2-8889-81761D549C9C}" type="parTrans" cxnId="{F5469B6D-9234-439A-B7C2-A23BD04D1B56}">
      <dgm:prSet/>
      <dgm:spPr/>
      <dgm:t>
        <a:bodyPr/>
        <a:lstStyle/>
        <a:p>
          <a:endParaRPr lang="en-GB" sz="1000"/>
        </a:p>
      </dgm:t>
    </dgm:pt>
    <dgm:pt modelId="{B129C51A-2017-4FC0-AA0F-9A36FB043F40}" type="sibTrans" cxnId="{F5469B6D-9234-439A-B7C2-A23BD04D1B56}">
      <dgm:prSet/>
      <dgm:spPr/>
      <dgm:t>
        <a:bodyPr/>
        <a:lstStyle/>
        <a:p>
          <a:endParaRPr lang="en-GB" sz="1000"/>
        </a:p>
      </dgm:t>
    </dgm:pt>
    <dgm:pt modelId="{8CB052E1-CCFD-4667-B444-8FDAA89BBA46}">
      <dgm:prSet custT="1"/>
      <dgm:spPr/>
      <dgm:t>
        <a:bodyPr/>
        <a:lstStyle/>
        <a:p>
          <a:r>
            <a:rPr lang="en-US" sz="1000"/>
            <a:t>Learner’s application for RPL and submission of preliminary evidence</a:t>
          </a:r>
          <a:endParaRPr lang="en-GB" sz="1000"/>
        </a:p>
      </dgm:t>
    </dgm:pt>
    <dgm:pt modelId="{A3A1A541-BDC6-4936-BB72-59A4EA6B2659}" type="parTrans" cxnId="{AC8E61E7-F3A8-4602-B260-F6EE470A203E}">
      <dgm:prSet/>
      <dgm:spPr/>
      <dgm:t>
        <a:bodyPr/>
        <a:lstStyle/>
        <a:p>
          <a:endParaRPr lang="en-GB" sz="1000"/>
        </a:p>
      </dgm:t>
    </dgm:pt>
    <dgm:pt modelId="{3F8617A1-4487-420E-9C42-09C2C2D81521}" type="sibTrans" cxnId="{AC8E61E7-F3A8-4602-B260-F6EE470A203E}">
      <dgm:prSet/>
      <dgm:spPr/>
      <dgm:t>
        <a:bodyPr/>
        <a:lstStyle/>
        <a:p>
          <a:endParaRPr lang="en-GB" sz="1000"/>
        </a:p>
      </dgm:t>
    </dgm:pt>
    <dgm:pt modelId="{A7DEC461-D792-4317-A036-71B2E53ED6B7}">
      <dgm:prSet custT="1"/>
      <dgm:spPr/>
      <dgm:t>
        <a:bodyPr/>
        <a:lstStyle/>
        <a:p>
          <a:r>
            <a:rPr lang="en-US" sz="1000"/>
            <a:t>Preliminary assessment of RPL application and preliminary decision</a:t>
          </a:r>
          <a:endParaRPr lang="en-GB" sz="1000"/>
        </a:p>
      </dgm:t>
    </dgm:pt>
    <dgm:pt modelId="{2FBBE034-0476-47DE-ADD9-D652F18147F3}" type="parTrans" cxnId="{B7A479CA-618C-412E-9EDB-79A0F1AD4D9C}">
      <dgm:prSet/>
      <dgm:spPr/>
      <dgm:t>
        <a:bodyPr/>
        <a:lstStyle/>
        <a:p>
          <a:endParaRPr lang="en-GB" sz="1000"/>
        </a:p>
      </dgm:t>
    </dgm:pt>
    <dgm:pt modelId="{19DB656F-1FB8-4854-9D47-362A90269A2C}" type="sibTrans" cxnId="{B7A479CA-618C-412E-9EDB-79A0F1AD4D9C}">
      <dgm:prSet/>
      <dgm:spPr/>
      <dgm:t>
        <a:bodyPr/>
        <a:lstStyle/>
        <a:p>
          <a:endParaRPr lang="en-GB" sz="1000"/>
        </a:p>
      </dgm:t>
    </dgm:pt>
    <dgm:pt modelId="{ACDD0F3D-0AC5-4F7D-A029-050B366E186D}">
      <dgm:prSet custT="1"/>
      <dgm:spPr/>
      <dgm:t>
        <a:bodyPr/>
        <a:lstStyle/>
        <a:p>
          <a:r>
            <a:rPr lang="en-US" sz="1000" b="1"/>
            <a:t>If outcome is negative, TLO will:</a:t>
          </a:r>
          <a:endParaRPr lang="en-GB" sz="1000"/>
        </a:p>
      </dgm:t>
    </dgm:pt>
    <dgm:pt modelId="{897B3033-F23B-4B2F-9EBF-DB6427327B75}" type="parTrans" cxnId="{3733C0BA-4D81-43ED-A671-309BB89E706D}">
      <dgm:prSet custT="1"/>
      <dgm:spPr/>
      <dgm:t>
        <a:bodyPr/>
        <a:lstStyle/>
        <a:p>
          <a:endParaRPr lang="en-GB" sz="1000"/>
        </a:p>
      </dgm:t>
    </dgm:pt>
    <dgm:pt modelId="{13B007BC-202D-4251-A571-3102C7B8DBDB}" type="sibTrans" cxnId="{3733C0BA-4D81-43ED-A671-309BB89E706D}">
      <dgm:prSet/>
      <dgm:spPr/>
      <dgm:t>
        <a:bodyPr/>
        <a:lstStyle/>
        <a:p>
          <a:endParaRPr lang="en-GB" sz="1000"/>
        </a:p>
      </dgm:t>
    </dgm:pt>
    <dgm:pt modelId="{9BBAF648-58B4-49D4-BD26-EA966EF224ED}">
      <dgm:prSet custT="1"/>
      <dgm:spPr/>
      <dgm:t>
        <a:bodyPr/>
        <a:lstStyle/>
        <a:p>
          <a:r>
            <a:rPr lang="en-US" sz="1000"/>
            <a:t>Communicate outcome of decision to a learner in a professional and developmental manner</a:t>
          </a:r>
          <a:endParaRPr lang="en-GB" sz="1000"/>
        </a:p>
      </dgm:t>
    </dgm:pt>
    <dgm:pt modelId="{FE6260CC-F8EB-460E-8B3A-A06B33E82C5B}" type="parTrans" cxnId="{67BE5AC5-5789-43F9-AEF8-F5921D2FD50C}">
      <dgm:prSet custT="1"/>
      <dgm:spPr/>
      <dgm:t>
        <a:bodyPr/>
        <a:lstStyle/>
        <a:p>
          <a:endParaRPr lang="en-GB" sz="1000"/>
        </a:p>
      </dgm:t>
    </dgm:pt>
    <dgm:pt modelId="{36CF5CEC-CDEB-4758-8C62-D3C621EDDF9D}" type="sibTrans" cxnId="{67BE5AC5-5789-43F9-AEF8-F5921D2FD50C}">
      <dgm:prSet/>
      <dgm:spPr/>
      <dgm:t>
        <a:bodyPr/>
        <a:lstStyle/>
        <a:p>
          <a:endParaRPr lang="en-GB" sz="1000"/>
        </a:p>
      </dgm:t>
    </dgm:pt>
    <dgm:pt modelId="{02A3D26F-8B4C-4662-9E2B-09BB9C76A49E}">
      <dgm:prSet custT="1"/>
      <dgm:spPr/>
      <dgm:t>
        <a:bodyPr/>
        <a:lstStyle/>
        <a:p>
          <a:r>
            <a:rPr lang="en-US" sz="1000"/>
            <a:t>Provide learner support</a:t>
          </a:r>
          <a:endParaRPr lang="en-GB" sz="1000"/>
        </a:p>
      </dgm:t>
    </dgm:pt>
    <dgm:pt modelId="{5C30F326-C9AA-4621-8276-D9673AF48AE7}" type="parTrans" cxnId="{A4C355EF-8AB6-4EEA-A669-AA57BD3604BF}">
      <dgm:prSet custT="1"/>
      <dgm:spPr/>
      <dgm:t>
        <a:bodyPr/>
        <a:lstStyle/>
        <a:p>
          <a:endParaRPr lang="en-GB" sz="1000"/>
        </a:p>
      </dgm:t>
    </dgm:pt>
    <dgm:pt modelId="{6A244BAD-9903-4FBC-8052-E28222F63B7C}" type="sibTrans" cxnId="{A4C355EF-8AB6-4EEA-A669-AA57BD3604BF}">
      <dgm:prSet/>
      <dgm:spPr/>
      <dgm:t>
        <a:bodyPr/>
        <a:lstStyle/>
        <a:p>
          <a:endParaRPr lang="en-GB" sz="1000"/>
        </a:p>
      </dgm:t>
    </dgm:pt>
    <dgm:pt modelId="{19324EBF-BE0B-4A40-A90A-365B0FCB61C7}">
      <dgm:prSet custT="1"/>
      <dgm:spPr/>
      <dgm:t>
        <a:bodyPr/>
        <a:lstStyle/>
        <a:p>
          <a:r>
            <a:rPr lang="en-US" sz="1000"/>
            <a:t>in form of counselling</a:t>
          </a:r>
          <a:endParaRPr lang="en-GB" sz="1000"/>
        </a:p>
      </dgm:t>
    </dgm:pt>
    <dgm:pt modelId="{4683C035-A535-450C-AC06-7752184B2A42}" type="parTrans" cxnId="{BF821C11-25A7-46B1-B253-3612BC18CD9A}">
      <dgm:prSet custT="1"/>
      <dgm:spPr/>
      <dgm:t>
        <a:bodyPr/>
        <a:lstStyle/>
        <a:p>
          <a:endParaRPr lang="en-GB" sz="1000"/>
        </a:p>
      </dgm:t>
    </dgm:pt>
    <dgm:pt modelId="{4ABF328F-D32D-4A11-BDA3-BF31D31603B5}" type="sibTrans" cxnId="{BF821C11-25A7-46B1-B253-3612BC18CD9A}">
      <dgm:prSet/>
      <dgm:spPr/>
      <dgm:t>
        <a:bodyPr/>
        <a:lstStyle/>
        <a:p>
          <a:endParaRPr lang="en-GB" sz="1000"/>
        </a:p>
      </dgm:t>
    </dgm:pt>
    <dgm:pt modelId="{5AD8768B-3649-4C74-976E-94D6BB269877}">
      <dgm:prSet custT="1"/>
      <dgm:spPr/>
      <dgm:t>
        <a:bodyPr/>
        <a:lstStyle/>
        <a:p>
          <a:r>
            <a:rPr lang="en-US" sz="1000"/>
            <a:t>and career / education</a:t>
          </a:r>
          <a:endParaRPr lang="en-GB" sz="1000"/>
        </a:p>
      </dgm:t>
    </dgm:pt>
    <dgm:pt modelId="{959314BC-B513-4F16-BCBC-0786AAD63039}" type="parTrans" cxnId="{69F87AA9-72D1-43B5-A31F-FBBE864E4305}">
      <dgm:prSet custT="1"/>
      <dgm:spPr/>
      <dgm:t>
        <a:bodyPr/>
        <a:lstStyle/>
        <a:p>
          <a:endParaRPr lang="en-GB" sz="1000"/>
        </a:p>
      </dgm:t>
    </dgm:pt>
    <dgm:pt modelId="{D1B55951-2608-41CE-94A3-8C9681B0D5D8}" type="sibTrans" cxnId="{69F87AA9-72D1-43B5-A31F-FBBE864E4305}">
      <dgm:prSet/>
      <dgm:spPr/>
      <dgm:t>
        <a:bodyPr/>
        <a:lstStyle/>
        <a:p>
          <a:endParaRPr lang="en-GB" sz="1000"/>
        </a:p>
      </dgm:t>
    </dgm:pt>
    <dgm:pt modelId="{33DC87DA-5CEF-42E6-84CF-8CAB4C57CF47}">
      <dgm:prSet custT="1"/>
      <dgm:spPr/>
      <dgm:t>
        <a:bodyPr/>
        <a:lstStyle/>
        <a:p>
          <a:r>
            <a:rPr lang="en-US" sz="1000"/>
            <a:t>development advice</a:t>
          </a:r>
          <a:endParaRPr lang="en-GB" sz="1000"/>
        </a:p>
      </dgm:t>
    </dgm:pt>
    <dgm:pt modelId="{17EC5B91-F329-409E-8542-DFDA0359478A}" type="parTrans" cxnId="{9B3CCD07-AB77-4BEE-AC96-39857DA938DE}">
      <dgm:prSet custT="1"/>
      <dgm:spPr/>
      <dgm:t>
        <a:bodyPr/>
        <a:lstStyle/>
        <a:p>
          <a:endParaRPr lang="en-GB" sz="1000"/>
        </a:p>
      </dgm:t>
    </dgm:pt>
    <dgm:pt modelId="{67231FFA-4ED9-4B8E-8800-0997BE95261F}" type="sibTrans" cxnId="{9B3CCD07-AB77-4BEE-AC96-39857DA938DE}">
      <dgm:prSet/>
      <dgm:spPr/>
      <dgm:t>
        <a:bodyPr/>
        <a:lstStyle/>
        <a:p>
          <a:endParaRPr lang="en-GB" sz="1000"/>
        </a:p>
      </dgm:t>
    </dgm:pt>
    <dgm:pt modelId="{B601EEE0-3AC4-4F57-A776-720937E7E6D6}">
      <dgm:prSet custT="1"/>
      <dgm:spPr/>
      <dgm:t>
        <a:bodyPr/>
        <a:lstStyle/>
        <a:p>
          <a:r>
            <a:rPr lang="en-US" sz="1000"/>
            <a:t>Inform learner on</a:t>
          </a:r>
          <a:endParaRPr lang="en-GB" sz="1000"/>
        </a:p>
      </dgm:t>
    </dgm:pt>
    <dgm:pt modelId="{1542B981-9833-47CF-AF51-3D8B92B07836}" type="parTrans" cxnId="{32CFDAA5-A26A-4AC0-A33F-6E2E57F9AD1A}">
      <dgm:prSet custT="1"/>
      <dgm:spPr/>
      <dgm:t>
        <a:bodyPr/>
        <a:lstStyle/>
        <a:p>
          <a:endParaRPr lang="en-GB" sz="1000"/>
        </a:p>
      </dgm:t>
    </dgm:pt>
    <dgm:pt modelId="{908E7488-5CF5-4803-831A-A51BA4E34311}" type="sibTrans" cxnId="{32CFDAA5-A26A-4AC0-A33F-6E2E57F9AD1A}">
      <dgm:prSet/>
      <dgm:spPr/>
      <dgm:t>
        <a:bodyPr/>
        <a:lstStyle/>
        <a:p>
          <a:endParaRPr lang="en-GB" sz="1000"/>
        </a:p>
      </dgm:t>
    </dgm:pt>
    <dgm:pt modelId="{EA714BF0-35DC-4546-A721-43ED510878F3}">
      <dgm:prSet custT="1"/>
      <dgm:spPr/>
      <dgm:t>
        <a:bodyPr/>
        <a:lstStyle/>
        <a:p>
          <a:r>
            <a:rPr lang="en-US" sz="1000" b="1"/>
            <a:t>appeal </a:t>
          </a:r>
          <a:r>
            <a:rPr lang="en-US" sz="1000"/>
            <a:t>process – if</a:t>
          </a:r>
          <a:endParaRPr lang="en-GB" sz="1000"/>
        </a:p>
      </dgm:t>
    </dgm:pt>
    <dgm:pt modelId="{68F15D12-DD76-4EA5-8609-CDF77C7C512A}" type="parTrans" cxnId="{FEE7925F-469E-423A-A41F-B2A7F7EDF905}">
      <dgm:prSet custT="1"/>
      <dgm:spPr/>
      <dgm:t>
        <a:bodyPr/>
        <a:lstStyle/>
        <a:p>
          <a:endParaRPr lang="en-GB" sz="1000"/>
        </a:p>
      </dgm:t>
    </dgm:pt>
    <dgm:pt modelId="{A2141EB1-953D-4176-BB55-7E9C993199AC}" type="sibTrans" cxnId="{FEE7925F-469E-423A-A41F-B2A7F7EDF905}">
      <dgm:prSet/>
      <dgm:spPr/>
      <dgm:t>
        <a:bodyPr/>
        <a:lstStyle/>
        <a:p>
          <a:endParaRPr lang="en-GB" sz="1000"/>
        </a:p>
      </dgm:t>
    </dgm:pt>
    <dgm:pt modelId="{14FE42E4-D646-4338-80BA-76C7C3210D69}">
      <dgm:prSet custT="1"/>
      <dgm:spPr/>
      <dgm:t>
        <a:bodyPr/>
        <a:lstStyle/>
        <a:p>
          <a:r>
            <a:rPr lang="en-US" sz="1000"/>
            <a:t>learner lodges appeal,</a:t>
          </a:r>
          <a:endParaRPr lang="en-GB" sz="1000"/>
        </a:p>
      </dgm:t>
    </dgm:pt>
    <dgm:pt modelId="{27B6D790-9433-440C-B35B-790DEE237EC5}" type="parTrans" cxnId="{57EE9C00-0577-4513-AC7E-1FD2EDF32CB0}">
      <dgm:prSet custT="1"/>
      <dgm:spPr/>
      <dgm:t>
        <a:bodyPr/>
        <a:lstStyle/>
        <a:p>
          <a:endParaRPr lang="en-GB" sz="1000"/>
        </a:p>
      </dgm:t>
    </dgm:pt>
    <dgm:pt modelId="{DD908587-D7C4-423A-BC3C-0CAA1D633551}" type="sibTrans" cxnId="{57EE9C00-0577-4513-AC7E-1FD2EDF32CB0}">
      <dgm:prSet/>
      <dgm:spPr/>
      <dgm:t>
        <a:bodyPr/>
        <a:lstStyle/>
        <a:p>
          <a:endParaRPr lang="en-GB" sz="1000"/>
        </a:p>
      </dgm:t>
    </dgm:pt>
    <dgm:pt modelId="{B5751730-D1BE-43D1-A0B5-301D541473A3}">
      <dgm:prSet custT="1"/>
      <dgm:spPr/>
      <dgm:t>
        <a:bodyPr/>
        <a:lstStyle/>
        <a:p>
          <a:r>
            <a:rPr lang="en-US" sz="1000"/>
            <a:t>formal appeal process is followed</a:t>
          </a:r>
          <a:endParaRPr lang="en-GB" sz="1000"/>
        </a:p>
      </dgm:t>
    </dgm:pt>
    <dgm:pt modelId="{A3B56390-6E46-4A65-8DA3-688BA3435E8E}" type="parTrans" cxnId="{0C548CF6-9E9B-417D-9528-F85273FE6D59}">
      <dgm:prSet custT="1"/>
      <dgm:spPr/>
      <dgm:t>
        <a:bodyPr/>
        <a:lstStyle/>
        <a:p>
          <a:endParaRPr lang="en-GB" sz="1000"/>
        </a:p>
      </dgm:t>
    </dgm:pt>
    <dgm:pt modelId="{CD7923C5-197D-4CB1-8FEA-A9FBE6472A1D}" type="sibTrans" cxnId="{0C548CF6-9E9B-417D-9528-F85273FE6D59}">
      <dgm:prSet/>
      <dgm:spPr/>
      <dgm:t>
        <a:bodyPr/>
        <a:lstStyle/>
        <a:p>
          <a:endParaRPr lang="en-GB" sz="1000"/>
        </a:p>
      </dgm:t>
    </dgm:pt>
    <dgm:pt modelId="{671AC3A7-F5FB-4B61-A876-8FC181E1A739}">
      <dgm:prSet custT="1"/>
      <dgm:spPr/>
      <dgm:t>
        <a:bodyPr/>
        <a:lstStyle/>
        <a:p>
          <a:r>
            <a:rPr lang="en-US" sz="1000" b="1"/>
            <a:t>Positive Outcome:</a:t>
          </a:r>
          <a:endParaRPr lang="en-GB" sz="1000"/>
        </a:p>
      </dgm:t>
    </dgm:pt>
    <dgm:pt modelId="{F911F478-4623-47F9-804D-6C6F68652544}" type="parTrans" cxnId="{1F4B61DD-8401-44B6-ADB9-E9FD69693060}">
      <dgm:prSet custT="1"/>
      <dgm:spPr/>
      <dgm:t>
        <a:bodyPr/>
        <a:lstStyle/>
        <a:p>
          <a:endParaRPr lang="en-GB" sz="1050"/>
        </a:p>
      </dgm:t>
    </dgm:pt>
    <dgm:pt modelId="{5E2E8CF0-2A15-4F08-A6EB-C5CE7833D8F5}" type="sibTrans" cxnId="{1F4B61DD-8401-44B6-ADB9-E9FD69693060}">
      <dgm:prSet/>
      <dgm:spPr/>
      <dgm:t>
        <a:bodyPr/>
        <a:lstStyle/>
        <a:p>
          <a:endParaRPr lang="en-GB" sz="2400"/>
        </a:p>
      </dgm:t>
    </dgm:pt>
    <dgm:pt modelId="{23D60510-E2F1-44B6-A73A-198447968288}">
      <dgm:prSet custT="1"/>
      <dgm:spPr/>
      <dgm:t>
        <a:bodyPr/>
        <a:lstStyle/>
        <a:p>
          <a:r>
            <a:rPr lang="en-US" sz="1000"/>
            <a:t>Communicate outcome to learner</a:t>
          </a:r>
          <a:endParaRPr lang="en-GB" sz="1000"/>
        </a:p>
      </dgm:t>
    </dgm:pt>
    <dgm:pt modelId="{4365A363-28ED-46BD-8569-BE0DCD4F0186}" type="parTrans" cxnId="{152C5D7E-D818-408E-8C23-A402CB795B55}">
      <dgm:prSet custT="1"/>
      <dgm:spPr/>
      <dgm:t>
        <a:bodyPr/>
        <a:lstStyle/>
        <a:p>
          <a:endParaRPr lang="en-GB" sz="700"/>
        </a:p>
      </dgm:t>
    </dgm:pt>
    <dgm:pt modelId="{EC7C0803-89A7-4B57-9167-EE550CBBB8B5}" type="sibTrans" cxnId="{152C5D7E-D818-408E-8C23-A402CB795B55}">
      <dgm:prSet/>
      <dgm:spPr/>
      <dgm:t>
        <a:bodyPr/>
        <a:lstStyle/>
        <a:p>
          <a:endParaRPr lang="en-GB" sz="2400"/>
        </a:p>
      </dgm:t>
    </dgm:pt>
    <dgm:pt modelId="{1E1C9CE6-E843-41F1-BE83-6EA8D5B46D2E}">
      <dgm:prSet custT="1"/>
      <dgm:spPr/>
      <dgm:t>
        <a:bodyPr/>
        <a:lstStyle/>
        <a:p>
          <a:r>
            <a:rPr lang="en-US" sz="1000"/>
            <a:t>Provide post assessment support in the form of counselling or career development advice</a:t>
          </a:r>
          <a:endParaRPr lang="en-GB" sz="1000"/>
        </a:p>
      </dgm:t>
    </dgm:pt>
    <dgm:pt modelId="{39942859-06E9-4B2F-9E04-285EBC7252E3}" type="parTrans" cxnId="{4FEE2AD6-E642-44A4-BAFB-0E81D2316585}">
      <dgm:prSet custT="1"/>
      <dgm:spPr/>
      <dgm:t>
        <a:bodyPr/>
        <a:lstStyle/>
        <a:p>
          <a:endParaRPr lang="en-GB" sz="700"/>
        </a:p>
      </dgm:t>
    </dgm:pt>
    <dgm:pt modelId="{FEF0ADA0-6FFD-4601-9085-EDD6EA8D9909}" type="sibTrans" cxnId="{4FEE2AD6-E642-44A4-BAFB-0E81D2316585}">
      <dgm:prSet/>
      <dgm:spPr/>
      <dgm:t>
        <a:bodyPr/>
        <a:lstStyle/>
        <a:p>
          <a:endParaRPr lang="en-GB" sz="2400"/>
        </a:p>
      </dgm:t>
    </dgm:pt>
    <dgm:pt modelId="{1D38A1C2-7557-49AE-84D9-C7014153C19E}" type="pres">
      <dgm:prSet presAssocID="{08CBA5DD-1109-4BBC-A503-A9A91B47CD84}" presName="diagram" presStyleCnt="0">
        <dgm:presLayoutVars>
          <dgm:chPref val="1"/>
          <dgm:dir/>
          <dgm:animOne val="branch"/>
          <dgm:animLvl val="lvl"/>
          <dgm:resizeHandles val="exact"/>
        </dgm:presLayoutVars>
      </dgm:prSet>
      <dgm:spPr/>
    </dgm:pt>
    <dgm:pt modelId="{EEE56F2B-E022-46C9-9FB6-6508781243AE}" type="pres">
      <dgm:prSet presAssocID="{FED2B6BC-9F51-4B2A-8415-A08E679318C0}" presName="root1" presStyleCnt="0"/>
      <dgm:spPr/>
    </dgm:pt>
    <dgm:pt modelId="{96196409-AC1A-4FA5-B7AF-9044576DFCD9}" type="pres">
      <dgm:prSet presAssocID="{FED2B6BC-9F51-4B2A-8415-A08E679318C0}" presName="LevelOneTextNode" presStyleLbl="node0" presStyleIdx="0" presStyleCnt="4" custScaleX="181169">
        <dgm:presLayoutVars>
          <dgm:chPref val="3"/>
        </dgm:presLayoutVars>
      </dgm:prSet>
      <dgm:spPr/>
    </dgm:pt>
    <dgm:pt modelId="{1A70A1A4-197C-44BF-8466-0DE019613AD4}" type="pres">
      <dgm:prSet presAssocID="{FED2B6BC-9F51-4B2A-8415-A08E679318C0}" presName="level2hierChild" presStyleCnt="0"/>
      <dgm:spPr/>
    </dgm:pt>
    <dgm:pt modelId="{4AFF4E53-7DC1-4C74-88A3-D45F2D816D5B}" type="pres">
      <dgm:prSet presAssocID="{AE44D08C-D2A2-4726-945A-B4ADCEFD14DB}" presName="root1" presStyleCnt="0"/>
      <dgm:spPr/>
    </dgm:pt>
    <dgm:pt modelId="{9397DBF7-41C1-45A7-98D4-F84E78FC6C23}" type="pres">
      <dgm:prSet presAssocID="{AE44D08C-D2A2-4726-945A-B4ADCEFD14DB}" presName="LevelOneTextNode" presStyleLbl="node0" presStyleIdx="1" presStyleCnt="4" custScaleX="181169">
        <dgm:presLayoutVars>
          <dgm:chPref val="3"/>
        </dgm:presLayoutVars>
      </dgm:prSet>
      <dgm:spPr/>
    </dgm:pt>
    <dgm:pt modelId="{CDF512E8-B066-437E-A2AF-9F876D3C13B3}" type="pres">
      <dgm:prSet presAssocID="{AE44D08C-D2A2-4726-945A-B4ADCEFD14DB}" presName="level2hierChild" presStyleCnt="0"/>
      <dgm:spPr/>
    </dgm:pt>
    <dgm:pt modelId="{D0440E7D-4693-4FF2-BA31-193D76BF4AC4}" type="pres">
      <dgm:prSet presAssocID="{8CB052E1-CCFD-4667-B444-8FDAA89BBA46}" presName="root1" presStyleCnt="0"/>
      <dgm:spPr/>
    </dgm:pt>
    <dgm:pt modelId="{30A3D1AE-C6F1-4562-A9A0-98A2A6AE2EFF}" type="pres">
      <dgm:prSet presAssocID="{8CB052E1-CCFD-4667-B444-8FDAA89BBA46}" presName="LevelOneTextNode" presStyleLbl="node0" presStyleIdx="2" presStyleCnt="4" custScaleX="181169">
        <dgm:presLayoutVars>
          <dgm:chPref val="3"/>
        </dgm:presLayoutVars>
      </dgm:prSet>
      <dgm:spPr/>
    </dgm:pt>
    <dgm:pt modelId="{06886C94-DE4C-43B8-8824-5AA79284F913}" type="pres">
      <dgm:prSet presAssocID="{8CB052E1-CCFD-4667-B444-8FDAA89BBA46}" presName="level2hierChild" presStyleCnt="0"/>
      <dgm:spPr/>
    </dgm:pt>
    <dgm:pt modelId="{92C42E4F-EF22-4331-AB2C-8599558132E6}" type="pres">
      <dgm:prSet presAssocID="{A7DEC461-D792-4317-A036-71B2E53ED6B7}" presName="root1" presStyleCnt="0"/>
      <dgm:spPr/>
    </dgm:pt>
    <dgm:pt modelId="{22CB699A-EF46-41F9-BB34-AA70839015D2}" type="pres">
      <dgm:prSet presAssocID="{A7DEC461-D792-4317-A036-71B2E53ED6B7}" presName="LevelOneTextNode" presStyleLbl="node0" presStyleIdx="3" presStyleCnt="4" custScaleX="181169">
        <dgm:presLayoutVars>
          <dgm:chPref val="3"/>
        </dgm:presLayoutVars>
      </dgm:prSet>
      <dgm:spPr/>
    </dgm:pt>
    <dgm:pt modelId="{5F327E11-831F-46FC-B300-A17E0B5463B8}" type="pres">
      <dgm:prSet presAssocID="{A7DEC461-D792-4317-A036-71B2E53ED6B7}" presName="level2hierChild" presStyleCnt="0"/>
      <dgm:spPr/>
    </dgm:pt>
    <dgm:pt modelId="{48003488-FC8F-465E-955E-5D38C827FBA3}" type="pres">
      <dgm:prSet presAssocID="{F911F478-4623-47F9-804D-6C6F68652544}" presName="conn2-1" presStyleLbl="parChTrans1D2" presStyleIdx="0" presStyleCnt="4"/>
      <dgm:spPr/>
    </dgm:pt>
    <dgm:pt modelId="{C5BFE88E-83CD-475D-97DF-683C6E7CA3CD}" type="pres">
      <dgm:prSet presAssocID="{F911F478-4623-47F9-804D-6C6F68652544}" presName="connTx" presStyleLbl="parChTrans1D2" presStyleIdx="0" presStyleCnt="4"/>
      <dgm:spPr/>
    </dgm:pt>
    <dgm:pt modelId="{98A0968C-2DE2-43DF-B39D-3F34B2C994B3}" type="pres">
      <dgm:prSet presAssocID="{671AC3A7-F5FB-4B61-A876-8FC181E1A739}" presName="root2" presStyleCnt="0"/>
      <dgm:spPr/>
    </dgm:pt>
    <dgm:pt modelId="{9CF71927-EF26-4957-AD3D-C4A47CCE0E5F}" type="pres">
      <dgm:prSet presAssocID="{671AC3A7-F5FB-4B61-A876-8FC181E1A739}" presName="LevelTwoTextNode" presStyleLbl="node2" presStyleIdx="0" presStyleCnt="4">
        <dgm:presLayoutVars>
          <dgm:chPref val="3"/>
        </dgm:presLayoutVars>
      </dgm:prSet>
      <dgm:spPr/>
    </dgm:pt>
    <dgm:pt modelId="{B71ECA4C-6CCD-45C2-B215-CDC34A2A0C53}" type="pres">
      <dgm:prSet presAssocID="{671AC3A7-F5FB-4B61-A876-8FC181E1A739}" presName="level3hierChild" presStyleCnt="0"/>
      <dgm:spPr/>
    </dgm:pt>
    <dgm:pt modelId="{AF397538-EC8B-4E50-9E7B-0515796D9417}" type="pres">
      <dgm:prSet presAssocID="{4365A363-28ED-46BD-8569-BE0DCD4F0186}" presName="conn2-1" presStyleLbl="parChTrans1D3" presStyleIdx="0" presStyleCnt="7"/>
      <dgm:spPr/>
    </dgm:pt>
    <dgm:pt modelId="{121DD109-B49E-4954-9FC8-2921F9285512}" type="pres">
      <dgm:prSet presAssocID="{4365A363-28ED-46BD-8569-BE0DCD4F0186}" presName="connTx" presStyleLbl="parChTrans1D3" presStyleIdx="0" presStyleCnt="7"/>
      <dgm:spPr/>
    </dgm:pt>
    <dgm:pt modelId="{379BEF4B-74DD-46F6-9D6E-FE788DBAB10A}" type="pres">
      <dgm:prSet presAssocID="{23D60510-E2F1-44B6-A73A-198447968288}" presName="root2" presStyleCnt="0"/>
      <dgm:spPr/>
    </dgm:pt>
    <dgm:pt modelId="{511F1334-630C-4E7F-BF28-9C2812DA5DBB}" type="pres">
      <dgm:prSet presAssocID="{23D60510-E2F1-44B6-A73A-198447968288}" presName="LevelTwoTextNode" presStyleLbl="node3" presStyleIdx="0" presStyleCnt="7">
        <dgm:presLayoutVars>
          <dgm:chPref val="3"/>
        </dgm:presLayoutVars>
      </dgm:prSet>
      <dgm:spPr/>
    </dgm:pt>
    <dgm:pt modelId="{1DE6E3A5-47AF-4BBB-A459-DF53D07954E8}" type="pres">
      <dgm:prSet presAssocID="{23D60510-E2F1-44B6-A73A-198447968288}" presName="level3hierChild" presStyleCnt="0"/>
      <dgm:spPr/>
    </dgm:pt>
    <dgm:pt modelId="{59691996-78E4-4340-A909-BA437EDB8D5C}" type="pres">
      <dgm:prSet presAssocID="{39942859-06E9-4B2F-9E04-285EBC7252E3}" presName="conn2-1" presStyleLbl="parChTrans1D3" presStyleIdx="1" presStyleCnt="7"/>
      <dgm:spPr/>
    </dgm:pt>
    <dgm:pt modelId="{19D11D46-C973-48DA-BB63-4497D0BE7728}" type="pres">
      <dgm:prSet presAssocID="{39942859-06E9-4B2F-9E04-285EBC7252E3}" presName="connTx" presStyleLbl="parChTrans1D3" presStyleIdx="1" presStyleCnt="7"/>
      <dgm:spPr/>
    </dgm:pt>
    <dgm:pt modelId="{70849E39-A52C-420F-8E34-749EAC0DBE21}" type="pres">
      <dgm:prSet presAssocID="{1E1C9CE6-E843-41F1-BE83-6EA8D5B46D2E}" presName="root2" presStyleCnt="0"/>
      <dgm:spPr/>
    </dgm:pt>
    <dgm:pt modelId="{BC62E4C6-DF52-482A-ADFE-CE3318D84B44}" type="pres">
      <dgm:prSet presAssocID="{1E1C9CE6-E843-41F1-BE83-6EA8D5B46D2E}" presName="LevelTwoTextNode" presStyleLbl="node3" presStyleIdx="1" presStyleCnt="7" custScaleX="221117">
        <dgm:presLayoutVars>
          <dgm:chPref val="3"/>
        </dgm:presLayoutVars>
      </dgm:prSet>
      <dgm:spPr/>
    </dgm:pt>
    <dgm:pt modelId="{EB9E7CDA-85D0-40E9-9D20-63C14BBC86C6}" type="pres">
      <dgm:prSet presAssocID="{1E1C9CE6-E843-41F1-BE83-6EA8D5B46D2E}" presName="level3hierChild" presStyleCnt="0"/>
      <dgm:spPr/>
    </dgm:pt>
    <dgm:pt modelId="{65FB415E-95E0-4871-9660-179747578289}" type="pres">
      <dgm:prSet presAssocID="{897B3033-F23B-4B2F-9EBF-DB6427327B75}" presName="conn2-1" presStyleLbl="parChTrans1D2" presStyleIdx="1" presStyleCnt="4"/>
      <dgm:spPr/>
    </dgm:pt>
    <dgm:pt modelId="{317EC964-E60F-41EE-8978-65E38598D0CA}" type="pres">
      <dgm:prSet presAssocID="{897B3033-F23B-4B2F-9EBF-DB6427327B75}" presName="connTx" presStyleLbl="parChTrans1D2" presStyleIdx="1" presStyleCnt="4"/>
      <dgm:spPr/>
    </dgm:pt>
    <dgm:pt modelId="{31923F4F-4B33-436F-9F77-6841C1C884F9}" type="pres">
      <dgm:prSet presAssocID="{ACDD0F3D-0AC5-4F7D-A029-050B366E186D}" presName="root2" presStyleCnt="0"/>
      <dgm:spPr/>
    </dgm:pt>
    <dgm:pt modelId="{DCEC4426-B689-4E20-A6E9-17B86828FBD2}" type="pres">
      <dgm:prSet presAssocID="{ACDD0F3D-0AC5-4F7D-A029-050B366E186D}" presName="LevelTwoTextNode" presStyleLbl="node2" presStyleIdx="1" presStyleCnt="4">
        <dgm:presLayoutVars>
          <dgm:chPref val="3"/>
        </dgm:presLayoutVars>
      </dgm:prSet>
      <dgm:spPr/>
    </dgm:pt>
    <dgm:pt modelId="{30E1116F-D5ED-4E91-83A1-89C05D43E650}" type="pres">
      <dgm:prSet presAssocID="{ACDD0F3D-0AC5-4F7D-A029-050B366E186D}" presName="level3hierChild" presStyleCnt="0"/>
      <dgm:spPr/>
    </dgm:pt>
    <dgm:pt modelId="{6690C382-92F7-46DA-BD30-22EF4F75EE77}" type="pres">
      <dgm:prSet presAssocID="{FE6260CC-F8EB-460E-8B3A-A06B33E82C5B}" presName="conn2-1" presStyleLbl="parChTrans1D3" presStyleIdx="2" presStyleCnt="7"/>
      <dgm:spPr/>
    </dgm:pt>
    <dgm:pt modelId="{70C013D2-8F89-4BBC-89B3-F4BA0921E099}" type="pres">
      <dgm:prSet presAssocID="{FE6260CC-F8EB-460E-8B3A-A06B33E82C5B}" presName="connTx" presStyleLbl="parChTrans1D3" presStyleIdx="2" presStyleCnt="7"/>
      <dgm:spPr/>
    </dgm:pt>
    <dgm:pt modelId="{15D476AB-58DD-4D7F-9B07-031D913211A3}" type="pres">
      <dgm:prSet presAssocID="{9BBAF648-58B4-49D4-BD26-EA966EF224ED}" presName="root2" presStyleCnt="0"/>
      <dgm:spPr/>
    </dgm:pt>
    <dgm:pt modelId="{18F4BC8B-A6BA-46F4-A042-3939E16F8FA1}" type="pres">
      <dgm:prSet presAssocID="{9BBAF648-58B4-49D4-BD26-EA966EF224ED}" presName="LevelTwoTextNode" presStyleLbl="node3" presStyleIdx="2" presStyleCnt="7" custScaleX="230029">
        <dgm:presLayoutVars>
          <dgm:chPref val="3"/>
        </dgm:presLayoutVars>
      </dgm:prSet>
      <dgm:spPr/>
    </dgm:pt>
    <dgm:pt modelId="{23155097-D512-47D8-A1A8-18E0CBE0335A}" type="pres">
      <dgm:prSet presAssocID="{9BBAF648-58B4-49D4-BD26-EA966EF224ED}" presName="level3hierChild" presStyleCnt="0"/>
      <dgm:spPr/>
    </dgm:pt>
    <dgm:pt modelId="{817B92EA-79AA-4F01-85F6-1E6D6EB542BC}" type="pres">
      <dgm:prSet presAssocID="{5C30F326-C9AA-4621-8276-D9673AF48AE7}" presName="conn2-1" presStyleLbl="parChTrans1D2" presStyleIdx="2" presStyleCnt="4"/>
      <dgm:spPr/>
    </dgm:pt>
    <dgm:pt modelId="{D00B148E-6EFE-49E8-9E00-96C6C2DB116B}" type="pres">
      <dgm:prSet presAssocID="{5C30F326-C9AA-4621-8276-D9673AF48AE7}" presName="connTx" presStyleLbl="parChTrans1D2" presStyleIdx="2" presStyleCnt="4"/>
      <dgm:spPr/>
    </dgm:pt>
    <dgm:pt modelId="{2F5C3C3F-C646-490C-9979-1F6DFF458021}" type="pres">
      <dgm:prSet presAssocID="{02A3D26F-8B4C-4662-9E2B-09BB9C76A49E}" presName="root2" presStyleCnt="0"/>
      <dgm:spPr/>
    </dgm:pt>
    <dgm:pt modelId="{90855D6D-578A-4B81-AD57-468FDA047045}" type="pres">
      <dgm:prSet presAssocID="{02A3D26F-8B4C-4662-9E2B-09BB9C76A49E}" presName="LevelTwoTextNode" presStyleLbl="node2" presStyleIdx="2" presStyleCnt="4">
        <dgm:presLayoutVars>
          <dgm:chPref val="3"/>
        </dgm:presLayoutVars>
      </dgm:prSet>
      <dgm:spPr/>
    </dgm:pt>
    <dgm:pt modelId="{67CD7EAB-7832-4D74-9F4F-D29268B4F1C3}" type="pres">
      <dgm:prSet presAssocID="{02A3D26F-8B4C-4662-9E2B-09BB9C76A49E}" presName="level3hierChild" presStyleCnt="0"/>
      <dgm:spPr/>
    </dgm:pt>
    <dgm:pt modelId="{8B228B85-DC65-4FF1-8B0A-408FC6069C87}" type="pres">
      <dgm:prSet presAssocID="{4683C035-A535-450C-AC06-7752184B2A42}" presName="conn2-1" presStyleLbl="parChTrans1D3" presStyleIdx="3" presStyleCnt="7"/>
      <dgm:spPr/>
    </dgm:pt>
    <dgm:pt modelId="{742A5532-4A60-4E38-97D5-73BA0485F764}" type="pres">
      <dgm:prSet presAssocID="{4683C035-A535-450C-AC06-7752184B2A42}" presName="connTx" presStyleLbl="parChTrans1D3" presStyleIdx="3" presStyleCnt="7"/>
      <dgm:spPr/>
    </dgm:pt>
    <dgm:pt modelId="{19B4AD2B-57B6-465D-A697-91DF53EB11A6}" type="pres">
      <dgm:prSet presAssocID="{19324EBF-BE0B-4A40-A90A-365B0FCB61C7}" presName="root2" presStyleCnt="0"/>
      <dgm:spPr/>
    </dgm:pt>
    <dgm:pt modelId="{EA3C906A-C886-4C40-B0C1-D3F59896F9E8}" type="pres">
      <dgm:prSet presAssocID="{19324EBF-BE0B-4A40-A90A-365B0FCB61C7}" presName="LevelTwoTextNode" presStyleLbl="node3" presStyleIdx="3" presStyleCnt="7">
        <dgm:presLayoutVars>
          <dgm:chPref val="3"/>
        </dgm:presLayoutVars>
      </dgm:prSet>
      <dgm:spPr/>
    </dgm:pt>
    <dgm:pt modelId="{597B2DA0-F0EC-4A90-913B-04140EA01A86}" type="pres">
      <dgm:prSet presAssocID="{19324EBF-BE0B-4A40-A90A-365B0FCB61C7}" presName="level3hierChild" presStyleCnt="0"/>
      <dgm:spPr/>
    </dgm:pt>
    <dgm:pt modelId="{2AB3DDFF-CB98-4E7F-B4A8-3B27E28676E0}" type="pres">
      <dgm:prSet presAssocID="{959314BC-B513-4F16-BCBC-0786AAD63039}" presName="conn2-1" presStyleLbl="parChTrans1D3" presStyleIdx="4" presStyleCnt="7"/>
      <dgm:spPr/>
    </dgm:pt>
    <dgm:pt modelId="{D274D958-0ADE-4720-9C1D-EC3A125475F3}" type="pres">
      <dgm:prSet presAssocID="{959314BC-B513-4F16-BCBC-0786AAD63039}" presName="connTx" presStyleLbl="parChTrans1D3" presStyleIdx="4" presStyleCnt="7"/>
      <dgm:spPr/>
    </dgm:pt>
    <dgm:pt modelId="{B0C16F2F-990A-4802-8813-B6F5B92C7AC1}" type="pres">
      <dgm:prSet presAssocID="{5AD8768B-3649-4C74-976E-94D6BB269877}" presName="root2" presStyleCnt="0"/>
      <dgm:spPr/>
    </dgm:pt>
    <dgm:pt modelId="{F971B98B-2A28-417A-97B6-D25EB5044E67}" type="pres">
      <dgm:prSet presAssocID="{5AD8768B-3649-4C74-976E-94D6BB269877}" presName="LevelTwoTextNode" presStyleLbl="node3" presStyleIdx="4" presStyleCnt="7">
        <dgm:presLayoutVars>
          <dgm:chPref val="3"/>
        </dgm:presLayoutVars>
      </dgm:prSet>
      <dgm:spPr/>
    </dgm:pt>
    <dgm:pt modelId="{75A98E31-B121-4FB8-9223-1923DBF30A51}" type="pres">
      <dgm:prSet presAssocID="{5AD8768B-3649-4C74-976E-94D6BB269877}" presName="level3hierChild" presStyleCnt="0"/>
      <dgm:spPr/>
    </dgm:pt>
    <dgm:pt modelId="{31B958ED-9BFC-4DB7-BD38-AC7ED0551CB5}" type="pres">
      <dgm:prSet presAssocID="{17EC5B91-F329-409E-8542-DFDA0359478A}" presName="conn2-1" presStyleLbl="parChTrans1D3" presStyleIdx="5" presStyleCnt="7"/>
      <dgm:spPr/>
    </dgm:pt>
    <dgm:pt modelId="{80B09C0D-CF4A-4CF9-9DCF-741825974DAD}" type="pres">
      <dgm:prSet presAssocID="{17EC5B91-F329-409E-8542-DFDA0359478A}" presName="connTx" presStyleLbl="parChTrans1D3" presStyleIdx="5" presStyleCnt="7"/>
      <dgm:spPr/>
    </dgm:pt>
    <dgm:pt modelId="{15051156-D003-47AA-B6EF-58BA8382FFA0}" type="pres">
      <dgm:prSet presAssocID="{33DC87DA-5CEF-42E6-84CF-8CAB4C57CF47}" presName="root2" presStyleCnt="0"/>
      <dgm:spPr/>
    </dgm:pt>
    <dgm:pt modelId="{786EB1C9-5ACB-408B-BAAE-8FBB90806052}" type="pres">
      <dgm:prSet presAssocID="{33DC87DA-5CEF-42E6-84CF-8CAB4C57CF47}" presName="LevelTwoTextNode" presStyleLbl="node3" presStyleIdx="5" presStyleCnt="7">
        <dgm:presLayoutVars>
          <dgm:chPref val="3"/>
        </dgm:presLayoutVars>
      </dgm:prSet>
      <dgm:spPr/>
    </dgm:pt>
    <dgm:pt modelId="{E80B4C5B-7CD4-4D54-AA0C-85A09088BB0B}" type="pres">
      <dgm:prSet presAssocID="{33DC87DA-5CEF-42E6-84CF-8CAB4C57CF47}" presName="level3hierChild" presStyleCnt="0"/>
      <dgm:spPr/>
    </dgm:pt>
    <dgm:pt modelId="{450B681E-1C42-4B65-B929-8A2A684623F0}" type="pres">
      <dgm:prSet presAssocID="{1542B981-9833-47CF-AF51-3D8B92B07836}" presName="conn2-1" presStyleLbl="parChTrans1D2" presStyleIdx="3" presStyleCnt="4"/>
      <dgm:spPr/>
    </dgm:pt>
    <dgm:pt modelId="{4023E3B1-524F-4EBB-AF95-1A42E3B3C182}" type="pres">
      <dgm:prSet presAssocID="{1542B981-9833-47CF-AF51-3D8B92B07836}" presName="connTx" presStyleLbl="parChTrans1D2" presStyleIdx="3" presStyleCnt="4"/>
      <dgm:spPr/>
    </dgm:pt>
    <dgm:pt modelId="{7B3FA63D-C27C-4B9F-966F-AE854C41FE8F}" type="pres">
      <dgm:prSet presAssocID="{B601EEE0-3AC4-4F57-A776-720937E7E6D6}" presName="root2" presStyleCnt="0"/>
      <dgm:spPr/>
    </dgm:pt>
    <dgm:pt modelId="{1F25634F-587D-4830-9980-42A7B99A4C91}" type="pres">
      <dgm:prSet presAssocID="{B601EEE0-3AC4-4F57-A776-720937E7E6D6}" presName="LevelTwoTextNode" presStyleLbl="node2" presStyleIdx="3" presStyleCnt="4">
        <dgm:presLayoutVars>
          <dgm:chPref val="3"/>
        </dgm:presLayoutVars>
      </dgm:prSet>
      <dgm:spPr/>
    </dgm:pt>
    <dgm:pt modelId="{84E1EBF2-B4DA-4AC2-8475-4847C9D6167D}" type="pres">
      <dgm:prSet presAssocID="{B601EEE0-3AC4-4F57-A776-720937E7E6D6}" presName="level3hierChild" presStyleCnt="0"/>
      <dgm:spPr/>
    </dgm:pt>
    <dgm:pt modelId="{71E74368-F3F9-4B72-AAFB-0C0541074BA4}" type="pres">
      <dgm:prSet presAssocID="{68F15D12-DD76-4EA5-8609-CDF77C7C512A}" presName="conn2-1" presStyleLbl="parChTrans1D3" presStyleIdx="6" presStyleCnt="7"/>
      <dgm:spPr/>
    </dgm:pt>
    <dgm:pt modelId="{B0B9C080-FF89-4160-A681-51B1F47F0552}" type="pres">
      <dgm:prSet presAssocID="{68F15D12-DD76-4EA5-8609-CDF77C7C512A}" presName="connTx" presStyleLbl="parChTrans1D3" presStyleIdx="6" presStyleCnt="7"/>
      <dgm:spPr/>
    </dgm:pt>
    <dgm:pt modelId="{9EC5510E-8371-492F-82F5-959777324A99}" type="pres">
      <dgm:prSet presAssocID="{EA714BF0-35DC-4546-A721-43ED510878F3}" presName="root2" presStyleCnt="0"/>
      <dgm:spPr/>
    </dgm:pt>
    <dgm:pt modelId="{9D6A6C18-B2FC-4138-92F6-EF1B1C36A92B}" type="pres">
      <dgm:prSet presAssocID="{EA714BF0-35DC-4546-A721-43ED510878F3}" presName="LevelTwoTextNode" presStyleLbl="node3" presStyleIdx="6" presStyleCnt="7">
        <dgm:presLayoutVars>
          <dgm:chPref val="3"/>
        </dgm:presLayoutVars>
      </dgm:prSet>
      <dgm:spPr/>
    </dgm:pt>
    <dgm:pt modelId="{C63F8150-CDC5-4C10-BEC1-A09ADB5FD241}" type="pres">
      <dgm:prSet presAssocID="{EA714BF0-35DC-4546-A721-43ED510878F3}" presName="level3hierChild" presStyleCnt="0"/>
      <dgm:spPr/>
    </dgm:pt>
    <dgm:pt modelId="{609DF6BE-9703-426F-9446-59C07B9B5BA5}" type="pres">
      <dgm:prSet presAssocID="{27B6D790-9433-440C-B35B-790DEE237EC5}" presName="conn2-1" presStyleLbl="parChTrans1D4" presStyleIdx="0" presStyleCnt="2"/>
      <dgm:spPr/>
    </dgm:pt>
    <dgm:pt modelId="{A2B665C4-7C15-4873-B54D-04BAA08C9B6B}" type="pres">
      <dgm:prSet presAssocID="{27B6D790-9433-440C-B35B-790DEE237EC5}" presName="connTx" presStyleLbl="parChTrans1D4" presStyleIdx="0" presStyleCnt="2"/>
      <dgm:spPr/>
    </dgm:pt>
    <dgm:pt modelId="{EEB24A35-E010-4ADD-95F9-8FAE05E970DA}" type="pres">
      <dgm:prSet presAssocID="{14FE42E4-D646-4338-80BA-76C7C3210D69}" presName="root2" presStyleCnt="0"/>
      <dgm:spPr/>
    </dgm:pt>
    <dgm:pt modelId="{B2C19A2D-AE44-4A64-8B6A-71A553DD1509}" type="pres">
      <dgm:prSet presAssocID="{14FE42E4-D646-4338-80BA-76C7C3210D69}" presName="LevelTwoTextNode" presStyleLbl="node4" presStyleIdx="0" presStyleCnt="2">
        <dgm:presLayoutVars>
          <dgm:chPref val="3"/>
        </dgm:presLayoutVars>
      </dgm:prSet>
      <dgm:spPr/>
    </dgm:pt>
    <dgm:pt modelId="{516FF73F-B15C-4F24-90B8-D1B7E6E25267}" type="pres">
      <dgm:prSet presAssocID="{14FE42E4-D646-4338-80BA-76C7C3210D69}" presName="level3hierChild" presStyleCnt="0"/>
      <dgm:spPr/>
    </dgm:pt>
    <dgm:pt modelId="{A6E75EDF-014A-40E3-8F13-401250093821}" type="pres">
      <dgm:prSet presAssocID="{A3B56390-6E46-4A65-8DA3-688BA3435E8E}" presName="conn2-1" presStyleLbl="parChTrans1D4" presStyleIdx="1" presStyleCnt="2"/>
      <dgm:spPr/>
    </dgm:pt>
    <dgm:pt modelId="{DF4EC739-F40E-4F37-B363-98FE3FE7DF97}" type="pres">
      <dgm:prSet presAssocID="{A3B56390-6E46-4A65-8DA3-688BA3435E8E}" presName="connTx" presStyleLbl="parChTrans1D4" presStyleIdx="1" presStyleCnt="2"/>
      <dgm:spPr/>
    </dgm:pt>
    <dgm:pt modelId="{75C607FD-ACEA-4445-A6A7-0535105E486C}" type="pres">
      <dgm:prSet presAssocID="{B5751730-D1BE-43D1-A0B5-301D541473A3}" presName="root2" presStyleCnt="0"/>
      <dgm:spPr/>
    </dgm:pt>
    <dgm:pt modelId="{11A6A7D5-94CE-4ED0-AF6F-ED2694D1165C}" type="pres">
      <dgm:prSet presAssocID="{B5751730-D1BE-43D1-A0B5-301D541473A3}" presName="LevelTwoTextNode" presStyleLbl="node4" presStyleIdx="1" presStyleCnt="2">
        <dgm:presLayoutVars>
          <dgm:chPref val="3"/>
        </dgm:presLayoutVars>
      </dgm:prSet>
      <dgm:spPr/>
    </dgm:pt>
    <dgm:pt modelId="{8B3CD0C7-D7D6-4C4B-B6F2-74E2B3D3C4F5}" type="pres">
      <dgm:prSet presAssocID="{B5751730-D1BE-43D1-A0B5-301D541473A3}" presName="level3hierChild" presStyleCnt="0"/>
      <dgm:spPr/>
    </dgm:pt>
  </dgm:ptLst>
  <dgm:cxnLst>
    <dgm:cxn modelId="{57EE9C00-0577-4513-AC7E-1FD2EDF32CB0}" srcId="{EA714BF0-35DC-4546-A721-43ED510878F3}" destId="{14FE42E4-D646-4338-80BA-76C7C3210D69}" srcOrd="0" destOrd="0" parTransId="{27B6D790-9433-440C-B35B-790DEE237EC5}" sibTransId="{DD908587-D7C4-423A-BC3C-0CAA1D633551}"/>
    <dgm:cxn modelId="{75EE2607-E520-4692-9291-12605886C9C4}" type="presOf" srcId="{897B3033-F23B-4B2F-9EBF-DB6427327B75}" destId="{317EC964-E60F-41EE-8978-65E38598D0CA}" srcOrd="1" destOrd="0" presId="urn:microsoft.com/office/officeart/2005/8/layout/hierarchy2"/>
    <dgm:cxn modelId="{9B3CCD07-AB77-4BEE-AC96-39857DA938DE}" srcId="{02A3D26F-8B4C-4662-9E2B-09BB9C76A49E}" destId="{33DC87DA-5CEF-42E6-84CF-8CAB4C57CF47}" srcOrd="2" destOrd="0" parTransId="{17EC5B91-F329-409E-8542-DFDA0359478A}" sibTransId="{67231FFA-4ED9-4B8E-8800-0997BE95261F}"/>
    <dgm:cxn modelId="{E5D2FC07-999E-4DEE-BFEB-92330792763D}" type="presOf" srcId="{1E1C9CE6-E843-41F1-BE83-6EA8D5B46D2E}" destId="{BC62E4C6-DF52-482A-ADFE-CE3318D84B44}" srcOrd="0" destOrd="0" presId="urn:microsoft.com/office/officeart/2005/8/layout/hierarchy2"/>
    <dgm:cxn modelId="{04418D0C-2ECB-40C3-A579-5185F9ED75EA}" type="presOf" srcId="{F911F478-4623-47F9-804D-6C6F68652544}" destId="{48003488-FC8F-465E-955E-5D38C827FBA3}" srcOrd="0" destOrd="0" presId="urn:microsoft.com/office/officeart/2005/8/layout/hierarchy2"/>
    <dgm:cxn modelId="{BF821C11-25A7-46B1-B253-3612BC18CD9A}" srcId="{02A3D26F-8B4C-4662-9E2B-09BB9C76A49E}" destId="{19324EBF-BE0B-4A40-A90A-365B0FCB61C7}" srcOrd="0" destOrd="0" parTransId="{4683C035-A535-450C-AC06-7752184B2A42}" sibTransId="{4ABF328F-D32D-4A11-BDA3-BF31D31603B5}"/>
    <dgm:cxn modelId="{EBC0411C-C288-4AE2-AF92-B41EFD7B3236}" type="presOf" srcId="{68F15D12-DD76-4EA5-8609-CDF77C7C512A}" destId="{71E74368-F3F9-4B72-AAFB-0C0541074BA4}" srcOrd="0" destOrd="0" presId="urn:microsoft.com/office/officeart/2005/8/layout/hierarchy2"/>
    <dgm:cxn modelId="{A562362A-4632-4A47-95A7-2F3035EE5D68}" type="presOf" srcId="{4683C035-A535-450C-AC06-7752184B2A42}" destId="{742A5532-4A60-4E38-97D5-73BA0485F764}" srcOrd="1" destOrd="0" presId="urn:microsoft.com/office/officeart/2005/8/layout/hierarchy2"/>
    <dgm:cxn modelId="{7B480C2F-628E-4580-B4F5-526FAFED59A9}" type="presOf" srcId="{68F15D12-DD76-4EA5-8609-CDF77C7C512A}" destId="{B0B9C080-FF89-4160-A681-51B1F47F0552}" srcOrd="1" destOrd="0" presId="urn:microsoft.com/office/officeart/2005/8/layout/hierarchy2"/>
    <dgm:cxn modelId="{AFDE3F33-156B-4BF0-83D3-1459F4A1ECB8}" type="presOf" srcId="{1542B981-9833-47CF-AF51-3D8B92B07836}" destId="{4023E3B1-524F-4EBB-AF95-1A42E3B3C182}" srcOrd="1" destOrd="0" presId="urn:microsoft.com/office/officeart/2005/8/layout/hierarchy2"/>
    <dgm:cxn modelId="{2EC86333-74AB-480E-836B-69369E5BA6C3}" type="presOf" srcId="{AE44D08C-D2A2-4726-945A-B4ADCEFD14DB}" destId="{9397DBF7-41C1-45A7-98D4-F84E78FC6C23}" srcOrd="0" destOrd="0" presId="urn:microsoft.com/office/officeart/2005/8/layout/hierarchy2"/>
    <dgm:cxn modelId="{245B4F5B-AF0D-4656-B231-CC502456CA7B}" type="presOf" srcId="{1542B981-9833-47CF-AF51-3D8B92B07836}" destId="{450B681E-1C42-4B65-B929-8A2A684623F0}" srcOrd="0" destOrd="0" presId="urn:microsoft.com/office/officeart/2005/8/layout/hierarchy2"/>
    <dgm:cxn modelId="{FEE7925F-469E-423A-A41F-B2A7F7EDF905}" srcId="{B601EEE0-3AC4-4F57-A776-720937E7E6D6}" destId="{EA714BF0-35DC-4546-A721-43ED510878F3}" srcOrd="0" destOrd="0" parTransId="{68F15D12-DD76-4EA5-8609-CDF77C7C512A}" sibTransId="{A2141EB1-953D-4176-BB55-7E9C993199AC}"/>
    <dgm:cxn modelId="{A833F260-ADC3-474E-8977-39EFD8031BDE}" type="presOf" srcId="{959314BC-B513-4F16-BCBC-0786AAD63039}" destId="{2AB3DDFF-CB98-4E7F-B4A8-3B27E28676E0}" srcOrd="0" destOrd="0" presId="urn:microsoft.com/office/officeart/2005/8/layout/hierarchy2"/>
    <dgm:cxn modelId="{0EDDB541-C53F-484C-94C6-73032D607F8B}" type="presOf" srcId="{27B6D790-9433-440C-B35B-790DEE237EC5}" destId="{A2B665C4-7C15-4873-B54D-04BAA08C9B6B}" srcOrd="1" destOrd="0" presId="urn:microsoft.com/office/officeart/2005/8/layout/hierarchy2"/>
    <dgm:cxn modelId="{81D33863-44AD-46D3-876D-F31497CC046D}" type="presOf" srcId="{671AC3A7-F5FB-4B61-A876-8FC181E1A739}" destId="{9CF71927-EF26-4957-AD3D-C4A47CCE0E5F}" srcOrd="0" destOrd="0" presId="urn:microsoft.com/office/officeart/2005/8/layout/hierarchy2"/>
    <dgm:cxn modelId="{6C64AD44-2C15-467D-8E32-4879E3A2F0B0}" type="presOf" srcId="{23D60510-E2F1-44B6-A73A-198447968288}" destId="{511F1334-630C-4E7F-BF28-9C2812DA5DBB}" srcOrd="0" destOrd="0" presId="urn:microsoft.com/office/officeart/2005/8/layout/hierarchy2"/>
    <dgm:cxn modelId="{235CA747-7FFE-4B35-97BF-5C05550AF04D}" type="presOf" srcId="{B601EEE0-3AC4-4F57-A776-720937E7E6D6}" destId="{1F25634F-587D-4830-9980-42A7B99A4C91}" srcOrd="0" destOrd="0" presId="urn:microsoft.com/office/officeart/2005/8/layout/hierarchy2"/>
    <dgm:cxn modelId="{9590F369-3971-4EA0-8637-C201F5BA7FE4}" type="presOf" srcId="{959314BC-B513-4F16-BCBC-0786AAD63039}" destId="{D274D958-0ADE-4720-9C1D-EC3A125475F3}" srcOrd="1" destOrd="0" presId="urn:microsoft.com/office/officeart/2005/8/layout/hierarchy2"/>
    <dgm:cxn modelId="{11D8D04C-092D-4998-A5C5-9A5589B73672}" type="presOf" srcId="{33DC87DA-5CEF-42E6-84CF-8CAB4C57CF47}" destId="{786EB1C9-5ACB-408B-BAAE-8FBB90806052}" srcOrd="0" destOrd="0" presId="urn:microsoft.com/office/officeart/2005/8/layout/hierarchy2"/>
    <dgm:cxn modelId="{F5469B6D-9234-439A-B7C2-A23BD04D1B56}" srcId="{08CBA5DD-1109-4BBC-A503-A9A91B47CD84}" destId="{AE44D08C-D2A2-4726-945A-B4ADCEFD14DB}" srcOrd="1" destOrd="0" parTransId="{990C7283-0057-41D2-8889-81761D549C9C}" sibTransId="{B129C51A-2017-4FC0-AA0F-9A36FB043F40}"/>
    <dgm:cxn modelId="{2F540772-0296-4DB8-AF8D-B9152EBA5344}" type="presOf" srcId="{14FE42E4-D646-4338-80BA-76C7C3210D69}" destId="{B2C19A2D-AE44-4A64-8B6A-71A553DD1509}" srcOrd="0" destOrd="0" presId="urn:microsoft.com/office/officeart/2005/8/layout/hierarchy2"/>
    <dgm:cxn modelId="{F234E474-DDFF-4679-A10D-829095BE6B6F}" srcId="{08CBA5DD-1109-4BBC-A503-A9A91B47CD84}" destId="{FED2B6BC-9F51-4B2A-8415-A08E679318C0}" srcOrd="0" destOrd="0" parTransId="{49FF0C4F-0AB5-44E0-A204-D49FA118BB7B}" sibTransId="{3D99A956-CF8B-4E11-8E47-16EF318A2EFC}"/>
    <dgm:cxn modelId="{6B895156-5C06-4225-B907-DC1BC0491F74}" type="presOf" srcId="{EA714BF0-35DC-4546-A721-43ED510878F3}" destId="{9D6A6C18-B2FC-4138-92F6-EF1B1C36A92B}" srcOrd="0" destOrd="0" presId="urn:microsoft.com/office/officeart/2005/8/layout/hierarchy2"/>
    <dgm:cxn modelId="{A32E2C77-05B4-4BD9-AFAE-A2A91733B312}" type="presOf" srcId="{A7DEC461-D792-4317-A036-71B2E53ED6B7}" destId="{22CB699A-EF46-41F9-BB34-AA70839015D2}" srcOrd="0" destOrd="0" presId="urn:microsoft.com/office/officeart/2005/8/layout/hierarchy2"/>
    <dgm:cxn modelId="{16464377-5933-4FD4-AC29-998ED3F22284}" type="presOf" srcId="{8CB052E1-CCFD-4667-B444-8FDAA89BBA46}" destId="{30A3D1AE-C6F1-4562-A9A0-98A2A6AE2EFF}" srcOrd="0" destOrd="0" presId="urn:microsoft.com/office/officeart/2005/8/layout/hierarchy2"/>
    <dgm:cxn modelId="{4DAF2B7A-2662-4C81-90D5-9A51F557CF4D}" type="presOf" srcId="{19324EBF-BE0B-4A40-A90A-365B0FCB61C7}" destId="{EA3C906A-C886-4C40-B0C1-D3F59896F9E8}" srcOrd="0" destOrd="0" presId="urn:microsoft.com/office/officeart/2005/8/layout/hierarchy2"/>
    <dgm:cxn modelId="{152C5D7E-D818-408E-8C23-A402CB795B55}" srcId="{671AC3A7-F5FB-4B61-A876-8FC181E1A739}" destId="{23D60510-E2F1-44B6-A73A-198447968288}" srcOrd="0" destOrd="0" parTransId="{4365A363-28ED-46BD-8569-BE0DCD4F0186}" sibTransId="{EC7C0803-89A7-4B57-9167-EE550CBBB8B5}"/>
    <dgm:cxn modelId="{C095E583-15A4-4943-B5BB-176E7B04248D}" type="presOf" srcId="{39942859-06E9-4B2F-9E04-285EBC7252E3}" destId="{19D11D46-C973-48DA-BB63-4497D0BE7728}" srcOrd="1" destOrd="0" presId="urn:microsoft.com/office/officeart/2005/8/layout/hierarchy2"/>
    <dgm:cxn modelId="{B7793586-9E80-427B-8F9E-929AC14F4780}" type="presOf" srcId="{02A3D26F-8B4C-4662-9E2B-09BB9C76A49E}" destId="{90855D6D-578A-4B81-AD57-468FDA047045}" srcOrd="0" destOrd="0" presId="urn:microsoft.com/office/officeart/2005/8/layout/hierarchy2"/>
    <dgm:cxn modelId="{0D620D8C-26E2-482C-A06E-956215436C38}" type="presOf" srcId="{ACDD0F3D-0AC5-4F7D-A029-050B366E186D}" destId="{DCEC4426-B689-4E20-A6E9-17B86828FBD2}" srcOrd="0" destOrd="0" presId="urn:microsoft.com/office/officeart/2005/8/layout/hierarchy2"/>
    <dgm:cxn modelId="{2A407D8F-A777-4353-824C-24CDF9C4D46F}" type="presOf" srcId="{A3B56390-6E46-4A65-8DA3-688BA3435E8E}" destId="{A6E75EDF-014A-40E3-8F13-401250093821}" srcOrd="0" destOrd="0" presId="urn:microsoft.com/office/officeart/2005/8/layout/hierarchy2"/>
    <dgm:cxn modelId="{82E45099-75E7-4559-A24E-E367C6873D44}" type="presOf" srcId="{5AD8768B-3649-4C74-976E-94D6BB269877}" destId="{F971B98B-2A28-417A-97B6-D25EB5044E67}" srcOrd="0" destOrd="0" presId="urn:microsoft.com/office/officeart/2005/8/layout/hierarchy2"/>
    <dgm:cxn modelId="{6429B1A1-D2B3-4847-893C-69A2A7217A62}" type="presOf" srcId="{4683C035-A535-450C-AC06-7752184B2A42}" destId="{8B228B85-DC65-4FF1-8B0A-408FC6069C87}" srcOrd="0" destOrd="0" presId="urn:microsoft.com/office/officeart/2005/8/layout/hierarchy2"/>
    <dgm:cxn modelId="{6EFA3EA5-C094-42FD-81A3-073EF4D3679D}" type="presOf" srcId="{FE6260CC-F8EB-460E-8B3A-A06B33E82C5B}" destId="{6690C382-92F7-46DA-BD30-22EF4F75EE77}" srcOrd="0" destOrd="0" presId="urn:microsoft.com/office/officeart/2005/8/layout/hierarchy2"/>
    <dgm:cxn modelId="{32CFDAA5-A26A-4AC0-A33F-6E2E57F9AD1A}" srcId="{A7DEC461-D792-4317-A036-71B2E53ED6B7}" destId="{B601EEE0-3AC4-4F57-A776-720937E7E6D6}" srcOrd="3" destOrd="0" parTransId="{1542B981-9833-47CF-AF51-3D8B92B07836}" sibTransId="{908E7488-5CF5-4803-831A-A51BA4E34311}"/>
    <dgm:cxn modelId="{69F87AA9-72D1-43B5-A31F-FBBE864E4305}" srcId="{02A3D26F-8B4C-4662-9E2B-09BB9C76A49E}" destId="{5AD8768B-3649-4C74-976E-94D6BB269877}" srcOrd="1" destOrd="0" parTransId="{959314BC-B513-4F16-BCBC-0786AAD63039}" sibTransId="{D1B55951-2608-41CE-94A3-8C9681B0D5D8}"/>
    <dgm:cxn modelId="{5CF8ACAE-5123-4EA8-B06C-2ABE1A6DA2D3}" type="presOf" srcId="{39942859-06E9-4B2F-9E04-285EBC7252E3}" destId="{59691996-78E4-4340-A909-BA437EDB8D5C}" srcOrd="0" destOrd="0" presId="urn:microsoft.com/office/officeart/2005/8/layout/hierarchy2"/>
    <dgm:cxn modelId="{46AF73B9-48A9-45A2-A885-25D52F8B7177}" type="presOf" srcId="{08CBA5DD-1109-4BBC-A503-A9A91B47CD84}" destId="{1D38A1C2-7557-49AE-84D9-C7014153C19E}" srcOrd="0" destOrd="0" presId="urn:microsoft.com/office/officeart/2005/8/layout/hierarchy2"/>
    <dgm:cxn modelId="{79FFB3B9-C1D6-4452-AB04-CBA84164DDAB}" type="presOf" srcId="{897B3033-F23B-4B2F-9EBF-DB6427327B75}" destId="{65FB415E-95E0-4871-9660-179747578289}" srcOrd="0" destOrd="0" presId="urn:microsoft.com/office/officeart/2005/8/layout/hierarchy2"/>
    <dgm:cxn modelId="{3733C0BA-4D81-43ED-A671-309BB89E706D}" srcId="{A7DEC461-D792-4317-A036-71B2E53ED6B7}" destId="{ACDD0F3D-0AC5-4F7D-A029-050B366E186D}" srcOrd="1" destOrd="0" parTransId="{897B3033-F23B-4B2F-9EBF-DB6427327B75}" sibTransId="{13B007BC-202D-4251-A571-3102C7B8DBDB}"/>
    <dgm:cxn modelId="{C6FE7BBB-1757-4DC9-8927-7202672130EE}" type="presOf" srcId="{F911F478-4623-47F9-804D-6C6F68652544}" destId="{C5BFE88E-83CD-475D-97DF-683C6E7CA3CD}" srcOrd="1" destOrd="0" presId="urn:microsoft.com/office/officeart/2005/8/layout/hierarchy2"/>
    <dgm:cxn modelId="{307499BB-64D0-4857-9073-B3D080AD57FC}" type="presOf" srcId="{5C30F326-C9AA-4621-8276-D9673AF48AE7}" destId="{817B92EA-79AA-4F01-85F6-1E6D6EB542BC}" srcOrd="0" destOrd="0" presId="urn:microsoft.com/office/officeart/2005/8/layout/hierarchy2"/>
    <dgm:cxn modelId="{367B1EC5-BAD3-4F38-BD62-09A16F899B01}" type="presOf" srcId="{17EC5B91-F329-409E-8542-DFDA0359478A}" destId="{80B09C0D-CF4A-4CF9-9DCF-741825974DAD}" srcOrd="1" destOrd="0" presId="urn:microsoft.com/office/officeart/2005/8/layout/hierarchy2"/>
    <dgm:cxn modelId="{67BE5AC5-5789-43F9-AEF8-F5921D2FD50C}" srcId="{ACDD0F3D-0AC5-4F7D-A029-050B366E186D}" destId="{9BBAF648-58B4-49D4-BD26-EA966EF224ED}" srcOrd="0" destOrd="0" parTransId="{FE6260CC-F8EB-460E-8B3A-A06B33E82C5B}" sibTransId="{36CF5CEC-CDEB-4758-8C62-D3C621EDDF9D}"/>
    <dgm:cxn modelId="{BA1A83C5-6BC3-4F2D-8791-7F957B51B28A}" type="presOf" srcId="{4365A363-28ED-46BD-8569-BE0DCD4F0186}" destId="{121DD109-B49E-4954-9FC8-2921F9285512}" srcOrd="1" destOrd="0" presId="urn:microsoft.com/office/officeart/2005/8/layout/hierarchy2"/>
    <dgm:cxn modelId="{B7A479CA-618C-412E-9EDB-79A0F1AD4D9C}" srcId="{08CBA5DD-1109-4BBC-A503-A9A91B47CD84}" destId="{A7DEC461-D792-4317-A036-71B2E53ED6B7}" srcOrd="3" destOrd="0" parTransId="{2FBBE034-0476-47DE-ADD9-D652F18147F3}" sibTransId="{19DB656F-1FB8-4854-9D47-362A90269A2C}"/>
    <dgm:cxn modelId="{A3B8DCD3-312F-4063-96E1-EB4913835462}" type="presOf" srcId="{5C30F326-C9AA-4621-8276-D9673AF48AE7}" destId="{D00B148E-6EFE-49E8-9E00-96C6C2DB116B}" srcOrd="1" destOrd="0" presId="urn:microsoft.com/office/officeart/2005/8/layout/hierarchy2"/>
    <dgm:cxn modelId="{58C67ED5-4AD2-4DFC-9D84-977F5145E673}" type="presOf" srcId="{17EC5B91-F329-409E-8542-DFDA0359478A}" destId="{31B958ED-9BFC-4DB7-BD38-AC7ED0551CB5}" srcOrd="0" destOrd="0" presId="urn:microsoft.com/office/officeart/2005/8/layout/hierarchy2"/>
    <dgm:cxn modelId="{4FEE2AD6-E642-44A4-BAFB-0E81D2316585}" srcId="{671AC3A7-F5FB-4B61-A876-8FC181E1A739}" destId="{1E1C9CE6-E843-41F1-BE83-6EA8D5B46D2E}" srcOrd="1" destOrd="0" parTransId="{39942859-06E9-4B2F-9E04-285EBC7252E3}" sibTransId="{FEF0ADA0-6FFD-4601-9085-EDD6EA8D9909}"/>
    <dgm:cxn modelId="{130150D7-7E50-4F66-94A0-D50DD03CCB66}" type="presOf" srcId="{FE6260CC-F8EB-460E-8B3A-A06B33E82C5B}" destId="{70C013D2-8F89-4BBC-89B3-F4BA0921E099}" srcOrd="1" destOrd="0" presId="urn:microsoft.com/office/officeart/2005/8/layout/hierarchy2"/>
    <dgm:cxn modelId="{1F4B61DD-8401-44B6-ADB9-E9FD69693060}" srcId="{A7DEC461-D792-4317-A036-71B2E53ED6B7}" destId="{671AC3A7-F5FB-4B61-A876-8FC181E1A739}" srcOrd="0" destOrd="0" parTransId="{F911F478-4623-47F9-804D-6C6F68652544}" sibTransId="{5E2E8CF0-2A15-4F08-A6EB-C5CE7833D8F5}"/>
    <dgm:cxn modelId="{98B509DE-B18E-4B18-9F80-34542CC3296C}" type="presOf" srcId="{4365A363-28ED-46BD-8569-BE0DCD4F0186}" destId="{AF397538-EC8B-4E50-9E7B-0515796D9417}" srcOrd="0" destOrd="0" presId="urn:microsoft.com/office/officeart/2005/8/layout/hierarchy2"/>
    <dgm:cxn modelId="{F108DDE0-D6FB-4E9D-B567-E530052ED44B}" type="presOf" srcId="{B5751730-D1BE-43D1-A0B5-301D541473A3}" destId="{11A6A7D5-94CE-4ED0-AF6F-ED2694D1165C}" srcOrd="0" destOrd="0" presId="urn:microsoft.com/office/officeart/2005/8/layout/hierarchy2"/>
    <dgm:cxn modelId="{8367ABE5-1002-4B7C-A5C8-7929F00CF94B}" type="presOf" srcId="{FED2B6BC-9F51-4B2A-8415-A08E679318C0}" destId="{96196409-AC1A-4FA5-B7AF-9044576DFCD9}" srcOrd="0" destOrd="0" presId="urn:microsoft.com/office/officeart/2005/8/layout/hierarchy2"/>
    <dgm:cxn modelId="{AC8E61E7-F3A8-4602-B260-F6EE470A203E}" srcId="{08CBA5DD-1109-4BBC-A503-A9A91B47CD84}" destId="{8CB052E1-CCFD-4667-B444-8FDAA89BBA46}" srcOrd="2" destOrd="0" parTransId="{A3A1A541-BDC6-4936-BB72-59A4EA6B2659}" sibTransId="{3F8617A1-4487-420E-9C42-09C2C2D81521}"/>
    <dgm:cxn modelId="{A4C355EF-8AB6-4EEA-A669-AA57BD3604BF}" srcId="{A7DEC461-D792-4317-A036-71B2E53ED6B7}" destId="{02A3D26F-8B4C-4662-9E2B-09BB9C76A49E}" srcOrd="2" destOrd="0" parTransId="{5C30F326-C9AA-4621-8276-D9673AF48AE7}" sibTransId="{6A244BAD-9903-4FBC-8052-E28222F63B7C}"/>
    <dgm:cxn modelId="{70C18BF2-B05B-4E86-86D1-CBE2FA1CDC69}" type="presOf" srcId="{9BBAF648-58B4-49D4-BD26-EA966EF224ED}" destId="{18F4BC8B-A6BA-46F4-A042-3939E16F8FA1}" srcOrd="0" destOrd="0" presId="urn:microsoft.com/office/officeart/2005/8/layout/hierarchy2"/>
    <dgm:cxn modelId="{3C24B0F2-027C-40BC-89A0-376A8A1E51AA}" type="presOf" srcId="{27B6D790-9433-440C-B35B-790DEE237EC5}" destId="{609DF6BE-9703-426F-9446-59C07B9B5BA5}" srcOrd="0" destOrd="0" presId="urn:microsoft.com/office/officeart/2005/8/layout/hierarchy2"/>
    <dgm:cxn modelId="{0C548CF6-9E9B-417D-9528-F85273FE6D59}" srcId="{EA714BF0-35DC-4546-A721-43ED510878F3}" destId="{B5751730-D1BE-43D1-A0B5-301D541473A3}" srcOrd="1" destOrd="0" parTransId="{A3B56390-6E46-4A65-8DA3-688BA3435E8E}" sibTransId="{CD7923C5-197D-4CB1-8FEA-A9FBE6472A1D}"/>
    <dgm:cxn modelId="{C1C29FFB-6CEF-4A26-9FA6-3F2011042B4D}" type="presOf" srcId="{A3B56390-6E46-4A65-8DA3-688BA3435E8E}" destId="{DF4EC739-F40E-4F37-B363-98FE3FE7DF97}" srcOrd="1" destOrd="0" presId="urn:microsoft.com/office/officeart/2005/8/layout/hierarchy2"/>
    <dgm:cxn modelId="{83791280-5CA8-47CA-B512-6F1BAC3200AF}" type="presParOf" srcId="{1D38A1C2-7557-49AE-84D9-C7014153C19E}" destId="{EEE56F2B-E022-46C9-9FB6-6508781243AE}" srcOrd="0" destOrd="0" presId="urn:microsoft.com/office/officeart/2005/8/layout/hierarchy2"/>
    <dgm:cxn modelId="{BFFC3E1D-BB47-4F8D-90E0-AEFF6B963871}" type="presParOf" srcId="{EEE56F2B-E022-46C9-9FB6-6508781243AE}" destId="{96196409-AC1A-4FA5-B7AF-9044576DFCD9}" srcOrd="0" destOrd="0" presId="urn:microsoft.com/office/officeart/2005/8/layout/hierarchy2"/>
    <dgm:cxn modelId="{107DD09E-FA5A-4DFE-9C3E-5B08F3D54E74}" type="presParOf" srcId="{EEE56F2B-E022-46C9-9FB6-6508781243AE}" destId="{1A70A1A4-197C-44BF-8466-0DE019613AD4}" srcOrd="1" destOrd="0" presId="urn:microsoft.com/office/officeart/2005/8/layout/hierarchy2"/>
    <dgm:cxn modelId="{83DAD218-EDE9-44B4-9C3C-B7BDEDEB14CA}" type="presParOf" srcId="{1D38A1C2-7557-49AE-84D9-C7014153C19E}" destId="{4AFF4E53-7DC1-4C74-88A3-D45F2D816D5B}" srcOrd="1" destOrd="0" presId="urn:microsoft.com/office/officeart/2005/8/layout/hierarchy2"/>
    <dgm:cxn modelId="{6FE64FAE-1649-4FB1-ABD2-E9331EDC20A8}" type="presParOf" srcId="{4AFF4E53-7DC1-4C74-88A3-D45F2D816D5B}" destId="{9397DBF7-41C1-45A7-98D4-F84E78FC6C23}" srcOrd="0" destOrd="0" presId="urn:microsoft.com/office/officeart/2005/8/layout/hierarchy2"/>
    <dgm:cxn modelId="{84B5AF62-E9BB-44FA-8491-B87CD9777438}" type="presParOf" srcId="{4AFF4E53-7DC1-4C74-88A3-D45F2D816D5B}" destId="{CDF512E8-B066-437E-A2AF-9F876D3C13B3}" srcOrd="1" destOrd="0" presId="urn:microsoft.com/office/officeart/2005/8/layout/hierarchy2"/>
    <dgm:cxn modelId="{E2B9F072-9382-46AC-BED4-AC30E64058F7}" type="presParOf" srcId="{1D38A1C2-7557-49AE-84D9-C7014153C19E}" destId="{D0440E7D-4693-4FF2-BA31-193D76BF4AC4}" srcOrd="2" destOrd="0" presId="urn:microsoft.com/office/officeart/2005/8/layout/hierarchy2"/>
    <dgm:cxn modelId="{0441B937-5A32-4674-9A5B-25E68602CB5A}" type="presParOf" srcId="{D0440E7D-4693-4FF2-BA31-193D76BF4AC4}" destId="{30A3D1AE-C6F1-4562-A9A0-98A2A6AE2EFF}" srcOrd="0" destOrd="0" presId="urn:microsoft.com/office/officeart/2005/8/layout/hierarchy2"/>
    <dgm:cxn modelId="{E94A8895-2DAF-4344-B03E-8C4C95BCED7D}" type="presParOf" srcId="{D0440E7D-4693-4FF2-BA31-193D76BF4AC4}" destId="{06886C94-DE4C-43B8-8824-5AA79284F913}" srcOrd="1" destOrd="0" presId="urn:microsoft.com/office/officeart/2005/8/layout/hierarchy2"/>
    <dgm:cxn modelId="{EAACBF61-45E2-4AC6-B78B-D7345608AFF4}" type="presParOf" srcId="{1D38A1C2-7557-49AE-84D9-C7014153C19E}" destId="{92C42E4F-EF22-4331-AB2C-8599558132E6}" srcOrd="3" destOrd="0" presId="urn:microsoft.com/office/officeart/2005/8/layout/hierarchy2"/>
    <dgm:cxn modelId="{24C6C149-89A8-4A8E-887E-459DB7401495}" type="presParOf" srcId="{92C42E4F-EF22-4331-AB2C-8599558132E6}" destId="{22CB699A-EF46-41F9-BB34-AA70839015D2}" srcOrd="0" destOrd="0" presId="urn:microsoft.com/office/officeart/2005/8/layout/hierarchy2"/>
    <dgm:cxn modelId="{9B96D627-3719-45F6-913B-78D040F1E6B2}" type="presParOf" srcId="{92C42E4F-EF22-4331-AB2C-8599558132E6}" destId="{5F327E11-831F-46FC-B300-A17E0B5463B8}" srcOrd="1" destOrd="0" presId="urn:microsoft.com/office/officeart/2005/8/layout/hierarchy2"/>
    <dgm:cxn modelId="{78326408-5C48-499A-B738-32270827CFAE}" type="presParOf" srcId="{5F327E11-831F-46FC-B300-A17E0B5463B8}" destId="{48003488-FC8F-465E-955E-5D38C827FBA3}" srcOrd="0" destOrd="0" presId="urn:microsoft.com/office/officeart/2005/8/layout/hierarchy2"/>
    <dgm:cxn modelId="{72AA0931-DEE1-491D-B2FC-CCD98CA2FF0F}" type="presParOf" srcId="{48003488-FC8F-465E-955E-5D38C827FBA3}" destId="{C5BFE88E-83CD-475D-97DF-683C6E7CA3CD}" srcOrd="0" destOrd="0" presId="urn:microsoft.com/office/officeart/2005/8/layout/hierarchy2"/>
    <dgm:cxn modelId="{E3DA7B2A-BD59-4904-B23C-835E89DD0306}" type="presParOf" srcId="{5F327E11-831F-46FC-B300-A17E0B5463B8}" destId="{98A0968C-2DE2-43DF-B39D-3F34B2C994B3}" srcOrd="1" destOrd="0" presId="urn:microsoft.com/office/officeart/2005/8/layout/hierarchy2"/>
    <dgm:cxn modelId="{18BF737B-39A4-4B0C-9C21-3336F7F53A57}" type="presParOf" srcId="{98A0968C-2DE2-43DF-B39D-3F34B2C994B3}" destId="{9CF71927-EF26-4957-AD3D-C4A47CCE0E5F}" srcOrd="0" destOrd="0" presId="urn:microsoft.com/office/officeart/2005/8/layout/hierarchy2"/>
    <dgm:cxn modelId="{1E488886-29FA-43D3-8B85-E8B4BE03603E}" type="presParOf" srcId="{98A0968C-2DE2-43DF-B39D-3F34B2C994B3}" destId="{B71ECA4C-6CCD-45C2-B215-CDC34A2A0C53}" srcOrd="1" destOrd="0" presId="urn:microsoft.com/office/officeart/2005/8/layout/hierarchy2"/>
    <dgm:cxn modelId="{6C562C1C-2EFE-4AB2-BF94-573DFF0CBBA3}" type="presParOf" srcId="{B71ECA4C-6CCD-45C2-B215-CDC34A2A0C53}" destId="{AF397538-EC8B-4E50-9E7B-0515796D9417}" srcOrd="0" destOrd="0" presId="urn:microsoft.com/office/officeart/2005/8/layout/hierarchy2"/>
    <dgm:cxn modelId="{A202A419-3B26-4FEF-B9CE-A268A5EC2555}" type="presParOf" srcId="{AF397538-EC8B-4E50-9E7B-0515796D9417}" destId="{121DD109-B49E-4954-9FC8-2921F9285512}" srcOrd="0" destOrd="0" presId="urn:microsoft.com/office/officeart/2005/8/layout/hierarchy2"/>
    <dgm:cxn modelId="{E31D1F3F-D4DC-4903-A361-1717A618F580}" type="presParOf" srcId="{B71ECA4C-6CCD-45C2-B215-CDC34A2A0C53}" destId="{379BEF4B-74DD-46F6-9D6E-FE788DBAB10A}" srcOrd="1" destOrd="0" presId="urn:microsoft.com/office/officeart/2005/8/layout/hierarchy2"/>
    <dgm:cxn modelId="{DEC2F59B-44C6-4C31-A473-73D907713DF0}" type="presParOf" srcId="{379BEF4B-74DD-46F6-9D6E-FE788DBAB10A}" destId="{511F1334-630C-4E7F-BF28-9C2812DA5DBB}" srcOrd="0" destOrd="0" presId="urn:microsoft.com/office/officeart/2005/8/layout/hierarchy2"/>
    <dgm:cxn modelId="{BE14A2D0-9B1E-48D1-8ADA-33A926E5D148}" type="presParOf" srcId="{379BEF4B-74DD-46F6-9D6E-FE788DBAB10A}" destId="{1DE6E3A5-47AF-4BBB-A459-DF53D07954E8}" srcOrd="1" destOrd="0" presId="urn:microsoft.com/office/officeart/2005/8/layout/hierarchy2"/>
    <dgm:cxn modelId="{08576C1D-E360-43C1-B84C-424ED4DBA8C8}" type="presParOf" srcId="{B71ECA4C-6CCD-45C2-B215-CDC34A2A0C53}" destId="{59691996-78E4-4340-A909-BA437EDB8D5C}" srcOrd="2" destOrd="0" presId="urn:microsoft.com/office/officeart/2005/8/layout/hierarchy2"/>
    <dgm:cxn modelId="{C2274917-DE4F-463E-BAC5-03D9029968E6}" type="presParOf" srcId="{59691996-78E4-4340-A909-BA437EDB8D5C}" destId="{19D11D46-C973-48DA-BB63-4497D0BE7728}" srcOrd="0" destOrd="0" presId="urn:microsoft.com/office/officeart/2005/8/layout/hierarchy2"/>
    <dgm:cxn modelId="{D3D8F6B0-FAE2-480C-BE0C-C82AC4BD0364}" type="presParOf" srcId="{B71ECA4C-6CCD-45C2-B215-CDC34A2A0C53}" destId="{70849E39-A52C-420F-8E34-749EAC0DBE21}" srcOrd="3" destOrd="0" presId="urn:microsoft.com/office/officeart/2005/8/layout/hierarchy2"/>
    <dgm:cxn modelId="{C80E0D7C-0BF3-40C2-B5AB-AD3A11CA4BB0}" type="presParOf" srcId="{70849E39-A52C-420F-8E34-749EAC0DBE21}" destId="{BC62E4C6-DF52-482A-ADFE-CE3318D84B44}" srcOrd="0" destOrd="0" presId="urn:microsoft.com/office/officeart/2005/8/layout/hierarchy2"/>
    <dgm:cxn modelId="{3F93624B-550F-44E5-A691-A11AACF69073}" type="presParOf" srcId="{70849E39-A52C-420F-8E34-749EAC0DBE21}" destId="{EB9E7CDA-85D0-40E9-9D20-63C14BBC86C6}" srcOrd="1" destOrd="0" presId="urn:microsoft.com/office/officeart/2005/8/layout/hierarchy2"/>
    <dgm:cxn modelId="{2E427365-8D9C-42D5-827D-A81F56FD24AD}" type="presParOf" srcId="{5F327E11-831F-46FC-B300-A17E0B5463B8}" destId="{65FB415E-95E0-4871-9660-179747578289}" srcOrd="2" destOrd="0" presId="urn:microsoft.com/office/officeart/2005/8/layout/hierarchy2"/>
    <dgm:cxn modelId="{39F6C530-48E7-4442-9D81-74CBD725446A}" type="presParOf" srcId="{65FB415E-95E0-4871-9660-179747578289}" destId="{317EC964-E60F-41EE-8978-65E38598D0CA}" srcOrd="0" destOrd="0" presId="urn:microsoft.com/office/officeart/2005/8/layout/hierarchy2"/>
    <dgm:cxn modelId="{DBFC2FB5-EFAB-4C4E-A8F9-0978F4BBFBE1}" type="presParOf" srcId="{5F327E11-831F-46FC-B300-A17E0B5463B8}" destId="{31923F4F-4B33-436F-9F77-6841C1C884F9}" srcOrd="3" destOrd="0" presId="urn:microsoft.com/office/officeart/2005/8/layout/hierarchy2"/>
    <dgm:cxn modelId="{14575725-F89F-4630-B219-D62AD29380E3}" type="presParOf" srcId="{31923F4F-4B33-436F-9F77-6841C1C884F9}" destId="{DCEC4426-B689-4E20-A6E9-17B86828FBD2}" srcOrd="0" destOrd="0" presId="urn:microsoft.com/office/officeart/2005/8/layout/hierarchy2"/>
    <dgm:cxn modelId="{1E2E03F9-C59C-4CF5-B0DA-B03F41003B00}" type="presParOf" srcId="{31923F4F-4B33-436F-9F77-6841C1C884F9}" destId="{30E1116F-D5ED-4E91-83A1-89C05D43E650}" srcOrd="1" destOrd="0" presId="urn:microsoft.com/office/officeart/2005/8/layout/hierarchy2"/>
    <dgm:cxn modelId="{932311F8-1CFB-46FF-90E3-DF81A8A983B5}" type="presParOf" srcId="{30E1116F-D5ED-4E91-83A1-89C05D43E650}" destId="{6690C382-92F7-46DA-BD30-22EF4F75EE77}" srcOrd="0" destOrd="0" presId="urn:microsoft.com/office/officeart/2005/8/layout/hierarchy2"/>
    <dgm:cxn modelId="{A40242C6-3E90-47F7-B077-2A7CF7ED6941}" type="presParOf" srcId="{6690C382-92F7-46DA-BD30-22EF4F75EE77}" destId="{70C013D2-8F89-4BBC-89B3-F4BA0921E099}" srcOrd="0" destOrd="0" presId="urn:microsoft.com/office/officeart/2005/8/layout/hierarchy2"/>
    <dgm:cxn modelId="{F25FE817-8C41-4400-959C-EF15959C31F4}" type="presParOf" srcId="{30E1116F-D5ED-4E91-83A1-89C05D43E650}" destId="{15D476AB-58DD-4D7F-9B07-031D913211A3}" srcOrd="1" destOrd="0" presId="urn:microsoft.com/office/officeart/2005/8/layout/hierarchy2"/>
    <dgm:cxn modelId="{2CE30D2A-F498-4519-8094-2715AEB6104E}" type="presParOf" srcId="{15D476AB-58DD-4D7F-9B07-031D913211A3}" destId="{18F4BC8B-A6BA-46F4-A042-3939E16F8FA1}" srcOrd="0" destOrd="0" presId="urn:microsoft.com/office/officeart/2005/8/layout/hierarchy2"/>
    <dgm:cxn modelId="{5BE069EA-5A69-40A2-8A05-864DE411F1DD}" type="presParOf" srcId="{15D476AB-58DD-4D7F-9B07-031D913211A3}" destId="{23155097-D512-47D8-A1A8-18E0CBE0335A}" srcOrd="1" destOrd="0" presId="urn:microsoft.com/office/officeart/2005/8/layout/hierarchy2"/>
    <dgm:cxn modelId="{F45D8942-E3C6-4B28-8CDD-EDD980F9185A}" type="presParOf" srcId="{5F327E11-831F-46FC-B300-A17E0B5463B8}" destId="{817B92EA-79AA-4F01-85F6-1E6D6EB542BC}" srcOrd="4" destOrd="0" presId="urn:microsoft.com/office/officeart/2005/8/layout/hierarchy2"/>
    <dgm:cxn modelId="{B424E607-56D2-4715-8B85-D211FFC6CA43}" type="presParOf" srcId="{817B92EA-79AA-4F01-85F6-1E6D6EB542BC}" destId="{D00B148E-6EFE-49E8-9E00-96C6C2DB116B}" srcOrd="0" destOrd="0" presId="urn:microsoft.com/office/officeart/2005/8/layout/hierarchy2"/>
    <dgm:cxn modelId="{79719342-7ACA-4931-BCE0-9BC4869B0A11}" type="presParOf" srcId="{5F327E11-831F-46FC-B300-A17E0B5463B8}" destId="{2F5C3C3F-C646-490C-9979-1F6DFF458021}" srcOrd="5" destOrd="0" presId="urn:microsoft.com/office/officeart/2005/8/layout/hierarchy2"/>
    <dgm:cxn modelId="{22FA98D4-CE50-40A2-A5DE-50797E5ED7B9}" type="presParOf" srcId="{2F5C3C3F-C646-490C-9979-1F6DFF458021}" destId="{90855D6D-578A-4B81-AD57-468FDA047045}" srcOrd="0" destOrd="0" presId="urn:microsoft.com/office/officeart/2005/8/layout/hierarchy2"/>
    <dgm:cxn modelId="{0326E82F-4305-4ADB-B4D7-5250C46F787E}" type="presParOf" srcId="{2F5C3C3F-C646-490C-9979-1F6DFF458021}" destId="{67CD7EAB-7832-4D74-9F4F-D29268B4F1C3}" srcOrd="1" destOrd="0" presId="urn:microsoft.com/office/officeart/2005/8/layout/hierarchy2"/>
    <dgm:cxn modelId="{CF57F934-34B5-43A5-8716-A91530F8DBF8}" type="presParOf" srcId="{67CD7EAB-7832-4D74-9F4F-D29268B4F1C3}" destId="{8B228B85-DC65-4FF1-8B0A-408FC6069C87}" srcOrd="0" destOrd="0" presId="urn:microsoft.com/office/officeart/2005/8/layout/hierarchy2"/>
    <dgm:cxn modelId="{96947894-30DD-4530-A9C3-F79E7E84F636}" type="presParOf" srcId="{8B228B85-DC65-4FF1-8B0A-408FC6069C87}" destId="{742A5532-4A60-4E38-97D5-73BA0485F764}" srcOrd="0" destOrd="0" presId="urn:microsoft.com/office/officeart/2005/8/layout/hierarchy2"/>
    <dgm:cxn modelId="{8A8B4DFC-1834-4ECB-9813-DF4B8C6BEA83}" type="presParOf" srcId="{67CD7EAB-7832-4D74-9F4F-D29268B4F1C3}" destId="{19B4AD2B-57B6-465D-A697-91DF53EB11A6}" srcOrd="1" destOrd="0" presId="urn:microsoft.com/office/officeart/2005/8/layout/hierarchy2"/>
    <dgm:cxn modelId="{AD3657D6-84BB-4E39-8EF6-06EFA905903E}" type="presParOf" srcId="{19B4AD2B-57B6-465D-A697-91DF53EB11A6}" destId="{EA3C906A-C886-4C40-B0C1-D3F59896F9E8}" srcOrd="0" destOrd="0" presId="urn:microsoft.com/office/officeart/2005/8/layout/hierarchy2"/>
    <dgm:cxn modelId="{C1C7AB14-6776-471E-8819-9B4A15088D64}" type="presParOf" srcId="{19B4AD2B-57B6-465D-A697-91DF53EB11A6}" destId="{597B2DA0-F0EC-4A90-913B-04140EA01A86}" srcOrd="1" destOrd="0" presId="urn:microsoft.com/office/officeart/2005/8/layout/hierarchy2"/>
    <dgm:cxn modelId="{BADD6C52-57E5-44C3-AA84-7B5AE0052EE3}" type="presParOf" srcId="{67CD7EAB-7832-4D74-9F4F-D29268B4F1C3}" destId="{2AB3DDFF-CB98-4E7F-B4A8-3B27E28676E0}" srcOrd="2" destOrd="0" presId="urn:microsoft.com/office/officeart/2005/8/layout/hierarchy2"/>
    <dgm:cxn modelId="{30DFF702-2AF0-4FD4-BCD2-B706C2BCC1BF}" type="presParOf" srcId="{2AB3DDFF-CB98-4E7F-B4A8-3B27E28676E0}" destId="{D274D958-0ADE-4720-9C1D-EC3A125475F3}" srcOrd="0" destOrd="0" presId="urn:microsoft.com/office/officeart/2005/8/layout/hierarchy2"/>
    <dgm:cxn modelId="{0ACCD68F-3AEB-4BFA-ABC9-C2B13AE63D82}" type="presParOf" srcId="{67CD7EAB-7832-4D74-9F4F-D29268B4F1C3}" destId="{B0C16F2F-990A-4802-8813-B6F5B92C7AC1}" srcOrd="3" destOrd="0" presId="urn:microsoft.com/office/officeart/2005/8/layout/hierarchy2"/>
    <dgm:cxn modelId="{641EE530-B2D4-44CC-914D-0E5D8A8CDB8E}" type="presParOf" srcId="{B0C16F2F-990A-4802-8813-B6F5B92C7AC1}" destId="{F971B98B-2A28-417A-97B6-D25EB5044E67}" srcOrd="0" destOrd="0" presId="urn:microsoft.com/office/officeart/2005/8/layout/hierarchy2"/>
    <dgm:cxn modelId="{B4A9A314-6702-40EA-8323-535298E0FFA6}" type="presParOf" srcId="{B0C16F2F-990A-4802-8813-B6F5B92C7AC1}" destId="{75A98E31-B121-4FB8-9223-1923DBF30A51}" srcOrd="1" destOrd="0" presId="urn:microsoft.com/office/officeart/2005/8/layout/hierarchy2"/>
    <dgm:cxn modelId="{F6626E04-E9DB-420C-AF55-E8DB33A06D23}" type="presParOf" srcId="{67CD7EAB-7832-4D74-9F4F-D29268B4F1C3}" destId="{31B958ED-9BFC-4DB7-BD38-AC7ED0551CB5}" srcOrd="4" destOrd="0" presId="urn:microsoft.com/office/officeart/2005/8/layout/hierarchy2"/>
    <dgm:cxn modelId="{60C626CB-80AF-430B-BFDE-7774E6EA4B31}" type="presParOf" srcId="{31B958ED-9BFC-4DB7-BD38-AC7ED0551CB5}" destId="{80B09C0D-CF4A-4CF9-9DCF-741825974DAD}" srcOrd="0" destOrd="0" presId="urn:microsoft.com/office/officeart/2005/8/layout/hierarchy2"/>
    <dgm:cxn modelId="{1D107800-188D-4957-BF87-2668C93D7E19}" type="presParOf" srcId="{67CD7EAB-7832-4D74-9F4F-D29268B4F1C3}" destId="{15051156-D003-47AA-B6EF-58BA8382FFA0}" srcOrd="5" destOrd="0" presId="urn:microsoft.com/office/officeart/2005/8/layout/hierarchy2"/>
    <dgm:cxn modelId="{E1E0390E-A724-4FD0-80AD-52ABC5CE7620}" type="presParOf" srcId="{15051156-D003-47AA-B6EF-58BA8382FFA0}" destId="{786EB1C9-5ACB-408B-BAAE-8FBB90806052}" srcOrd="0" destOrd="0" presId="urn:microsoft.com/office/officeart/2005/8/layout/hierarchy2"/>
    <dgm:cxn modelId="{78A5740C-B5FA-4A3F-A2AF-16A1A15B55F6}" type="presParOf" srcId="{15051156-D003-47AA-B6EF-58BA8382FFA0}" destId="{E80B4C5B-7CD4-4D54-AA0C-85A09088BB0B}" srcOrd="1" destOrd="0" presId="urn:microsoft.com/office/officeart/2005/8/layout/hierarchy2"/>
    <dgm:cxn modelId="{8FC7870A-8C2B-452F-A784-F057DF06416C}" type="presParOf" srcId="{5F327E11-831F-46FC-B300-A17E0B5463B8}" destId="{450B681E-1C42-4B65-B929-8A2A684623F0}" srcOrd="6" destOrd="0" presId="urn:microsoft.com/office/officeart/2005/8/layout/hierarchy2"/>
    <dgm:cxn modelId="{70E24769-FC3A-45DA-816B-E95CE2CAC19E}" type="presParOf" srcId="{450B681E-1C42-4B65-B929-8A2A684623F0}" destId="{4023E3B1-524F-4EBB-AF95-1A42E3B3C182}" srcOrd="0" destOrd="0" presId="urn:microsoft.com/office/officeart/2005/8/layout/hierarchy2"/>
    <dgm:cxn modelId="{1033BCFC-58AF-4E21-AF48-E7553BF20563}" type="presParOf" srcId="{5F327E11-831F-46FC-B300-A17E0B5463B8}" destId="{7B3FA63D-C27C-4B9F-966F-AE854C41FE8F}" srcOrd="7" destOrd="0" presId="urn:microsoft.com/office/officeart/2005/8/layout/hierarchy2"/>
    <dgm:cxn modelId="{5BAE4233-BF78-4146-9F57-6867D7AD6D67}" type="presParOf" srcId="{7B3FA63D-C27C-4B9F-966F-AE854C41FE8F}" destId="{1F25634F-587D-4830-9980-42A7B99A4C91}" srcOrd="0" destOrd="0" presId="urn:microsoft.com/office/officeart/2005/8/layout/hierarchy2"/>
    <dgm:cxn modelId="{A6E6F5B9-8133-429B-94DC-86A501BDE24A}" type="presParOf" srcId="{7B3FA63D-C27C-4B9F-966F-AE854C41FE8F}" destId="{84E1EBF2-B4DA-4AC2-8475-4847C9D6167D}" srcOrd="1" destOrd="0" presId="urn:microsoft.com/office/officeart/2005/8/layout/hierarchy2"/>
    <dgm:cxn modelId="{8DE401D8-8A56-4F82-AA1D-EADA1EC9573B}" type="presParOf" srcId="{84E1EBF2-B4DA-4AC2-8475-4847C9D6167D}" destId="{71E74368-F3F9-4B72-AAFB-0C0541074BA4}" srcOrd="0" destOrd="0" presId="urn:microsoft.com/office/officeart/2005/8/layout/hierarchy2"/>
    <dgm:cxn modelId="{27721B37-D9C3-4941-9DC0-1FE06039DC7A}" type="presParOf" srcId="{71E74368-F3F9-4B72-AAFB-0C0541074BA4}" destId="{B0B9C080-FF89-4160-A681-51B1F47F0552}" srcOrd="0" destOrd="0" presId="urn:microsoft.com/office/officeart/2005/8/layout/hierarchy2"/>
    <dgm:cxn modelId="{10AB0594-B8D8-4102-8DCA-7F585AFC3621}" type="presParOf" srcId="{84E1EBF2-B4DA-4AC2-8475-4847C9D6167D}" destId="{9EC5510E-8371-492F-82F5-959777324A99}" srcOrd="1" destOrd="0" presId="urn:microsoft.com/office/officeart/2005/8/layout/hierarchy2"/>
    <dgm:cxn modelId="{6BD1F1B1-1EAA-4111-A506-F7FCDACC923F}" type="presParOf" srcId="{9EC5510E-8371-492F-82F5-959777324A99}" destId="{9D6A6C18-B2FC-4138-92F6-EF1B1C36A92B}" srcOrd="0" destOrd="0" presId="urn:microsoft.com/office/officeart/2005/8/layout/hierarchy2"/>
    <dgm:cxn modelId="{8C89F1D3-E9CE-4B14-A892-4CB2B2E3369E}" type="presParOf" srcId="{9EC5510E-8371-492F-82F5-959777324A99}" destId="{C63F8150-CDC5-4C10-BEC1-A09ADB5FD241}" srcOrd="1" destOrd="0" presId="urn:microsoft.com/office/officeart/2005/8/layout/hierarchy2"/>
    <dgm:cxn modelId="{B08FF7BB-D291-48F8-B100-07D6B8B179ED}" type="presParOf" srcId="{C63F8150-CDC5-4C10-BEC1-A09ADB5FD241}" destId="{609DF6BE-9703-426F-9446-59C07B9B5BA5}" srcOrd="0" destOrd="0" presId="urn:microsoft.com/office/officeart/2005/8/layout/hierarchy2"/>
    <dgm:cxn modelId="{8A86BC82-F3B7-4D7F-AB25-39F59CFDD243}" type="presParOf" srcId="{609DF6BE-9703-426F-9446-59C07B9B5BA5}" destId="{A2B665C4-7C15-4873-B54D-04BAA08C9B6B}" srcOrd="0" destOrd="0" presId="urn:microsoft.com/office/officeart/2005/8/layout/hierarchy2"/>
    <dgm:cxn modelId="{6E15E309-74B8-412A-9928-51A52411ADD0}" type="presParOf" srcId="{C63F8150-CDC5-4C10-BEC1-A09ADB5FD241}" destId="{EEB24A35-E010-4ADD-95F9-8FAE05E970DA}" srcOrd="1" destOrd="0" presId="urn:microsoft.com/office/officeart/2005/8/layout/hierarchy2"/>
    <dgm:cxn modelId="{A7CF72FD-FFBE-451D-ABF5-7CD473502331}" type="presParOf" srcId="{EEB24A35-E010-4ADD-95F9-8FAE05E970DA}" destId="{B2C19A2D-AE44-4A64-8B6A-71A553DD1509}" srcOrd="0" destOrd="0" presId="urn:microsoft.com/office/officeart/2005/8/layout/hierarchy2"/>
    <dgm:cxn modelId="{6C0DD45E-F347-4A8D-8954-F851929AD5D4}" type="presParOf" srcId="{EEB24A35-E010-4ADD-95F9-8FAE05E970DA}" destId="{516FF73F-B15C-4F24-90B8-D1B7E6E25267}" srcOrd="1" destOrd="0" presId="urn:microsoft.com/office/officeart/2005/8/layout/hierarchy2"/>
    <dgm:cxn modelId="{1B1C8E03-AC7D-4B06-901F-2D9B1407D5B8}" type="presParOf" srcId="{C63F8150-CDC5-4C10-BEC1-A09ADB5FD241}" destId="{A6E75EDF-014A-40E3-8F13-401250093821}" srcOrd="2" destOrd="0" presId="urn:microsoft.com/office/officeart/2005/8/layout/hierarchy2"/>
    <dgm:cxn modelId="{5BC53220-0D89-4885-B9AE-B21897AD200A}" type="presParOf" srcId="{A6E75EDF-014A-40E3-8F13-401250093821}" destId="{DF4EC739-F40E-4F37-B363-98FE3FE7DF97}" srcOrd="0" destOrd="0" presId="urn:microsoft.com/office/officeart/2005/8/layout/hierarchy2"/>
    <dgm:cxn modelId="{36394FE2-1AC2-4C1B-A180-419EF44A89E8}" type="presParOf" srcId="{C63F8150-CDC5-4C10-BEC1-A09ADB5FD241}" destId="{75C607FD-ACEA-4445-A6A7-0535105E486C}" srcOrd="3" destOrd="0" presId="urn:microsoft.com/office/officeart/2005/8/layout/hierarchy2"/>
    <dgm:cxn modelId="{A3EE6159-34BD-4869-9076-7380AA43124F}" type="presParOf" srcId="{75C607FD-ACEA-4445-A6A7-0535105E486C}" destId="{11A6A7D5-94CE-4ED0-AF6F-ED2694D1165C}" srcOrd="0" destOrd="0" presId="urn:microsoft.com/office/officeart/2005/8/layout/hierarchy2"/>
    <dgm:cxn modelId="{2E447037-1CD0-4030-9043-424494A04025}" type="presParOf" srcId="{75C607FD-ACEA-4445-A6A7-0535105E486C}" destId="{8B3CD0C7-D7D6-4C4B-B6F2-74E2B3D3C4F5}" srcOrd="1" destOrd="0" presId="urn:microsoft.com/office/officeart/2005/8/layout/hierarchy2"/>
  </dgm:cxnLst>
  <dgm:bg/>
  <dgm:whole/>
  <dgm:extLst>
    <a:ext uri="http://schemas.microsoft.com/office/drawing/2008/diagram">
      <dsp:dataModelExt xmlns:dsp="http://schemas.microsoft.com/office/drawing/2008/diagram" relId="rId1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20DA38-E039-3B47-B66A-06BEC159A802}">
      <dsp:nvSpPr>
        <dsp:cNvPr id="0" name=""/>
        <dsp:cNvSpPr/>
      </dsp:nvSpPr>
      <dsp:spPr>
        <a:xfrm>
          <a:off x="915" y="116855"/>
          <a:ext cx="2173440" cy="87141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Learner submists an Appeal Form  </a:t>
          </a:r>
        </a:p>
      </dsp:txBody>
      <dsp:txXfrm>
        <a:off x="26438" y="142378"/>
        <a:ext cx="2122394" cy="820372"/>
      </dsp:txXfrm>
    </dsp:sp>
    <dsp:sp modelId="{9D65C07E-319A-B242-B6D6-8BBAF8B17561}">
      <dsp:nvSpPr>
        <dsp:cNvPr id="0" name=""/>
        <dsp:cNvSpPr/>
      </dsp:nvSpPr>
      <dsp:spPr>
        <a:xfrm>
          <a:off x="915" y="1118986"/>
          <a:ext cx="2221629" cy="87141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Assessor re-evaluates evidence (14 days)</a:t>
          </a:r>
        </a:p>
      </dsp:txBody>
      <dsp:txXfrm>
        <a:off x="26438" y="1144509"/>
        <a:ext cx="2170583" cy="820372"/>
      </dsp:txXfrm>
    </dsp:sp>
    <dsp:sp modelId="{9D6F8ECC-62DE-164D-B2E1-F018D5962541}">
      <dsp:nvSpPr>
        <dsp:cNvPr id="0" name=""/>
        <dsp:cNvSpPr/>
      </dsp:nvSpPr>
      <dsp:spPr>
        <a:xfrm>
          <a:off x="2222545" y="1539359"/>
          <a:ext cx="697134" cy="30673"/>
        </a:xfrm>
        <a:custGeom>
          <a:avLst/>
          <a:gdLst/>
          <a:ahLst/>
          <a:cxnLst/>
          <a:rect l="0" t="0" r="0" b="0"/>
          <a:pathLst>
            <a:path>
              <a:moveTo>
                <a:pt x="0" y="15336"/>
              </a:moveTo>
              <a:lnTo>
                <a:pt x="697134" y="1533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rgbClr val="000000"/>
            </a:solidFill>
          </a:endParaRPr>
        </a:p>
      </dsp:txBody>
      <dsp:txXfrm>
        <a:off x="2553684" y="1537267"/>
        <a:ext cx="34856" cy="34856"/>
      </dsp:txXfrm>
    </dsp:sp>
    <dsp:sp modelId="{1CFD97A7-E660-0C46-9D76-784F117AFEB7}">
      <dsp:nvSpPr>
        <dsp:cNvPr id="0" name=""/>
        <dsp:cNvSpPr/>
      </dsp:nvSpPr>
      <dsp:spPr>
        <a:xfrm>
          <a:off x="2919680" y="1118986"/>
          <a:ext cx="2735348" cy="871418"/>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l" defTabSz="577850">
            <a:lnSpc>
              <a:spcPct val="90000"/>
            </a:lnSpc>
            <a:spcBef>
              <a:spcPct val="0"/>
            </a:spcBef>
            <a:spcAft>
              <a:spcPct val="35000"/>
            </a:spcAft>
            <a:buNone/>
          </a:pPr>
          <a:r>
            <a:rPr lang="en-US" sz="1300" kern="1200"/>
            <a:t>Amendment of assessment   record </a:t>
          </a:r>
        </a:p>
        <a:p>
          <a:pPr marL="0" lvl="0" indent="0" algn="l" defTabSz="577850">
            <a:lnSpc>
              <a:spcPct val="90000"/>
            </a:lnSpc>
            <a:spcBef>
              <a:spcPct val="0"/>
            </a:spcBef>
            <a:spcAft>
              <a:spcPct val="35000"/>
            </a:spcAft>
            <a:buNone/>
          </a:pPr>
          <a:r>
            <a:rPr lang="en-US" sz="1300" kern="1200"/>
            <a:t>Learner satisfied </a:t>
          </a:r>
        </a:p>
        <a:p>
          <a:pPr marL="0" lvl="0" indent="0" algn="l" defTabSz="577850">
            <a:lnSpc>
              <a:spcPct val="90000"/>
            </a:lnSpc>
            <a:spcBef>
              <a:spcPct val="0"/>
            </a:spcBef>
            <a:spcAft>
              <a:spcPct val="35000"/>
            </a:spcAft>
            <a:buNone/>
          </a:pPr>
          <a:r>
            <a:rPr lang="en-US" sz="1300" kern="1200"/>
            <a:t>Process ends </a:t>
          </a:r>
        </a:p>
      </dsp:txBody>
      <dsp:txXfrm>
        <a:off x="2945203" y="1144509"/>
        <a:ext cx="2684302" cy="820372"/>
      </dsp:txXfrm>
    </dsp:sp>
    <dsp:sp modelId="{B94BA088-CE49-8F46-84E7-1D5201168741}">
      <dsp:nvSpPr>
        <dsp:cNvPr id="0" name=""/>
        <dsp:cNvSpPr/>
      </dsp:nvSpPr>
      <dsp:spPr>
        <a:xfrm>
          <a:off x="915" y="2121118"/>
          <a:ext cx="2173422" cy="87141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External Evaluator re-evaluates evidence (14 days)</a:t>
          </a:r>
        </a:p>
      </dsp:txBody>
      <dsp:txXfrm>
        <a:off x="26438" y="2146641"/>
        <a:ext cx="2122376" cy="820372"/>
      </dsp:txXfrm>
    </dsp:sp>
    <dsp:sp modelId="{7326535F-986A-4F43-9ADE-26668DFC24C0}">
      <dsp:nvSpPr>
        <dsp:cNvPr id="0" name=""/>
        <dsp:cNvSpPr/>
      </dsp:nvSpPr>
      <dsp:spPr>
        <a:xfrm>
          <a:off x="2174338" y="2541490"/>
          <a:ext cx="697134" cy="30673"/>
        </a:xfrm>
        <a:custGeom>
          <a:avLst/>
          <a:gdLst/>
          <a:ahLst/>
          <a:cxnLst/>
          <a:rect l="0" t="0" r="0" b="0"/>
          <a:pathLst>
            <a:path>
              <a:moveTo>
                <a:pt x="0" y="15336"/>
              </a:moveTo>
              <a:lnTo>
                <a:pt x="697134" y="1533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rgbClr val="000000"/>
            </a:solidFill>
          </a:endParaRPr>
        </a:p>
      </dsp:txBody>
      <dsp:txXfrm>
        <a:off x="2505477" y="2539399"/>
        <a:ext cx="34856" cy="34856"/>
      </dsp:txXfrm>
    </dsp:sp>
    <dsp:sp modelId="{01DEDA04-26C2-FB40-8ACE-BEDFEA811D29}">
      <dsp:nvSpPr>
        <dsp:cNvPr id="0" name=""/>
        <dsp:cNvSpPr/>
      </dsp:nvSpPr>
      <dsp:spPr>
        <a:xfrm>
          <a:off x="2871473" y="2121118"/>
          <a:ext cx="2783555" cy="871418"/>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l" defTabSz="577850">
            <a:lnSpc>
              <a:spcPct val="90000"/>
            </a:lnSpc>
            <a:spcBef>
              <a:spcPct val="0"/>
            </a:spcBef>
            <a:spcAft>
              <a:spcPct val="35000"/>
            </a:spcAft>
            <a:buNone/>
          </a:pPr>
          <a:r>
            <a:rPr lang="en-US" sz="1300" kern="1200"/>
            <a:t>Learner satisfied with outcome </a:t>
          </a:r>
        </a:p>
        <a:p>
          <a:pPr marL="0" lvl="0" indent="0" algn="l" defTabSz="577850">
            <a:lnSpc>
              <a:spcPct val="90000"/>
            </a:lnSpc>
            <a:spcBef>
              <a:spcPct val="0"/>
            </a:spcBef>
            <a:spcAft>
              <a:spcPct val="35000"/>
            </a:spcAft>
            <a:buNone/>
          </a:pPr>
          <a:r>
            <a:rPr lang="en-US" sz="1300" kern="1200"/>
            <a:t>Process ends </a:t>
          </a:r>
        </a:p>
      </dsp:txBody>
      <dsp:txXfrm>
        <a:off x="2896996" y="2146641"/>
        <a:ext cx="2732509" cy="820372"/>
      </dsp:txXfrm>
    </dsp:sp>
    <dsp:sp modelId="{DA9D2AC6-C27E-934F-A768-FBC741057B6A}">
      <dsp:nvSpPr>
        <dsp:cNvPr id="0" name=""/>
        <dsp:cNvSpPr/>
      </dsp:nvSpPr>
      <dsp:spPr>
        <a:xfrm>
          <a:off x="915" y="3123249"/>
          <a:ext cx="2177971" cy="87141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Appeals Team re-evaluations evidence </a:t>
          </a:r>
        </a:p>
      </dsp:txBody>
      <dsp:txXfrm>
        <a:off x="26438" y="3148772"/>
        <a:ext cx="2126925" cy="820372"/>
      </dsp:txXfrm>
    </dsp:sp>
    <dsp:sp modelId="{45682FD1-204C-8243-9514-63B9171E5C05}">
      <dsp:nvSpPr>
        <dsp:cNvPr id="0" name=""/>
        <dsp:cNvSpPr/>
      </dsp:nvSpPr>
      <dsp:spPr>
        <a:xfrm>
          <a:off x="2178887" y="3543622"/>
          <a:ext cx="697134" cy="30673"/>
        </a:xfrm>
        <a:custGeom>
          <a:avLst/>
          <a:gdLst/>
          <a:ahLst/>
          <a:cxnLst/>
          <a:rect l="0" t="0" r="0" b="0"/>
          <a:pathLst>
            <a:path>
              <a:moveTo>
                <a:pt x="0" y="15336"/>
              </a:moveTo>
              <a:lnTo>
                <a:pt x="697134" y="1533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rgbClr val="000000"/>
            </a:solidFill>
          </a:endParaRPr>
        </a:p>
      </dsp:txBody>
      <dsp:txXfrm>
        <a:off x="2510026" y="3541530"/>
        <a:ext cx="34856" cy="34856"/>
      </dsp:txXfrm>
    </dsp:sp>
    <dsp:sp modelId="{17E8485B-159C-6B46-8063-D2A243B0EF06}">
      <dsp:nvSpPr>
        <dsp:cNvPr id="0" name=""/>
        <dsp:cNvSpPr/>
      </dsp:nvSpPr>
      <dsp:spPr>
        <a:xfrm>
          <a:off x="2876022" y="3123249"/>
          <a:ext cx="2771024" cy="871418"/>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l" defTabSz="577850">
            <a:lnSpc>
              <a:spcPct val="90000"/>
            </a:lnSpc>
            <a:spcBef>
              <a:spcPct val="0"/>
            </a:spcBef>
            <a:spcAft>
              <a:spcPct val="35000"/>
            </a:spcAft>
            <a:buNone/>
          </a:pPr>
          <a:r>
            <a:rPr lang="en-US" sz="1300" kern="1200"/>
            <a:t>Learner satisfied wiht outcome </a:t>
          </a:r>
        </a:p>
        <a:p>
          <a:pPr marL="0" lvl="0" indent="0" algn="l" defTabSz="577850">
            <a:lnSpc>
              <a:spcPct val="90000"/>
            </a:lnSpc>
            <a:spcBef>
              <a:spcPct val="0"/>
            </a:spcBef>
            <a:spcAft>
              <a:spcPct val="35000"/>
            </a:spcAft>
            <a:buNone/>
          </a:pPr>
          <a:r>
            <a:rPr lang="en-US" sz="1300" kern="1200"/>
            <a:t>Process ends </a:t>
          </a:r>
        </a:p>
      </dsp:txBody>
      <dsp:txXfrm>
        <a:off x="2901545" y="3148772"/>
        <a:ext cx="2719978" cy="820372"/>
      </dsp:txXfrm>
    </dsp:sp>
    <dsp:sp modelId="{85D30B60-0794-5B42-BC02-D6D3722C4AE3}">
      <dsp:nvSpPr>
        <dsp:cNvPr id="0" name=""/>
        <dsp:cNvSpPr/>
      </dsp:nvSpPr>
      <dsp:spPr>
        <a:xfrm>
          <a:off x="915" y="4125381"/>
          <a:ext cx="2173422" cy="87141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Appeals Team decision is final </a:t>
          </a:r>
        </a:p>
      </dsp:txBody>
      <dsp:txXfrm>
        <a:off x="26438" y="4150904"/>
        <a:ext cx="2122376" cy="82037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6196409-AC1A-4FA5-B7AF-9044576DFCD9}">
      <dsp:nvSpPr>
        <dsp:cNvPr id="0" name=""/>
        <dsp:cNvSpPr/>
      </dsp:nvSpPr>
      <dsp:spPr>
        <a:xfrm>
          <a:off x="1151580" y="332519"/>
          <a:ext cx="2075915" cy="572922"/>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Learner’s enquiry on RPL</a:t>
          </a:r>
          <a:endParaRPr lang="en-GB" sz="1000" kern="1200"/>
        </a:p>
      </dsp:txBody>
      <dsp:txXfrm>
        <a:off x="1168360" y="349299"/>
        <a:ext cx="2042355" cy="539362"/>
      </dsp:txXfrm>
    </dsp:sp>
    <dsp:sp modelId="{9397DBF7-41C1-45A7-98D4-F84E78FC6C23}">
      <dsp:nvSpPr>
        <dsp:cNvPr id="0" name=""/>
        <dsp:cNvSpPr/>
      </dsp:nvSpPr>
      <dsp:spPr>
        <a:xfrm>
          <a:off x="1151580" y="991379"/>
          <a:ext cx="2075915" cy="572922"/>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TLO’ communication to learner on RPL requirements and application process</a:t>
          </a:r>
          <a:endParaRPr lang="en-GB" sz="1000" kern="1200"/>
        </a:p>
      </dsp:txBody>
      <dsp:txXfrm>
        <a:off x="1168360" y="1008159"/>
        <a:ext cx="2042355" cy="539362"/>
      </dsp:txXfrm>
    </dsp:sp>
    <dsp:sp modelId="{30A3D1AE-C6F1-4562-A9A0-98A2A6AE2EFF}">
      <dsp:nvSpPr>
        <dsp:cNvPr id="0" name=""/>
        <dsp:cNvSpPr/>
      </dsp:nvSpPr>
      <dsp:spPr>
        <a:xfrm>
          <a:off x="1151580" y="1650240"/>
          <a:ext cx="2075915" cy="572922"/>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Learner’s application for RPL and submission of preliminary evidence</a:t>
          </a:r>
          <a:endParaRPr lang="en-GB" sz="1000" kern="1200"/>
        </a:p>
      </dsp:txBody>
      <dsp:txXfrm>
        <a:off x="1168360" y="1667020"/>
        <a:ext cx="2042355" cy="539362"/>
      </dsp:txXfrm>
    </dsp:sp>
    <dsp:sp modelId="{22CB699A-EF46-41F9-BB34-AA70839015D2}">
      <dsp:nvSpPr>
        <dsp:cNvPr id="0" name=""/>
        <dsp:cNvSpPr/>
      </dsp:nvSpPr>
      <dsp:spPr>
        <a:xfrm>
          <a:off x="1151580" y="2309101"/>
          <a:ext cx="2075915" cy="572922"/>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Preliminary assessment of RPL application and preliminary decision</a:t>
          </a:r>
          <a:endParaRPr lang="en-GB" sz="1000" kern="1200"/>
        </a:p>
      </dsp:txBody>
      <dsp:txXfrm>
        <a:off x="1168360" y="2325881"/>
        <a:ext cx="2042355" cy="539362"/>
      </dsp:txXfrm>
    </dsp:sp>
    <dsp:sp modelId="{48003488-FC8F-465E-955E-5D38C827FBA3}">
      <dsp:nvSpPr>
        <dsp:cNvPr id="0" name=""/>
        <dsp:cNvSpPr/>
      </dsp:nvSpPr>
      <dsp:spPr>
        <a:xfrm rot="16983315">
          <a:off x="2442151" y="1597338"/>
          <a:ext cx="2029027" cy="19865"/>
        </a:xfrm>
        <a:custGeom>
          <a:avLst/>
          <a:gdLst/>
          <a:ahLst/>
          <a:cxnLst/>
          <a:rect l="0" t="0" r="0" b="0"/>
          <a:pathLst>
            <a:path>
              <a:moveTo>
                <a:pt x="0" y="9932"/>
              </a:moveTo>
              <a:lnTo>
                <a:pt x="2029027" y="9932"/>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en-GB" sz="1050" kern="1200"/>
        </a:p>
      </dsp:txBody>
      <dsp:txXfrm>
        <a:off x="3405939" y="1556545"/>
        <a:ext cx="101451" cy="101451"/>
      </dsp:txXfrm>
    </dsp:sp>
    <dsp:sp modelId="{9CF71927-EF26-4957-AD3D-C4A47CCE0E5F}">
      <dsp:nvSpPr>
        <dsp:cNvPr id="0" name=""/>
        <dsp:cNvSpPr/>
      </dsp:nvSpPr>
      <dsp:spPr>
        <a:xfrm>
          <a:off x="3685834" y="332519"/>
          <a:ext cx="1145844" cy="572922"/>
        </a:xfrm>
        <a:prstGeom prst="roundRect">
          <a:avLst>
            <a:gd name="adj" fmla="val 10000"/>
          </a:avLst>
        </a:prstGeom>
        <a:solidFill>
          <a:schemeClr val="accent3">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b="1" kern="1200"/>
            <a:t>Positive Outcome:</a:t>
          </a:r>
          <a:endParaRPr lang="en-GB" sz="1000" kern="1200"/>
        </a:p>
      </dsp:txBody>
      <dsp:txXfrm>
        <a:off x="3702614" y="349299"/>
        <a:ext cx="1112284" cy="539362"/>
      </dsp:txXfrm>
    </dsp:sp>
    <dsp:sp modelId="{AF397538-EC8B-4E50-9E7B-0515796D9417}">
      <dsp:nvSpPr>
        <dsp:cNvPr id="0" name=""/>
        <dsp:cNvSpPr/>
      </dsp:nvSpPr>
      <dsp:spPr>
        <a:xfrm rot="19457599">
          <a:off x="4778625" y="444332"/>
          <a:ext cx="564444" cy="19865"/>
        </a:xfrm>
        <a:custGeom>
          <a:avLst/>
          <a:gdLst/>
          <a:ahLst/>
          <a:cxnLst/>
          <a:rect l="0" t="0" r="0" b="0"/>
          <a:pathLst>
            <a:path>
              <a:moveTo>
                <a:pt x="0" y="9932"/>
              </a:moveTo>
              <a:lnTo>
                <a:pt x="564444" y="993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GB" sz="700" kern="1200"/>
        </a:p>
      </dsp:txBody>
      <dsp:txXfrm>
        <a:off x="5046736" y="440153"/>
        <a:ext cx="28222" cy="28222"/>
      </dsp:txXfrm>
    </dsp:sp>
    <dsp:sp modelId="{511F1334-630C-4E7F-BF28-9C2812DA5DBB}">
      <dsp:nvSpPr>
        <dsp:cNvPr id="0" name=""/>
        <dsp:cNvSpPr/>
      </dsp:nvSpPr>
      <dsp:spPr>
        <a:xfrm>
          <a:off x="5290016" y="3088"/>
          <a:ext cx="1145844" cy="572922"/>
        </a:xfrm>
        <a:prstGeom prst="roundRect">
          <a:avLst>
            <a:gd name="adj" fmla="val 10000"/>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Communicate outcome to learner</a:t>
          </a:r>
          <a:endParaRPr lang="en-GB" sz="1000" kern="1200"/>
        </a:p>
      </dsp:txBody>
      <dsp:txXfrm>
        <a:off x="5306796" y="19868"/>
        <a:ext cx="1112284" cy="539362"/>
      </dsp:txXfrm>
    </dsp:sp>
    <dsp:sp modelId="{59691996-78E4-4340-A909-BA437EDB8D5C}">
      <dsp:nvSpPr>
        <dsp:cNvPr id="0" name=""/>
        <dsp:cNvSpPr/>
      </dsp:nvSpPr>
      <dsp:spPr>
        <a:xfrm rot="2142401">
          <a:off x="4778625" y="773762"/>
          <a:ext cx="564444" cy="19865"/>
        </a:xfrm>
        <a:custGeom>
          <a:avLst/>
          <a:gdLst/>
          <a:ahLst/>
          <a:cxnLst/>
          <a:rect l="0" t="0" r="0" b="0"/>
          <a:pathLst>
            <a:path>
              <a:moveTo>
                <a:pt x="0" y="9932"/>
              </a:moveTo>
              <a:lnTo>
                <a:pt x="564444" y="993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GB" sz="700" kern="1200"/>
        </a:p>
      </dsp:txBody>
      <dsp:txXfrm>
        <a:off x="5046736" y="769584"/>
        <a:ext cx="28222" cy="28222"/>
      </dsp:txXfrm>
    </dsp:sp>
    <dsp:sp modelId="{BC62E4C6-DF52-482A-ADFE-CE3318D84B44}">
      <dsp:nvSpPr>
        <dsp:cNvPr id="0" name=""/>
        <dsp:cNvSpPr/>
      </dsp:nvSpPr>
      <dsp:spPr>
        <a:xfrm>
          <a:off x="5290016" y="661949"/>
          <a:ext cx="2533657" cy="572922"/>
        </a:xfrm>
        <a:prstGeom prst="roundRect">
          <a:avLst>
            <a:gd name="adj" fmla="val 10000"/>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Provide post assessment support in the form of counselling or career development advice</a:t>
          </a:r>
          <a:endParaRPr lang="en-GB" sz="1000" kern="1200"/>
        </a:p>
      </dsp:txBody>
      <dsp:txXfrm>
        <a:off x="5306796" y="678729"/>
        <a:ext cx="2500097" cy="539362"/>
      </dsp:txXfrm>
    </dsp:sp>
    <dsp:sp modelId="{65FB415E-95E0-4871-9660-179747578289}">
      <dsp:nvSpPr>
        <dsp:cNvPr id="0" name=""/>
        <dsp:cNvSpPr/>
      </dsp:nvSpPr>
      <dsp:spPr>
        <a:xfrm rot="17692822">
          <a:off x="2911965" y="2091484"/>
          <a:ext cx="1089400" cy="19865"/>
        </a:xfrm>
        <a:custGeom>
          <a:avLst/>
          <a:gdLst/>
          <a:ahLst/>
          <a:cxnLst/>
          <a:rect l="0" t="0" r="0" b="0"/>
          <a:pathLst>
            <a:path>
              <a:moveTo>
                <a:pt x="0" y="9932"/>
              </a:moveTo>
              <a:lnTo>
                <a:pt x="1089400" y="9932"/>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GB" sz="1000" kern="1200"/>
        </a:p>
      </dsp:txBody>
      <dsp:txXfrm>
        <a:off x="3429430" y="2074181"/>
        <a:ext cx="54470" cy="54470"/>
      </dsp:txXfrm>
    </dsp:sp>
    <dsp:sp modelId="{DCEC4426-B689-4E20-A6E9-17B86828FBD2}">
      <dsp:nvSpPr>
        <dsp:cNvPr id="0" name=""/>
        <dsp:cNvSpPr/>
      </dsp:nvSpPr>
      <dsp:spPr>
        <a:xfrm>
          <a:off x="3685834" y="1320810"/>
          <a:ext cx="1145844" cy="572922"/>
        </a:xfrm>
        <a:prstGeom prst="roundRect">
          <a:avLst>
            <a:gd name="adj" fmla="val 10000"/>
          </a:avLst>
        </a:prstGeom>
        <a:solidFill>
          <a:schemeClr val="accent3">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b="1" kern="1200"/>
            <a:t>If outcome is negative, TLO will:</a:t>
          </a:r>
          <a:endParaRPr lang="en-GB" sz="1000" kern="1200"/>
        </a:p>
      </dsp:txBody>
      <dsp:txXfrm>
        <a:off x="3702614" y="1337590"/>
        <a:ext cx="1112284" cy="539362"/>
      </dsp:txXfrm>
    </dsp:sp>
    <dsp:sp modelId="{6690C382-92F7-46DA-BD30-22EF4F75EE77}">
      <dsp:nvSpPr>
        <dsp:cNvPr id="0" name=""/>
        <dsp:cNvSpPr/>
      </dsp:nvSpPr>
      <dsp:spPr>
        <a:xfrm>
          <a:off x="4831678" y="1597338"/>
          <a:ext cx="458337" cy="19865"/>
        </a:xfrm>
        <a:custGeom>
          <a:avLst/>
          <a:gdLst/>
          <a:ahLst/>
          <a:cxnLst/>
          <a:rect l="0" t="0" r="0" b="0"/>
          <a:pathLst>
            <a:path>
              <a:moveTo>
                <a:pt x="0" y="9932"/>
              </a:moveTo>
              <a:lnTo>
                <a:pt x="458337" y="993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GB" sz="1000" kern="1200"/>
        </a:p>
      </dsp:txBody>
      <dsp:txXfrm>
        <a:off x="5049389" y="1595812"/>
        <a:ext cx="22916" cy="22916"/>
      </dsp:txXfrm>
    </dsp:sp>
    <dsp:sp modelId="{18F4BC8B-A6BA-46F4-A042-3939E16F8FA1}">
      <dsp:nvSpPr>
        <dsp:cNvPr id="0" name=""/>
        <dsp:cNvSpPr/>
      </dsp:nvSpPr>
      <dsp:spPr>
        <a:xfrm>
          <a:off x="5290016" y="1320810"/>
          <a:ext cx="2635775" cy="572922"/>
        </a:xfrm>
        <a:prstGeom prst="roundRect">
          <a:avLst>
            <a:gd name="adj" fmla="val 10000"/>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Communicate outcome of decision to a learner in a professional and developmental manner</a:t>
          </a:r>
          <a:endParaRPr lang="en-GB" sz="1000" kern="1200"/>
        </a:p>
      </dsp:txBody>
      <dsp:txXfrm>
        <a:off x="5306796" y="1337590"/>
        <a:ext cx="2602215" cy="539362"/>
      </dsp:txXfrm>
    </dsp:sp>
    <dsp:sp modelId="{817B92EA-79AA-4F01-85F6-1E6D6EB542BC}">
      <dsp:nvSpPr>
        <dsp:cNvPr id="0" name=""/>
        <dsp:cNvSpPr/>
      </dsp:nvSpPr>
      <dsp:spPr>
        <a:xfrm rot="2142401">
          <a:off x="3174442" y="2750344"/>
          <a:ext cx="564444" cy="19865"/>
        </a:xfrm>
        <a:custGeom>
          <a:avLst/>
          <a:gdLst/>
          <a:ahLst/>
          <a:cxnLst/>
          <a:rect l="0" t="0" r="0" b="0"/>
          <a:pathLst>
            <a:path>
              <a:moveTo>
                <a:pt x="0" y="9932"/>
              </a:moveTo>
              <a:lnTo>
                <a:pt x="564444" y="9932"/>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GB" sz="1000" kern="1200"/>
        </a:p>
      </dsp:txBody>
      <dsp:txXfrm>
        <a:off x="3442554" y="2746166"/>
        <a:ext cx="28222" cy="28222"/>
      </dsp:txXfrm>
    </dsp:sp>
    <dsp:sp modelId="{90855D6D-578A-4B81-AD57-468FDA047045}">
      <dsp:nvSpPr>
        <dsp:cNvPr id="0" name=""/>
        <dsp:cNvSpPr/>
      </dsp:nvSpPr>
      <dsp:spPr>
        <a:xfrm>
          <a:off x="3685834" y="2638531"/>
          <a:ext cx="1145844" cy="572922"/>
        </a:xfrm>
        <a:prstGeom prst="roundRect">
          <a:avLst>
            <a:gd name="adj" fmla="val 10000"/>
          </a:avLst>
        </a:prstGeom>
        <a:solidFill>
          <a:schemeClr val="accent3">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Provide learner support</a:t>
          </a:r>
          <a:endParaRPr lang="en-GB" sz="1000" kern="1200"/>
        </a:p>
      </dsp:txBody>
      <dsp:txXfrm>
        <a:off x="3702614" y="2655311"/>
        <a:ext cx="1112284" cy="539362"/>
      </dsp:txXfrm>
    </dsp:sp>
    <dsp:sp modelId="{8B228B85-DC65-4FF1-8B0A-408FC6069C87}">
      <dsp:nvSpPr>
        <dsp:cNvPr id="0" name=""/>
        <dsp:cNvSpPr/>
      </dsp:nvSpPr>
      <dsp:spPr>
        <a:xfrm rot="18289469">
          <a:off x="4659546" y="2585629"/>
          <a:ext cx="802602" cy="19865"/>
        </a:xfrm>
        <a:custGeom>
          <a:avLst/>
          <a:gdLst/>
          <a:ahLst/>
          <a:cxnLst/>
          <a:rect l="0" t="0" r="0" b="0"/>
          <a:pathLst>
            <a:path>
              <a:moveTo>
                <a:pt x="0" y="9932"/>
              </a:moveTo>
              <a:lnTo>
                <a:pt x="802602" y="993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GB" sz="1000" kern="1200"/>
        </a:p>
      </dsp:txBody>
      <dsp:txXfrm>
        <a:off x="5040782" y="2575497"/>
        <a:ext cx="40130" cy="40130"/>
      </dsp:txXfrm>
    </dsp:sp>
    <dsp:sp modelId="{EA3C906A-C886-4C40-B0C1-D3F59896F9E8}">
      <dsp:nvSpPr>
        <dsp:cNvPr id="0" name=""/>
        <dsp:cNvSpPr/>
      </dsp:nvSpPr>
      <dsp:spPr>
        <a:xfrm>
          <a:off x="5290016" y="1979670"/>
          <a:ext cx="1145844" cy="572922"/>
        </a:xfrm>
        <a:prstGeom prst="roundRect">
          <a:avLst>
            <a:gd name="adj" fmla="val 10000"/>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in form of counselling</a:t>
          </a:r>
          <a:endParaRPr lang="en-GB" sz="1000" kern="1200"/>
        </a:p>
      </dsp:txBody>
      <dsp:txXfrm>
        <a:off x="5306796" y="1996450"/>
        <a:ext cx="1112284" cy="539362"/>
      </dsp:txXfrm>
    </dsp:sp>
    <dsp:sp modelId="{2AB3DDFF-CB98-4E7F-B4A8-3B27E28676E0}">
      <dsp:nvSpPr>
        <dsp:cNvPr id="0" name=""/>
        <dsp:cNvSpPr/>
      </dsp:nvSpPr>
      <dsp:spPr>
        <a:xfrm>
          <a:off x="4831678" y="2915059"/>
          <a:ext cx="458337" cy="19865"/>
        </a:xfrm>
        <a:custGeom>
          <a:avLst/>
          <a:gdLst/>
          <a:ahLst/>
          <a:cxnLst/>
          <a:rect l="0" t="0" r="0" b="0"/>
          <a:pathLst>
            <a:path>
              <a:moveTo>
                <a:pt x="0" y="9932"/>
              </a:moveTo>
              <a:lnTo>
                <a:pt x="458337" y="993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GB" sz="1000" kern="1200"/>
        </a:p>
      </dsp:txBody>
      <dsp:txXfrm>
        <a:off x="5049389" y="2913534"/>
        <a:ext cx="22916" cy="22916"/>
      </dsp:txXfrm>
    </dsp:sp>
    <dsp:sp modelId="{F971B98B-2A28-417A-97B6-D25EB5044E67}">
      <dsp:nvSpPr>
        <dsp:cNvPr id="0" name=""/>
        <dsp:cNvSpPr/>
      </dsp:nvSpPr>
      <dsp:spPr>
        <a:xfrm>
          <a:off x="5290016" y="2638531"/>
          <a:ext cx="1145844" cy="572922"/>
        </a:xfrm>
        <a:prstGeom prst="roundRect">
          <a:avLst>
            <a:gd name="adj" fmla="val 10000"/>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and career / education</a:t>
          </a:r>
          <a:endParaRPr lang="en-GB" sz="1000" kern="1200"/>
        </a:p>
      </dsp:txBody>
      <dsp:txXfrm>
        <a:off x="5306796" y="2655311"/>
        <a:ext cx="1112284" cy="539362"/>
      </dsp:txXfrm>
    </dsp:sp>
    <dsp:sp modelId="{31B958ED-9BFC-4DB7-BD38-AC7ED0551CB5}">
      <dsp:nvSpPr>
        <dsp:cNvPr id="0" name=""/>
        <dsp:cNvSpPr/>
      </dsp:nvSpPr>
      <dsp:spPr>
        <a:xfrm rot="3310531">
          <a:off x="4659546" y="3244490"/>
          <a:ext cx="802602" cy="19865"/>
        </a:xfrm>
        <a:custGeom>
          <a:avLst/>
          <a:gdLst/>
          <a:ahLst/>
          <a:cxnLst/>
          <a:rect l="0" t="0" r="0" b="0"/>
          <a:pathLst>
            <a:path>
              <a:moveTo>
                <a:pt x="0" y="9932"/>
              </a:moveTo>
              <a:lnTo>
                <a:pt x="802602" y="993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GB" sz="1000" kern="1200"/>
        </a:p>
      </dsp:txBody>
      <dsp:txXfrm>
        <a:off x="5040782" y="3234358"/>
        <a:ext cx="40130" cy="40130"/>
      </dsp:txXfrm>
    </dsp:sp>
    <dsp:sp modelId="{786EB1C9-5ACB-408B-BAAE-8FBB90806052}">
      <dsp:nvSpPr>
        <dsp:cNvPr id="0" name=""/>
        <dsp:cNvSpPr/>
      </dsp:nvSpPr>
      <dsp:spPr>
        <a:xfrm>
          <a:off x="5290016" y="3297392"/>
          <a:ext cx="1145844" cy="572922"/>
        </a:xfrm>
        <a:prstGeom prst="roundRect">
          <a:avLst>
            <a:gd name="adj" fmla="val 10000"/>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development advice</a:t>
          </a:r>
          <a:endParaRPr lang="en-GB" sz="1000" kern="1200"/>
        </a:p>
      </dsp:txBody>
      <dsp:txXfrm>
        <a:off x="5306796" y="3314172"/>
        <a:ext cx="1112284" cy="539362"/>
      </dsp:txXfrm>
    </dsp:sp>
    <dsp:sp modelId="{450B681E-1C42-4B65-B929-8A2A684623F0}">
      <dsp:nvSpPr>
        <dsp:cNvPr id="0" name=""/>
        <dsp:cNvSpPr/>
      </dsp:nvSpPr>
      <dsp:spPr>
        <a:xfrm rot="4616685">
          <a:off x="2442151" y="3573920"/>
          <a:ext cx="2029027" cy="19865"/>
        </a:xfrm>
        <a:custGeom>
          <a:avLst/>
          <a:gdLst/>
          <a:ahLst/>
          <a:cxnLst/>
          <a:rect l="0" t="0" r="0" b="0"/>
          <a:pathLst>
            <a:path>
              <a:moveTo>
                <a:pt x="0" y="9932"/>
              </a:moveTo>
              <a:lnTo>
                <a:pt x="2029027" y="9932"/>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GB" sz="1000" kern="1200"/>
        </a:p>
      </dsp:txBody>
      <dsp:txXfrm>
        <a:off x="3405939" y="3533127"/>
        <a:ext cx="101451" cy="101451"/>
      </dsp:txXfrm>
    </dsp:sp>
    <dsp:sp modelId="{1F25634F-587D-4830-9980-42A7B99A4C91}">
      <dsp:nvSpPr>
        <dsp:cNvPr id="0" name=""/>
        <dsp:cNvSpPr/>
      </dsp:nvSpPr>
      <dsp:spPr>
        <a:xfrm>
          <a:off x="3685834" y="4285683"/>
          <a:ext cx="1145844" cy="572922"/>
        </a:xfrm>
        <a:prstGeom prst="roundRect">
          <a:avLst>
            <a:gd name="adj" fmla="val 10000"/>
          </a:avLst>
        </a:prstGeom>
        <a:solidFill>
          <a:schemeClr val="accent3">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Inform learner on</a:t>
          </a:r>
          <a:endParaRPr lang="en-GB" sz="1000" kern="1200"/>
        </a:p>
      </dsp:txBody>
      <dsp:txXfrm>
        <a:off x="3702614" y="4302463"/>
        <a:ext cx="1112284" cy="539362"/>
      </dsp:txXfrm>
    </dsp:sp>
    <dsp:sp modelId="{71E74368-F3F9-4B72-AAFB-0C0541074BA4}">
      <dsp:nvSpPr>
        <dsp:cNvPr id="0" name=""/>
        <dsp:cNvSpPr/>
      </dsp:nvSpPr>
      <dsp:spPr>
        <a:xfrm>
          <a:off x="4831678" y="4562211"/>
          <a:ext cx="458337" cy="19865"/>
        </a:xfrm>
        <a:custGeom>
          <a:avLst/>
          <a:gdLst/>
          <a:ahLst/>
          <a:cxnLst/>
          <a:rect l="0" t="0" r="0" b="0"/>
          <a:pathLst>
            <a:path>
              <a:moveTo>
                <a:pt x="0" y="9932"/>
              </a:moveTo>
              <a:lnTo>
                <a:pt x="458337" y="993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GB" sz="1000" kern="1200"/>
        </a:p>
      </dsp:txBody>
      <dsp:txXfrm>
        <a:off x="5049389" y="4560686"/>
        <a:ext cx="22916" cy="22916"/>
      </dsp:txXfrm>
    </dsp:sp>
    <dsp:sp modelId="{9D6A6C18-B2FC-4138-92F6-EF1B1C36A92B}">
      <dsp:nvSpPr>
        <dsp:cNvPr id="0" name=""/>
        <dsp:cNvSpPr/>
      </dsp:nvSpPr>
      <dsp:spPr>
        <a:xfrm>
          <a:off x="5290016" y="4285683"/>
          <a:ext cx="1145844" cy="572922"/>
        </a:xfrm>
        <a:prstGeom prst="roundRect">
          <a:avLst>
            <a:gd name="adj" fmla="val 10000"/>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b="1" kern="1200"/>
            <a:t>appeal </a:t>
          </a:r>
          <a:r>
            <a:rPr lang="en-US" sz="1000" kern="1200"/>
            <a:t>process – if</a:t>
          </a:r>
          <a:endParaRPr lang="en-GB" sz="1000" kern="1200"/>
        </a:p>
      </dsp:txBody>
      <dsp:txXfrm>
        <a:off x="5306796" y="4302463"/>
        <a:ext cx="1112284" cy="539362"/>
      </dsp:txXfrm>
    </dsp:sp>
    <dsp:sp modelId="{609DF6BE-9703-426F-9446-59C07B9B5BA5}">
      <dsp:nvSpPr>
        <dsp:cNvPr id="0" name=""/>
        <dsp:cNvSpPr/>
      </dsp:nvSpPr>
      <dsp:spPr>
        <a:xfrm rot="19457599">
          <a:off x="6382808" y="4397496"/>
          <a:ext cx="564444" cy="19865"/>
        </a:xfrm>
        <a:custGeom>
          <a:avLst/>
          <a:gdLst/>
          <a:ahLst/>
          <a:cxnLst/>
          <a:rect l="0" t="0" r="0" b="0"/>
          <a:pathLst>
            <a:path>
              <a:moveTo>
                <a:pt x="0" y="9932"/>
              </a:moveTo>
              <a:lnTo>
                <a:pt x="564444" y="993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GB" sz="1000" kern="1200"/>
        </a:p>
      </dsp:txBody>
      <dsp:txXfrm>
        <a:off x="6650919" y="4393318"/>
        <a:ext cx="28222" cy="28222"/>
      </dsp:txXfrm>
    </dsp:sp>
    <dsp:sp modelId="{B2C19A2D-AE44-4A64-8B6A-71A553DD1509}">
      <dsp:nvSpPr>
        <dsp:cNvPr id="0" name=""/>
        <dsp:cNvSpPr/>
      </dsp:nvSpPr>
      <dsp:spPr>
        <a:xfrm>
          <a:off x="6894199" y="3956253"/>
          <a:ext cx="1145844" cy="572922"/>
        </a:xfrm>
        <a:prstGeom prst="roundRect">
          <a:avLst>
            <a:gd name="adj" fmla="val 10000"/>
          </a:avLst>
        </a:prstGeom>
        <a:solidFill>
          <a:schemeClr val="accent5">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learner lodges appeal,</a:t>
          </a:r>
          <a:endParaRPr lang="en-GB" sz="1000" kern="1200"/>
        </a:p>
      </dsp:txBody>
      <dsp:txXfrm>
        <a:off x="6910979" y="3973033"/>
        <a:ext cx="1112284" cy="539362"/>
      </dsp:txXfrm>
    </dsp:sp>
    <dsp:sp modelId="{A6E75EDF-014A-40E3-8F13-401250093821}">
      <dsp:nvSpPr>
        <dsp:cNvPr id="0" name=""/>
        <dsp:cNvSpPr/>
      </dsp:nvSpPr>
      <dsp:spPr>
        <a:xfrm rot="2142401">
          <a:off x="6382808" y="4726927"/>
          <a:ext cx="564444" cy="19865"/>
        </a:xfrm>
        <a:custGeom>
          <a:avLst/>
          <a:gdLst/>
          <a:ahLst/>
          <a:cxnLst/>
          <a:rect l="0" t="0" r="0" b="0"/>
          <a:pathLst>
            <a:path>
              <a:moveTo>
                <a:pt x="0" y="9932"/>
              </a:moveTo>
              <a:lnTo>
                <a:pt x="564444" y="993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GB" sz="1000" kern="1200"/>
        </a:p>
      </dsp:txBody>
      <dsp:txXfrm>
        <a:off x="6650919" y="4722748"/>
        <a:ext cx="28222" cy="28222"/>
      </dsp:txXfrm>
    </dsp:sp>
    <dsp:sp modelId="{11A6A7D5-94CE-4ED0-AF6F-ED2694D1165C}">
      <dsp:nvSpPr>
        <dsp:cNvPr id="0" name=""/>
        <dsp:cNvSpPr/>
      </dsp:nvSpPr>
      <dsp:spPr>
        <a:xfrm>
          <a:off x="6894199" y="4615113"/>
          <a:ext cx="1145844" cy="572922"/>
        </a:xfrm>
        <a:prstGeom prst="roundRect">
          <a:avLst>
            <a:gd name="adj" fmla="val 10000"/>
          </a:avLst>
        </a:prstGeom>
        <a:solidFill>
          <a:schemeClr val="accent5">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formal appeal process is followed</a:t>
          </a:r>
          <a:endParaRPr lang="en-GB" sz="1000" kern="1200"/>
        </a:p>
      </dsp:txBody>
      <dsp:txXfrm>
        <a:off x="6910979" y="4631893"/>
        <a:ext cx="1112284" cy="53936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RainbowSunset">
      <a:dk1>
        <a:srgbClr val="09002C"/>
      </a:dk1>
      <a:lt1>
        <a:srgbClr val="F3F3F3"/>
      </a:lt1>
      <a:dk2>
        <a:srgbClr val="44546A"/>
      </a:dk2>
      <a:lt2>
        <a:srgbClr val="F6E7C0"/>
      </a:lt2>
      <a:accent1>
        <a:srgbClr val="008CB8"/>
      </a:accent1>
      <a:accent2>
        <a:srgbClr val="299D8E"/>
      </a:accent2>
      <a:accent3>
        <a:srgbClr val="00607E"/>
      </a:accent3>
      <a:accent4>
        <a:srgbClr val="481C52"/>
      </a:accent4>
      <a:accent5>
        <a:srgbClr val="9A2E4F"/>
      </a:accent5>
      <a:accent6>
        <a:srgbClr val="254553"/>
      </a:accent6>
      <a:hlink>
        <a:srgbClr val="61173E"/>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0C3198C0C1EA4DBB0E459BB26734A2" ma:contentTypeVersion="16" ma:contentTypeDescription="Create a new document." ma:contentTypeScope="" ma:versionID="0134c2920a70732b702585493e7ec163">
  <xsd:schema xmlns:xsd="http://www.w3.org/2001/XMLSchema" xmlns:xs="http://www.w3.org/2001/XMLSchema" xmlns:p="http://schemas.microsoft.com/office/2006/metadata/properties" xmlns:ns2="c449693a-4b6d-4054-bb29-41b9d3b57f8a" xmlns:ns3="61f54d67-29c3-4ca8-8b81-897efdc39895" targetNamespace="http://schemas.microsoft.com/office/2006/metadata/properties" ma:root="true" ma:fieldsID="f6a34074993b417d3ba9d3b2ea437c85" ns2:_="" ns3:_="">
    <xsd:import namespace="c449693a-4b6d-4054-bb29-41b9d3b57f8a"/>
    <xsd:import namespace="61f54d67-29c3-4ca8-8b81-897efdc3989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9693a-4b6d-4054-bb29-41b9d3b57f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51815d2-4195-43fa-9be6-7de417d0a0b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1f54d67-29c3-4ca8-8b81-897efdc3989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926da533-2215-41c7-a0ec-120f8a070868}" ma:internalName="TaxCatchAll" ma:showField="CatchAllData" ma:web="61f54d67-29c3-4ca8-8b81-897efdc398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TaxCatchAll xmlns="61f54d67-29c3-4ca8-8b81-897efdc39895" xsi:nil="true"/>
    <lcf76f155ced4ddcb4097134ff3c332f xmlns="c449693a-4b6d-4054-bb29-41b9d3b57f8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9C7B4D6-29AE-4E34-AA0D-1949CE9CB0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9693a-4b6d-4054-bb29-41b9d3b57f8a"/>
    <ds:schemaRef ds:uri="61f54d67-29c3-4ca8-8b81-897efdc398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0F6643-4B4E-4C7A-8F27-47A9FDCE7396}">
  <ds:schemaRefs>
    <ds:schemaRef ds:uri="http://schemas.microsoft.com/sharepoint/v3/contenttype/forms"/>
  </ds:schemaRefs>
</ds:datastoreItem>
</file>

<file path=customXml/itemProps3.xml><?xml version="1.0" encoding="utf-8"?>
<ds:datastoreItem xmlns:ds="http://schemas.openxmlformats.org/officeDocument/2006/customXml" ds:itemID="{3657FC87-426E-4207-9D48-E3D2AC3C0F86}">
  <ds:schemaRefs>
    <ds:schemaRef ds:uri="http://schemas.openxmlformats.org/officeDocument/2006/bibliography"/>
  </ds:schemaRefs>
</ds:datastoreItem>
</file>

<file path=customXml/itemProps4.xml><?xml version="1.0" encoding="utf-8"?>
<ds:datastoreItem xmlns:ds="http://schemas.openxmlformats.org/officeDocument/2006/customXml" ds:itemID="{6437C311-7CA4-44C0-9E1D-BB488C0CBC20}">
  <ds:schemaRefs>
    <ds:schemaRef ds:uri="http://schemas.microsoft.com/office/2006/metadata/properties"/>
    <ds:schemaRef ds:uri="http://schemas.microsoft.com/office/infopath/2007/PartnerControls"/>
    <ds:schemaRef ds:uri="61f54d67-29c3-4ca8-8b81-897efdc39895"/>
    <ds:schemaRef ds:uri="c449693a-4b6d-4054-bb29-41b9d3b57f8a"/>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26</Pages>
  <Words>8698</Words>
  <Characters>49583</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Janoah Augustyn</dc:creator>
  <cp:lastModifiedBy>Mandla Ndlovu</cp:lastModifiedBy>
  <cp:revision>16</cp:revision>
  <cp:lastPrinted>2025-03-18T09:30:00Z</cp:lastPrinted>
  <dcterms:created xsi:type="dcterms:W3CDTF">2025-03-18T08:06:00Z</dcterms:created>
  <dcterms:modified xsi:type="dcterms:W3CDTF">2025-07-11T10:03:00Z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0x010100A30C3198C0C1EA4DBB0E459BB26734A2</vt:lpwstr>
  </property>
  <property fmtid="{D5CDD505-2E9C-101B-9397-08002B2CF9AE}" pid="3" name="Order">
    <vt:r8>247500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y fmtid="{D5CDD505-2E9C-101B-9397-08002B2CF9AE}" pid="7" name="MediaServiceImageTags">
    <vt:lpwstr/>
  </property>
  <property fmtid="{D5CDD505-2E9C-101B-9397-08002B2CF9AE}" pid="8" name="GrammarlyDocumentId">
    <vt:lpwstr>bb3e8a8c7611e9221ee2e7f814989877ae9ace6bc2e22cea791c62a7365f88c7</vt:lpwstr>
  </property>
</Properties>
</file>