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941AA" w14:textId="20D2CCFD" w:rsidR="00732DE8" w:rsidRDefault="0025035C" w:rsidP="00CF5FA9">
      <w:pPr>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5152C419" wp14:editId="059FB1B5">
            <wp:simplePos x="0" y="0"/>
            <wp:positionH relativeFrom="column">
              <wp:posOffset>-739140</wp:posOffset>
            </wp:positionH>
            <wp:positionV relativeFrom="page">
              <wp:posOffset>0</wp:posOffset>
            </wp:positionV>
            <wp:extent cx="7551420" cy="6565900"/>
            <wp:effectExtent l="0" t="0" r="0" b="6350"/>
            <wp:wrapSquare wrapText="bothSides"/>
            <wp:docPr id="200179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97844" name="Picture 1"/>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7551420" cy="6565900"/>
                    </a:xfrm>
                    <a:prstGeom prst="rect">
                      <a:avLst/>
                    </a:prstGeom>
                  </pic:spPr>
                </pic:pic>
              </a:graphicData>
            </a:graphic>
            <wp14:sizeRelH relativeFrom="page">
              <wp14:pctWidth>0</wp14:pctWidth>
            </wp14:sizeRelH>
            <wp14:sizeRelV relativeFrom="page">
              <wp14:pctHeight>0</wp14:pctHeight>
            </wp14:sizeRelV>
          </wp:anchor>
        </w:drawing>
      </w:r>
    </w:p>
    <w:p w14:paraId="21D61057" w14:textId="77777777" w:rsidR="00732DE8" w:rsidRPr="009033CF" w:rsidRDefault="00732DE8" w:rsidP="00CF5FA9">
      <w:pPr>
        <w:rPr>
          <w:rFonts w:asciiTheme="minorHAnsi" w:hAnsiTheme="minorHAnsi" w:cstheme="minorHAnsi"/>
        </w:rPr>
      </w:pPr>
    </w:p>
    <w:p w14:paraId="4033DDDA" w14:textId="77777777" w:rsidR="00732DE8" w:rsidRDefault="00732DE8" w:rsidP="008E454F">
      <w:pPr>
        <w:pStyle w:val="Heading1"/>
        <w:rPr>
          <w:rFonts w:asciiTheme="minorHAnsi" w:hAnsiTheme="minorHAnsi" w:cstheme="minorHAnsi"/>
        </w:rPr>
        <w:sectPr w:rsidR="00732DE8" w:rsidSect="009E40D3">
          <w:headerReference w:type="default" r:id="rId13"/>
          <w:footerReference w:type="default" r:id="rId14"/>
          <w:headerReference w:type="first" r:id="rId15"/>
          <w:footerReference w:type="first" r:id="rId16"/>
          <w:pgSz w:w="11907" w:h="16840" w:code="9"/>
          <w:pgMar w:top="1134" w:right="1134" w:bottom="1134" w:left="1134" w:header="680" w:footer="720" w:gutter="0"/>
          <w:cols w:space="720"/>
          <w:titlePg/>
          <w:docGrid w:linePitch="360"/>
        </w:sectPr>
      </w:pPr>
      <w:bookmarkStart w:id="0" w:name="_Toc156815056"/>
    </w:p>
    <w:p w14:paraId="055D716D" w14:textId="77777777" w:rsidR="00CF5FA9" w:rsidRPr="009033CF" w:rsidRDefault="008E454F" w:rsidP="008E454F">
      <w:pPr>
        <w:pStyle w:val="Heading1"/>
        <w:rPr>
          <w:rFonts w:asciiTheme="minorHAnsi" w:hAnsiTheme="minorHAnsi" w:cstheme="minorHAnsi"/>
        </w:rPr>
      </w:pPr>
      <w:r w:rsidRPr="009033CF">
        <w:rPr>
          <w:rFonts w:asciiTheme="minorHAnsi" w:hAnsiTheme="minorHAnsi" w:cstheme="minorHAnsi"/>
        </w:rPr>
        <w:lastRenderedPageBreak/>
        <w:t>Assessment Strategy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9033CF">
        <w:trPr>
          <w:trHeight w:val="1739"/>
        </w:trPr>
        <w:tc>
          <w:tcPr>
            <w:tcW w:w="2417" w:type="dxa"/>
            <w:shd w:val="clear" w:color="auto" w:fill="002060"/>
            <w:vAlign w:val="center"/>
          </w:tcPr>
          <w:p w14:paraId="32A4B5D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 (AS SPECIFIED ON UNIT STANDARD – EMBEDDED KNOWLEDGE)</w:t>
            </w:r>
          </w:p>
        </w:tc>
        <w:tc>
          <w:tcPr>
            <w:tcW w:w="7212" w:type="dxa"/>
            <w:vAlign w:val="center"/>
          </w:tcPr>
          <w:p w14:paraId="0D2144FE" w14:textId="448F822C" w:rsidR="00CF5FA9" w:rsidRPr="007E0A63" w:rsidRDefault="00D85491" w:rsidP="00D85491">
            <w:pPr>
              <w:tabs>
                <w:tab w:val="left" w:pos="540"/>
              </w:tabs>
              <w:rPr>
                <w:rFonts w:asciiTheme="minorHAnsi" w:hAnsiTheme="minorHAnsi" w:cstheme="minorHAnsi"/>
              </w:rPr>
            </w:pPr>
            <w:r w:rsidRPr="00D85491">
              <w:rPr>
                <w:rFonts w:asciiTheme="minorHAnsi" w:hAnsiTheme="minorHAnsi" w:cstheme="minorHAnsi"/>
                <w:sz w:val="24"/>
                <w:szCs w:val="24"/>
              </w:rPr>
              <w:t>A learning assumption of this qualification is foundational skills in English and Mathematics at NQF level 3. Further learning assumed is the ability to use a personal computer competently</w:t>
            </w:r>
            <w:r>
              <w:rPr>
                <w:rFonts w:asciiTheme="minorHAnsi" w:hAnsiTheme="minorHAnsi" w:cstheme="minorHAnsi"/>
                <w:sz w:val="24"/>
                <w:szCs w:val="24"/>
              </w:rPr>
              <w:t>.</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777777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s competence through matching evidence collected to the appropriate national standards. The evidence in your portfolio must reflect the outcomes and assessment criteria of the unit standards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the </w:t>
            </w:r>
            <w:r w:rsidRPr="009033CF">
              <w:rPr>
                <w:rFonts w:asciiTheme="minorHAnsi" w:hAnsiTheme="minorHAnsi" w:cstheme="minorHAnsi"/>
                <w:b/>
              </w:rPr>
              <w:t xml:space="preserve">credits </w:t>
            </w:r>
            <w:r w:rsidRPr="009033CF">
              <w:rPr>
                <w:rFonts w:asciiTheme="minorHAnsi" w:hAnsiTheme="minorHAnsi" w:cstheme="minorHAnsi"/>
              </w:rPr>
              <w:t>for the unit standard</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Unit Standard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Select the most </w:t>
            </w:r>
            <w:proofErr w:type="gramStart"/>
            <w:r w:rsidRPr="009033CF">
              <w:rPr>
                <w:rFonts w:asciiTheme="minorHAnsi" w:hAnsiTheme="minorHAnsi" w:cstheme="minorHAnsi"/>
                <w:sz w:val="20"/>
                <w:szCs w:val="20"/>
              </w:rPr>
              <w:t>cost effective</w:t>
            </w:r>
            <w:proofErr w:type="gramEnd"/>
            <w:r w:rsidRPr="009033CF">
              <w:rPr>
                <w:rFonts w:asciiTheme="minorHAnsi" w:hAnsiTheme="minorHAnsi" w:cstheme="minorHAnsi"/>
                <w:sz w:val="20"/>
                <w:szCs w:val="20"/>
              </w:rPr>
              <w:t xml:space="preser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Appeals have to be lodged in writing (Candidate Appeal Form) &amp; submitted to the Training Provider internal moderator within 48 hours following the assessment in question. The moderator will consider the </w:t>
            </w:r>
            <w:proofErr w:type="gramStart"/>
            <w:r w:rsidRPr="009033CF">
              <w:rPr>
                <w:rFonts w:asciiTheme="minorHAnsi" w:hAnsiTheme="minorHAnsi" w:cstheme="minorHAnsi"/>
                <w:sz w:val="20"/>
                <w:szCs w:val="20"/>
              </w:rPr>
              <w:t>appeal &amp; make a decision</w:t>
            </w:r>
            <w:proofErr w:type="gramEnd"/>
            <w:r w:rsidRPr="009033CF">
              <w:rPr>
                <w:rFonts w:asciiTheme="minorHAnsi" w:hAnsiTheme="minorHAnsi" w:cstheme="minorHAnsi"/>
                <w:sz w:val="20"/>
                <w:szCs w:val="20"/>
              </w:rPr>
              <w:t xml:space="preserve">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7CF00601" w:rsidR="005215F1" w:rsidRPr="009033CF" w:rsidRDefault="00CB2BBB" w:rsidP="009D0D15">
      <w:pPr>
        <w:pStyle w:val="Heading2"/>
      </w:pPr>
      <w:bookmarkStart w:id="1" w:name="_Toc156815057"/>
      <w:r>
        <w:lastRenderedPageBreak/>
        <w:t>Qualification Overview</w:t>
      </w:r>
      <w:bookmarkEnd w:id="1"/>
      <w:r>
        <w:t xml:space="preserve"> </w:t>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6D7FEA9F" w14:textId="77777777" w:rsidTr="00ED3CA1">
        <w:trPr>
          <w:tblCellSpacing w:w="15" w:type="dxa"/>
          <w:jc w:val="center"/>
        </w:trPr>
        <w:tc>
          <w:tcPr>
            <w:tcW w:w="0" w:type="auto"/>
            <w:vAlign w:val="center"/>
            <w:hideMark/>
          </w:tcPr>
          <w:p w14:paraId="69FEC2B1" w14:textId="77777777" w:rsidR="00ED3CA1" w:rsidRDefault="00ED3CA1">
            <w:pPr>
              <w:jc w:val="center"/>
              <w:rPr>
                <w:rFonts w:ascii="Tahoma" w:hAnsi="Tahoma" w:cs="Tahoma"/>
                <w:color w:val="000000"/>
                <w:sz w:val="18"/>
                <w:szCs w:val="18"/>
                <w:lang w:eastAsia="en-ZA"/>
              </w:rPr>
            </w:pPr>
            <w:bookmarkStart w:id="2" w:name="_Toc223511063"/>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5F58CC4C"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2D5F4AA8" w14:textId="77777777" w:rsidTr="00ED3CA1">
        <w:trPr>
          <w:tblCellSpacing w:w="15" w:type="dxa"/>
          <w:jc w:val="center"/>
        </w:trPr>
        <w:tc>
          <w:tcPr>
            <w:tcW w:w="0" w:type="auto"/>
            <w:vAlign w:val="center"/>
            <w:hideMark/>
          </w:tcPr>
          <w:p w14:paraId="6CA2673C" w14:textId="77777777" w:rsidR="00ED3CA1" w:rsidRDefault="00ED3CA1">
            <w:pPr>
              <w:jc w:val="center"/>
              <w:rPr>
                <w:rFonts w:ascii="Tahoma" w:hAnsi="Tahoma" w:cs="Tahoma"/>
                <w:color w:val="000000"/>
                <w:sz w:val="18"/>
                <w:szCs w:val="18"/>
              </w:rPr>
            </w:pPr>
            <w:r>
              <w:rPr>
                <w:rFonts w:ascii="Tahoma" w:hAnsi="Tahoma" w:cs="Tahoma"/>
                <w:b/>
                <w:bCs/>
                <w:color w:val="0000FF"/>
                <w:sz w:val="18"/>
                <w:szCs w:val="18"/>
              </w:rPr>
              <w:t>REGISTERED QUALIFICATION THAT HAS PASSED THE END DATE:</w:t>
            </w:r>
            <w:r>
              <w:rPr>
                <w:rFonts w:ascii="Tahoma" w:hAnsi="Tahoma" w:cs="Tahoma"/>
                <w:color w:val="000000"/>
                <w:sz w:val="18"/>
                <w:szCs w:val="18"/>
              </w:rPr>
              <w:t> </w:t>
            </w:r>
          </w:p>
        </w:tc>
      </w:tr>
    </w:tbl>
    <w:p w14:paraId="3BBFCB33"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72E43A42" w14:textId="77777777" w:rsidTr="00ED3CA1">
        <w:trPr>
          <w:tblCellSpacing w:w="15" w:type="dxa"/>
          <w:jc w:val="center"/>
        </w:trPr>
        <w:tc>
          <w:tcPr>
            <w:tcW w:w="0" w:type="auto"/>
            <w:vAlign w:val="center"/>
            <w:hideMark/>
          </w:tcPr>
          <w:p w14:paraId="47E337E5" w14:textId="77777777" w:rsidR="00ED3CA1" w:rsidRDefault="00ED3CA1">
            <w:pPr>
              <w:jc w:val="center"/>
              <w:rPr>
                <w:rFonts w:ascii="Tahoma" w:hAnsi="Tahoma" w:cs="Tahoma"/>
                <w:color w:val="000000"/>
                <w:sz w:val="18"/>
                <w:szCs w:val="18"/>
              </w:rPr>
            </w:pPr>
            <w:r>
              <w:rPr>
                <w:rFonts w:ascii="Tahoma" w:hAnsi="Tahoma" w:cs="Tahoma"/>
                <w:b/>
                <w:bCs/>
                <w:color w:val="000000"/>
                <w:sz w:val="18"/>
                <w:szCs w:val="18"/>
              </w:rPr>
              <w:t>Further Education and Training Certificate: Information Technology: Systems Development</w:t>
            </w:r>
            <w:r>
              <w:rPr>
                <w:rFonts w:ascii="Tahoma" w:hAnsi="Tahoma" w:cs="Tahoma"/>
                <w:color w:val="000000"/>
                <w:sz w:val="18"/>
                <w:szCs w:val="18"/>
              </w:rPr>
              <w:t> </w:t>
            </w:r>
          </w:p>
        </w:tc>
      </w:tr>
    </w:tbl>
    <w:p w14:paraId="389BEFA9" w14:textId="77777777" w:rsidR="00ED3CA1" w:rsidRDefault="00ED3CA1" w:rsidP="00ED3CA1">
      <w:pPr>
        <w:rPr>
          <w:vanish/>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006"/>
        <w:gridCol w:w="1399"/>
        <w:gridCol w:w="1584"/>
        <w:gridCol w:w="1856"/>
        <w:gridCol w:w="1816"/>
      </w:tblGrid>
      <w:tr w:rsidR="00ED3CA1" w14:paraId="3A87B8DC" w14:textId="77777777" w:rsidTr="00ED3C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145FFA2" w14:textId="77777777" w:rsidR="00ED3CA1" w:rsidRDefault="00ED3CA1">
            <w:pPr>
              <w:rPr>
                <w:rFonts w:ascii="Tahoma" w:hAnsi="Tahoma" w:cs="Tahoma"/>
                <w:color w:val="000000"/>
                <w:sz w:val="18"/>
                <w:szCs w:val="18"/>
              </w:rPr>
            </w:pPr>
            <w:r>
              <w:rPr>
                <w:rFonts w:ascii="Tahoma" w:hAnsi="Tahoma" w:cs="Tahoma"/>
                <w:b/>
                <w:bCs/>
                <w:color w:val="000000"/>
                <w:sz w:val="18"/>
                <w:szCs w:val="18"/>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056CD082" w14:textId="77777777" w:rsidR="00ED3CA1" w:rsidRDefault="00ED3CA1">
            <w:pPr>
              <w:rPr>
                <w:rFonts w:ascii="Tahoma" w:hAnsi="Tahoma" w:cs="Tahoma"/>
                <w:color w:val="000000"/>
                <w:sz w:val="18"/>
                <w:szCs w:val="18"/>
              </w:rPr>
            </w:pPr>
            <w:r>
              <w:rPr>
                <w:rFonts w:ascii="Tahoma" w:hAnsi="Tahoma" w:cs="Tahoma"/>
                <w:b/>
                <w:bCs/>
                <w:color w:val="000000"/>
                <w:sz w:val="18"/>
                <w:szCs w:val="18"/>
              </w:rPr>
              <w:t>QUALIFICATION TITLE</w:t>
            </w:r>
          </w:p>
        </w:tc>
      </w:tr>
      <w:tr w:rsidR="00ED3CA1" w14:paraId="24EC254D" w14:textId="77777777" w:rsidTr="00ED3C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3CB9B27" w14:textId="77777777" w:rsidR="00ED3CA1" w:rsidRDefault="00ED3CA1">
            <w:pPr>
              <w:rPr>
                <w:rFonts w:ascii="Tahoma" w:hAnsi="Tahoma" w:cs="Tahoma"/>
                <w:color w:val="000000"/>
                <w:sz w:val="18"/>
                <w:szCs w:val="18"/>
              </w:rPr>
            </w:pPr>
            <w:r>
              <w:rPr>
                <w:rFonts w:ascii="Tahoma" w:hAnsi="Tahoma" w:cs="Tahoma"/>
                <w:color w:val="000000"/>
                <w:sz w:val="18"/>
                <w:szCs w:val="18"/>
              </w:rPr>
              <w:t>78965 </w:t>
            </w:r>
          </w:p>
        </w:tc>
        <w:tc>
          <w:tcPr>
            <w:tcW w:w="0" w:type="auto"/>
            <w:gridSpan w:val="4"/>
            <w:tcBorders>
              <w:top w:val="outset" w:sz="6" w:space="0" w:color="auto"/>
              <w:left w:val="outset" w:sz="6" w:space="0" w:color="auto"/>
              <w:bottom w:val="outset" w:sz="6" w:space="0" w:color="auto"/>
              <w:right w:val="outset" w:sz="6" w:space="0" w:color="auto"/>
            </w:tcBorders>
            <w:hideMark/>
          </w:tcPr>
          <w:p w14:paraId="350BE8BB" w14:textId="77777777" w:rsidR="00ED3CA1" w:rsidRDefault="00ED3CA1">
            <w:pPr>
              <w:rPr>
                <w:rFonts w:ascii="Tahoma" w:hAnsi="Tahoma" w:cs="Tahoma"/>
                <w:color w:val="000000"/>
                <w:sz w:val="18"/>
                <w:szCs w:val="18"/>
              </w:rPr>
            </w:pPr>
            <w:r>
              <w:rPr>
                <w:rFonts w:ascii="Tahoma" w:hAnsi="Tahoma" w:cs="Tahoma"/>
                <w:color w:val="000000"/>
                <w:sz w:val="18"/>
                <w:szCs w:val="18"/>
              </w:rPr>
              <w:t>Further Education and Training Certificate: Information Technology: Systems Development </w:t>
            </w:r>
          </w:p>
        </w:tc>
      </w:tr>
      <w:tr w:rsidR="00ED3CA1" w14:paraId="00434EF2" w14:textId="77777777" w:rsidTr="00ED3CA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125FCCDF" w14:textId="77777777" w:rsidR="00ED3CA1" w:rsidRDefault="00ED3CA1">
            <w:pPr>
              <w:rPr>
                <w:rFonts w:ascii="Tahoma" w:hAnsi="Tahoma" w:cs="Tahoma"/>
                <w:color w:val="000000"/>
                <w:sz w:val="18"/>
                <w:szCs w:val="18"/>
              </w:rPr>
            </w:pPr>
            <w:r>
              <w:rPr>
                <w:rFonts w:ascii="Tahoma" w:hAnsi="Tahoma" w:cs="Tahoma"/>
                <w:b/>
                <w:bCs/>
                <w:color w:val="000000"/>
                <w:sz w:val="18"/>
                <w:szCs w:val="18"/>
              </w:rPr>
              <w:t>ORIGINATOR</w:t>
            </w:r>
          </w:p>
        </w:tc>
      </w:tr>
      <w:tr w:rsidR="00ED3CA1" w14:paraId="5A25AE2B" w14:textId="77777777" w:rsidTr="00ED3CA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31385BC7" w14:textId="77777777" w:rsidR="00ED3CA1" w:rsidRDefault="00ED3CA1">
            <w:pPr>
              <w:rPr>
                <w:rFonts w:ascii="Tahoma" w:hAnsi="Tahoma" w:cs="Tahoma"/>
                <w:color w:val="000000"/>
                <w:sz w:val="18"/>
                <w:szCs w:val="18"/>
              </w:rPr>
            </w:pPr>
            <w:r>
              <w:rPr>
                <w:rFonts w:ascii="Tahoma" w:hAnsi="Tahoma" w:cs="Tahoma"/>
                <w:color w:val="000000"/>
                <w:sz w:val="18"/>
                <w:szCs w:val="18"/>
              </w:rPr>
              <w:t>SGB Information Systems and Technology </w:t>
            </w:r>
          </w:p>
        </w:tc>
      </w:tr>
      <w:tr w:rsidR="00ED3CA1" w14:paraId="625FAB31" w14:textId="77777777" w:rsidTr="00ED3CA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72979DC8" w14:textId="77777777" w:rsidR="00ED3CA1" w:rsidRDefault="00ED3CA1">
            <w:pPr>
              <w:rPr>
                <w:rFonts w:ascii="Tahoma" w:hAnsi="Tahoma" w:cs="Tahoma"/>
                <w:color w:val="000000"/>
                <w:sz w:val="18"/>
                <w:szCs w:val="18"/>
              </w:rPr>
            </w:pPr>
            <w:r>
              <w:rPr>
                <w:rFonts w:ascii="Tahoma" w:hAnsi="Tahoma" w:cs="Tahoma"/>
                <w:b/>
                <w:bCs/>
                <w:color w:val="000000"/>
                <w:sz w:val="18"/>
                <w:szCs w:val="18"/>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3D8CECA8" w14:textId="77777777" w:rsidR="00ED3CA1" w:rsidRDefault="00ED3CA1">
            <w:pPr>
              <w:rPr>
                <w:rFonts w:ascii="Tahoma" w:hAnsi="Tahoma" w:cs="Tahoma"/>
                <w:color w:val="000000"/>
                <w:sz w:val="18"/>
                <w:szCs w:val="18"/>
              </w:rPr>
            </w:pPr>
            <w:r>
              <w:rPr>
                <w:rFonts w:ascii="Tahoma" w:hAnsi="Tahoma" w:cs="Tahoma"/>
                <w:b/>
                <w:bCs/>
                <w:color w:val="000000"/>
                <w:sz w:val="18"/>
                <w:szCs w:val="18"/>
              </w:rPr>
              <w:t>NQF SUB-FRAMEWORK</w:t>
            </w:r>
          </w:p>
        </w:tc>
      </w:tr>
      <w:tr w:rsidR="00ED3CA1" w14:paraId="11E441E2" w14:textId="77777777" w:rsidTr="00ED3CA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0B375F8E" w14:textId="77777777" w:rsidR="00ED3CA1" w:rsidRDefault="00ED3CA1">
            <w:pPr>
              <w:rPr>
                <w:rFonts w:ascii="Tahoma" w:hAnsi="Tahoma" w:cs="Tahoma"/>
                <w:color w:val="000000"/>
                <w:sz w:val="18"/>
                <w:szCs w:val="18"/>
              </w:rPr>
            </w:pPr>
            <w:r>
              <w:rPr>
                <w:rFonts w:ascii="Tahoma" w:hAnsi="Tahoma" w:cs="Tahoma"/>
                <w:color w:val="000000"/>
                <w:sz w:val="18"/>
                <w:szCs w:val="18"/>
              </w:rPr>
              <w:t>MICTS - Media, Information and Communication Technologies Sector Education and Training Authority </w:t>
            </w:r>
          </w:p>
        </w:tc>
        <w:tc>
          <w:tcPr>
            <w:tcW w:w="0" w:type="auto"/>
            <w:gridSpan w:val="2"/>
            <w:tcBorders>
              <w:top w:val="outset" w:sz="6" w:space="0" w:color="auto"/>
              <w:left w:val="outset" w:sz="6" w:space="0" w:color="auto"/>
              <w:bottom w:val="outset" w:sz="6" w:space="0" w:color="auto"/>
              <w:right w:val="outset" w:sz="6" w:space="0" w:color="auto"/>
            </w:tcBorders>
            <w:hideMark/>
          </w:tcPr>
          <w:p w14:paraId="66597B83" w14:textId="77777777" w:rsidR="00ED3CA1" w:rsidRDefault="00ED3CA1">
            <w:pPr>
              <w:rPr>
                <w:rFonts w:ascii="Tahoma" w:hAnsi="Tahoma" w:cs="Tahoma"/>
                <w:color w:val="000000"/>
                <w:sz w:val="18"/>
                <w:szCs w:val="18"/>
              </w:rPr>
            </w:pPr>
            <w:r>
              <w:rPr>
                <w:rFonts w:ascii="Tahoma" w:hAnsi="Tahoma" w:cs="Tahoma"/>
                <w:color w:val="000000"/>
                <w:sz w:val="18"/>
                <w:szCs w:val="18"/>
              </w:rPr>
              <w:t>OQSF - Occupational Qualifications Sub-framework </w:t>
            </w:r>
          </w:p>
        </w:tc>
      </w:tr>
      <w:tr w:rsidR="00ED3CA1" w14:paraId="781A46D0" w14:textId="77777777" w:rsidTr="00ED3C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CC04727" w14:textId="77777777" w:rsidR="00ED3CA1" w:rsidRDefault="00ED3CA1">
            <w:pPr>
              <w:rPr>
                <w:rFonts w:ascii="Tahoma" w:hAnsi="Tahoma" w:cs="Tahoma"/>
                <w:color w:val="000000"/>
                <w:sz w:val="18"/>
                <w:szCs w:val="18"/>
              </w:rPr>
            </w:pPr>
            <w:r>
              <w:rPr>
                <w:rFonts w:ascii="Tahoma" w:hAnsi="Tahoma" w:cs="Tahoma"/>
                <w:b/>
                <w:bCs/>
                <w:color w:val="000000"/>
                <w:sz w:val="18"/>
                <w:szCs w:val="18"/>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77768B04" w14:textId="77777777" w:rsidR="00ED3CA1" w:rsidRDefault="00ED3CA1">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19C00F5E" w14:textId="77777777" w:rsidR="00ED3CA1" w:rsidRDefault="00ED3CA1">
            <w:pPr>
              <w:rPr>
                <w:rFonts w:ascii="Tahoma" w:hAnsi="Tahoma" w:cs="Tahoma"/>
                <w:color w:val="000000"/>
                <w:sz w:val="18"/>
                <w:szCs w:val="18"/>
              </w:rPr>
            </w:pPr>
            <w:r>
              <w:rPr>
                <w:rFonts w:ascii="Tahoma" w:hAnsi="Tahoma" w:cs="Tahoma"/>
                <w:b/>
                <w:bCs/>
                <w:color w:val="000000"/>
                <w:sz w:val="18"/>
                <w:szCs w:val="18"/>
              </w:rPr>
              <w:t>SUBFIELD</w:t>
            </w:r>
          </w:p>
        </w:tc>
      </w:tr>
      <w:tr w:rsidR="00ED3CA1" w14:paraId="02236B71" w14:textId="77777777" w:rsidTr="00ED3C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31B8636" w14:textId="77777777" w:rsidR="00ED3CA1" w:rsidRDefault="00ED3CA1">
            <w:pPr>
              <w:rPr>
                <w:rFonts w:ascii="Tahoma" w:hAnsi="Tahoma" w:cs="Tahoma"/>
                <w:color w:val="000000"/>
                <w:sz w:val="18"/>
                <w:szCs w:val="18"/>
              </w:rPr>
            </w:pPr>
            <w:r>
              <w:rPr>
                <w:rFonts w:ascii="Tahoma" w:hAnsi="Tahoma" w:cs="Tahoma"/>
                <w:color w:val="000000"/>
                <w:sz w:val="18"/>
                <w:szCs w:val="18"/>
              </w:rPr>
              <w:t>Further Ed and Training Cert </w:t>
            </w:r>
          </w:p>
        </w:tc>
        <w:tc>
          <w:tcPr>
            <w:tcW w:w="0" w:type="auto"/>
            <w:gridSpan w:val="2"/>
            <w:tcBorders>
              <w:top w:val="outset" w:sz="6" w:space="0" w:color="auto"/>
              <w:left w:val="outset" w:sz="6" w:space="0" w:color="auto"/>
              <w:bottom w:val="outset" w:sz="6" w:space="0" w:color="auto"/>
              <w:right w:val="outset" w:sz="6" w:space="0" w:color="auto"/>
            </w:tcBorders>
            <w:hideMark/>
          </w:tcPr>
          <w:p w14:paraId="71F887C7" w14:textId="77777777" w:rsidR="00ED3CA1" w:rsidRDefault="00ED3CA1">
            <w:pPr>
              <w:rPr>
                <w:rFonts w:ascii="Tahoma" w:hAnsi="Tahoma" w:cs="Tahoma"/>
                <w:color w:val="000000"/>
                <w:sz w:val="18"/>
                <w:szCs w:val="18"/>
              </w:rPr>
            </w:pPr>
            <w:r>
              <w:rPr>
                <w:rFonts w:ascii="Tahoma" w:hAnsi="Tahoma" w:cs="Tahoma"/>
                <w:color w:val="000000"/>
                <w:sz w:val="18"/>
                <w:szCs w:val="18"/>
              </w:rPr>
              <w:t>Field 10 - Physical, Mathematical, Computer and Life Sciences </w:t>
            </w:r>
          </w:p>
        </w:tc>
        <w:tc>
          <w:tcPr>
            <w:tcW w:w="0" w:type="auto"/>
            <w:gridSpan w:val="2"/>
            <w:tcBorders>
              <w:top w:val="outset" w:sz="6" w:space="0" w:color="auto"/>
              <w:left w:val="outset" w:sz="6" w:space="0" w:color="auto"/>
              <w:bottom w:val="outset" w:sz="6" w:space="0" w:color="auto"/>
              <w:right w:val="outset" w:sz="6" w:space="0" w:color="auto"/>
            </w:tcBorders>
            <w:hideMark/>
          </w:tcPr>
          <w:p w14:paraId="667DC60A" w14:textId="77777777" w:rsidR="00ED3CA1" w:rsidRDefault="00ED3CA1">
            <w:pPr>
              <w:rPr>
                <w:rFonts w:ascii="Tahoma" w:hAnsi="Tahoma" w:cs="Tahoma"/>
                <w:color w:val="000000"/>
                <w:sz w:val="18"/>
                <w:szCs w:val="18"/>
              </w:rPr>
            </w:pPr>
            <w:r>
              <w:rPr>
                <w:rFonts w:ascii="Tahoma" w:hAnsi="Tahoma" w:cs="Tahoma"/>
                <w:color w:val="000000"/>
                <w:sz w:val="18"/>
                <w:szCs w:val="18"/>
              </w:rPr>
              <w:t>Information Technology and Computer Sciences </w:t>
            </w:r>
          </w:p>
        </w:tc>
      </w:tr>
      <w:tr w:rsidR="00ED3CA1" w14:paraId="54A0CB73" w14:textId="77777777" w:rsidTr="00ED3C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3DD808E" w14:textId="77777777" w:rsidR="00ED3CA1" w:rsidRDefault="00ED3CA1">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03998B67" w14:textId="77777777" w:rsidR="00ED3CA1" w:rsidRDefault="00ED3CA1">
            <w:pPr>
              <w:rPr>
                <w:rFonts w:ascii="Tahoma" w:hAnsi="Tahoma" w:cs="Tahoma"/>
                <w:color w:val="000000"/>
                <w:sz w:val="18"/>
                <w:szCs w:val="18"/>
              </w:rPr>
            </w:pPr>
            <w:r>
              <w:rPr>
                <w:rFonts w:ascii="Tahoma" w:hAnsi="Tahoma" w:cs="Tahoma"/>
                <w:b/>
                <w:bCs/>
                <w:color w:val="000000"/>
                <w:sz w:val="18"/>
                <w:szCs w:val="18"/>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3485A14C" w14:textId="77777777" w:rsidR="00ED3CA1" w:rsidRDefault="00ED3CA1">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0589A0E7" w14:textId="77777777" w:rsidR="00ED3CA1" w:rsidRDefault="00ED3CA1">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hideMark/>
          </w:tcPr>
          <w:p w14:paraId="0BEE6B8E" w14:textId="77777777" w:rsidR="00ED3CA1" w:rsidRDefault="00ED3CA1">
            <w:pPr>
              <w:rPr>
                <w:rFonts w:ascii="Tahoma" w:hAnsi="Tahoma" w:cs="Tahoma"/>
                <w:color w:val="000000"/>
                <w:sz w:val="18"/>
                <w:szCs w:val="18"/>
              </w:rPr>
            </w:pPr>
            <w:r>
              <w:rPr>
                <w:rFonts w:ascii="Tahoma" w:hAnsi="Tahoma" w:cs="Tahoma"/>
                <w:b/>
                <w:bCs/>
                <w:color w:val="000000"/>
                <w:sz w:val="18"/>
                <w:szCs w:val="18"/>
              </w:rPr>
              <w:t>QUAL CLASS</w:t>
            </w:r>
          </w:p>
        </w:tc>
      </w:tr>
      <w:tr w:rsidR="00ED3CA1" w14:paraId="6A36F5B0" w14:textId="77777777" w:rsidTr="00ED3CA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7A9E2B4" w14:textId="77777777" w:rsidR="00ED3CA1" w:rsidRDefault="00ED3CA1">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0B6AEAC3" w14:textId="77777777" w:rsidR="00ED3CA1" w:rsidRDefault="00ED3CA1">
            <w:pPr>
              <w:rPr>
                <w:rFonts w:ascii="Tahoma" w:hAnsi="Tahoma" w:cs="Tahoma"/>
                <w:color w:val="000000"/>
                <w:sz w:val="18"/>
                <w:szCs w:val="18"/>
              </w:rPr>
            </w:pPr>
            <w:r>
              <w:rPr>
                <w:rFonts w:ascii="Tahoma" w:hAnsi="Tahoma" w:cs="Tahoma"/>
                <w:color w:val="000000"/>
                <w:sz w:val="18"/>
                <w:szCs w:val="18"/>
              </w:rPr>
              <w:t>165 </w:t>
            </w:r>
          </w:p>
        </w:tc>
        <w:tc>
          <w:tcPr>
            <w:tcW w:w="0" w:type="auto"/>
            <w:tcBorders>
              <w:top w:val="outset" w:sz="6" w:space="0" w:color="auto"/>
              <w:left w:val="outset" w:sz="6" w:space="0" w:color="auto"/>
              <w:bottom w:val="outset" w:sz="6" w:space="0" w:color="auto"/>
              <w:right w:val="outset" w:sz="6" w:space="0" w:color="auto"/>
            </w:tcBorders>
            <w:hideMark/>
          </w:tcPr>
          <w:p w14:paraId="1FBCE660"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hideMark/>
          </w:tcPr>
          <w:p w14:paraId="2CDEB8CF"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hideMark/>
          </w:tcPr>
          <w:p w14:paraId="77649F0F" w14:textId="77777777" w:rsidR="00ED3CA1" w:rsidRDefault="00ED3CA1">
            <w:pPr>
              <w:rPr>
                <w:rFonts w:ascii="Tahoma" w:hAnsi="Tahoma" w:cs="Tahoma"/>
                <w:color w:val="000000"/>
                <w:sz w:val="18"/>
                <w:szCs w:val="18"/>
              </w:rPr>
            </w:pPr>
            <w:r>
              <w:rPr>
                <w:rFonts w:ascii="Tahoma" w:hAnsi="Tahoma" w:cs="Tahoma"/>
                <w:color w:val="000000"/>
                <w:sz w:val="18"/>
                <w:szCs w:val="18"/>
              </w:rPr>
              <w:t xml:space="preserve">Regular-Unit </w:t>
            </w:r>
            <w:proofErr w:type="spellStart"/>
            <w:r>
              <w:rPr>
                <w:rFonts w:ascii="Tahoma" w:hAnsi="Tahoma" w:cs="Tahoma"/>
                <w:color w:val="000000"/>
                <w:sz w:val="18"/>
                <w:szCs w:val="18"/>
              </w:rPr>
              <w:t>Stds</w:t>
            </w:r>
            <w:proofErr w:type="spellEnd"/>
            <w:r>
              <w:rPr>
                <w:rFonts w:ascii="Tahoma" w:hAnsi="Tahoma" w:cs="Tahoma"/>
                <w:color w:val="000000"/>
                <w:sz w:val="18"/>
                <w:szCs w:val="18"/>
              </w:rPr>
              <w:t xml:space="preserve"> Based </w:t>
            </w:r>
          </w:p>
        </w:tc>
      </w:tr>
      <w:tr w:rsidR="00ED3CA1" w14:paraId="6CE48588" w14:textId="77777777" w:rsidTr="00ED3C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97C48DD" w14:textId="77777777" w:rsidR="00ED3CA1" w:rsidRDefault="00ED3CA1">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10041DA8" w14:textId="77777777" w:rsidR="00ED3CA1" w:rsidRDefault="00ED3CA1">
            <w:pPr>
              <w:rPr>
                <w:rFonts w:ascii="Tahoma" w:hAnsi="Tahoma" w:cs="Tahoma"/>
                <w:color w:val="000000"/>
                <w:sz w:val="18"/>
                <w:szCs w:val="18"/>
              </w:rPr>
            </w:pPr>
            <w:r>
              <w:rPr>
                <w:rFonts w:ascii="Tahoma" w:hAnsi="Tahoma" w:cs="Tahoma"/>
                <w:b/>
                <w:bCs/>
                <w:color w:val="000000"/>
                <w:sz w:val="18"/>
                <w:szCs w:val="18"/>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08F26191" w14:textId="77777777" w:rsidR="00ED3CA1" w:rsidRDefault="00ED3CA1">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5595BF9B" w14:textId="77777777" w:rsidR="00ED3CA1" w:rsidRDefault="00ED3CA1">
            <w:pPr>
              <w:rPr>
                <w:rFonts w:ascii="Tahoma" w:hAnsi="Tahoma" w:cs="Tahoma"/>
                <w:color w:val="000000"/>
                <w:sz w:val="18"/>
                <w:szCs w:val="18"/>
              </w:rPr>
            </w:pPr>
            <w:r>
              <w:rPr>
                <w:rFonts w:ascii="Tahoma" w:hAnsi="Tahoma" w:cs="Tahoma"/>
                <w:b/>
                <w:bCs/>
                <w:color w:val="000000"/>
                <w:sz w:val="18"/>
                <w:szCs w:val="18"/>
              </w:rPr>
              <w:t>REGISTRATION END DATE</w:t>
            </w:r>
          </w:p>
        </w:tc>
      </w:tr>
      <w:tr w:rsidR="00ED3CA1" w14:paraId="697CF9A0" w14:textId="77777777" w:rsidTr="00ED3C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5E3A5A6" w14:textId="77777777" w:rsidR="00ED3CA1" w:rsidRDefault="00ED3CA1">
            <w:pPr>
              <w:rPr>
                <w:rFonts w:ascii="Tahoma" w:hAnsi="Tahoma" w:cs="Tahoma"/>
                <w:color w:val="000000"/>
                <w:sz w:val="18"/>
                <w:szCs w:val="18"/>
              </w:rPr>
            </w:pPr>
            <w:r>
              <w:rPr>
                <w:rFonts w:ascii="Tahoma" w:hAnsi="Tahoma" w:cs="Tahoma"/>
                <w:color w:val="000000"/>
                <w:sz w:val="18"/>
                <w:szCs w:val="18"/>
              </w:rPr>
              <w:t>Passed the End Date -</w:t>
            </w:r>
            <w:r>
              <w:rPr>
                <w:rFonts w:ascii="Tahoma" w:hAnsi="Tahoma" w:cs="Tahoma"/>
                <w:color w:val="000000"/>
                <w:sz w:val="18"/>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595692DE" w14:textId="77777777" w:rsidR="00ED3CA1" w:rsidRDefault="00ED3CA1">
            <w:pPr>
              <w:rPr>
                <w:rFonts w:ascii="Tahoma" w:hAnsi="Tahoma" w:cs="Tahoma"/>
                <w:color w:val="000000"/>
                <w:sz w:val="18"/>
                <w:szCs w:val="18"/>
              </w:rPr>
            </w:pPr>
            <w:r>
              <w:rPr>
                <w:rFonts w:ascii="Tahoma" w:hAnsi="Tahoma" w:cs="Tahoma"/>
                <w:color w:val="000000"/>
                <w:sz w:val="18"/>
                <w:szCs w:val="18"/>
              </w:rPr>
              <w:t>SAQA 06120/18 </w:t>
            </w:r>
          </w:p>
        </w:tc>
        <w:tc>
          <w:tcPr>
            <w:tcW w:w="0" w:type="auto"/>
            <w:tcBorders>
              <w:top w:val="outset" w:sz="6" w:space="0" w:color="auto"/>
              <w:left w:val="outset" w:sz="6" w:space="0" w:color="auto"/>
              <w:bottom w:val="outset" w:sz="6" w:space="0" w:color="auto"/>
              <w:right w:val="outset" w:sz="6" w:space="0" w:color="auto"/>
            </w:tcBorders>
            <w:hideMark/>
          </w:tcPr>
          <w:p w14:paraId="694D2603" w14:textId="77777777" w:rsidR="00ED3CA1" w:rsidRDefault="00ED3CA1">
            <w:pPr>
              <w:rPr>
                <w:rFonts w:ascii="Tahoma" w:hAnsi="Tahoma" w:cs="Tahoma"/>
                <w:color w:val="000000"/>
                <w:sz w:val="18"/>
                <w:szCs w:val="18"/>
              </w:rPr>
            </w:pPr>
            <w:r>
              <w:rPr>
                <w:rFonts w:ascii="Tahoma" w:hAnsi="Tahoma" w:cs="Tahoma"/>
                <w:color w:val="000000"/>
                <w:sz w:val="18"/>
                <w:szCs w:val="18"/>
              </w:rPr>
              <w:t>2018-07-01 </w:t>
            </w:r>
          </w:p>
        </w:tc>
        <w:tc>
          <w:tcPr>
            <w:tcW w:w="0" w:type="auto"/>
            <w:tcBorders>
              <w:top w:val="outset" w:sz="6" w:space="0" w:color="auto"/>
              <w:left w:val="outset" w:sz="6" w:space="0" w:color="auto"/>
              <w:bottom w:val="outset" w:sz="6" w:space="0" w:color="auto"/>
              <w:right w:val="outset" w:sz="6" w:space="0" w:color="auto"/>
            </w:tcBorders>
            <w:hideMark/>
          </w:tcPr>
          <w:p w14:paraId="4FB83959" w14:textId="77777777" w:rsidR="00ED3CA1" w:rsidRDefault="00ED3CA1">
            <w:pPr>
              <w:rPr>
                <w:rFonts w:ascii="Tahoma" w:hAnsi="Tahoma" w:cs="Tahoma"/>
                <w:color w:val="000000"/>
                <w:sz w:val="18"/>
                <w:szCs w:val="18"/>
              </w:rPr>
            </w:pPr>
            <w:r>
              <w:rPr>
                <w:rFonts w:ascii="Tahoma" w:hAnsi="Tahoma" w:cs="Tahoma"/>
                <w:color w:val="000000"/>
                <w:sz w:val="18"/>
                <w:szCs w:val="18"/>
              </w:rPr>
              <w:t>2023-06-30 </w:t>
            </w:r>
          </w:p>
        </w:tc>
      </w:tr>
      <w:tr w:rsidR="00ED3CA1" w14:paraId="704D9CF6" w14:textId="77777777" w:rsidTr="00ED3C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A815759" w14:textId="77777777" w:rsidR="00ED3CA1" w:rsidRDefault="00ED3CA1">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4F00E492" w14:textId="77777777" w:rsidR="00ED3CA1" w:rsidRDefault="00ED3CA1">
            <w:pPr>
              <w:rPr>
                <w:rFonts w:ascii="Tahoma" w:hAnsi="Tahoma" w:cs="Tahoma"/>
                <w:color w:val="000000"/>
                <w:sz w:val="18"/>
                <w:szCs w:val="18"/>
              </w:rPr>
            </w:pPr>
            <w:r>
              <w:rPr>
                <w:rFonts w:ascii="Tahoma" w:hAnsi="Tahoma" w:cs="Tahoma"/>
                <w:b/>
                <w:bCs/>
                <w:color w:val="000000"/>
                <w:sz w:val="18"/>
                <w:szCs w:val="18"/>
              </w:rPr>
              <w:t>LAST DATE FOR ACHIEVEMENT</w:t>
            </w:r>
          </w:p>
        </w:tc>
      </w:tr>
      <w:tr w:rsidR="00ED3CA1" w14:paraId="5AD473EE" w14:textId="77777777" w:rsidTr="00ED3CA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C8B8718" w14:textId="77777777" w:rsidR="00ED3CA1" w:rsidRDefault="00ED3CA1">
            <w:pPr>
              <w:rPr>
                <w:rFonts w:ascii="Tahoma" w:hAnsi="Tahoma" w:cs="Tahoma"/>
                <w:color w:val="000000"/>
                <w:sz w:val="18"/>
                <w:szCs w:val="18"/>
              </w:rPr>
            </w:pPr>
            <w:r>
              <w:rPr>
                <w:rFonts w:ascii="Tahoma" w:hAnsi="Tahoma" w:cs="Tahoma"/>
                <w:color w:val="000000"/>
                <w:sz w:val="18"/>
                <w:szCs w:val="18"/>
              </w:rPr>
              <w:t>2024-06-30  </w:t>
            </w:r>
          </w:p>
        </w:tc>
        <w:tc>
          <w:tcPr>
            <w:tcW w:w="0" w:type="auto"/>
            <w:gridSpan w:val="3"/>
            <w:tcBorders>
              <w:top w:val="outset" w:sz="6" w:space="0" w:color="auto"/>
              <w:left w:val="outset" w:sz="6" w:space="0" w:color="auto"/>
              <w:bottom w:val="outset" w:sz="6" w:space="0" w:color="auto"/>
              <w:right w:val="outset" w:sz="6" w:space="0" w:color="auto"/>
            </w:tcBorders>
            <w:hideMark/>
          </w:tcPr>
          <w:p w14:paraId="3FCA9C21" w14:textId="77777777" w:rsidR="00ED3CA1" w:rsidRDefault="00ED3CA1">
            <w:pPr>
              <w:rPr>
                <w:rFonts w:ascii="Tahoma" w:hAnsi="Tahoma" w:cs="Tahoma"/>
                <w:color w:val="000000"/>
                <w:sz w:val="18"/>
                <w:szCs w:val="18"/>
              </w:rPr>
            </w:pPr>
            <w:r>
              <w:rPr>
                <w:rFonts w:ascii="Tahoma" w:hAnsi="Tahoma" w:cs="Tahoma"/>
                <w:color w:val="000000"/>
                <w:sz w:val="18"/>
                <w:szCs w:val="18"/>
              </w:rPr>
              <w:t>2027-06-30  </w:t>
            </w:r>
          </w:p>
        </w:tc>
      </w:tr>
    </w:tbl>
    <w:p w14:paraId="2370586A"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222CE833" w14:textId="77777777" w:rsidTr="00ED3CA1">
        <w:trPr>
          <w:tblCellSpacing w:w="15" w:type="dxa"/>
          <w:jc w:val="center"/>
        </w:trPr>
        <w:tc>
          <w:tcPr>
            <w:tcW w:w="0" w:type="auto"/>
            <w:vAlign w:val="center"/>
            <w:hideMark/>
          </w:tcPr>
          <w:p w14:paraId="27FCA404" w14:textId="77777777" w:rsidR="00ED3CA1" w:rsidRDefault="00ED3CA1">
            <w:pPr>
              <w:rPr>
                <w:rFonts w:ascii="Tahoma" w:hAnsi="Tahoma" w:cs="Tahoma"/>
                <w:color w:val="000000"/>
                <w:sz w:val="18"/>
                <w:szCs w:val="18"/>
              </w:rPr>
            </w:pPr>
            <w:r>
              <w:rPr>
                <w:rStyle w:val="smallital"/>
                <w:rFonts w:ascii="Tahoma" w:hAnsi="Tahoma" w:cs="Tahoma"/>
                <w:i/>
                <w:iCs/>
                <w:color w:val="000000"/>
                <w:sz w:val="16"/>
                <w:szCs w:val="16"/>
              </w:rPr>
              <w:t>In all of the tables in this document, both the pre-2009 NQF Level and the NQF Level is shown. In the text (purpose statements, qualification rules, etc), any references to NQF Levels are to the pre-2009 levels unless specifically stated otherwise. </w:t>
            </w:r>
            <w:r>
              <w:rPr>
                <w:rFonts w:ascii="Tahoma" w:hAnsi="Tahoma" w:cs="Tahoma"/>
                <w:color w:val="000000"/>
                <w:sz w:val="18"/>
                <w:szCs w:val="18"/>
              </w:rPr>
              <w:t> </w:t>
            </w:r>
          </w:p>
        </w:tc>
      </w:tr>
    </w:tbl>
    <w:p w14:paraId="2FD4AF97"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5CDBF3EA" w14:textId="77777777" w:rsidTr="00ED3CA1">
        <w:trPr>
          <w:tblCellSpacing w:w="15" w:type="dxa"/>
          <w:jc w:val="center"/>
        </w:trPr>
        <w:tc>
          <w:tcPr>
            <w:tcW w:w="0" w:type="auto"/>
            <w:vAlign w:val="center"/>
            <w:hideMark/>
          </w:tcPr>
          <w:p w14:paraId="0D60FD24" w14:textId="77777777" w:rsidR="00ED3CA1" w:rsidRDefault="00ED3CA1">
            <w:pPr>
              <w:rPr>
                <w:rFonts w:ascii="Tahoma" w:hAnsi="Tahoma" w:cs="Tahoma"/>
                <w:color w:val="000000"/>
                <w:sz w:val="18"/>
                <w:szCs w:val="18"/>
              </w:rPr>
            </w:pPr>
            <w:r>
              <w:rPr>
                <w:rFonts w:ascii="Tahoma" w:hAnsi="Tahoma" w:cs="Tahoma"/>
                <w:color w:val="000000"/>
                <w:sz w:val="18"/>
                <w:szCs w:val="18"/>
              </w:rPr>
              <w:br/>
              <w:t>This qualification replaces: </w:t>
            </w:r>
          </w:p>
        </w:tc>
      </w:tr>
    </w:tbl>
    <w:p w14:paraId="7D294DCB" w14:textId="77777777" w:rsidR="00ED3CA1" w:rsidRDefault="00ED3CA1" w:rsidP="00ED3CA1">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7"/>
        <w:gridCol w:w="3693"/>
        <w:gridCol w:w="1084"/>
        <w:gridCol w:w="808"/>
        <w:gridCol w:w="869"/>
        <w:gridCol w:w="1520"/>
      </w:tblGrid>
      <w:tr w:rsidR="00ED3CA1" w14:paraId="28707282"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9A5344" w14:textId="77777777" w:rsidR="00ED3CA1" w:rsidRDefault="00ED3CA1">
            <w:pPr>
              <w:rPr>
                <w:rFonts w:ascii="Tahoma" w:hAnsi="Tahoma" w:cs="Tahoma"/>
                <w:color w:val="000000"/>
                <w:sz w:val="18"/>
                <w:szCs w:val="18"/>
              </w:rPr>
            </w:pPr>
            <w:r>
              <w:rPr>
                <w:rFonts w:ascii="Tahoma" w:hAnsi="Tahoma" w:cs="Tahoma"/>
                <w:b/>
                <w:bCs/>
                <w:color w:val="000000"/>
                <w:sz w:val="18"/>
                <w:szCs w:val="18"/>
              </w:rPr>
              <w:t>Qual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92E8C" w14:textId="77777777" w:rsidR="00ED3CA1" w:rsidRDefault="00ED3CA1">
            <w:pPr>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B7858" w14:textId="77777777" w:rsidR="00ED3CA1" w:rsidRDefault="00ED3CA1">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48662" w14:textId="77777777" w:rsidR="00ED3CA1" w:rsidRDefault="00ED3CA1">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44334" w14:textId="77777777" w:rsidR="00ED3CA1" w:rsidRDefault="00ED3CA1">
            <w:pPr>
              <w:rPr>
                <w:rFonts w:ascii="Tahoma" w:hAnsi="Tahoma" w:cs="Tahoma"/>
                <w:color w:val="000000"/>
                <w:sz w:val="18"/>
                <w:szCs w:val="18"/>
              </w:rPr>
            </w:pPr>
            <w:r>
              <w:rPr>
                <w:rFonts w:ascii="Tahoma" w:hAnsi="Tahoma" w:cs="Tahoma"/>
                <w:b/>
                <w:bCs/>
                <w:color w:val="000000"/>
                <w:sz w:val="18"/>
                <w:szCs w:val="18"/>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3076C" w14:textId="77777777" w:rsidR="00ED3CA1" w:rsidRDefault="00ED3CA1">
            <w:pPr>
              <w:rPr>
                <w:rFonts w:ascii="Tahoma" w:hAnsi="Tahoma" w:cs="Tahoma"/>
                <w:color w:val="000000"/>
                <w:sz w:val="18"/>
                <w:szCs w:val="18"/>
              </w:rPr>
            </w:pPr>
            <w:r>
              <w:rPr>
                <w:rFonts w:ascii="Tahoma" w:hAnsi="Tahoma" w:cs="Tahoma"/>
                <w:b/>
                <w:bCs/>
                <w:color w:val="000000"/>
                <w:sz w:val="18"/>
                <w:szCs w:val="18"/>
              </w:rPr>
              <w:t>Replacement Status</w:t>
            </w:r>
          </w:p>
        </w:tc>
      </w:tr>
      <w:tr w:rsidR="00ED3CA1" w14:paraId="289069C9"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CE5A882" w14:textId="77777777" w:rsidR="00ED3CA1" w:rsidRDefault="00ED3CA1">
            <w:pPr>
              <w:rPr>
                <w:rFonts w:ascii="Tahoma" w:hAnsi="Tahoma" w:cs="Tahoma"/>
                <w:color w:val="000000"/>
                <w:sz w:val="18"/>
                <w:szCs w:val="18"/>
              </w:rPr>
            </w:pPr>
            <w:r>
              <w:rPr>
                <w:rFonts w:ascii="Tahoma" w:hAnsi="Tahoma" w:cs="Tahoma"/>
                <w:color w:val="000000"/>
                <w:sz w:val="18"/>
                <w:szCs w:val="18"/>
              </w:rPr>
              <w:t>24294 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E87C7" w14:textId="77777777" w:rsidR="00ED3CA1" w:rsidRDefault="00ED3CA1">
            <w:pPr>
              <w:rPr>
                <w:rFonts w:ascii="Tahoma" w:hAnsi="Tahoma" w:cs="Tahoma"/>
                <w:color w:val="000000"/>
                <w:sz w:val="18"/>
                <w:szCs w:val="18"/>
              </w:rPr>
            </w:pPr>
            <w:r>
              <w:rPr>
                <w:rFonts w:ascii="Tahoma" w:hAnsi="Tahoma" w:cs="Tahoma"/>
                <w:color w:val="000000"/>
                <w:sz w:val="18"/>
                <w:szCs w:val="18"/>
              </w:rPr>
              <w:t>Further Education and Training Certificate: Information Technology: Systems Development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B9D35"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AD1C6"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E5267" w14:textId="77777777" w:rsidR="00ED3CA1" w:rsidRDefault="00ED3CA1">
            <w:pPr>
              <w:rPr>
                <w:rFonts w:ascii="Tahoma" w:hAnsi="Tahoma" w:cs="Tahoma"/>
                <w:color w:val="000000"/>
                <w:sz w:val="18"/>
                <w:szCs w:val="18"/>
              </w:rPr>
            </w:pPr>
            <w:r>
              <w:rPr>
                <w:rFonts w:ascii="Tahoma" w:hAnsi="Tahoma" w:cs="Tahoma"/>
                <w:color w:val="000000"/>
                <w:sz w:val="18"/>
                <w:szCs w:val="18"/>
              </w:rPr>
              <w:t>165 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BF91B" w14:textId="77777777" w:rsidR="00ED3CA1" w:rsidRDefault="00ED3CA1">
            <w:pPr>
              <w:rPr>
                <w:rFonts w:ascii="Tahoma" w:hAnsi="Tahoma" w:cs="Tahoma"/>
                <w:color w:val="000000"/>
                <w:sz w:val="18"/>
                <w:szCs w:val="18"/>
              </w:rPr>
            </w:pPr>
            <w:r>
              <w:rPr>
                <w:rFonts w:ascii="Tahoma" w:hAnsi="Tahoma" w:cs="Tahoma"/>
                <w:color w:val="000000"/>
                <w:sz w:val="18"/>
                <w:szCs w:val="18"/>
              </w:rPr>
              <w:t>Complete </w:t>
            </w:r>
          </w:p>
        </w:tc>
      </w:tr>
    </w:tbl>
    <w:p w14:paraId="473709DA"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00D9F9CE" w14:textId="77777777" w:rsidTr="00ED3CA1">
        <w:trPr>
          <w:tblCellSpacing w:w="15" w:type="dxa"/>
          <w:jc w:val="center"/>
        </w:trPr>
        <w:tc>
          <w:tcPr>
            <w:tcW w:w="0" w:type="auto"/>
            <w:vAlign w:val="center"/>
            <w:hideMark/>
          </w:tcPr>
          <w:p w14:paraId="2581D520" w14:textId="77777777" w:rsidR="00ED3CA1" w:rsidRDefault="00ED3CA1">
            <w:pPr>
              <w:rPr>
                <w:rFonts w:ascii="Tahoma" w:hAnsi="Tahoma" w:cs="Tahoma"/>
                <w:color w:val="000000"/>
                <w:sz w:val="18"/>
                <w:szCs w:val="18"/>
              </w:rPr>
            </w:pPr>
            <w:r>
              <w:rPr>
                <w:rFonts w:ascii="Tahoma" w:hAnsi="Tahoma" w:cs="Tahoma"/>
                <w:b/>
                <w:bCs/>
                <w:color w:val="000000"/>
                <w:sz w:val="18"/>
                <w:szCs w:val="18"/>
              </w:rPr>
              <w:t>PURPOSE AND RATIONALE OF THE QUALIFICATION</w:t>
            </w:r>
            <w:r>
              <w:rPr>
                <w:rFonts w:ascii="Tahoma" w:hAnsi="Tahoma" w:cs="Tahoma"/>
                <w:color w:val="000000"/>
                <w:sz w:val="18"/>
                <w:szCs w:val="18"/>
              </w:rPr>
              <w:t> </w:t>
            </w:r>
          </w:p>
        </w:tc>
      </w:tr>
    </w:tbl>
    <w:p w14:paraId="45510AC2"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44C965FD" w14:textId="77777777" w:rsidTr="00ED3CA1">
        <w:trPr>
          <w:tblCellSpacing w:w="15" w:type="dxa"/>
          <w:jc w:val="center"/>
        </w:trPr>
        <w:tc>
          <w:tcPr>
            <w:tcW w:w="0" w:type="auto"/>
            <w:vAlign w:val="center"/>
            <w:hideMark/>
          </w:tcPr>
          <w:p w14:paraId="511693C9" w14:textId="77777777" w:rsidR="00ED3CA1" w:rsidRDefault="00ED3CA1">
            <w:pPr>
              <w:rPr>
                <w:rFonts w:ascii="Tahoma" w:hAnsi="Tahoma" w:cs="Tahoma"/>
                <w:color w:val="000000"/>
                <w:sz w:val="18"/>
                <w:szCs w:val="18"/>
              </w:rPr>
            </w:pPr>
            <w:r>
              <w:rPr>
                <w:rFonts w:ascii="Tahoma" w:hAnsi="Tahoma" w:cs="Tahoma"/>
                <w:color w:val="000000"/>
                <w:sz w:val="18"/>
                <w:szCs w:val="18"/>
              </w:rPr>
              <w:t>Purpose of the qualification:</w:t>
            </w:r>
            <w:r>
              <w:rPr>
                <w:rFonts w:ascii="Tahoma" w:hAnsi="Tahoma" w:cs="Tahoma"/>
                <w:color w:val="000000"/>
                <w:sz w:val="18"/>
                <w:szCs w:val="18"/>
              </w:rPr>
              <w:br/>
            </w:r>
            <w:r>
              <w:rPr>
                <w:rFonts w:ascii="Tahoma" w:hAnsi="Tahoma" w:cs="Tahoma"/>
                <w:color w:val="000000"/>
                <w:sz w:val="18"/>
                <w:szCs w:val="18"/>
              </w:rPr>
              <w:br/>
              <w:t xml:space="preserve">The purpose of this qualification is to build a foundational entry into the field of Computer Sciences and Information Technology, specifically into the field of Systems Development, covering basic knowledge </w:t>
            </w:r>
            <w:r>
              <w:rPr>
                <w:rFonts w:ascii="Tahoma" w:hAnsi="Tahoma" w:cs="Tahoma"/>
                <w:color w:val="000000"/>
                <w:sz w:val="18"/>
                <w:szCs w:val="18"/>
              </w:rPr>
              <w:lastRenderedPageBreak/>
              <w:t>needed for further study in the field of Systems Development at Higher Education Levels.</w:t>
            </w:r>
            <w:r>
              <w:rPr>
                <w:rFonts w:ascii="Tahoma" w:hAnsi="Tahoma" w:cs="Tahoma"/>
                <w:color w:val="000000"/>
                <w:sz w:val="18"/>
                <w:szCs w:val="18"/>
              </w:rPr>
              <w:br/>
            </w:r>
            <w:r>
              <w:rPr>
                <w:rFonts w:ascii="Tahoma" w:hAnsi="Tahoma" w:cs="Tahoma"/>
                <w:color w:val="000000"/>
                <w:sz w:val="18"/>
                <w:szCs w:val="18"/>
              </w:rPr>
              <w:br/>
              <w:t>The qualification can be acquired in the traditional way of formal study as well as in the workplace, through learnerships. Acquiring the qualification through learnerships has the potential of addressing the problems of the past, where newly qualified people getting into the industry struggled to get employment, because they were required to have practical experience. The workplace experience can now be gained while acquiring the qualification through the various learnership schemes that are planning to use this qualification.</w:t>
            </w:r>
            <w:r>
              <w:rPr>
                <w:rFonts w:ascii="Tahoma" w:hAnsi="Tahoma" w:cs="Tahoma"/>
                <w:color w:val="000000"/>
                <w:sz w:val="18"/>
                <w:szCs w:val="18"/>
              </w:rPr>
              <w:br/>
            </w:r>
            <w:r>
              <w:rPr>
                <w:rFonts w:ascii="Tahoma" w:hAnsi="Tahoma" w:cs="Tahoma"/>
                <w:color w:val="000000"/>
                <w:sz w:val="18"/>
                <w:szCs w:val="18"/>
              </w:rPr>
              <w:br/>
              <w:t>A qualifying learner at this level will be a well-rounded entry-level Systems Developer with a good fundamental knowledge of the Information Technology field, coupled with interpersonal and business skills, preparing for later specialisation in Systems Development fields.</w:t>
            </w:r>
            <w:r>
              <w:rPr>
                <w:rFonts w:ascii="Tahoma" w:hAnsi="Tahoma" w:cs="Tahoma"/>
                <w:color w:val="000000"/>
                <w:sz w:val="18"/>
                <w:szCs w:val="18"/>
              </w:rPr>
              <w:br/>
            </w:r>
            <w:r>
              <w:rPr>
                <w:rFonts w:ascii="Tahoma" w:hAnsi="Tahoma" w:cs="Tahoma"/>
                <w:color w:val="000000"/>
                <w:sz w:val="18"/>
                <w:szCs w:val="18"/>
              </w:rPr>
              <w:br/>
              <w:t>The qualification is designed to:</w:t>
            </w:r>
          </w:p>
          <w:p w14:paraId="6A306D1E"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provide learners with an entry level for further study in Information Technology and related fields, as well as for initial employment in the computer industry.</w:t>
            </w:r>
          </w:p>
          <w:p w14:paraId="5ED715B4"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allow many of the listed unit standards to be used in Learnership Schemes in the Information Systems and Technology sector, as well as other sectors where Information Technology is a key requirement.</w:t>
            </w:r>
          </w:p>
          <w:p w14:paraId="7C687341"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provide a foundational qualification for people who are pursuing a career in the computer industry, or related fields. People with this qualification have an introductory level of understanding about computer industry concepts and/or are able to work in areas of Information Technology with little technical complexity, for example entry-level computer programming, as junior project team member.</w:t>
            </w:r>
          </w:p>
          <w:p w14:paraId="4E1A6EC9"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allow the credits achieved in the National Certificates in Information Technology (Level 2 &amp; 3) to be used as foundation (i.e. learning assumed to be in place) for the requirements of this qualification.</w:t>
            </w:r>
          </w:p>
          <w:p w14:paraId="6718FDB1"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have a flexible structure to allow for changing requirements in the computer industry, and to allow providers to create learning programmes with a predominantly Information Technology component but tailored to meet local, national or international needs.</w:t>
            </w:r>
            <w:r>
              <w:rPr>
                <w:rFonts w:ascii="Tahoma" w:hAnsi="Tahoma" w:cs="Tahoma"/>
                <w:color w:val="000000"/>
                <w:sz w:val="18"/>
                <w:szCs w:val="18"/>
              </w:rPr>
              <w:br/>
            </w:r>
            <w:r>
              <w:rPr>
                <w:rFonts w:ascii="Tahoma" w:hAnsi="Tahoma" w:cs="Tahoma"/>
                <w:color w:val="000000"/>
                <w:sz w:val="18"/>
                <w:szCs w:val="18"/>
              </w:rPr>
              <w:br/>
              <w:t>Rationale of the qualification:</w:t>
            </w:r>
            <w:r>
              <w:rPr>
                <w:rFonts w:ascii="Tahoma" w:hAnsi="Tahoma" w:cs="Tahoma"/>
                <w:color w:val="000000"/>
                <w:sz w:val="18"/>
                <w:szCs w:val="18"/>
              </w:rPr>
              <w:br/>
            </w:r>
            <w:r>
              <w:rPr>
                <w:rFonts w:ascii="Tahoma" w:hAnsi="Tahoma" w:cs="Tahoma"/>
                <w:color w:val="000000"/>
                <w:sz w:val="18"/>
                <w:szCs w:val="18"/>
              </w:rPr>
              <w:br/>
              <w:t>This qualification has been formulated such that it reflects the workplace-based needs of the Information Technology Industry as expressed by its stakeholders.</w:t>
            </w:r>
            <w:r>
              <w:rPr>
                <w:rFonts w:ascii="Tahoma" w:hAnsi="Tahoma" w:cs="Tahoma"/>
                <w:color w:val="000000"/>
                <w:sz w:val="18"/>
                <w:szCs w:val="18"/>
              </w:rPr>
              <w:br/>
              <w:t>The input has been used to ensure that the qualification provides the learner with accessibility to be employed within the IT Industry.</w:t>
            </w:r>
            <w:r>
              <w:rPr>
                <w:rFonts w:ascii="Tahoma" w:hAnsi="Tahoma" w:cs="Tahoma"/>
                <w:color w:val="000000"/>
                <w:sz w:val="18"/>
                <w:szCs w:val="18"/>
              </w:rPr>
              <w:br/>
            </w:r>
            <w:r>
              <w:rPr>
                <w:rFonts w:ascii="Tahoma" w:hAnsi="Tahoma" w:cs="Tahoma"/>
                <w:color w:val="000000"/>
                <w:sz w:val="18"/>
                <w:szCs w:val="18"/>
              </w:rPr>
              <w:br/>
              <w:t>The introduction of national qualifications in Information Technology based on unit standards will allow learners to qualify for a national qualification by accumulating the required credits via short learning programmes or workplace practical experience or both. It also allows learners to achieve the qualifications through recognition of prior learning and/or learnerships schemes, overcoming past barriers in the methods of achieving formal qualifications.</w:t>
            </w:r>
            <w:r>
              <w:rPr>
                <w:rFonts w:ascii="Tahoma" w:hAnsi="Tahoma" w:cs="Tahoma"/>
                <w:color w:val="000000"/>
                <w:sz w:val="18"/>
                <w:szCs w:val="18"/>
              </w:rPr>
              <w:br/>
            </w:r>
            <w:r>
              <w:rPr>
                <w:rFonts w:ascii="Tahoma" w:hAnsi="Tahoma" w:cs="Tahoma"/>
                <w:color w:val="000000"/>
                <w:sz w:val="18"/>
                <w:szCs w:val="18"/>
              </w:rPr>
              <w:br/>
              <w:t>Academically this National Certificate is intended to be an entry-level qualification in the area of Systems Development. The qualification builds on knowledge areas covered in National Certificates and short learning programmes at NQF level 2 to 4, and it facilitates entry into the Systems Development field. It aims to enhance readiness for further study in Information Technology and related fields at the Further Education level, provides a pathway into further study at Higher Education level, as well as providing for initial employment in the computer industry.</w:t>
            </w:r>
            <w:r>
              <w:rPr>
                <w:rFonts w:ascii="Tahoma" w:hAnsi="Tahoma" w:cs="Tahoma"/>
                <w:color w:val="000000"/>
                <w:sz w:val="18"/>
                <w:szCs w:val="18"/>
              </w:rPr>
              <w:br/>
            </w:r>
            <w:r>
              <w:rPr>
                <w:rFonts w:ascii="Tahoma" w:hAnsi="Tahoma" w:cs="Tahoma"/>
                <w:color w:val="000000"/>
                <w:sz w:val="18"/>
                <w:szCs w:val="18"/>
              </w:rPr>
              <w:br/>
              <w:t>One of the most important needs for this qualification is to provide for the recognition of prior learning. There are currently no unit standards based registered qualifications for Software Development. However, programs are written, installed, maintained and upgraded on a daily basis in a number of different industry sectors. People with workplace experience in the areas covered by this qualification will now be allowed to request assessment and get recognition for prior learning.</w:t>
            </w:r>
            <w:r>
              <w:rPr>
                <w:rFonts w:ascii="Tahoma" w:hAnsi="Tahoma" w:cs="Tahoma"/>
                <w:color w:val="000000"/>
                <w:sz w:val="18"/>
                <w:szCs w:val="18"/>
              </w:rPr>
              <w:br/>
            </w:r>
            <w:r>
              <w:rPr>
                <w:rFonts w:ascii="Tahoma" w:hAnsi="Tahoma" w:cs="Tahoma"/>
                <w:color w:val="000000"/>
                <w:sz w:val="18"/>
                <w:szCs w:val="18"/>
              </w:rPr>
              <w:br/>
              <w:t>The qualification provides the learner with the flexibility to articulate in the Telecommunications, Information Technology and Electronic Industries and other industries where IT is a key component, like the Financial Services Industry. </w:t>
            </w:r>
          </w:p>
        </w:tc>
      </w:tr>
    </w:tbl>
    <w:p w14:paraId="7D5A69F5"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5DB06784" w14:textId="77777777" w:rsidTr="00ED3CA1">
        <w:trPr>
          <w:tblCellSpacing w:w="15" w:type="dxa"/>
          <w:jc w:val="center"/>
        </w:trPr>
        <w:tc>
          <w:tcPr>
            <w:tcW w:w="0" w:type="auto"/>
            <w:vAlign w:val="center"/>
            <w:hideMark/>
          </w:tcPr>
          <w:p w14:paraId="109FCE0C" w14:textId="77777777" w:rsidR="00ED3CA1" w:rsidRDefault="00ED3CA1">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538025E4"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3F6A08A2" w14:textId="77777777" w:rsidTr="00ED3CA1">
        <w:trPr>
          <w:tblCellSpacing w:w="15" w:type="dxa"/>
          <w:jc w:val="center"/>
        </w:trPr>
        <w:tc>
          <w:tcPr>
            <w:tcW w:w="0" w:type="auto"/>
            <w:vAlign w:val="center"/>
            <w:hideMark/>
          </w:tcPr>
          <w:p w14:paraId="763A8E17" w14:textId="77777777" w:rsidR="00ED3CA1" w:rsidRDefault="00ED3CA1">
            <w:pPr>
              <w:rPr>
                <w:rFonts w:ascii="Tahoma" w:hAnsi="Tahoma" w:cs="Tahoma"/>
                <w:color w:val="000000"/>
                <w:sz w:val="18"/>
                <w:szCs w:val="18"/>
              </w:rPr>
            </w:pPr>
            <w:r>
              <w:rPr>
                <w:rFonts w:ascii="Tahoma" w:hAnsi="Tahoma" w:cs="Tahoma"/>
                <w:color w:val="000000"/>
                <w:sz w:val="18"/>
                <w:szCs w:val="18"/>
              </w:rPr>
              <w:t xml:space="preserve">It is assumed that the learner is competent in skills gained at the further education and training band, with exposure to computing as an advantage, but not a requirement. A learning assumption of this qualification is foundational skills in English and Mathematics at NQF level 3. Further learning assumed is the ability to use a personal computer competently, and competence in the unit standard, "Participate in formal </w:t>
            </w:r>
            <w:r>
              <w:rPr>
                <w:rFonts w:ascii="Tahoma" w:hAnsi="Tahoma" w:cs="Tahoma"/>
                <w:color w:val="000000"/>
                <w:sz w:val="18"/>
                <w:szCs w:val="18"/>
              </w:rPr>
              <w:lastRenderedPageBreak/>
              <w:t>meetings", NQF Level 2 (ID 14911).</w:t>
            </w:r>
            <w:r>
              <w:rPr>
                <w:rFonts w:ascii="Tahoma" w:hAnsi="Tahoma" w:cs="Tahoma"/>
                <w:color w:val="000000"/>
                <w:sz w:val="18"/>
                <w:szCs w:val="18"/>
              </w:rPr>
              <w:br/>
            </w:r>
            <w:r>
              <w:rPr>
                <w:rFonts w:ascii="Tahoma" w:hAnsi="Tahoma" w:cs="Tahoma"/>
                <w:color w:val="000000"/>
                <w:sz w:val="18"/>
                <w:szCs w:val="18"/>
              </w:rPr>
              <w:br/>
              <w:t>The assumed learning can be acquired in the traditional way of formal study as well as in the workplace. Acquiring the competencies in a workplace (either via formal learnerships or normal on-the-job training) has the potential of addressing the problems of the past, where formal qualifications were only obtainable by way of formal study.</w:t>
            </w:r>
            <w:r>
              <w:rPr>
                <w:rFonts w:ascii="Tahoma" w:hAnsi="Tahoma" w:cs="Tahoma"/>
                <w:color w:val="000000"/>
                <w:sz w:val="18"/>
                <w:szCs w:val="18"/>
              </w:rPr>
              <w:br/>
            </w:r>
            <w:r>
              <w:rPr>
                <w:rFonts w:ascii="Tahoma" w:hAnsi="Tahoma" w:cs="Tahoma"/>
                <w:color w:val="000000"/>
                <w:sz w:val="18"/>
                <w:szCs w:val="18"/>
              </w:rPr>
              <w:br/>
              <w:t>Recognition of prior learning (RPL):</w:t>
            </w:r>
            <w:r>
              <w:rPr>
                <w:rFonts w:ascii="Tahoma" w:hAnsi="Tahoma" w:cs="Tahoma"/>
                <w:color w:val="000000"/>
                <w:sz w:val="18"/>
                <w:szCs w:val="18"/>
              </w:rPr>
              <w:br/>
            </w:r>
            <w:r>
              <w:rPr>
                <w:rFonts w:ascii="Tahoma" w:hAnsi="Tahoma" w:cs="Tahoma"/>
                <w:color w:val="000000"/>
                <w:sz w:val="18"/>
                <w:szCs w:val="18"/>
              </w:rPr>
              <w:br/>
              <w:t>Many of the competencies used in the Information Technology profession have traditionally been acquired through short courses and on-the-job training, which did not provide formal recognition of the knowledge and skills acquired. These competencies are still today viewed by most industries as invaluable, with the sad reality that there is no formal recognition. The nature of the Information Technology field means that competence is developed experientially, therefore the assessment processes should recognise experience versus theoretical knowledge. Recognition of prior learning will now allow people with these valuable competencies to be assessed and recognised formally.</w:t>
            </w:r>
            <w:r>
              <w:rPr>
                <w:rFonts w:ascii="Tahoma" w:hAnsi="Tahoma" w:cs="Tahoma"/>
                <w:color w:val="000000"/>
                <w:sz w:val="18"/>
                <w:szCs w:val="18"/>
              </w:rPr>
              <w:br/>
            </w:r>
            <w:r>
              <w:rPr>
                <w:rFonts w:ascii="Tahoma" w:hAnsi="Tahoma" w:cs="Tahoma"/>
                <w:color w:val="000000"/>
                <w:sz w:val="18"/>
                <w:szCs w:val="18"/>
              </w:rPr>
              <w:br/>
              <w:t>Any learner wishing to be assessed may arrange to do so without having to attend further education or training. For recognition of prior learning the learner will be required to submit a portfolio of evidence of relevant experience, in a prescribed format, to be assessed for formal recognition. The assessor and learner will decide jointly on the most appropriate assessment procedures, subject to the assessment rules of the relevant ETQA. Learning assumed to be in place must be assessed by the assessor prior to any assessment relating to this qualification. </w:t>
            </w:r>
          </w:p>
        </w:tc>
      </w:tr>
    </w:tbl>
    <w:p w14:paraId="61DA077D"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2F186E99" w14:textId="77777777" w:rsidTr="00ED3CA1">
        <w:trPr>
          <w:tblCellSpacing w:w="15" w:type="dxa"/>
          <w:jc w:val="center"/>
        </w:trPr>
        <w:tc>
          <w:tcPr>
            <w:tcW w:w="0" w:type="auto"/>
            <w:vAlign w:val="center"/>
            <w:hideMark/>
          </w:tcPr>
          <w:p w14:paraId="045E420C" w14:textId="77777777" w:rsidR="00ED3CA1" w:rsidRDefault="00ED3CA1">
            <w:pPr>
              <w:rPr>
                <w:rFonts w:ascii="Tahoma" w:hAnsi="Tahoma" w:cs="Tahoma"/>
                <w:color w:val="000000"/>
                <w:sz w:val="18"/>
                <w:szCs w:val="18"/>
              </w:rPr>
            </w:pPr>
            <w:r>
              <w:rPr>
                <w:rFonts w:ascii="Tahoma" w:hAnsi="Tahoma" w:cs="Tahoma"/>
                <w:b/>
                <w:bCs/>
                <w:color w:val="000000"/>
                <w:sz w:val="18"/>
                <w:szCs w:val="18"/>
              </w:rPr>
              <w:t>RECOGNISE PREVIOUS LEARNING?</w:t>
            </w:r>
            <w:r>
              <w:rPr>
                <w:rFonts w:ascii="Tahoma" w:hAnsi="Tahoma" w:cs="Tahoma"/>
                <w:color w:val="000000"/>
                <w:sz w:val="18"/>
                <w:szCs w:val="18"/>
              </w:rPr>
              <w:t> </w:t>
            </w:r>
          </w:p>
        </w:tc>
      </w:tr>
    </w:tbl>
    <w:p w14:paraId="5757ABD0"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6581CE5D" w14:textId="77777777" w:rsidTr="00ED3CA1">
        <w:trPr>
          <w:tblCellSpacing w:w="15" w:type="dxa"/>
          <w:jc w:val="center"/>
        </w:trPr>
        <w:tc>
          <w:tcPr>
            <w:tcW w:w="0" w:type="auto"/>
            <w:vAlign w:val="center"/>
            <w:hideMark/>
          </w:tcPr>
          <w:p w14:paraId="5967284C" w14:textId="77777777" w:rsidR="00ED3CA1" w:rsidRDefault="00ED3CA1">
            <w:pPr>
              <w:rPr>
                <w:rFonts w:ascii="Tahoma" w:hAnsi="Tahoma" w:cs="Tahoma"/>
                <w:color w:val="000000"/>
                <w:sz w:val="18"/>
                <w:szCs w:val="18"/>
              </w:rPr>
            </w:pPr>
            <w:r>
              <w:rPr>
                <w:rFonts w:ascii="Tahoma" w:hAnsi="Tahoma" w:cs="Tahoma"/>
                <w:color w:val="000000"/>
                <w:sz w:val="18"/>
                <w:szCs w:val="18"/>
              </w:rPr>
              <w:t>Y </w:t>
            </w:r>
          </w:p>
        </w:tc>
      </w:tr>
    </w:tbl>
    <w:p w14:paraId="3FD6AF0F"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5E3A36F9" w14:textId="77777777" w:rsidTr="00ED3CA1">
        <w:trPr>
          <w:tblCellSpacing w:w="15" w:type="dxa"/>
          <w:jc w:val="center"/>
        </w:trPr>
        <w:tc>
          <w:tcPr>
            <w:tcW w:w="0" w:type="auto"/>
            <w:vAlign w:val="center"/>
            <w:hideMark/>
          </w:tcPr>
          <w:p w14:paraId="2A06B428" w14:textId="77777777" w:rsidR="00ED3CA1" w:rsidRDefault="00ED3CA1">
            <w:pPr>
              <w:rPr>
                <w:rFonts w:ascii="Tahoma" w:hAnsi="Tahoma" w:cs="Tahoma"/>
                <w:color w:val="000000"/>
                <w:sz w:val="18"/>
                <w:szCs w:val="18"/>
              </w:rPr>
            </w:pPr>
            <w:r>
              <w:rPr>
                <w:rFonts w:ascii="Tahoma" w:hAnsi="Tahoma" w:cs="Tahoma"/>
                <w:b/>
                <w:bCs/>
                <w:color w:val="000000"/>
                <w:sz w:val="18"/>
                <w:szCs w:val="18"/>
              </w:rPr>
              <w:t>QUALIFICATION RULES</w:t>
            </w:r>
            <w:r>
              <w:rPr>
                <w:rFonts w:ascii="Tahoma" w:hAnsi="Tahoma" w:cs="Tahoma"/>
                <w:color w:val="000000"/>
                <w:sz w:val="18"/>
                <w:szCs w:val="18"/>
              </w:rPr>
              <w:t> </w:t>
            </w:r>
          </w:p>
        </w:tc>
      </w:tr>
    </w:tbl>
    <w:p w14:paraId="7A5BE37E"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2761629B" w14:textId="77777777" w:rsidTr="00ED3CA1">
        <w:trPr>
          <w:tblCellSpacing w:w="15" w:type="dxa"/>
          <w:jc w:val="center"/>
        </w:trPr>
        <w:tc>
          <w:tcPr>
            <w:tcW w:w="0" w:type="auto"/>
            <w:vAlign w:val="center"/>
            <w:hideMark/>
          </w:tcPr>
          <w:p w14:paraId="32334E56" w14:textId="77777777" w:rsidR="00ED3CA1" w:rsidRDefault="00ED3CA1">
            <w:pPr>
              <w:rPr>
                <w:rFonts w:ascii="Tahoma" w:hAnsi="Tahoma" w:cs="Tahoma"/>
                <w:color w:val="000000"/>
                <w:sz w:val="18"/>
                <w:szCs w:val="18"/>
              </w:rPr>
            </w:pPr>
            <w:r>
              <w:rPr>
                <w:rFonts w:ascii="Tahoma" w:hAnsi="Tahoma" w:cs="Tahoma"/>
                <w:color w:val="000000"/>
                <w:sz w:val="18"/>
                <w:szCs w:val="18"/>
              </w:rPr>
              <w:t>The Qualification consists of a Fundamental, a Core and an Elective Component.</w:t>
            </w:r>
            <w:r>
              <w:rPr>
                <w:rFonts w:ascii="Tahoma" w:hAnsi="Tahoma" w:cs="Tahoma"/>
                <w:color w:val="000000"/>
                <w:sz w:val="18"/>
                <w:szCs w:val="18"/>
              </w:rPr>
              <w:br/>
            </w:r>
            <w:r>
              <w:rPr>
                <w:rFonts w:ascii="Tahoma" w:hAnsi="Tahoma" w:cs="Tahoma"/>
                <w:color w:val="000000"/>
                <w:sz w:val="18"/>
                <w:szCs w:val="18"/>
              </w:rPr>
              <w:br/>
              <w:t>To be awarded the Qualification learners are required to obtain a minimum of 165 credits as detailed below.</w:t>
            </w:r>
            <w:r>
              <w:rPr>
                <w:rFonts w:ascii="Tahoma" w:hAnsi="Tahoma" w:cs="Tahoma"/>
                <w:color w:val="000000"/>
                <w:sz w:val="18"/>
                <w:szCs w:val="18"/>
              </w:rPr>
              <w:br/>
            </w:r>
            <w:r>
              <w:rPr>
                <w:rFonts w:ascii="Tahoma" w:hAnsi="Tahoma" w:cs="Tahoma"/>
                <w:color w:val="000000"/>
                <w:sz w:val="18"/>
                <w:szCs w:val="18"/>
              </w:rPr>
              <w:br/>
              <w:t>Fundamental Component</w:t>
            </w:r>
            <w:r>
              <w:rPr>
                <w:rFonts w:ascii="Tahoma" w:hAnsi="Tahoma" w:cs="Tahoma"/>
                <w:color w:val="000000"/>
                <w:sz w:val="18"/>
                <w:szCs w:val="18"/>
              </w:rPr>
              <w:br/>
            </w:r>
            <w:r>
              <w:rPr>
                <w:rFonts w:ascii="Tahoma" w:hAnsi="Tahoma" w:cs="Tahoma"/>
                <w:color w:val="000000"/>
                <w:sz w:val="18"/>
                <w:szCs w:val="18"/>
              </w:rPr>
              <w:br/>
              <w:t>The Fundamental Component consists of Unit Standards in:</w:t>
            </w:r>
          </w:p>
          <w:p w14:paraId="755112EE"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Level 4 to the value of 16 credits</w:t>
            </w:r>
          </w:p>
          <w:p w14:paraId="42501E8F"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Level 4 in a First South African Language to the value of 20 credits</w:t>
            </w:r>
          </w:p>
          <w:p w14:paraId="16B13595"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in a Second South African Language at Level 3 to the value of 20 credits</w:t>
            </w:r>
            <w:r>
              <w:rPr>
                <w:rFonts w:ascii="Tahoma" w:hAnsi="Tahoma" w:cs="Tahoma"/>
                <w:color w:val="000000"/>
                <w:sz w:val="18"/>
                <w:szCs w:val="18"/>
              </w:rPr>
              <w:br/>
            </w:r>
            <w:r>
              <w:rPr>
                <w:rFonts w:ascii="Tahoma" w:hAnsi="Tahoma" w:cs="Tahoma"/>
                <w:color w:val="000000"/>
                <w:sz w:val="18"/>
                <w:szCs w:val="18"/>
              </w:rPr>
              <w:br/>
              <w:t>It is compulsory therefore for learners to do Communication in two different South African languages, one at Level 4 and the other at Level 3</w:t>
            </w:r>
            <w:r>
              <w:rPr>
                <w:rFonts w:ascii="Tahoma" w:hAnsi="Tahoma" w:cs="Tahoma"/>
                <w:color w:val="000000"/>
                <w:sz w:val="18"/>
                <w:szCs w:val="18"/>
              </w:rPr>
              <w:br/>
            </w:r>
            <w:r>
              <w:rPr>
                <w:rFonts w:ascii="Tahoma" w:hAnsi="Tahoma" w:cs="Tahoma"/>
                <w:color w:val="000000"/>
                <w:sz w:val="18"/>
                <w:szCs w:val="18"/>
              </w:rPr>
              <w:br/>
              <w:t>All Unit Standards in the Fundamental Component are compulsory.</w:t>
            </w:r>
            <w:r>
              <w:rPr>
                <w:rFonts w:ascii="Tahoma" w:hAnsi="Tahoma" w:cs="Tahoma"/>
                <w:color w:val="000000"/>
                <w:sz w:val="18"/>
                <w:szCs w:val="18"/>
              </w:rPr>
              <w:br/>
            </w:r>
            <w:r>
              <w:rPr>
                <w:rFonts w:ascii="Tahoma" w:hAnsi="Tahoma" w:cs="Tahoma"/>
                <w:color w:val="000000"/>
                <w:sz w:val="18"/>
                <w:szCs w:val="18"/>
              </w:rPr>
              <w:br/>
              <w:t>The Fundamental Component consists of Unit Standards to the value of 56 credits all of which are compulsory.</w:t>
            </w:r>
            <w:r>
              <w:rPr>
                <w:rFonts w:ascii="Tahoma" w:hAnsi="Tahoma" w:cs="Tahoma"/>
                <w:color w:val="000000"/>
                <w:sz w:val="18"/>
                <w:szCs w:val="18"/>
              </w:rPr>
              <w:br/>
            </w:r>
            <w:r>
              <w:rPr>
                <w:rFonts w:ascii="Tahoma" w:hAnsi="Tahoma" w:cs="Tahoma"/>
                <w:color w:val="000000"/>
                <w:sz w:val="18"/>
                <w:szCs w:val="18"/>
              </w:rPr>
              <w:br/>
              <w:t>Core Component</w:t>
            </w:r>
            <w:r>
              <w:rPr>
                <w:rFonts w:ascii="Tahoma" w:hAnsi="Tahoma" w:cs="Tahoma"/>
                <w:color w:val="000000"/>
                <w:sz w:val="18"/>
                <w:szCs w:val="18"/>
              </w:rPr>
              <w:br/>
            </w:r>
            <w:r>
              <w:rPr>
                <w:rFonts w:ascii="Tahoma" w:hAnsi="Tahoma" w:cs="Tahoma"/>
                <w:color w:val="000000"/>
                <w:sz w:val="18"/>
                <w:szCs w:val="18"/>
              </w:rPr>
              <w:br/>
              <w:t>The Core Component consists of Unit Standards to the value of 63 credits all of which are compulsory.</w:t>
            </w:r>
            <w:r>
              <w:rPr>
                <w:rFonts w:ascii="Tahoma" w:hAnsi="Tahoma" w:cs="Tahoma"/>
                <w:color w:val="000000"/>
                <w:sz w:val="18"/>
                <w:szCs w:val="18"/>
              </w:rPr>
              <w:br/>
            </w:r>
            <w:r>
              <w:rPr>
                <w:rFonts w:ascii="Tahoma" w:hAnsi="Tahoma" w:cs="Tahoma"/>
                <w:color w:val="000000"/>
                <w:sz w:val="18"/>
                <w:szCs w:val="18"/>
              </w:rPr>
              <w:br/>
              <w:t>Elective Component</w:t>
            </w:r>
            <w:r>
              <w:rPr>
                <w:rFonts w:ascii="Tahoma" w:hAnsi="Tahoma" w:cs="Tahoma"/>
                <w:color w:val="000000"/>
                <w:sz w:val="18"/>
                <w:szCs w:val="18"/>
              </w:rPr>
              <w:br/>
            </w:r>
            <w:r>
              <w:rPr>
                <w:rFonts w:ascii="Tahoma" w:hAnsi="Tahoma" w:cs="Tahoma"/>
                <w:color w:val="000000"/>
                <w:sz w:val="18"/>
                <w:szCs w:val="18"/>
              </w:rPr>
              <w:br/>
              <w:t>For the achievement of the minimum 165 credits required, learners are required to do at least 46 credits in the elective component. </w:t>
            </w:r>
          </w:p>
        </w:tc>
      </w:tr>
    </w:tbl>
    <w:p w14:paraId="5E10A71A"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2FFE74FD" w14:textId="77777777" w:rsidTr="00ED3CA1">
        <w:trPr>
          <w:tblCellSpacing w:w="15" w:type="dxa"/>
          <w:jc w:val="center"/>
        </w:trPr>
        <w:tc>
          <w:tcPr>
            <w:tcW w:w="0" w:type="auto"/>
            <w:vAlign w:val="center"/>
            <w:hideMark/>
          </w:tcPr>
          <w:p w14:paraId="3FE785A2" w14:textId="77777777" w:rsidR="00ED3CA1" w:rsidRDefault="00ED3CA1">
            <w:pPr>
              <w:rPr>
                <w:rFonts w:ascii="Tahoma" w:hAnsi="Tahoma" w:cs="Tahoma"/>
                <w:color w:val="000000"/>
                <w:sz w:val="18"/>
                <w:szCs w:val="18"/>
              </w:rPr>
            </w:pPr>
            <w:r>
              <w:rPr>
                <w:rFonts w:ascii="Tahoma" w:hAnsi="Tahoma" w:cs="Tahoma"/>
                <w:b/>
                <w:bCs/>
                <w:color w:val="000000"/>
                <w:sz w:val="18"/>
                <w:szCs w:val="18"/>
              </w:rPr>
              <w:t>EXIT LEVEL OUTCOMES</w:t>
            </w:r>
            <w:r>
              <w:rPr>
                <w:rFonts w:ascii="Tahoma" w:hAnsi="Tahoma" w:cs="Tahoma"/>
                <w:color w:val="000000"/>
                <w:sz w:val="18"/>
                <w:szCs w:val="18"/>
              </w:rPr>
              <w:t> </w:t>
            </w:r>
          </w:p>
        </w:tc>
      </w:tr>
    </w:tbl>
    <w:p w14:paraId="4FDADF48"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20F884FB" w14:textId="77777777" w:rsidTr="00ED3CA1">
        <w:trPr>
          <w:tblCellSpacing w:w="15" w:type="dxa"/>
          <w:jc w:val="center"/>
        </w:trPr>
        <w:tc>
          <w:tcPr>
            <w:tcW w:w="0" w:type="auto"/>
            <w:vAlign w:val="center"/>
            <w:hideMark/>
          </w:tcPr>
          <w:p w14:paraId="1AB4B10A" w14:textId="77777777" w:rsidR="00ED3CA1" w:rsidRDefault="00ED3CA1">
            <w:pPr>
              <w:rPr>
                <w:rFonts w:ascii="Tahoma" w:hAnsi="Tahoma" w:cs="Tahoma"/>
                <w:color w:val="000000"/>
                <w:sz w:val="18"/>
                <w:szCs w:val="18"/>
              </w:rPr>
            </w:pPr>
            <w:r>
              <w:rPr>
                <w:rFonts w:ascii="Tahoma" w:hAnsi="Tahoma" w:cs="Tahoma"/>
                <w:color w:val="000000"/>
                <w:sz w:val="18"/>
                <w:szCs w:val="18"/>
              </w:rPr>
              <w:lastRenderedPageBreak/>
              <w:t>A learner will be able to:</w:t>
            </w:r>
            <w:r>
              <w:rPr>
                <w:rFonts w:ascii="Tahoma" w:hAnsi="Tahoma" w:cs="Tahoma"/>
                <w:color w:val="000000"/>
                <w:sz w:val="18"/>
                <w:szCs w:val="18"/>
              </w:rPr>
              <w:br/>
            </w:r>
            <w:r>
              <w:rPr>
                <w:rFonts w:ascii="Tahoma" w:hAnsi="Tahoma" w:cs="Tahoma"/>
                <w:color w:val="000000"/>
                <w:sz w:val="18"/>
                <w:szCs w:val="18"/>
              </w:rPr>
              <w:br/>
              <w:t>1. Communicate effectively with fellow IT staff &amp; users of information systems.</w:t>
            </w:r>
            <w:r>
              <w:rPr>
                <w:rFonts w:ascii="Tahoma" w:hAnsi="Tahoma" w:cs="Tahoma"/>
                <w:color w:val="000000"/>
                <w:sz w:val="18"/>
                <w:szCs w:val="18"/>
              </w:rPr>
              <w:br/>
              <w:t>2. Demonstrate an understanding of different types of computer systems and the use of computer technology in business.</w:t>
            </w:r>
            <w:r>
              <w:rPr>
                <w:rFonts w:ascii="Tahoma" w:hAnsi="Tahoma" w:cs="Tahoma"/>
                <w:color w:val="000000"/>
                <w:sz w:val="18"/>
                <w:szCs w:val="18"/>
              </w:rPr>
              <w:br/>
              <w:t xml:space="preserve">3. Demonstrate an understanding of </w:t>
            </w:r>
            <w:proofErr w:type="gramStart"/>
            <w:r>
              <w:rPr>
                <w:rFonts w:ascii="Tahoma" w:hAnsi="Tahoma" w:cs="Tahoma"/>
                <w:color w:val="000000"/>
                <w:sz w:val="18"/>
                <w:szCs w:val="18"/>
              </w:rPr>
              <w:t>problem solving</w:t>
            </w:r>
            <w:proofErr w:type="gramEnd"/>
            <w:r>
              <w:rPr>
                <w:rFonts w:ascii="Tahoma" w:hAnsi="Tahoma" w:cs="Tahoma"/>
                <w:color w:val="000000"/>
                <w:sz w:val="18"/>
                <w:szCs w:val="18"/>
              </w:rPr>
              <w:t xml:space="preserve"> techniques, and how to apply them in a technical environment.</w:t>
            </w:r>
            <w:r>
              <w:rPr>
                <w:rFonts w:ascii="Tahoma" w:hAnsi="Tahoma" w:cs="Tahoma"/>
                <w:color w:val="000000"/>
                <w:sz w:val="18"/>
                <w:szCs w:val="18"/>
              </w:rPr>
              <w:br/>
              <w:t>4. Demonstrate an understanding of Computer Technology Principles.</w:t>
            </w:r>
            <w:r>
              <w:rPr>
                <w:rFonts w:ascii="Tahoma" w:hAnsi="Tahoma" w:cs="Tahoma"/>
                <w:color w:val="000000"/>
                <w:sz w:val="18"/>
                <w:szCs w:val="18"/>
              </w:rPr>
              <w:br/>
              <w:t>5. Demonstrate an understanding of Computer Programming Principles.</w:t>
            </w:r>
            <w:r>
              <w:rPr>
                <w:rFonts w:ascii="Tahoma" w:hAnsi="Tahoma" w:cs="Tahoma"/>
                <w:color w:val="000000"/>
                <w:sz w:val="18"/>
                <w:szCs w:val="18"/>
              </w:rPr>
              <w:br/>
              <w:t>6. Work effectively as a team member within a development project environment.</w:t>
            </w:r>
            <w:r>
              <w:rPr>
                <w:rFonts w:ascii="Tahoma" w:hAnsi="Tahoma" w:cs="Tahoma"/>
                <w:color w:val="000000"/>
                <w:sz w:val="18"/>
                <w:szCs w:val="18"/>
              </w:rPr>
              <w:br/>
              <w:t>7. Carry out, under supervision, a small size task to demonstrate an understanding of the knowledge, techniques &amp; skills needed to understand the fundamentals of Computer Programming. </w:t>
            </w:r>
          </w:p>
        </w:tc>
      </w:tr>
    </w:tbl>
    <w:p w14:paraId="79125B6F"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5C91F97A" w14:textId="77777777" w:rsidTr="00ED3CA1">
        <w:trPr>
          <w:tblCellSpacing w:w="15" w:type="dxa"/>
          <w:jc w:val="center"/>
        </w:trPr>
        <w:tc>
          <w:tcPr>
            <w:tcW w:w="0" w:type="auto"/>
            <w:vAlign w:val="center"/>
            <w:hideMark/>
          </w:tcPr>
          <w:p w14:paraId="504AB1C0" w14:textId="77777777" w:rsidR="00ED3CA1" w:rsidRDefault="00ED3CA1">
            <w:pPr>
              <w:rPr>
                <w:rFonts w:ascii="Tahoma" w:hAnsi="Tahoma" w:cs="Tahoma"/>
                <w:color w:val="000000"/>
                <w:sz w:val="18"/>
                <w:szCs w:val="18"/>
              </w:rPr>
            </w:pPr>
            <w:r>
              <w:rPr>
                <w:rFonts w:ascii="Tahoma" w:hAnsi="Tahoma" w:cs="Tahoma"/>
                <w:b/>
                <w:bCs/>
                <w:color w:val="000000"/>
                <w:sz w:val="18"/>
                <w:szCs w:val="18"/>
              </w:rPr>
              <w:t>ASSOCIATED ASSESSMENT CRITERIA</w:t>
            </w:r>
            <w:r>
              <w:rPr>
                <w:rFonts w:ascii="Tahoma" w:hAnsi="Tahoma" w:cs="Tahoma"/>
                <w:color w:val="000000"/>
                <w:sz w:val="18"/>
                <w:szCs w:val="18"/>
              </w:rPr>
              <w:t> </w:t>
            </w:r>
          </w:p>
        </w:tc>
      </w:tr>
    </w:tbl>
    <w:p w14:paraId="671C9848"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7197B56C" w14:textId="77777777" w:rsidTr="00ED3CA1">
        <w:trPr>
          <w:tblCellSpacing w:w="15" w:type="dxa"/>
          <w:jc w:val="center"/>
        </w:trPr>
        <w:tc>
          <w:tcPr>
            <w:tcW w:w="0" w:type="auto"/>
            <w:vAlign w:val="center"/>
            <w:hideMark/>
          </w:tcPr>
          <w:p w14:paraId="4F0AEFA0" w14:textId="77777777" w:rsidR="00ED3CA1" w:rsidRDefault="00ED3CA1">
            <w:pPr>
              <w:rPr>
                <w:rFonts w:ascii="Tahoma" w:hAnsi="Tahoma" w:cs="Tahoma"/>
                <w:color w:val="000000"/>
                <w:sz w:val="18"/>
                <w:szCs w:val="18"/>
              </w:rPr>
            </w:pPr>
            <w:r>
              <w:rPr>
                <w:rFonts w:ascii="Tahoma" w:hAnsi="Tahoma" w:cs="Tahoma"/>
                <w:color w:val="000000"/>
                <w:sz w:val="18"/>
                <w:szCs w:val="18"/>
              </w:rPr>
              <w:t>In particular, assessors should check that the learner is able to demonstrate an ability to consider a range of options and make decisions, meeting the following criteria:</w:t>
            </w:r>
            <w:r>
              <w:rPr>
                <w:rFonts w:ascii="Tahoma" w:hAnsi="Tahoma" w:cs="Tahoma"/>
                <w:color w:val="000000"/>
                <w:sz w:val="18"/>
                <w:szCs w:val="18"/>
              </w:rPr>
              <w:br/>
            </w:r>
            <w:r>
              <w:rPr>
                <w:rFonts w:ascii="Tahoma" w:hAnsi="Tahoma" w:cs="Tahoma"/>
                <w:color w:val="000000"/>
                <w:sz w:val="18"/>
                <w:szCs w:val="18"/>
              </w:rPr>
              <w:br/>
              <w:t>1. Effective Communication is demonstrated with fellow IT staff &amp; with users of information systems, in the form of written and verbal communication.</w:t>
            </w:r>
            <w:r>
              <w:rPr>
                <w:rFonts w:ascii="Tahoma" w:hAnsi="Tahoma" w:cs="Tahoma"/>
                <w:color w:val="000000"/>
                <w:sz w:val="18"/>
                <w:szCs w:val="18"/>
              </w:rPr>
              <w:br/>
            </w:r>
            <w:r>
              <w:rPr>
                <w:rFonts w:ascii="Tahoma" w:hAnsi="Tahoma" w:cs="Tahoma"/>
                <w:color w:val="000000"/>
                <w:sz w:val="18"/>
                <w:szCs w:val="18"/>
              </w:rPr>
              <w:br/>
              <w:t xml:space="preserve">2. An understanding of different types of computer systems and the use of computer technology in business is demonstrated, being able to describe the different computers systems and associated hardware and network configurations and investigate (sometimes under supervision) </w:t>
            </w:r>
            <w:proofErr w:type="gramStart"/>
            <w:r>
              <w:rPr>
                <w:rFonts w:ascii="Tahoma" w:hAnsi="Tahoma" w:cs="Tahoma"/>
                <w:color w:val="000000"/>
                <w:sz w:val="18"/>
                <w:szCs w:val="18"/>
              </w:rPr>
              <w:t>its</w:t>
            </w:r>
            <w:proofErr w:type="gramEnd"/>
            <w:r>
              <w:rPr>
                <w:rFonts w:ascii="Tahoma" w:hAnsi="Tahoma" w:cs="Tahoma"/>
                <w:color w:val="000000"/>
                <w:sz w:val="18"/>
                <w:szCs w:val="18"/>
              </w:rPr>
              <w:t xml:space="preserve"> use within organisations.</w:t>
            </w:r>
            <w:r>
              <w:rPr>
                <w:rFonts w:ascii="Tahoma" w:hAnsi="Tahoma" w:cs="Tahoma"/>
                <w:color w:val="000000"/>
                <w:sz w:val="18"/>
                <w:szCs w:val="18"/>
              </w:rPr>
              <w:br/>
            </w:r>
            <w:r>
              <w:rPr>
                <w:rFonts w:ascii="Tahoma" w:hAnsi="Tahoma" w:cs="Tahoma"/>
                <w:color w:val="000000"/>
                <w:sz w:val="18"/>
                <w:szCs w:val="18"/>
              </w:rPr>
              <w:br/>
              <w:t xml:space="preserve">3. The ability to identify different </w:t>
            </w:r>
            <w:proofErr w:type="gramStart"/>
            <w:r>
              <w:rPr>
                <w:rFonts w:ascii="Tahoma" w:hAnsi="Tahoma" w:cs="Tahoma"/>
                <w:color w:val="000000"/>
                <w:sz w:val="18"/>
                <w:szCs w:val="18"/>
              </w:rPr>
              <w:t>problem solving</w:t>
            </w:r>
            <w:proofErr w:type="gramEnd"/>
            <w:r>
              <w:rPr>
                <w:rFonts w:ascii="Tahoma" w:hAnsi="Tahoma" w:cs="Tahoma"/>
                <w:color w:val="000000"/>
                <w:sz w:val="18"/>
                <w:szCs w:val="18"/>
              </w:rPr>
              <w:t xml:space="preserve"> techniques, and when and how to apply them, is demonstrated.</w:t>
            </w:r>
            <w:r>
              <w:rPr>
                <w:rFonts w:ascii="Tahoma" w:hAnsi="Tahoma" w:cs="Tahoma"/>
                <w:color w:val="000000"/>
                <w:sz w:val="18"/>
                <w:szCs w:val="18"/>
              </w:rPr>
              <w:br/>
            </w:r>
            <w:r>
              <w:rPr>
                <w:rFonts w:ascii="Tahoma" w:hAnsi="Tahoma" w:cs="Tahoma"/>
                <w:color w:val="000000"/>
                <w:sz w:val="18"/>
                <w:szCs w:val="18"/>
              </w:rPr>
              <w:br/>
              <w:t xml:space="preserve">4. A fundamental understanding of Computer Technology Principles </w:t>
            </w:r>
            <w:proofErr w:type="gramStart"/>
            <w:r>
              <w:rPr>
                <w:rFonts w:ascii="Tahoma" w:hAnsi="Tahoma" w:cs="Tahoma"/>
                <w:color w:val="000000"/>
                <w:sz w:val="18"/>
                <w:szCs w:val="18"/>
              </w:rPr>
              <w:t>are</w:t>
            </w:r>
            <w:proofErr w:type="gramEnd"/>
            <w:r>
              <w:rPr>
                <w:rFonts w:ascii="Tahoma" w:hAnsi="Tahoma" w:cs="Tahoma"/>
                <w:color w:val="000000"/>
                <w:sz w:val="18"/>
                <w:szCs w:val="18"/>
              </w:rPr>
              <w:t xml:space="preserve"> demonstrated by explaining computer architecture, networking and operating systems concepts, as well as different data storage methods.</w:t>
            </w:r>
            <w:r>
              <w:rPr>
                <w:rFonts w:ascii="Tahoma" w:hAnsi="Tahoma" w:cs="Tahoma"/>
                <w:color w:val="000000"/>
                <w:sz w:val="18"/>
                <w:szCs w:val="18"/>
              </w:rPr>
              <w:br/>
            </w:r>
            <w:r>
              <w:rPr>
                <w:rFonts w:ascii="Tahoma" w:hAnsi="Tahoma" w:cs="Tahoma"/>
                <w:color w:val="000000"/>
                <w:sz w:val="18"/>
                <w:szCs w:val="18"/>
              </w:rPr>
              <w:br/>
              <w:t>5. An understanding of Computer Programming Principles is demonstrated by producing program segments explaining various programming principles.</w:t>
            </w:r>
            <w:r>
              <w:rPr>
                <w:rFonts w:ascii="Tahoma" w:hAnsi="Tahoma" w:cs="Tahoma"/>
                <w:color w:val="000000"/>
                <w:sz w:val="18"/>
                <w:szCs w:val="18"/>
              </w:rPr>
              <w:br/>
            </w:r>
            <w:r>
              <w:rPr>
                <w:rFonts w:ascii="Tahoma" w:hAnsi="Tahoma" w:cs="Tahoma"/>
                <w:color w:val="000000"/>
                <w:sz w:val="18"/>
                <w:szCs w:val="18"/>
              </w:rPr>
              <w:br/>
              <w:t>6. Working effectively as a team member within a development project environment, taking part in team activities and understanding different roles within different support teams.</w:t>
            </w:r>
            <w:r>
              <w:rPr>
                <w:rFonts w:ascii="Tahoma" w:hAnsi="Tahoma" w:cs="Tahoma"/>
                <w:color w:val="000000"/>
                <w:sz w:val="18"/>
                <w:szCs w:val="18"/>
              </w:rPr>
              <w:br/>
            </w:r>
            <w:r>
              <w:rPr>
                <w:rFonts w:ascii="Tahoma" w:hAnsi="Tahoma" w:cs="Tahoma"/>
                <w:color w:val="000000"/>
                <w:sz w:val="18"/>
                <w:szCs w:val="18"/>
              </w:rPr>
              <w:br/>
              <w:t>7. Knowledge of the techniques &amp; skills needed to understand fundamental programming principles are demonstrated by creating a computer program that combines the assessed outcomes in fundamental programming.</w:t>
            </w:r>
            <w:r>
              <w:rPr>
                <w:rFonts w:ascii="Tahoma" w:hAnsi="Tahoma" w:cs="Tahoma"/>
                <w:color w:val="000000"/>
                <w:sz w:val="18"/>
                <w:szCs w:val="18"/>
              </w:rPr>
              <w:br/>
            </w:r>
            <w:r>
              <w:rPr>
                <w:rFonts w:ascii="Tahoma" w:hAnsi="Tahoma" w:cs="Tahoma"/>
                <w:color w:val="000000"/>
                <w:sz w:val="18"/>
                <w:szCs w:val="18"/>
              </w:rPr>
              <w:br/>
              <w:t>Integrated Assessment:</w:t>
            </w:r>
            <w:r>
              <w:rPr>
                <w:rFonts w:ascii="Tahoma" w:hAnsi="Tahoma" w:cs="Tahoma"/>
                <w:color w:val="000000"/>
                <w:sz w:val="18"/>
                <w:szCs w:val="18"/>
              </w:rPr>
              <w:br/>
            </w:r>
            <w:r>
              <w:rPr>
                <w:rFonts w:ascii="Tahoma" w:hAnsi="Tahoma" w:cs="Tahoma"/>
                <w:color w:val="000000"/>
                <w:sz w:val="18"/>
                <w:szCs w:val="18"/>
              </w:rPr>
              <w:br/>
              <w:t>Development of the competencies may be through a combination of formal and informal learning, self-learning, training programmes and work-based application.</w:t>
            </w:r>
            <w:r>
              <w:rPr>
                <w:rFonts w:ascii="Tahoma" w:hAnsi="Tahoma" w:cs="Tahoma"/>
                <w:color w:val="000000"/>
                <w:sz w:val="18"/>
                <w:szCs w:val="18"/>
              </w:rPr>
              <w:br/>
            </w:r>
            <w:r>
              <w:rPr>
                <w:rFonts w:ascii="Tahoma" w:hAnsi="Tahoma" w:cs="Tahoma"/>
                <w:color w:val="000000"/>
                <w:sz w:val="18"/>
                <w:szCs w:val="18"/>
              </w:rPr>
              <w:br/>
              <w:t>The practical, applied, foundational and reflective competencies demonstrated for the group of assessment criteria in this qualification, must prove that the whole competence is more than the sum of the parts of the competencies.</w:t>
            </w:r>
            <w:r>
              <w:rPr>
                <w:rFonts w:ascii="Tahoma" w:hAnsi="Tahoma" w:cs="Tahoma"/>
                <w:color w:val="000000"/>
                <w:sz w:val="18"/>
                <w:szCs w:val="18"/>
              </w:rPr>
              <w:br/>
              <w:t xml:space="preserve">Providers should conduct diagnostic and formative assessment. Formative, continuous and diagnostic assessments should also take place in the </w:t>
            </w:r>
            <w:proofErr w:type="gramStart"/>
            <w:r>
              <w:rPr>
                <w:rFonts w:ascii="Tahoma" w:hAnsi="Tahoma" w:cs="Tahoma"/>
                <w:color w:val="000000"/>
                <w:sz w:val="18"/>
                <w:szCs w:val="18"/>
              </w:rPr>
              <w:t>work place</w:t>
            </w:r>
            <w:proofErr w:type="gramEnd"/>
            <w:r>
              <w:rPr>
                <w:rFonts w:ascii="Tahoma" w:hAnsi="Tahoma" w:cs="Tahoma"/>
                <w:color w:val="000000"/>
                <w:sz w:val="18"/>
                <w:szCs w:val="18"/>
              </w:rPr>
              <w:t>, if applicable. The learner should also be able to assess him or herself and determine readiness for a summative assessment against this qualification.</w:t>
            </w:r>
            <w:r>
              <w:rPr>
                <w:rFonts w:ascii="Tahoma" w:hAnsi="Tahoma" w:cs="Tahoma"/>
                <w:color w:val="000000"/>
                <w:sz w:val="18"/>
                <w:szCs w:val="18"/>
              </w:rPr>
              <w:br/>
            </w:r>
            <w:r>
              <w:rPr>
                <w:rFonts w:ascii="Tahoma" w:hAnsi="Tahoma" w:cs="Tahoma"/>
                <w:color w:val="000000"/>
                <w:sz w:val="18"/>
                <w:szCs w:val="18"/>
              </w:rPr>
              <w:br/>
              <w:t>During integrated assessments the assessor should make use of formative and summative assessment methods and should assess combinations of practical, applied, foundational and reflective competencies. Input to completing the Integrated Assessment typically make use of combinations of the following assessment methods:</w:t>
            </w:r>
            <w:r>
              <w:rPr>
                <w:rFonts w:ascii="Tahoma" w:hAnsi="Tahoma" w:cs="Tahoma"/>
                <w:color w:val="000000"/>
                <w:sz w:val="18"/>
                <w:szCs w:val="18"/>
              </w:rPr>
              <w:br/>
              <w:t>1. Time-constrained written examinations</w:t>
            </w:r>
            <w:r>
              <w:rPr>
                <w:rFonts w:ascii="Tahoma" w:hAnsi="Tahoma" w:cs="Tahoma"/>
                <w:color w:val="000000"/>
                <w:sz w:val="18"/>
                <w:szCs w:val="18"/>
              </w:rPr>
              <w:br/>
              <w:t>2. Coursework Evaluations</w:t>
            </w:r>
            <w:r>
              <w:rPr>
                <w:rFonts w:ascii="Tahoma" w:hAnsi="Tahoma" w:cs="Tahoma"/>
                <w:color w:val="000000"/>
                <w:sz w:val="18"/>
                <w:szCs w:val="18"/>
              </w:rPr>
              <w:br/>
              <w:t>3. Continuous Evaluation</w:t>
            </w:r>
            <w:r>
              <w:rPr>
                <w:rFonts w:ascii="Tahoma" w:hAnsi="Tahoma" w:cs="Tahoma"/>
                <w:color w:val="000000"/>
                <w:sz w:val="18"/>
                <w:szCs w:val="18"/>
              </w:rPr>
              <w:br/>
              <w:t>4. Practical Evaluation. </w:t>
            </w:r>
          </w:p>
        </w:tc>
      </w:tr>
    </w:tbl>
    <w:p w14:paraId="6417EA71"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36B4CD6E" w14:textId="77777777" w:rsidTr="00ED3CA1">
        <w:trPr>
          <w:tblCellSpacing w:w="15" w:type="dxa"/>
          <w:jc w:val="center"/>
        </w:trPr>
        <w:tc>
          <w:tcPr>
            <w:tcW w:w="0" w:type="auto"/>
            <w:vAlign w:val="center"/>
            <w:hideMark/>
          </w:tcPr>
          <w:p w14:paraId="0489D4C9" w14:textId="77777777" w:rsidR="00ED3CA1" w:rsidRDefault="00ED3CA1">
            <w:pPr>
              <w:rPr>
                <w:rFonts w:ascii="Tahoma" w:hAnsi="Tahoma" w:cs="Tahoma"/>
                <w:color w:val="000000"/>
                <w:sz w:val="18"/>
                <w:szCs w:val="18"/>
              </w:rPr>
            </w:pPr>
            <w:r>
              <w:rPr>
                <w:rFonts w:ascii="Tahoma" w:hAnsi="Tahoma" w:cs="Tahoma"/>
                <w:b/>
                <w:bCs/>
                <w:color w:val="000000"/>
                <w:sz w:val="18"/>
                <w:szCs w:val="18"/>
              </w:rPr>
              <w:t>INTERNATIONAL COMPARABILITY</w:t>
            </w:r>
            <w:r>
              <w:rPr>
                <w:rFonts w:ascii="Tahoma" w:hAnsi="Tahoma" w:cs="Tahoma"/>
                <w:color w:val="000000"/>
                <w:sz w:val="18"/>
                <w:szCs w:val="18"/>
              </w:rPr>
              <w:t> </w:t>
            </w:r>
          </w:p>
        </w:tc>
      </w:tr>
    </w:tbl>
    <w:p w14:paraId="5139C775"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118CC030" w14:textId="77777777" w:rsidTr="00ED3CA1">
        <w:trPr>
          <w:tblCellSpacing w:w="15" w:type="dxa"/>
          <w:jc w:val="center"/>
        </w:trPr>
        <w:tc>
          <w:tcPr>
            <w:tcW w:w="0" w:type="auto"/>
            <w:vAlign w:val="center"/>
            <w:hideMark/>
          </w:tcPr>
          <w:p w14:paraId="30A5ACD2" w14:textId="77777777" w:rsidR="00ED3CA1" w:rsidRDefault="00ED3CA1">
            <w:pPr>
              <w:rPr>
                <w:rFonts w:ascii="Tahoma" w:hAnsi="Tahoma" w:cs="Tahoma"/>
                <w:color w:val="000000"/>
                <w:sz w:val="18"/>
                <w:szCs w:val="18"/>
              </w:rPr>
            </w:pPr>
            <w:r>
              <w:rPr>
                <w:rFonts w:ascii="Tahoma" w:hAnsi="Tahoma" w:cs="Tahoma"/>
                <w:color w:val="000000"/>
                <w:sz w:val="18"/>
                <w:szCs w:val="18"/>
              </w:rPr>
              <w:t>The concept of qualifications based on unit standards is not unique to South Africa. This qualification and unit standards have been evaluated against, and are comparable to core knowledge and specialised knowledge elements found in the following International Qualifications Frameworks:</w:t>
            </w:r>
          </w:p>
          <w:p w14:paraId="5EE3BB8B"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New Zealand NQF,</w:t>
            </w:r>
          </w:p>
          <w:p w14:paraId="619EB9BB"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Australian NQF,</w:t>
            </w:r>
          </w:p>
          <w:p w14:paraId="21482CE7"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British NVQs.</w:t>
            </w:r>
            <w:r>
              <w:rPr>
                <w:rFonts w:ascii="Tahoma" w:hAnsi="Tahoma" w:cs="Tahoma"/>
                <w:color w:val="000000"/>
                <w:sz w:val="18"/>
                <w:szCs w:val="18"/>
              </w:rPr>
              <w:br/>
            </w:r>
            <w:r>
              <w:rPr>
                <w:rFonts w:ascii="Tahoma" w:hAnsi="Tahoma" w:cs="Tahoma"/>
                <w:color w:val="000000"/>
                <w:sz w:val="18"/>
                <w:szCs w:val="18"/>
              </w:rPr>
              <w:br/>
              <w:t>Furthermore input to the development of the qualification has been benchmarked against the following International sources, where the outcomes and assessment criteria, degree of difficulty and notional learning time has been compared:</w:t>
            </w:r>
          </w:p>
          <w:p w14:paraId="68EF57F5"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City and Guilds Certificate and Diploma for Programmers (refer 7261 IT Scheme administered by ISETT),</w:t>
            </w:r>
          </w:p>
          <w:p w14:paraId="410E3B21"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NCC Education's International Certificate and Diploma in Computer Studies for IT Professionals,</w:t>
            </w:r>
          </w:p>
          <w:p w14:paraId="59FF34C2"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Microsoft MCSD certification</w:t>
            </w:r>
          </w:p>
          <w:p w14:paraId="2E97D32A"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E-Skills</w:t>
            </w:r>
            <w:r>
              <w:rPr>
                <w:rFonts w:ascii="Tahoma" w:hAnsi="Tahoma" w:cs="Tahoma"/>
                <w:color w:val="000000"/>
                <w:sz w:val="18"/>
                <w:szCs w:val="18"/>
              </w:rPr>
              <w:br/>
              <w:t>This qualification combines the NQF principles and requirements, with Internationally accepted Knowledge Areas required in a System Development Qualification. </w:t>
            </w:r>
          </w:p>
        </w:tc>
      </w:tr>
    </w:tbl>
    <w:p w14:paraId="5FB5A151"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0595EFDA" w14:textId="77777777" w:rsidTr="00ED3CA1">
        <w:trPr>
          <w:tblCellSpacing w:w="15" w:type="dxa"/>
          <w:jc w:val="center"/>
        </w:trPr>
        <w:tc>
          <w:tcPr>
            <w:tcW w:w="0" w:type="auto"/>
            <w:vAlign w:val="center"/>
            <w:hideMark/>
          </w:tcPr>
          <w:p w14:paraId="55FA7CE3" w14:textId="77777777" w:rsidR="00ED3CA1" w:rsidRDefault="00ED3CA1">
            <w:pPr>
              <w:rPr>
                <w:rFonts w:ascii="Tahoma" w:hAnsi="Tahoma" w:cs="Tahoma"/>
                <w:color w:val="000000"/>
                <w:sz w:val="18"/>
                <w:szCs w:val="18"/>
              </w:rPr>
            </w:pPr>
            <w:r>
              <w:rPr>
                <w:rFonts w:ascii="Tahoma" w:hAnsi="Tahoma" w:cs="Tahoma"/>
                <w:b/>
                <w:bCs/>
                <w:color w:val="000000"/>
                <w:sz w:val="18"/>
                <w:szCs w:val="18"/>
              </w:rPr>
              <w:t>ARTICULATION OPTIONS</w:t>
            </w:r>
            <w:r>
              <w:rPr>
                <w:rFonts w:ascii="Tahoma" w:hAnsi="Tahoma" w:cs="Tahoma"/>
                <w:color w:val="000000"/>
                <w:sz w:val="18"/>
                <w:szCs w:val="18"/>
              </w:rPr>
              <w:t> </w:t>
            </w:r>
          </w:p>
        </w:tc>
      </w:tr>
    </w:tbl>
    <w:p w14:paraId="641F3A70"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4B80EE21" w14:textId="77777777" w:rsidTr="00ED3CA1">
        <w:trPr>
          <w:tblCellSpacing w:w="15" w:type="dxa"/>
          <w:jc w:val="center"/>
        </w:trPr>
        <w:tc>
          <w:tcPr>
            <w:tcW w:w="0" w:type="auto"/>
            <w:vAlign w:val="center"/>
            <w:hideMark/>
          </w:tcPr>
          <w:p w14:paraId="1D11B607" w14:textId="77777777" w:rsidR="00ED3CA1" w:rsidRDefault="00ED3CA1">
            <w:pPr>
              <w:rPr>
                <w:rFonts w:ascii="Tahoma" w:hAnsi="Tahoma" w:cs="Tahoma"/>
                <w:color w:val="000000"/>
                <w:sz w:val="18"/>
                <w:szCs w:val="18"/>
              </w:rPr>
            </w:pPr>
            <w:r>
              <w:rPr>
                <w:rFonts w:ascii="Tahoma" w:hAnsi="Tahoma" w:cs="Tahoma"/>
                <w:color w:val="000000"/>
                <w:sz w:val="18"/>
                <w:szCs w:val="18"/>
              </w:rPr>
              <w:t xml:space="preserve">This qualification has been developed for professional practice across the industry and is intended to ensure professionalism within junior positions in the industry ensuring the upliftment of the standards in general. It is applicable to small and large businesses </w:t>
            </w:r>
            <w:proofErr w:type="gramStart"/>
            <w:r>
              <w:rPr>
                <w:rFonts w:ascii="Tahoma" w:hAnsi="Tahoma" w:cs="Tahoma"/>
                <w:color w:val="000000"/>
                <w:sz w:val="18"/>
                <w:szCs w:val="18"/>
              </w:rPr>
              <w:t>alike, and</w:t>
            </w:r>
            <w:proofErr w:type="gramEnd"/>
            <w:r>
              <w:rPr>
                <w:rFonts w:ascii="Tahoma" w:hAnsi="Tahoma" w:cs="Tahoma"/>
                <w:color w:val="000000"/>
                <w:sz w:val="18"/>
                <w:szCs w:val="18"/>
              </w:rPr>
              <w:t xml:space="preserve"> builds on other certificates from a range of sub-sectors and will provide articulation with a range of qualifications.</w:t>
            </w:r>
            <w:r>
              <w:rPr>
                <w:rFonts w:ascii="Tahoma" w:hAnsi="Tahoma" w:cs="Tahoma"/>
                <w:color w:val="000000"/>
                <w:sz w:val="18"/>
                <w:szCs w:val="18"/>
              </w:rPr>
              <w:br/>
            </w:r>
            <w:r>
              <w:rPr>
                <w:rFonts w:ascii="Tahoma" w:hAnsi="Tahoma" w:cs="Tahoma"/>
                <w:color w:val="000000"/>
                <w:sz w:val="18"/>
                <w:szCs w:val="18"/>
              </w:rPr>
              <w:br/>
              <w:t>Upon successful completion of the qualification, the learner will be a Systems Developer able to carry out competently the exit level outcomes in a business environment. The purpose of this qualification is stated as being a foundational qualification at the Further Education band, allowing for further study in Information Technology and related fields at Higher Education entry level (National Certificate). This will allow the qualified learner to progress to further qualifications either in Systems Development or other IT domains, or in other related industries where IT is a key component.</w:t>
            </w:r>
            <w:r>
              <w:rPr>
                <w:rFonts w:ascii="Tahoma" w:hAnsi="Tahoma" w:cs="Tahoma"/>
                <w:color w:val="000000"/>
                <w:sz w:val="18"/>
                <w:szCs w:val="18"/>
              </w:rPr>
              <w:br/>
            </w:r>
            <w:r>
              <w:rPr>
                <w:rFonts w:ascii="Tahoma" w:hAnsi="Tahoma" w:cs="Tahoma"/>
                <w:color w:val="000000"/>
                <w:sz w:val="18"/>
                <w:szCs w:val="18"/>
              </w:rPr>
              <w:br/>
              <w:t>In particular, this qualification has been designed to allow entry into either the National Certificates in Systems Support at NQF level 5 or the National Certificate in Systems Development at NQF level 5, but can also be used as foundational to other IT qualifications that will be defined in future. </w:t>
            </w:r>
          </w:p>
        </w:tc>
      </w:tr>
    </w:tbl>
    <w:p w14:paraId="2C3C3BAF"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7C5BD54A" w14:textId="77777777" w:rsidTr="00ED3CA1">
        <w:trPr>
          <w:tblCellSpacing w:w="15" w:type="dxa"/>
          <w:jc w:val="center"/>
        </w:trPr>
        <w:tc>
          <w:tcPr>
            <w:tcW w:w="0" w:type="auto"/>
            <w:vAlign w:val="center"/>
            <w:hideMark/>
          </w:tcPr>
          <w:p w14:paraId="1DCA7E4B" w14:textId="77777777" w:rsidR="00ED3CA1" w:rsidRDefault="00ED3CA1">
            <w:pPr>
              <w:rPr>
                <w:rFonts w:ascii="Tahoma" w:hAnsi="Tahoma" w:cs="Tahoma"/>
                <w:color w:val="000000"/>
                <w:sz w:val="18"/>
                <w:szCs w:val="18"/>
              </w:rPr>
            </w:pPr>
            <w:r>
              <w:rPr>
                <w:rFonts w:ascii="Tahoma" w:hAnsi="Tahoma" w:cs="Tahoma"/>
                <w:b/>
                <w:bCs/>
                <w:color w:val="000000"/>
                <w:sz w:val="18"/>
                <w:szCs w:val="18"/>
              </w:rPr>
              <w:t>MODERATION OPTIONS</w:t>
            </w:r>
            <w:r>
              <w:rPr>
                <w:rFonts w:ascii="Tahoma" w:hAnsi="Tahoma" w:cs="Tahoma"/>
                <w:color w:val="000000"/>
                <w:sz w:val="18"/>
                <w:szCs w:val="18"/>
              </w:rPr>
              <w:t> </w:t>
            </w:r>
          </w:p>
        </w:tc>
      </w:tr>
    </w:tbl>
    <w:p w14:paraId="6A12741D"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6EFB2D6B" w14:textId="77777777" w:rsidTr="00ED3CA1">
        <w:trPr>
          <w:tblCellSpacing w:w="15" w:type="dxa"/>
          <w:jc w:val="center"/>
        </w:trPr>
        <w:tc>
          <w:tcPr>
            <w:tcW w:w="0" w:type="auto"/>
            <w:vAlign w:val="center"/>
            <w:hideMark/>
          </w:tcPr>
          <w:p w14:paraId="60FD5CAB"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learner or moderating the assessment of a learner against this Qualification must be registered as an assessor or moderator with the relevant ETQA.</w:t>
            </w:r>
          </w:p>
          <w:p w14:paraId="72D8E7AE"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the achievement of this Qualification must be accredited as a provider with the relevant ETQA.</w:t>
            </w:r>
          </w:p>
          <w:p w14:paraId="063CFD12"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Assessment and moderation of assessment will be overseen by the relevant ETQA according to the ETQA's policies and guidelines for assessment and moderation.</w:t>
            </w:r>
          </w:p>
          <w:p w14:paraId="6CC53C94"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must include both internal and external moderation of assessments at exit points of the qualification, unless ETQA policies specify otherwise.</w:t>
            </w:r>
          </w:p>
          <w:p w14:paraId="65B1FDF0"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should also encompass achievement of the competence described both in individual unit standards as well as the integrated competence described in the qualification.</w:t>
            </w:r>
          </w:p>
          <w:p w14:paraId="7867C9E8"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wishing to be assessed against this Qualification may apply to be assessed by any assessment agency, assessor or provider institution that is accredited for assessment by the relevant ETQA.</w:t>
            </w:r>
            <w:r>
              <w:rPr>
                <w:rFonts w:ascii="Tahoma" w:hAnsi="Tahoma" w:cs="Tahoma"/>
                <w:color w:val="000000"/>
                <w:sz w:val="18"/>
                <w:szCs w:val="18"/>
              </w:rPr>
              <w:br/>
            </w:r>
            <w:r>
              <w:rPr>
                <w:rFonts w:ascii="Tahoma" w:hAnsi="Tahoma" w:cs="Tahoma"/>
                <w:color w:val="000000"/>
                <w:sz w:val="18"/>
                <w:szCs w:val="18"/>
              </w:rPr>
              <w:br/>
              <w:t>To ensure that national standards are maintained, the final assessment should be conducted on the following basis, which will be under the control of the relevant ETQAs (ISETT SETA or other relevant ETQAs):</w:t>
            </w:r>
          </w:p>
          <w:p w14:paraId="40B9D4CC"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National assessment of written papers and/or practical assignments needs to be undertaken, by the relevant ETQA. This must include the necessary assessment tools (e.g. marking schemes) to ensure consistent assessment. This function can be performed by the ETQA itself or a nominated body or bodies.</w:t>
            </w:r>
          </w:p>
          <w:p w14:paraId="34257857"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Assessment can be institutional or workplace based and must be done by a registered assessor.</w:t>
            </w:r>
          </w:p>
          <w:p w14:paraId="1C868078"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External moderation will be undertaken as required, to ensure that the quality of NQF standards is maintained nationally. </w:t>
            </w:r>
          </w:p>
        </w:tc>
      </w:tr>
    </w:tbl>
    <w:p w14:paraId="350A5A0F"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1922527E" w14:textId="77777777" w:rsidTr="00ED3CA1">
        <w:trPr>
          <w:tblCellSpacing w:w="15" w:type="dxa"/>
          <w:jc w:val="center"/>
        </w:trPr>
        <w:tc>
          <w:tcPr>
            <w:tcW w:w="0" w:type="auto"/>
            <w:vAlign w:val="center"/>
            <w:hideMark/>
          </w:tcPr>
          <w:p w14:paraId="692DB269" w14:textId="77777777" w:rsidR="00ED3CA1" w:rsidRDefault="00ED3CA1">
            <w:pPr>
              <w:rPr>
                <w:rFonts w:ascii="Tahoma" w:hAnsi="Tahoma" w:cs="Tahoma"/>
                <w:color w:val="000000"/>
                <w:sz w:val="18"/>
                <w:szCs w:val="18"/>
              </w:rPr>
            </w:pPr>
            <w:r>
              <w:rPr>
                <w:rFonts w:ascii="Tahoma" w:hAnsi="Tahoma" w:cs="Tahoma"/>
                <w:b/>
                <w:bCs/>
                <w:color w:val="000000"/>
                <w:sz w:val="18"/>
                <w:szCs w:val="18"/>
              </w:rPr>
              <w:t>CRITERIA FOR THE REGISTRATION OF ASSESSORS</w:t>
            </w:r>
            <w:r>
              <w:rPr>
                <w:rFonts w:ascii="Tahoma" w:hAnsi="Tahoma" w:cs="Tahoma"/>
                <w:color w:val="000000"/>
                <w:sz w:val="18"/>
                <w:szCs w:val="18"/>
              </w:rPr>
              <w:t> </w:t>
            </w:r>
          </w:p>
        </w:tc>
      </w:tr>
    </w:tbl>
    <w:p w14:paraId="54C37846"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43196E15" w14:textId="77777777" w:rsidTr="00ED3CA1">
        <w:trPr>
          <w:tblCellSpacing w:w="15" w:type="dxa"/>
          <w:jc w:val="center"/>
        </w:trPr>
        <w:tc>
          <w:tcPr>
            <w:tcW w:w="0" w:type="auto"/>
            <w:vAlign w:val="center"/>
            <w:hideMark/>
          </w:tcPr>
          <w:p w14:paraId="69EA00BA" w14:textId="77777777" w:rsidR="00ED3CA1" w:rsidRDefault="00ED3CA1">
            <w:pPr>
              <w:rPr>
                <w:rFonts w:ascii="Tahoma" w:hAnsi="Tahoma" w:cs="Tahoma"/>
                <w:color w:val="000000"/>
                <w:sz w:val="18"/>
                <w:szCs w:val="18"/>
              </w:rPr>
            </w:pPr>
            <w:r>
              <w:rPr>
                <w:rFonts w:ascii="Tahoma" w:hAnsi="Tahoma" w:cs="Tahoma"/>
                <w:color w:val="000000"/>
                <w:sz w:val="18"/>
                <w:szCs w:val="18"/>
              </w:rPr>
              <w:t>The criteria to register as an assessor include the following:</w:t>
            </w:r>
          </w:p>
          <w:p w14:paraId="512ABD9B"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Assessors should be registered as assessors with the relevant ETQA, in accordance with the policies and procedures defined by the ETQA.</w:t>
            </w:r>
          </w:p>
          <w:p w14:paraId="6FB8BB92"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Have a relevant academic qualification or equivalent recognition, at a level higher than the qualification being assessed.</w:t>
            </w:r>
          </w:p>
          <w:p w14:paraId="1D00CF32" w14:textId="77777777" w:rsidR="00ED3CA1" w:rsidRDefault="00ED3CA1">
            <w:pPr>
              <w:rPr>
                <w:rFonts w:ascii="Tahoma" w:hAnsi="Tahoma" w:cs="Tahoma"/>
                <w:color w:val="000000"/>
                <w:sz w:val="18"/>
                <w:szCs w:val="18"/>
              </w:rPr>
            </w:pPr>
            <w:proofErr w:type="gramStart"/>
            <w:r>
              <w:rPr>
                <w:rFonts w:ascii="Tahoma" w:hAnsi="Symbol" w:cs="Tahoma"/>
                <w:color w:val="000000"/>
                <w:sz w:val="18"/>
                <w:szCs w:val="18"/>
              </w:rPr>
              <w:t></w:t>
            </w:r>
            <w:r>
              <w:rPr>
                <w:rFonts w:ascii="Tahoma" w:hAnsi="Tahoma" w:cs="Tahoma"/>
                <w:color w:val="000000"/>
                <w:sz w:val="18"/>
                <w:szCs w:val="18"/>
              </w:rPr>
              <w:t xml:space="preserve">  All</w:t>
            </w:r>
            <w:proofErr w:type="gramEnd"/>
            <w:r>
              <w:rPr>
                <w:rFonts w:ascii="Tahoma" w:hAnsi="Tahoma" w:cs="Tahoma"/>
                <w:color w:val="000000"/>
                <w:sz w:val="18"/>
                <w:szCs w:val="18"/>
              </w:rPr>
              <w:t xml:space="preserve"> registered assessors must have met the requirements of the generic assessor </w:t>
            </w:r>
            <w:proofErr w:type="gramStart"/>
            <w:r>
              <w:rPr>
                <w:rFonts w:ascii="Tahoma" w:hAnsi="Tahoma" w:cs="Tahoma"/>
                <w:color w:val="000000"/>
                <w:sz w:val="18"/>
                <w:szCs w:val="18"/>
              </w:rPr>
              <w:t>standard, and</w:t>
            </w:r>
            <w:proofErr w:type="gramEnd"/>
            <w:r>
              <w:rPr>
                <w:rFonts w:ascii="Tahoma" w:hAnsi="Tahoma" w:cs="Tahoma"/>
                <w:color w:val="000000"/>
                <w:sz w:val="18"/>
                <w:szCs w:val="18"/>
              </w:rPr>
              <w:t xml:space="preserve"> should be certificated by the ETDP SETA or by the relevant ETQA in agreement with the ETDP SETA in this regard. </w:t>
            </w:r>
          </w:p>
        </w:tc>
      </w:tr>
    </w:tbl>
    <w:p w14:paraId="41A0E8F5"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3F07CC5A" w14:textId="77777777" w:rsidTr="00ED3CA1">
        <w:trPr>
          <w:tblCellSpacing w:w="15" w:type="dxa"/>
          <w:jc w:val="center"/>
        </w:trPr>
        <w:tc>
          <w:tcPr>
            <w:tcW w:w="0" w:type="auto"/>
            <w:vAlign w:val="center"/>
            <w:hideMark/>
          </w:tcPr>
          <w:p w14:paraId="5515C3DD" w14:textId="77777777" w:rsidR="00ED3CA1" w:rsidRDefault="00ED3CA1">
            <w:pPr>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REREGISTRATION HISTORY</w:t>
            </w:r>
            <w:r>
              <w:rPr>
                <w:rFonts w:ascii="Tahoma" w:hAnsi="Tahoma" w:cs="Tahoma"/>
                <w:color w:val="000000"/>
                <w:sz w:val="18"/>
                <w:szCs w:val="18"/>
              </w:rPr>
              <w:t> </w:t>
            </w:r>
          </w:p>
        </w:tc>
      </w:tr>
    </w:tbl>
    <w:p w14:paraId="29377515"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687DAFB8" w14:textId="77777777" w:rsidTr="00ED3CA1">
        <w:trPr>
          <w:tblCellSpacing w:w="15" w:type="dxa"/>
          <w:jc w:val="center"/>
        </w:trPr>
        <w:tc>
          <w:tcPr>
            <w:tcW w:w="0" w:type="auto"/>
            <w:vAlign w:val="center"/>
            <w:hideMark/>
          </w:tcPr>
          <w:p w14:paraId="4F937F0B" w14:textId="77777777" w:rsidR="00ED3CA1" w:rsidRDefault="00ED3CA1">
            <w:pPr>
              <w:rPr>
                <w:rFonts w:ascii="Tahoma" w:hAnsi="Tahoma" w:cs="Tahoma"/>
                <w:color w:val="000000"/>
                <w:sz w:val="18"/>
                <w:szCs w:val="18"/>
              </w:rPr>
            </w:pPr>
            <w:r>
              <w:rPr>
                <w:rFonts w:ascii="Tahoma" w:hAnsi="Tahoma" w:cs="Tahoma"/>
                <w:color w:val="000000"/>
                <w:sz w:val="18"/>
                <w:szCs w:val="18"/>
              </w:rPr>
              <w:t>As per the SAQA Board decision/s at that time, this qualification was Reregistered in 2012; 2015. </w:t>
            </w:r>
          </w:p>
        </w:tc>
      </w:tr>
    </w:tbl>
    <w:p w14:paraId="38CB272C"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7D807CA7" w14:textId="77777777" w:rsidTr="00ED3CA1">
        <w:trPr>
          <w:tblCellSpacing w:w="15" w:type="dxa"/>
          <w:jc w:val="center"/>
        </w:trPr>
        <w:tc>
          <w:tcPr>
            <w:tcW w:w="0" w:type="auto"/>
            <w:vAlign w:val="center"/>
            <w:hideMark/>
          </w:tcPr>
          <w:p w14:paraId="64AA8A17" w14:textId="77777777" w:rsidR="00ED3CA1" w:rsidRDefault="00ED3CA1">
            <w:pPr>
              <w:rPr>
                <w:rFonts w:ascii="Tahoma" w:hAnsi="Tahoma" w:cs="Tahoma"/>
                <w:color w:val="000000"/>
                <w:sz w:val="18"/>
                <w:szCs w:val="18"/>
              </w:rPr>
            </w:pPr>
            <w:r>
              <w:rPr>
                <w:rFonts w:ascii="Tahoma" w:hAnsi="Tahoma" w:cs="Tahoma"/>
                <w:b/>
                <w:bCs/>
                <w:color w:val="000000"/>
                <w:sz w:val="18"/>
                <w:szCs w:val="18"/>
              </w:rPr>
              <w:t>NOTES</w:t>
            </w:r>
            <w:r>
              <w:rPr>
                <w:rFonts w:ascii="Tahoma" w:hAnsi="Tahoma" w:cs="Tahoma"/>
                <w:color w:val="000000"/>
                <w:sz w:val="18"/>
                <w:szCs w:val="18"/>
              </w:rPr>
              <w:t> </w:t>
            </w:r>
          </w:p>
        </w:tc>
      </w:tr>
    </w:tbl>
    <w:p w14:paraId="453B0CE0"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52099619" w14:textId="77777777" w:rsidTr="00ED3CA1">
        <w:trPr>
          <w:tblCellSpacing w:w="15" w:type="dxa"/>
          <w:jc w:val="center"/>
        </w:trPr>
        <w:tc>
          <w:tcPr>
            <w:tcW w:w="0" w:type="auto"/>
            <w:vAlign w:val="center"/>
            <w:hideMark/>
          </w:tcPr>
          <w:p w14:paraId="0569D11C" w14:textId="77777777" w:rsidR="00ED3CA1" w:rsidRDefault="00ED3CA1">
            <w:pPr>
              <w:rPr>
                <w:rFonts w:ascii="Tahoma" w:hAnsi="Tahoma" w:cs="Tahoma"/>
                <w:color w:val="000000"/>
                <w:sz w:val="18"/>
                <w:szCs w:val="18"/>
              </w:rPr>
            </w:pPr>
            <w:r>
              <w:rPr>
                <w:rFonts w:ascii="Tahoma" w:hAnsi="Tahoma" w:cs="Tahoma"/>
                <w:color w:val="000000"/>
                <w:sz w:val="18"/>
                <w:szCs w:val="18"/>
              </w:rPr>
              <w:t>This qualification replaces qualification 24294, "Further Education and Training Certificate: Information Technology: Systems Development", Level 4, 165 credits.</w:t>
            </w:r>
            <w:r>
              <w:rPr>
                <w:rFonts w:ascii="Tahoma" w:hAnsi="Tahoma" w:cs="Tahoma"/>
                <w:color w:val="000000"/>
                <w:sz w:val="18"/>
                <w:szCs w:val="18"/>
              </w:rPr>
              <w:br/>
            </w:r>
            <w:r>
              <w:rPr>
                <w:rFonts w:ascii="Tahoma" w:hAnsi="Tahoma" w:cs="Tahoma"/>
                <w:color w:val="000000"/>
                <w:sz w:val="18"/>
                <w:szCs w:val="18"/>
              </w:rPr>
              <w:br/>
              <w:t>Knowledge Areas covered by the qualification</w:t>
            </w:r>
            <w:r>
              <w:rPr>
                <w:rFonts w:ascii="Tahoma" w:hAnsi="Tahoma" w:cs="Tahoma"/>
                <w:color w:val="000000"/>
                <w:sz w:val="18"/>
                <w:szCs w:val="18"/>
              </w:rPr>
              <w:br/>
            </w:r>
            <w:r>
              <w:rPr>
                <w:rFonts w:ascii="Tahoma" w:hAnsi="Tahoma" w:cs="Tahoma"/>
                <w:color w:val="000000"/>
                <w:sz w:val="18"/>
                <w:szCs w:val="18"/>
              </w:rPr>
              <w:br/>
              <w:t>This qualification addresses the following knowledge areas being developed for the IT qualifications framework, inter alia:</w:t>
            </w:r>
          </w:p>
          <w:p w14:paraId="4787C995"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Competence in creating program segments with no supervision or complete programs with limited supervision and direction from others</w:t>
            </w:r>
          </w:p>
          <w:p w14:paraId="3F4D2BA0"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Contributing to solving user application problems and meeting their support needs</w:t>
            </w:r>
          </w:p>
          <w:p w14:paraId="0E8F7271"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Investigating customer requirements and creating program designs</w:t>
            </w:r>
          </w:p>
          <w:p w14:paraId="3026204F"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Apply problem solving techniques to given customer requirements in creating program designs</w:t>
            </w:r>
          </w:p>
          <w:p w14:paraId="41B24693"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Analysing data and contributing to system testing, over a variety of application areas</w:t>
            </w:r>
          </w:p>
          <w:p w14:paraId="6F4A4101"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Understand the structure of a typical systems development project team, knowing the different roles and knowing when to ask for assistance in performing the above tasks.</w:t>
            </w:r>
            <w:r>
              <w:rPr>
                <w:rFonts w:ascii="Tahoma" w:hAnsi="Tahoma" w:cs="Tahoma"/>
                <w:color w:val="000000"/>
                <w:sz w:val="18"/>
                <w:szCs w:val="18"/>
              </w:rPr>
              <w:br/>
            </w:r>
            <w:r>
              <w:rPr>
                <w:rFonts w:ascii="Tahoma" w:hAnsi="Tahoma" w:cs="Tahoma"/>
                <w:color w:val="000000"/>
                <w:sz w:val="18"/>
                <w:szCs w:val="18"/>
              </w:rPr>
              <w:br/>
              <w:t>Level Description of the qualification</w:t>
            </w:r>
            <w:r>
              <w:rPr>
                <w:rFonts w:ascii="Tahoma" w:hAnsi="Tahoma" w:cs="Tahoma"/>
                <w:color w:val="000000"/>
                <w:sz w:val="18"/>
                <w:szCs w:val="18"/>
              </w:rPr>
              <w:br/>
              <w:t xml:space="preserve">The above knowledge areas listed display competences that are complex and non-routine, which are appropriate at this level. They involve the application of knowledge and skills in a limited range of varied work activities, performed in a wide variety of contexts. Some level of responsibility and autonomy is allowed, where control or guidance of others is often required, although complete responsibility is assumed for the quantity and quality of the </w:t>
            </w:r>
            <w:proofErr w:type="gramStart"/>
            <w:r>
              <w:rPr>
                <w:rFonts w:ascii="Tahoma" w:hAnsi="Tahoma" w:cs="Tahoma"/>
                <w:color w:val="000000"/>
                <w:sz w:val="18"/>
                <w:szCs w:val="18"/>
              </w:rPr>
              <w:t>individuals</w:t>
            </w:r>
            <w:proofErr w:type="gramEnd"/>
            <w:r>
              <w:rPr>
                <w:rFonts w:ascii="Tahoma" w:hAnsi="Tahoma" w:cs="Tahoma"/>
                <w:color w:val="000000"/>
                <w:sz w:val="18"/>
                <w:szCs w:val="18"/>
              </w:rPr>
              <w:t xml:space="preserve"> own outputs. Collaboration with others, perhaps through membership of a work group or team, may often be a requirement.</w:t>
            </w:r>
            <w:r>
              <w:rPr>
                <w:rFonts w:ascii="Tahoma" w:hAnsi="Tahoma" w:cs="Tahoma"/>
                <w:color w:val="000000"/>
                <w:sz w:val="18"/>
                <w:szCs w:val="18"/>
              </w:rPr>
              <w:br/>
            </w:r>
            <w:r>
              <w:rPr>
                <w:rFonts w:ascii="Tahoma" w:hAnsi="Tahoma" w:cs="Tahoma"/>
                <w:color w:val="000000"/>
                <w:sz w:val="18"/>
                <w:szCs w:val="18"/>
              </w:rPr>
              <w:br/>
              <w:t>This also supports the SAQA approved level descriptors at this level, as listed below:</w:t>
            </w:r>
            <w:r>
              <w:rPr>
                <w:rFonts w:ascii="Tahoma" w:hAnsi="Tahoma" w:cs="Tahoma"/>
                <w:color w:val="000000"/>
                <w:sz w:val="18"/>
                <w:szCs w:val="18"/>
              </w:rPr>
              <w:br/>
              <w:t>Foundational Competence</w:t>
            </w:r>
          </w:p>
          <w:p w14:paraId="0EACA7C5"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Possession of wide-ranging scholastic/technical skills.</w:t>
            </w:r>
          </w:p>
          <w:p w14:paraId="10ACF355"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Possession of a broad knowledge base incorporating some theoretical concepts.</w:t>
            </w:r>
          </w:p>
          <w:p w14:paraId="55FFB149"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Demonstrate the ability to access, analyse and evaluate information independently.</w:t>
            </w:r>
          </w:p>
          <w:p w14:paraId="4D411A35"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Employ a range of responses to well defined but often unfamiliar or unpredictable problems.</w:t>
            </w:r>
            <w:r>
              <w:rPr>
                <w:rFonts w:ascii="Tahoma" w:hAnsi="Tahoma" w:cs="Tahoma"/>
                <w:color w:val="000000"/>
                <w:sz w:val="18"/>
                <w:szCs w:val="18"/>
              </w:rPr>
              <w:br/>
            </w:r>
            <w:r>
              <w:rPr>
                <w:rFonts w:ascii="Tahoma" w:hAnsi="Tahoma" w:cs="Tahoma"/>
                <w:color w:val="000000"/>
                <w:sz w:val="18"/>
                <w:szCs w:val="18"/>
              </w:rPr>
              <w:br/>
              <w:t>Practical Competence</w:t>
            </w:r>
          </w:p>
          <w:p w14:paraId="5597312E"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Operate in a variety of familiar and unfamiliar contexts under broad guidance and evaluation.</w:t>
            </w:r>
          </w:p>
          <w:p w14:paraId="244687F5"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Select from a considerable choice of procedures.</w:t>
            </w:r>
          </w:p>
          <w:p w14:paraId="40DA781A"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Give presentations to an audience.</w:t>
            </w:r>
            <w:r>
              <w:rPr>
                <w:rFonts w:ascii="Tahoma" w:hAnsi="Tahoma" w:cs="Tahoma"/>
                <w:color w:val="000000"/>
                <w:sz w:val="18"/>
                <w:szCs w:val="18"/>
              </w:rPr>
              <w:br/>
            </w:r>
            <w:r>
              <w:rPr>
                <w:rFonts w:ascii="Tahoma" w:hAnsi="Tahoma" w:cs="Tahoma"/>
                <w:color w:val="000000"/>
                <w:sz w:val="18"/>
                <w:szCs w:val="18"/>
              </w:rPr>
              <w:br/>
              <w:t>Reflexive Competence</w:t>
            </w:r>
          </w:p>
          <w:p w14:paraId="183E5CD5"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Complete responsibility for quantity and quality of output.</w:t>
            </w:r>
          </w:p>
          <w:p w14:paraId="2B7C139F" w14:textId="77777777" w:rsidR="00ED3CA1" w:rsidRDefault="00ED3CA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Possible responsibility for the quantity and quality of output of others.</w:t>
            </w:r>
            <w:r>
              <w:rPr>
                <w:rFonts w:ascii="Tahoma" w:hAnsi="Tahoma" w:cs="Tahoma"/>
                <w:color w:val="000000"/>
                <w:sz w:val="18"/>
                <w:szCs w:val="18"/>
              </w:rPr>
              <w:br/>
            </w:r>
            <w:r>
              <w:rPr>
                <w:rFonts w:ascii="Tahoma" w:hAnsi="Tahoma" w:cs="Tahoma"/>
                <w:color w:val="000000"/>
                <w:sz w:val="18"/>
                <w:szCs w:val="18"/>
              </w:rPr>
              <w:br/>
              <w:t>Foundational Competence: Progression is manifested by the change from routine responses at level 3 to generation of responses at level 4.</w:t>
            </w:r>
            <w:r>
              <w:rPr>
                <w:rFonts w:ascii="Tahoma" w:hAnsi="Tahoma" w:cs="Tahoma"/>
                <w:color w:val="000000"/>
                <w:sz w:val="18"/>
                <w:szCs w:val="18"/>
              </w:rPr>
              <w:br/>
              <w:t>Practical Competence: There is evidence of progression in terms of the range of skills, choice of actions and the ability to present information to others.</w:t>
            </w:r>
            <w:r>
              <w:rPr>
                <w:rFonts w:ascii="Tahoma" w:hAnsi="Tahoma" w:cs="Tahoma"/>
                <w:color w:val="000000"/>
                <w:sz w:val="18"/>
                <w:szCs w:val="18"/>
              </w:rPr>
              <w:br/>
              <w:t>Reflexive Competence: Progression is marked by a significant increase in responsibility for individual outputs and the need to interact with others. At level 4, the learner can assume leadership roles of a limited nature.</w:t>
            </w:r>
            <w:r>
              <w:rPr>
                <w:rFonts w:ascii="Tahoma" w:hAnsi="Tahoma" w:cs="Tahoma"/>
                <w:color w:val="000000"/>
                <w:sz w:val="18"/>
                <w:szCs w:val="18"/>
              </w:rPr>
              <w:br/>
            </w:r>
            <w:r>
              <w:rPr>
                <w:rFonts w:ascii="Tahoma" w:hAnsi="Tahoma" w:cs="Tahoma"/>
                <w:color w:val="000000"/>
                <w:sz w:val="18"/>
                <w:szCs w:val="18"/>
              </w:rPr>
              <w:lastRenderedPageBreak/>
              <w:br/>
              <w:t>Qualification Naming and Specialisation Description:</w:t>
            </w:r>
            <w:r>
              <w:rPr>
                <w:rFonts w:ascii="Tahoma" w:hAnsi="Tahoma" w:cs="Tahoma"/>
                <w:color w:val="000000"/>
                <w:sz w:val="18"/>
                <w:szCs w:val="18"/>
              </w:rPr>
              <w:br/>
            </w:r>
            <w:r>
              <w:rPr>
                <w:rFonts w:ascii="Tahoma" w:hAnsi="Tahoma" w:cs="Tahoma"/>
                <w:color w:val="000000"/>
                <w:sz w:val="18"/>
                <w:szCs w:val="18"/>
              </w:rPr>
              <w:br/>
              <w:t>The Information Technology sub-field has been broken into various domains, of which Systems Development is one. Qualification names will be linked to these domains, with specialisation descriptions attached to the qualification certification document being produced. The reason for this is firstly to reduce the number of qualifications needed to be registered to a manageable level, and secondly to have the qualification linked to the typical structure of the Information Technology industry. Finally we want to have the qualification certification document to reflect fields of specialisation, for unit standards that has been achieved within listed fields of specialisation. These specialisation fields are defined as part of the elective unit standards for the qualification, which will allow flexibility in future to add new specialisation fields without having to redefine the whole qualification. This is very important to the IT industry which is a very dynamic and fast changing industry. </w:t>
            </w:r>
          </w:p>
        </w:tc>
      </w:tr>
    </w:tbl>
    <w:p w14:paraId="54D02708" w14:textId="77777777" w:rsidR="00ED3CA1" w:rsidRDefault="00ED3CA1" w:rsidP="00ED3CA1">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6159B6A9" w14:textId="77777777" w:rsidTr="00ED3CA1">
        <w:trPr>
          <w:tblCellSpacing w:w="15" w:type="dxa"/>
          <w:jc w:val="center"/>
        </w:trPr>
        <w:tc>
          <w:tcPr>
            <w:tcW w:w="0" w:type="auto"/>
            <w:vAlign w:val="center"/>
            <w:hideMark/>
          </w:tcPr>
          <w:p w14:paraId="5076319A" w14:textId="77777777" w:rsidR="00ED3CA1" w:rsidRDefault="00ED3CA1">
            <w:pPr>
              <w:rPr>
                <w:rFonts w:ascii="Tahoma" w:hAnsi="Tahoma" w:cs="Tahoma"/>
                <w:color w:val="000000"/>
                <w:sz w:val="18"/>
                <w:szCs w:val="18"/>
              </w:rPr>
            </w:pPr>
            <w:r>
              <w:rPr>
                <w:rFonts w:ascii="Tahoma" w:hAnsi="Tahoma" w:cs="Tahoma"/>
                <w:b/>
                <w:bCs/>
                <w:color w:val="000000"/>
                <w:sz w:val="18"/>
                <w:szCs w:val="18"/>
              </w:rPr>
              <w:t>UNIT STANDARDS:</w:t>
            </w:r>
            <w:r>
              <w:rPr>
                <w:rFonts w:ascii="Tahoma" w:hAnsi="Tahoma" w:cs="Tahoma"/>
                <w:color w:val="000000"/>
                <w:sz w:val="18"/>
                <w:szCs w:val="18"/>
              </w:rPr>
              <w:t> </w:t>
            </w:r>
          </w:p>
        </w:tc>
      </w:tr>
    </w:tbl>
    <w:p w14:paraId="49C169CE" w14:textId="77777777" w:rsidR="00ED3CA1" w:rsidRDefault="00ED3CA1" w:rsidP="00ED3CA1">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20"/>
        <w:gridCol w:w="4038"/>
        <w:gridCol w:w="1062"/>
        <w:gridCol w:w="782"/>
        <w:gridCol w:w="891"/>
      </w:tblGrid>
      <w:tr w:rsidR="00ED3CA1" w14:paraId="5013BF3A"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04D9B5" w14:textId="77777777" w:rsidR="00ED3CA1" w:rsidRDefault="00ED3CA1">
            <w:pPr>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0AE61" w14:textId="77777777" w:rsidR="00ED3CA1" w:rsidRDefault="00ED3CA1">
            <w:pPr>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E6680" w14:textId="77777777" w:rsidR="00ED3CA1" w:rsidRDefault="00ED3CA1">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F1D3C" w14:textId="77777777" w:rsidR="00ED3CA1" w:rsidRDefault="00ED3CA1">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158D8" w14:textId="77777777" w:rsidR="00ED3CA1" w:rsidRDefault="00ED3CA1">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A2C55" w14:textId="77777777" w:rsidR="00ED3CA1" w:rsidRDefault="00ED3CA1">
            <w:pPr>
              <w:rPr>
                <w:rFonts w:ascii="Tahoma" w:hAnsi="Tahoma" w:cs="Tahoma"/>
                <w:color w:val="000000"/>
                <w:sz w:val="18"/>
                <w:szCs w:val="18"/>
              </w:rPr>
            </w:pPr>
            <w:r>
              <w:rPr>
                <w:rFonts w:ascii="Tahoma" w:hAnsi="Tahoma" w:cs="Tahoma"/>
                <w:b/>
                <w:bCs/>
                <w:color w:val="000000"/>
                <w:sz w:val="18"/>
                <w:szCs w:val="18"/>
              </w:rPr>
              <w:t>CREDITS</w:t>
            </w:r>
          </w:p>
        </w:tc>
      </w:tr>
      <w:tr w:rsidR="00ED3CA1" w14:paraId="6F45FAFA"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9BE1C6"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12A45" w14:textId="77777777" w:rsidR="00ED3CA1" w:rsidRDefault="00ED3CA1">
            <w:pPr>
              <w:rPr>
                <w:rFonts w:ascii="Tahoma" w:hAnsi="Tahoma" w:cs="Tahoma"/>
                <w:color w:val="000000"/>
                <w:sz w:val="18"/>
                <w:szCs w:val="18"/>
              </w:rPr>
            </w:pPr>
            <w:hyperlink r:id="rId17" w:tgtFrame="_blank" w:history="1">
              <w:r>
                <w:rPr>
                  <w:rStyle w:val="Hyperlink"/>
                  <w:rFonts w:ascii="Tahoma" w:eastAsiaTheme="majorEastAsia" w:hAnsi="Tahoma" w:cs="Tahoma"/>
                  <w:color w:val="000099"/>
                  <w:sz w:val="18"/>
                  <w:szCs w:val="18"/>
                </w:rPr>
                <w:t>14918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F5B87" w14:textId="77777777" w:rsidR="00ED3CA1" w:rsidRDefault="00ED3CA1">
            <w:pPr>
              <w:rPr>
                <w:rFonts w:ascii="Tahoma" w:hAnsi="Tahoma" w:cs="Tahoma"/>
                <w:color w:val="000000"/>
                <w:sz w:val="18"/>
                <w:szCs w:val="18"/>
              </w:rPr>
            </w:pPr>
            <w:r>
              <w:rPr>
                <w:rFonts w:ascii="Tahoma" w:hAnsi="Tahoma" w:cs="Tahoma"/>
                <w:color w:val="000000"/>
                <w:sz w:val="18"/>
                <w:szCs w:val="18"/>
              </w:rPr>
              <w:t>Describe the principles of Computer Programming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D7284E" w14:textId="77777777" w:rsidR="00ED3CA1" w:rsidRDefault="00ED3CA1">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1FF24" w14:textId="77777777" w:rsidR="00ED3CA1" w:rsidRDefault="00ED3CA1">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5FADF"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216B1CE4"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BA2AF9"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F90DD" w14:textId="77777777" w:rsidR="00ED3CA1" w:rsidRDefault="00ED3CA1">
            <w:pPr>
              <w:rPr>
                <w:rFonts w:ascii="Tahoma" w:hAnsi="Tahoma" w:cs="Tahoma"/>
                <w:color w:val="000000"/>
                <w:sz w:val="18"/>
                <w:szCs w:val="18"/>
              </w:rPr>
            </w:pPr>
            <w:hyperlink r:id="rId18" w:tgtFrame="_blank" w:history="1">
              <w:r>
                <w:rPr>
                  <w:rStyle w:val="Hyperlink"/>
                  <w:rFonts w:ascii="Tahoma" w:eastAsiaTheme="majorEastAsia" w:hAnsi="Tahoma" w:cs="Tahoma"/>
                  <w:color w:val="000099"/>
                  <w:sz w:val="18"/>
                  <w:szCs w:val="18"/>
                </w:rPr>
                <w:t>14913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5322D" w14:textId="77777777" w:rsidR="00ED3CA1" w:rsidRDefault="00ED3CA1">
            <w:pPr>
              <w:rPr>
                <w:rFonts w:ascii="Tahoma" w:hAnsi="Tahoma" w:cs="Tahoma"/>
                <w:color w:val="000000"/>
                <w:sz w:val="18"/>
                <w:szCs w:val="18"/>
              </w:rPr>
            </w:pPr>
            <w:r>
              <w:rPr>
                <w:rFonts w:ascii="Tahoma" w:hAnsi="Tahoma" w:cs="Tahoma"/>
                <w:color w:val="000000"/>
                <w:sz w:val="18"/>
                <w:szCs w:val="18"/>
              </w:rPr>
              <w:t>Explain the principles of computer networks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D28B32" w14:textId="77777777" w:rsidR="00ED3CA1" w:rsidRDefault="00ED3CA1">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2B308" w14:textId="77777777" w:rsidR="00ED3CA1" w:rsidRDefault="00ED3CA1">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AF523"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2691B0F3"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401878"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76B91" w14:textId="77777777" w:rsidR="00ED3CA1" w:rsidRDefault="00ED3CA1">
            <w:pPr>
              <w:rPr>
                <w:rFonts w:ascii="Tahoma" w:hAnsi="Tahoma" w:cs="Tahoma"/>
                <w:color w:val="000000"/>
                <w:sz w:val="18"/>
                <w:szCs w:val="18"/>
              </w:rPr>
            </w:pPr>
            <w:hyperlink r:id="rId19" w:tgtFrame="_blank" w:history="1">
              <w:r>
                <w:rPr>
                  <w:rStyle w:val="Hyperlink"/>
                  <w:rFonts w:ascii="Tahoma" w:eastAsiaTheme="majorEastAsia" w:hAnsi="Tahoma" w:cs="Tahoma"/>
                  <w:color w:val="000099"/>
                  <w:sz w:val="18"/>
                  <w:szCs w:val="18"/>
                </w:rPr>
                <w:t>14927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66773" w14:textId="77777777" w:rsidR="00ED3CA1" w:rsidRDefault="00ED3CA1">
            <w:pPr>
              <w:rPr>
                <w:rFonts w:ascii="Tahoma" w:hAnsi="Tahoma" w:cs="Tahoma"/>
                <w:color w:val="000000"/>
                <w:sz w:val="18"/>
                <w:szCs w:val="18"/>
              </w:rPr>
            </w:pPr>
            <w:r>
              <w:rPr>
                <w:rFonts w:ascii="Tahoma" w:hAnsi="Tahoma" w:cs="Tahoma"/>
                <w:color w:val="000000"/>
                <w:sz w:val="18"/>
                <w:szCs w:val="18"/>
              </w:rPr>
              <w:t>Apply problem solving strategies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1B9573"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11B31"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0C68" w14:textId="77777777" w:rsidR="00ED3CA1" w:rsidRDefault="00ED3CA1">
            <w:pPr>
              <w:jc w:val="center"/>
              <w:rPr>
                <w:rFonts w:ascii="Tahoma" w:hAnsi="Tahoma" w:cs="Tahoma"/>
                <w:color w:val="000000"/>
                <w:sz w:val="18"/>
                <w:szCs w:val="18"/>
              </w:rPr>
            </w:pPr>
            <w:r>
              <w:rPr>
                <w:rFonts w:ascii="Tahoma" w:hAnsi="Tahoma" w:cs="Tahoma"/>
                <w:color w:val="000000"/>
                <w:sz w:val="18"/>
                <w:szCs w:val="18"/>
              </w:rPr>
              <w:t>4 </w:t>
            </w:r>
          </w:p>
        </w:tc>
      </w:tr>
      <w:tr w:rsidR="00ED3CA1" w14:paraId="666F79D2"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3E1279"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8EA3" w14:textId="77777777" w:rsidR="00ED3CA1" w:rsidRDefault="00ED3CA1">
            <w:pPr>
              <w:rPr>
                <w:rFonts w:ascii="Tahoma" w:hAnsi="Tahoma" w:cs="Tahoma"/>
                <w:color w:val="000000"/>
                <w:sz w:val="18"/>
                <w:szCs w:val="18"/>
              </w:rPr>
            </w:pPr>
            <w:hyperlink r:id="rId20" w:tgtFrame="_blank" w:history="1">
              <w:r>
                <w:rPr>
                  <w:rStyle w:val="Hyperlink"/>
                  <w:rFonts w:ascii="Tahoma" w:eastAsiaTheme="majorEastAsia" w:hAnsi="Tahoma" w:cs="Tahoma"/>
                  <w:color w:val="000099"/>
                  <w:sz w:val="18"/>
                  <w:szCs w:val="18"/>
                </w:rPr>
                <w:t>14910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7E586" w14:textId="77777777" w:rsidR="00ED3CA1" w:rsidRDefault="00ED3CA1">
            <w:pPr>
              <w:rPr>
                <w:rFonts w:ascii="Tahoma" w:hAnsi="Tahoma" w:cs="Tahoma"/>
                <w:color w:val="000000"/>
                <w:sz w:val="18"/>
                <w:szCs w:val="18"/>
              </w:rPr>
            </w:pPr>
            <w:r>
              <w:rPr>
                <w:rFonts w:ascii="Tahoma" w:hAnsi="Tahoma" w:cs="Tahoma"/>
                <w:color w:val="000000"/>
                <w:sz w:val="18"/>
                <w:szCs w:val="18"/>
              </w:rPr>
              <w:t>Apply the principles of Computer Programming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9FD0525"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B3083"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0E3C9" w14:textId="77777777" w:rsidR="00ED3CA1" w:rsidRDefault="00ED3CA1">
            <w:pPr>
              <w:jc w:val="center"/>
              <w:rPr>
                <w:rFonts w:ascii="Tahoma" w:hAnsi="Tahoma" w:cs="Tahoma"/>
                <w:color w:val="000000"/>
                <w:sz w:val="18"/>
                <w:szCs w:val="18"/>
              </w:rPr>
            </w:pPr>
            <w:r>
              <w:rPr>
                <w:rFonts w:ascii="Tahoma" w:hAnsi="Tahoma" w:cs="Tahoma"/>
                <w:color w:val="000000"/>
                <w:sz w:val="18"/>
                <w:szCs w:val="18"/>
              </w:rPr>
              <w:t>8 </w:t>
            </w:r>
          </w:p>
        </w:tc>
      </w:tr>
      <w:tr w:rsidR="00ED3CA1" w14:paraId="4DBE153A"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A16B64"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1D012" w14:textId="77777777" w:rsidR="00ED3CA1" w:rsidRDefault="00ED3CA1">
            <w:pPr>
              <w:rPr>
                <w:rFonts w:ascii="Tahoma" w:hAnsi="Tahoma" w:cs="Tahoma"/>
                <w:color w:val="000000"/>
                <w:sz w:val="18"/>
                <w:szCs w:val="18"/>
              </w:rPr>
            </w:pPr>
            <w:hyperlink r:id="rId21" w:tgtFrame="_blank" w:history="1">
              <w:r>
                <w:rPr>
                  <w:rStyle w:val="Hyperlink"/>
                  <w:rFonts w:ascii="Tahoma" w:eastAsiaTheme="majorEastAsia" w:hAnsi="Tahoma" w:cs="Tahoma"/>
                  <w:color w:val="000099"/>
                  <w:sz w:val="18"/>
                  <w:szCs w:val="18"/>
                </w:rPr>
                <w:t>14933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7F5DE" w14:textId="77777777" w:rsidR="00ED3CA1" w:rsidRDefault="00ED3CA1">
            <w:pPr>
              <w:rPr>
                <w:rFonts w:ascii="Tahoma" w:hAnsi="Tahoma" w:cs="Tahoma"/>
                <w:color w:val="000000"/>
                <w:sz w:val="18"/>
                <w:szCs w:val="18"/>
              </w:rPr>
            </w:pPr>
            <w:r>
              <w:rPr>
                <w:rFonts w:ascii="Tahoma" w:hAnsi="Tahoma" w:cs="Tahoma"/>
                <w:color w:val="000000"/>
                <w:sz w:val="18"/>
                <w:szCs w:val="18"/>
              </w:rPr>
              <w:t>Demonstrate an understanding of creating multimedia/web-based computer applications with scripting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2600963"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4D63D"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B8947" w14:textId="77777777" w:rsidR="00ED3CA1" w:rsidRDefault="00ED3CA1">
            <w:pPr>
              <w:jc w:val="center"/>
              <w:rPr>
                <w:rFonts w:ascii="Tahoma" w:hAnsi="Tahoma" w:cs="Tahoma"/>
                <w:color w:val="000000"/>
                <w:sz w:val="18"/>
                <w:szCs w:val="18"/>
              </w:rPr>
            </w:pPr>
            <w:r>
              <w:rPr>
                <w:rFonts w:ascii="Tahoma" w:hAnsi="Tahoma" w:cs="Tahoma"/>
                <w:color w:val="000000"/>
                <w:sz w:val="18"/>
                <w:szCs w:val="18"/>
              </w:rPr>
              <w:t>6 </w:t>
            </w:r>
          </w:p>
        </w:tc>
      </w:tr>
      <w:tr w:rsidR="00ED3CA1" w14:paraId="05004B4C"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04120E6"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7CE54" w14:textId="77777777" w:rsidR="00ED3CA1" w:rsidRDefault="00ED3CA1">
            <w:pPr>
              <w:rPr>
                <w:rFonts w:ascii="Tahoma" w:hAnsi="Tahoma" w:cs="Tahoma"/>
                <w:color w:val="000000"/>
                <w:sz w:val="18"/>
                <w:szCs w:val="18"/>
              </w:rPr>
            </w:pPr>
            <w:hyperlink r:id="rId22" w:tgtFrame="_blank" w:history="1">
              <w:r>
                <w:rPr>
                  <w:rStyle w:val="Hyperlink"/>
                  <w:rFonts w:ascii="Tahoma" w:eastAsiaTheme="majorEastAsia" w:hAnsi="Tahoma" w:cs="Tahoma"/>
                  <w:color w:val="000099"/>
                  <w:sz w:val="18"/>
                  <w:szCs w:val="18"/>
                </w:rPr>
                <w:t>14924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33DE4" w14:textId="77777777" w:rsidR="00ED3CA1" w:rsidRDefault="00ED3CA1">
            <w:pPr>
              <w:rPr>
                <w:rFonts w:ascii="Tahoma" w:hAnsi="Tahoma" w:cs="Tahoma"/>
                <w:color w:val="000000"/>
                <w:sz w:val="18"/>
                <w:szCs w:val="18"/>
              </w:rPr>
            </w:pPr>
            <w:r>
              <w:rPr>
                <w:rFonts w:ascii="Tahoma" w:hAnsi="Tahoma" w:cs="Tahoma"/>
                <w:color w:val="000000"/>
                <w:sz w:val="18"/>
                <w:szCs w:val="18"/>
              </w:rPr>
              <w:t>Demonstrate an understanding of information systems analysis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FA1158"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83BAE"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64C77" w14:textId="77777777" w:rsidR="00ED3CA1" w:rsidRDefault="00ED3CA1">
            <w:pPr>
              <w:jc w:val="center"/>
              <w:rPr>
                <w:rFonts w:ascii="Tahoma" w:hAnsi="Tahoma" w:cs="Tahoma"/>
                <w:color w:val="000000"/>
                <w:sz w:val="18"/>
                <w:szCs w:val="18"/>
              </w:rPr>
            </w:pPr>
            <w:r>
              <w:rPr>
                <w:rFonts w:ascii="Tahoma" w:hAnsi="Tahoma" w:cs="Tahoma"/>
                <w:color w:val="000000"/>
                <w:sz w:val="18"/>
                <w:szCs w:val="18"/>
              </w:rPr>
              <w:t>3 </w:t>
            </w:r>
          </w:p>
        </w:tc>
      </w:tr>
      <w:tr w:rsidR="00ED3CA1" w14:paraId="02DCD571"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5562D2"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D05AE" w14:textId="77777777" w:rsidR="00ED3CA1" w:rsidRDefault="00ED3CA1">
            <w:pPr>
              <w:rPr>
                <w:rFonts w:ascii="Tahoma" w:hAnsi="Tahoma" w:cs="Tahoma"/>
                <w:color w:val="000000"/>
                <w:sz w:val="18"/>
                <w:szCs w:val="18"/>
              </w:rPr>
            </w:pPr>
            <w:hyperlink r:id="rId23" w:tgtFrame="_blank" w:history="1">
              <w:r>
                <w:rPr>
                  <w:rStyle w:val="Hyperlink"/>
                  <w:rFonts w:ascii="Tahoma" w:eastAsiaTheme="majorEastAsia" w:hAnsi="Tahoma" w:cs="Tahoma"/>
                  <w:color w:val="000099"/>
                  <w:sz w:val="18"/>
                  <w:szCs w:val="18"/>
                </w:rPr>
                <w:t>14930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FB38F" w14:textId="77777777" w:rsidR="00ED3CA1" w:rsidRDefault="00ED3CA1">
            <w:pPr>
              <w:rPr>
                <w:rFonts w:ascii="Tahoma" w:hAnsi="Tahoma" w:cs="Tahoma"/>
                <w:color w:val="000000"/>
                <w:sz w:val="18"/>
                <w:szCs w:val="18"/>
              </w:rPr>
            </w:pPr>
            <w:r>
              <w:rPr>
                <w:rFonts w:ascii="Tahoma" w:hAnsi="Tahoma" w:cs="Tahoma"/>
                <w:color w:val="000000"/>
                <w:sz w:val="18"/>
                <w:szCs w:val="18"/>
              </w:rPr>
              <w:t>Demonstrate an understanding of the principles of developing software for the internet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2E85C81"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1758A"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6FD36" w14:textId="77777777" w:rsidR="00ED3CA1" w:rsidRDefault="00ED3CA1">
            <w:pPr>
              <w:jc w:val="center"/>
              <w:rPr>
                <w:rFonts w:ascii="Tahoma" w:hAnsi="Tahoma" w:cs="Tahoma"/>
                <w:color w:val="000000"/>
                <w:sz w:val="18"/>
                <w:szCs w:val="18"/>
              </w:rPr>
            </w:pPr>
            <w:r>
              <w:rPr>
                <w:rFonts w:ascii="Tahoma" w:hAnsi="Tahoma" w:cs="Tahoma"/>
                <w:color w:val="000000"/>
                <w:sz w:val="18"/>
                <w:szCs w:val="18"/>
              </w:rPr>
              <w:t>3 </w:t>
            </w:r>
          </w:p>
        </w:tc>
      </w:tr>
      <w:tr w:rsidR="00ED3CA1" w14:paraId="09610FCF"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F4F4D7"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1BD12" w14:textId="77777777" w:rsidR="00ED3CA1" w:rsidRDefault="00ED3CA1">
            <w:pPr>
              <w:rPr>
                <w:rFonts w:ascii="Tahoma" w:hAnsi="Tahoma" w:cs="Tahoma"/>
                <w:color w:val="000000"/>
                <w:sz w:val="18"/>
                <w:szCs w:val="18"/>
              </w:rPr>
            </w:pPr>
            <w:hyperlink r:id="rId24" w:tgtFrame="_blank" w:history="1">
              <w:r>
                <w:rPr>
                  <w:rStyle w:val="Hyperlink"/>
                  <w:rFonts w:ascii="Tahoma" w:eastAsiaTheme="majorEastAsia" w:hAnsi="Tahoma" w:cs="Tahoma"/>
                  <w:color w:val="000099"/>
                  <w:sz w:val="18"/>
                  <w:szCs w:val="18"/>
                </w:rPr>
                <w:t>14909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0161" w14:textId="77777777" w:rsidR="00ED3CA1" w:rsidRDefault="00ED3CA1">
            <w:pPr>
              <w:rPr>
                <w:rFonts w:ascii="Tahoma" w:hAnsi="Tahoma" w:cs="Tahoma"/>
                <w:color w:val="000000"/>
                <w:sz w:val="18"/>
                <w:szCs w:val="18"/>
              </w:rPr>
            </w:pPr>
            <w:r>
              <w:rPr>
                <w:rFonts w:ascii="Tahoma" w:hAnsi="Tahoma" w:cs="Tahoma"/>
                <w:color w:val="000000"/>
                <w:sz w:val="18"/>
                <w:szCs w:val="18"/>
              </w:rPr>
              <w:t>Describe the difference between programming in Object Orientated and Procedural Languages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B04B5AA"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A02EB"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EA1C6" w14:textId="77777777" w:rsidR="00ED3CA1" w:rsidRDefault="00ED3CA1">
            <w:pPr>
              <w:jc w:val="center"/>
              <w:rPr>
                <w:rFonts w:ascii="Tahoma" w:hAnsi="Tahoma" w:cs="Tahoma"/>
                <w:color w:val="000000"/>
                <w:sz w:val="18"/>
                <w:szCs w:val="18"/>
              </w:rPr>
            </w:pPr>
            <w:r>
              <w:rPr>
                <w:rFonts w:ascii="Tahoma" w:hAnsi="Tahoma" w:cs="Tahoma"/>
                <w:color w:val="000000"/>
                <w:sz w:val="18"/>
                <w:szCs w:val="18"/>
              </w:rPr>
              <w:t>4 </w:t>
            </w:r>
          </w:p>
        </w:tc>
      </w:tr>
      <w:tr w:rsidR="00ED3CA1" w14:paraId="0988928F"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A83ABC"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22387" w14:textId="77777777" w:rsidR="00ED3CA1" w:rsidRDefault="00ED3CA1">
            <w:pPr>
              <w:rPr>
                <w:rFonts w:ascii="Tahoma" w:hAnsi="Tahoma" w:cs="Tahoma"/>
                <w:color w:val="000000"/>
                <w:sz w:val="18"/>
                <w:szCs w:val="18"/>
              </w:rPr>
            </w:pPr>
            <w:hyperlink r:id="rId25" w:tgtFrame="_blank" w:history="1">
              <w:r>
                <w:rPr>
                  <w:rStyle w:val="Hyperlink"/>
                  <w:rFonts w:ascii="Tahoma" w:eastAsiaTheme="majorEastAsia" w:hAnsi="Tahoma" w:cs="Tahoma"/>
                  <w:color w:val="000099"/>
                  <w:sz w:val="18"/>
                  <w:szCs w:val="18"/>
                </w:rPr>
                <w:t>14915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9B4CF" w14:textId="77777777" w:rsidR="00ED3CA1" w:rsidRDefault="00ED3CA1">
            <w:pPr>
              <w:rPr>
                <w:rFonts w:ascii="Tahoma" w:hAnsi="Tahoma" w:cs="Tahoma"/>
                <w:color w:val="000000"/>
                <w:sz w:val="18"/>
                <w:szCs w:val="18"/>
              </w:rPr>
            </w:pPr>
            <w:r>
              <w:rPr>
                <w:rFonts w:ascii="Tahoma" w:hAnsi="Tahoma" w:cs="Tahoma"/>
                <w:color w:val="000000"/>
                <w:sz w:val="18"/>
                <w:szCs w:val="18"/>
              </w:rPr>
              <w:t>Design a computer program according to given specifications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1A169C"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214FE"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C4891" w14:textId="77777777" w:rsidR="00ED3CA1" w:rsidRDefault="00ED3CA1">
            <w:pPr>
              <w:jc w:val="center"/>
              <w:rPr>
                <w:rFonts w:ascii="Tahoma" w:hAnsi="Tahoma" w:cs="Tahoma"/>
                <w:color w:val="000000"/>
                <w:sz w:val="18"/>
                <w:szCs w:val="18"/>
              </w:rPr>
            </w:pPr>
            <w:r>
              <w:rPr>
                <w:rFonts w:ascii="Tahoma" w:hAnsi="Tahoma" w:cs="Tahoma"/>
                <w:color w:val="000000"/>
                <w:sz w:val="18"/>
                <w:szCs w:val="18"/>
              </w:rPr>
              <w:t>8 </w:t>
            </w:r>
          </w:p>
        </w:tc>
      </w:tr>
      <w:tr w:rsidR="00ED3CA1" w14:paraId="09333036"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6B2E0C"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2701F" w14:textId="77777777" w:rsidR="00ED3CA1" w:rsidRDefault="00ED3CA1">
            <w:pPr>
              <w:rPr>
                <w:rFonts w:ascii="Tahoma" w:hAnsi="Tahoma" w:cs="Tahoma"/>
                <w:color w:val="000000"/>
                <w:sz w:val="18"/>
                <w:szCs w:val="18"/>
              </w:rPr>
            </w:pPr>
            <w:hyperlink r:id="rId26" w:tgtFrame="_blank" w:history="1">
              <w:r>
                <w:rPr>
                  <w:rStyle w:val="Hyperlink"/>
                  <w:rFonts w:ascii="Tahoma" w:eastAsiaTheme="majorEastAsia" w:hAnsi="Tahoma" w:cs="Tahoma"/>
                  <w:color w:val="000099"/>
                  <w:sz w:val="18"/>
                  <w:szCs w:val="18"/>
                </w:rPr>
                <w:t>14917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423CA" w14:textId="77777777" w:rsidR="00ED3CA1" w:rsidRDefault="00ED3CA1">
            <w:pPr>
              <w:rPr>
                <w:rFonts w:ascii="Tahoma" w:hAnsi="Tahoma" w:cs="Tahoma"/>
                <w:color w:val="000000"/>
                <w:sz w:val="18"/>
                <w:szCs w:val="18"/>
              </w:rPr>
            </w:pPr>
            <w:r>
              <w:rPr>
                <w:rFonts w:ascii="Tahoma" w:hAnsi="Tahoma" w:cs="Tahoma"/>
                <w:color w:val="000000"/>
                <w:sz w:val="18"/>
                <w:szCs w:val="18"/>
              </w:rPr>
              <w:t>Explain computer architecture concepts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7DBDA5"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144CC"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9287E" w14:textId="77777777" w:rsidR="00ED3CA1" w:rsidRDefault="00ED3CA1">
            <w:pPr>
              <w:jc w:val="center"/>
              <w:rPr>
                <w:rFonts w:ascii="Tahoma" w:hAnsi="Tahoma" w:cs="Tahoma"/>
                <w:color w:val="000000"/>
                <w:sz w:val="18"/>
                <w:szCs w:val="18"/>
              </w:rPr>
            </w:pPr>
            <w:r>
              <w:rPr>
                <w:rFonts w:ascii="Tahoma" w:hAnsi="Tahoma" w:cs="Tahoma"/>
                <w:color w:val="000000"/>
                <w:sz w:val="18"/>
                <w:szCs w:val="18"/>
              </w:rPr>
              <w:t>7 </w:t>
            </w:r>
          </w:p>
        </w:tc>
      </w:tr>
      <w:tr w:rsidR="00ED3CA1" w14:paraId="6FA63933"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CD3135"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56A76" w14:textId="77777777" w:rsidR="00ED3CA1" w:rsidRDefault="00ED3CA1">
            <w:pPr>
              <w:rPr>
                <w:rFonts w:ascii="Tahoma" w:hAnsi="Tahoma" w:cs="Tahoma"/>
                <w:color w:val="000000"/>
                <w:sz w:val="18"/>
                <w:szCs w:val="18"/>
              </w:rPr>
            </w:pPr>
            <w:hyperlink r:id="rId27" w:tgtFrame="_blank" w:history="1">
              <w:r>
                <w:rPr>
                  <w:rStyle w:val="Hyperlink"/>
                  <w:rFonts w:ascii="Tahoma" w:eastAsiaTheme="majorEastAsia" w:hAnsi="Tahoma" w:cs="Tahoma"/>
                  <w:color w:val="000099"/>
                  <w:sz w:val="18"/>
                  <w:szCs w:val="18"/>
                </w:rPr>
                <w:t>14944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21126" w14:textId="77777777" w:rsidR="00ED3CA1" w:rsidRDefault="00ED3CA1">
            <w:pPr>
              <w:rPr>
                <w:rFonts w:ascii="Tahoma" w:hAnsi="Tahoma" w:cs="Tahoma"/>
                <w:color w:val="000000"/>
                <w:sz w:val="18"/>
                <w:szCs w:val="18"/>
              </w:rPr>
            </w:pPr>
            <w:r>
              <w:rPr>
                <w:rFonts w:ascii="Tahoma" w:hAnsi="Tahoma" w:cs="Tahoma"/>
                <w:color w:val="000000"/>
                <w:sz w:val="18"/>
                <w:szCs w:val="18"/>
              </w:rPr>
              <w:t>Explain how data is stored on computers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8C8C84F"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92896"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6CA92" w14:textId="77777777" w:rsidR="00ED3CA1" w:rsidRDefault="00ED3CA1">
            <w:pPr>
              <w:jc w:val="center"/>
              <w:rPr>
                <w:rFonts w:ascii="Tahoma" w:hAnsi="Tahoma" w:cs="Tahoma"/>
                <w:color w:val="000000"/>
                <w:sz w:val="18"/>
                <w:szCs w:val="18"/>
              </w:rPr>
            </w:pPr>
            <w:r>
              <w:rPr>
                <w:rFonts w:ascii="Tahoma" w:hAnsi="Tahoma" w:cs="Tahoma"/>
                <w:color w:val="000000"/>
                <w:sz w:val="18"/>
                <w:szCs w:val="18"/>
              </w:rPr>
              <w:t>7 </w:t>
            </w:r>
          </w:p>
        </w:tc>
      </w:tr>
      <w:tr w:rsidR="00ED3CA1" w14:paraId="45E39C9E"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ED4499" w14:textId="77777777" w:rsidR="00ED3CA1" w:rsidRDefault="00ED3CA1">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D9126" w14:textId="77777777" w:rsidR="00ED3CA1" w:rsidRDefault="00ED3CA1">
            <w:pPr>
              <w:rPr>
                <w:rFonts w:ascii="Tahoma" w:hAnsi="Tahoma" w:cs="Tahoma"/>
                <w:color w:val="000000"/>
                <w:sz w:val="18"/>
                <w:szCs w:val="18"/>
              </w:rPr>
            </w:pPr>
            <w:hyperlink r:id="rId28" w:tgtFrame="_blank" w:history="1">
              <w:r>
                <w:rPr>
                  <w:rStyle w:val="Hyperlink"/>
                  <w:rFonts w:ascii="Tahoma" w:eastAsiaTheme="majorEastAsia" w:hAnsi="Tahoma" w:cs="Tahoma"/>
                  <w:color w:val="000099"/>
                  <w:sz w:val="18"/>
                  <w:szCs w:val="18"/>
                </w:rPr>
                <w:t>14920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64A66" w14:textId="77777777" w:rsidR="00ED3CA1" w:rsidRDefault="00ED3CA1">
            <w:pPr>
              <w:rPr>
                <w:rFonts w:ascii="Tahoma" w:hAnsi="Tahoma" w:cs="Tahoma"/>
                <w:color w:val="000000"/>
                <w:sz w:val="18"/>
                <w:szCs w:val="18"/>
              </w:rPr>
            </w:pPr>
            <w:r>
              <w:rPr>
                <w:rFonts w:ascii="Tahoma" w:hAnsi="Tahoma" w:cs="Tahoma"/>
                <w:color w:val="000000"/>
                <w:sz w:val="18"/>
                <w:szCs w:val="18"/>
              </w:rPr>
              <w:t>Participate in groups and/or teams to recommend solutions to problems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C4124F6"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3DF96"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55ED2" w14:textId="77777777" w:rsidR="00ED3CA1" w:rsidRDefault="00ED3CA1">
            <w:pPr>
              <w:jc w:val="center"/>
              <w:rPr>
                <w:rFonts w:ascii="Tahoma" w:hAnsi="Tahoma" w:cs="Tahoma"/>
                <w:color w:val="000000"/>
                <w:sz w:val="18"/>
                <w:szCs w:val="18"/>
              </w:rPr>
            </w:pPr>
            <w:r>
              <w:rPr>
                <w:rFonts w:ascii="Tahoma" w:hAnsi="Tahoma" w:cs="Tahoma"/>
                <w:color w:val="000000"/>
                <w:sz w:val="18"/>
                <w:szCs w:val="18"/>
              </w:rPr>
              <w:t>3 </w:t>
            </w:r>
          </w:p>
        </w:tc>
      </w:tr>
      <w:tr w:rsidR="00ED3CA1" w14:paraId="6C000C88"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FC3CAE"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0AC8A" w14:textId="77777777" w:rsidR="00ED3CA1" w:rsidRDefault="00ED3CA1">
            <w:pPr>
              <w:rPr>
                <w:rFonts w:ascii="Tahoma" w:hAnsi="Tahoma" w:cs="Tahoma"/>
                <w:color w:val="000000"/>
                <w:sz w:val="18"/>
                <w:szCs w:val="18"/>
              </w:rPr>
            </w:pPr>
            <w:hyperlink r:id="rId29" w:tgtFrame="_blank" w:history="1">
              <w:r>
                <w:rPr>
                  <w:rStyle w:val="Hyperlink"/>
                  <w:rFonts w:ascii="Tahoma" w:eastAsiaTheme="majorEastAsia" w:hAnsi="Tahoma" w:cs="Tahoma"/>
                  <w:color w:val="000099"/>
                  <w:sz w:val="18"/>
                  <w:szCs w:val="18"/>
                </w:rPr>
                <w:t>119472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7EEFE" w14:textId="77777777" w:rsidR="00ED3CA1" w:rsidRDefault="00ED3CA1">
            <w:pPr>
              <w:rPr>
                <w:rFonts w:ascii="Tahoma" w:hAnsi="Tahoma" w:cs="Tahoma"/>
                <w:color w:val="000000"/>
                <w:sz w:val="18"/>
                <w:szCs w:val="18"/>
              </w:rPr>
            </w:pPr>
            <w:r>
              <w:rPr>
                <w:rFonts w:ascii="Tahoma" w:hAnsi="Tahoma" w:cs="Tahoma"/>
                <w:color w:val="000000"/>
                <w:sz w:val="18"/>
                <w:szCs w:val="18"/>
              </w:rPr>
              <w:t>Accommodate audience and context needs in oral/signed communication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CF85D56" w14:textId="77777777" w:rsidR="00ED3CA1" w:rsidRDefault="00ED3CA1">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1AEFE" w14:textId="77777777" w:rsidR="00ED3CA1" w:rsidRDefault="00ED3CA1">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31EC4"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5293F319"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EDBA9C"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CE098" w14:textId="77777777" w:rsidR="00ED3CA1" w:rsidRDefault="00ED3CA1">
            <w:pPr>
              <w:rPr>
                <w:rFonts w:ascii="Tahoma" w:hAnsi="Tahoma" w:cs="Tahoma"/>
                <w:color w:val="000000"/>
                <w:sz w:val="18"/>
                <w:szCs w:val="18"/>
              </w:rPr>
            </w:pPr>
            <w:hyperlink r:id="rId30" w:tgtFrame="_blank" w:history="1">
              <w:r>
                <w:rPr>
                  <w:rStyle w:val="Hyperlink"/>
                  <w:rFonts w:ascii="Tahoma" w:eastAsiaTheme="majorEastAsia" w:hAnsi="Tahoma" w:cs="Tahoma"/>
                  <w:color w:val="000099"/>
                  <w:sz w:val="18"/>
                  <w:szCs w:val="18"/>
                </w:rPr>
                <w:t>119458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0EC99" w14:textId="77777777" w:rsidR="00ED3CA1" w:rsidRDefault="00ED3CA1">
            <w:pPr>
              <w:rPr>
                <w:rFonts w:ascii="Tahoma" w:hAnsi="Tahoma" w:cs="Tahoma"/>
                <w:color w:val="000000"/>
                <w:sz w:val="18"/>
                <w:szCs w:val="18"/>
              </w:rPr>
            </w:pPr>
            <w:r>
              <w:rPr>
                <w:rFonts w:ascii="Tahoma" w:hAnsi="Tahoma" w:cs="Tahoma"/>
                <w:color w:val="000000"/>
                <w:sz w:val="18"/>
                <w:szCs w:val="18"/>
              </w:rPr>
              <w:t>Analyse and respond to a variety of literary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0E1B16D" w14:textId="77777777" w:rsidR="00ED3CA1" w:rsidRDefault="00ED3CA1">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08892" w14:textId="77777777" w:rsidR="00ED3CA1" w:rsidRDefault="00ED3CA1">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45168"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7919BC88"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0E1EAB7" w14:textId="77777777" w:rsidR="00ED3CA1" w:rsidRDefault="00ED3CA1">
            <w:pPr>
              <w:rPr>
                <w:rFonts w:ascii="Tahoma" w:hAnsi="Tahoma" w:cs="Tahoma"/>
                <w:color w:val="000000"/>
                <w:sz w:val="18"/>
                <w:szCs w:val="18"/>
              </w:rPr>
            </w:pPr>
            <w:r>
              <w:rPr>
                <w:rFonts w:ascii="Tahoma" w:hAnsi="Tahoma" w:cs="Tahoma"/>
                <w:color w:val="000000"/>
                <w:sz w:val="18"/>
                <w:szCs w:val="18"/>
              </w:rPr>
              <w:lastRenderedPageBreak/>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61FC9" w14:textId="77777777" w:rsidR="00ED3CA1" w:rsidRDefault="00ED3CA1">
            <w:pPr>
              <w:rPr>
                <w:rFonts w:ascii="Tahoma" w:hAnsi="Tahoma" w:cs="Tahoma"/>
                <w:color w:val="000000"/>
                <w:sz w:val="18"/>
                <w:szCs w:val="18"/>
              </w:rPr>
            </w:pPr>
            <w:hyperlink r:id="rId31" w:tgtFrame="_blank" w:history="1">
              <w:r>
                <w:rPr>
                  <w:rStyle w:val="Hyperlink"/>
                  <w:rFonts w:ascii="Tahoma" w:eastAsiaTheme="majorEastAsia" w:hAnsi="Tahoma" w:cs="Tahoma"/>
                  <w:color w:val="000099"/>
                  <w:sz w:val="18"/>
                  <w:szCs w:val="18"/>
                </w:rPr>
                <w:t>119457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296E" w14:textId="77777777" w:rsidR="00ED3CA1" w:rsidRDefault="00ED3CA1">
            <w:pPr>
              <w:rPr>
                <w:rFonts w:ascii="Tahoma" w:hAnsi="Tahoma" w:cs="Tahoma"/>
                <w:color w:val="000000"/>
                <w:sz w:val="18"/>
                <w:szCs w:val="18"/>
              </w:rPr>
            </w:pPr>
            <w:r>
              <w:rPr>
                <w:rFonts w:ascii="Tahoma" w:hAnsi="Tahoma" w:cs="Tahoma"/>
                <w:color w:val="000000"/>
                <w:sz w:val="18"/>
                <w:szCs w:val="18"/>
              </w:rPr>
              <w:t>Interpret and use information from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BF81869" w14:textId="77777777" w:rsidR="00ED3CA1" w:rsidRDefault="00ED3CA1">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D3782" w14:textId="77777777" w:rsidR="00ED3CA1" w:rsidRDefault="00ED3CA1">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73504"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278C4178"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62A4B1"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4FABC" w14:textId="77777777" w:rsidR="00ED3CA1" w:rsidRDefault="00ED3CA1">
            <w:pPr>
              <w:rPr>
                <w:rFonts w:ascii="Tahoma" w:hAnsi="Tahoma" w:cs="Tahoma"/>
                <w:color w:val="000000"/>
                <w:sz w:val="18"/>
                <w:szCs w:val="18"/>
              </w:rPr>
            </w:pPr>
            <w:hyperlink r:id="rId32" w:tgtFrame="_blank" w:history="1">
              <w:r>
                <w:rPr>
                  <w:rStyle w:val="Hyperlink"/>
                  <w:rFonts w:ascii="Tahoma" w:eastAsiaTheme="majorEastAsia" w:hAnsi="Tahoma" w:cs="Tahoma"/>
                  <w:color w:val="000099"/>
                  <w:sz w:val="18"/>
                  <w:szCs w:val="18"/>
                </w:rPr>
                <w:t>119465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3CF72" w14:textId="77777777" w:rsidR="00ED3CA1" w:rsidRDefault="00ED3CA1">
            <w:pPr>
              <w:rPr>
                <w:rFonts w:ascii="Tahoma" w:hAnsi="Tahoma" w:cs="Tahoma"/>
                <w:color w:val="000000"/>
                <w:sz w:val="18"/>
                <w:szCs w:val="18"/>
              </w:rPr>
            </w:pPr>
            <w:r>
              <w:rPr>
                <w:rFonts w:ascii="Tahoma" w:hAnsi="Tahoma" w:cs="Tahoma"/>
                <w:color w:val="000000"/>
                <w:sz w:val="18"/>
                <w:szCs w:val="18"/>
              </w:rPr>
              <w:t>Write/present/sign texts for a range of communicative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5DA1763" w14:textId="77777777" w:rsidR="00ED3CA1" w:rsidRDefault="00ED3CA1">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01C09" w14:textId="77777777" w:rsidR="00ED3CA1" w:rsidRDefault="00ED3CA1">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74C4"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4B21A09B"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B87042"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781C0" w14:textId="77777777" w:rsidR="00ED3CA1" w:rsidRDefault="00ED3CA1">
            <w:pPr>
              <w:rPr>
                <w:rFonts w:ascii="Tahoma" w:hAnsi="Tahoma" w:cs="Tahoma"/>
                <w:color w:val="000000"/>
                <w:sz w:val="18"/>
                <w:szCs w:val="18"/>
              </w:rPr>
            </w:pPr>
            <w:hyperlink r:id="rId33" w:tgtFrame="_blank" w:history="1">
              <w:r>
                <w:rPr>
                  <w:rStyle w:val="Hyperlink"/>
                  <w:rFonts w:ascii="Tahoma" w:eastAsiaTheme="majorEastAsia" w:hAnsi="Tahoma" w:cs="Tahoma"/>
                  <w:color w:val="000099"/>
                  <w:sz w:val="18"/>
                  <w:szCs w:val="18"/>
                </w:rPr>
                <w:t>12154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95A33" w14:textId="77777777" w:rsidR="00ED3CA1" w:rsidRDefault="00ED3CA1">
            <w:pPr>
              <w:rPr>
                <w:rFonts w:ascii="Tahoma" w:hAnsi="Tahoma" w:cs="Tahoma"/>
                <w:color w:val="000000"/>
                <w:sz w:val="18"/>
                <w:szCs w:val="18"/>
              </w:rPr>
            </w:pPr>
            <w:r>
              <w:rPr>
                <w:rFonts w:ascii="Tahoma" w:hAnsi="Tahoma" w:cs="Tahoma"/>
                <w:color w:val="000000"/>
                <w:sz w:val="18"/>
                <w:szCs w:val="18"/>
              </w:rPr>
              <w:t>Apply comprehension skills to engage oral texts in a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B0619E4"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BFE9F"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3D57B"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3BBCED6C"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1B3ABD"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95C1A" w14:textId="77777777" w:rsidR="00ED3CA1" w:rsidRDefault="00ED3CA1">
            <w:pPr>
              <w:rPr>
                <w:rFonts w:ascii="Tahoma" w:hAnsi="Tahoma" w:cs="Tahoma"/>
                <w:color w:val="000000"/>
                <w:sz w:val="18"/>
                <w:szCs w:val="18"/>
              </w:rPr>
            </w:pPr>
            <w:hyperlink r:id="rId34" w:tgtFrame="_blank" w:history="1">
              <w:r>
                <w:rPr>
                  <w:rStyle w:val="Hyperlink"/>
                  <w:rFonts w:ascii="Tahoma" w:eastAsiaTheme="majorEastAsia" w:hAnsi="Tahoma" w:cs="Tahoma"/>
                  <w:color w:val="000099"/>
                  <w:sz w:val="18"/>
                  <w:szCs w:val="18"/>
                </w:rPr>
                <w:t>9015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EF317" w14:textId="77777777" w:rsidR="00ED3CA1" w:rsidRDefault="00ED3CA1">
            <w:pPr>
              <w:rPr>
                <w:rFonts w:ascii="Tahoma" w:hAnsi="Tahoma" w:cs="Tahoma"/>
                <w:color w:val="000000"/>
                <w:sz w:val="18"/>
                <w:szCs w:val="18"/>
              </w:rPr>
            </w:pPr>
            <w:r>
              <w:rPr>
                <w:rFonts w:ascii="Tahoma" w:hAnsi="Tahoma" w:cs="Tahoma"/>
                <w:color w:val="000000"/>
                <w:sz w:val="18"/>
                <w:szCs w:val="18"/>
              </w:rPr>
              <w:t>Apply knowledge of statistics and probability to critically interrogate and effectively communicate findings on life related problems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100822F"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F3432"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22406" w14:textId="77777777" w:rsidR="00ED3CA1" w:rsidRDefault="00ED3CA1">
            <w:pPr>
              <w:jc w:val="center"/>
              <w:rPr>
                <w:rFonts w:ascii="Tahoma" w:hAnsi="Tahoma" w:cs="Tahoma"/>
                <w:color w:val="000000"/>
                <w:sz w:val="18"/>
                <w:szCs w:val="18"/>
              </w:rPr>
            </w:pPr>
            <w:r>
              <w:rPr>
                <w:rFonts w:ascii="Tahoma" w:hAnsi="Tahoma" w:cs="Tahoma"/>
                <w:color w:val="000000"/>
                <w:sz w:val="18"/>
                <w:szCs w:val="18"/>
              </w:rPr>
              <w:t>6 </w:t>
            </w:r>
          </w:p>
        </w:tc>
      </w:tr>
      <w:tr w:rsidR="00ED3CA1" w14:paraId="3492EA43"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9ED09CC"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DAE79" w14:textId="77777777" w:rsidR="00ED3CA1" w:rsidRDefault="00ED3CA1">
            <w:pPr>
              <w:rPr>
                <w:rFonts w:ascii="Tahoma" w:hAnsi="Tahoma" w:cs="Tahoma"/>
                <w:color w:val="000000"/>
                <w:sz w:val="18"/>
                <w:szCs w:val="18"/>
              </w:rPr>
            </w:pPr>
            <w:hyperlink r:id="rId35" w:tgtFrame="_blank" w:history="1">
              <w:r>
                <w:rPr>
                  <w:rStyle w:val="Hyperlink"/>
                  <w:rFonts w:ascii="Tahoma" w:eastAsiaTheme="majorEastAsia" w:hAnsi="Tahoma" w:cs="Tahoma"/>
                  <w:color w:val="000099"/>
                  <w:sz w:val="18"/>
                  <w:szCs w:val="18"/>
                </w:rPr>
                <w:t>119462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B5038" w14:textId="77777777" w:rsidR="00ED3CA1" w:rsidRDefault="00ED3CA1">
            <w:pPr>
              <w:rPr>
                <w:rFonts w:ascii="Tahoma" w:hAnsi="Tahoma" w:cs="Tahoma"/>
                <w:color w:val="000000"/>
                <w:sz w:val="18"/>
                <w:szCs w:val="18"/>
              </w:rPr>
            </w:pPr>
            <w:r>
              <w:rPr>
                <w:rFonts w:ascii="Tahoma" w:hAnsi="Tahoma" w:cs="Tahoma"/>
                <w:color w:val="000000"/>
                <w:sz w:val="18"/>
                <w:szCs w:val="18"/>
              </w:rPr>
              <w:t>Engage in sustained oral/signed communication and evaluate spoken/signed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7813C5A"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51187"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E30CD"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559267E7"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331D241"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BA6C9" w14:textId="77777777" w:rsidR="00ED3CA1" w:rsidRDefault="00ED3CA1">
            <w:pPr>
              <w:rPr>
                <w:rFonts w:ascii="Tahoma" w:hAnsi="Tahoma" w:cs="Tahoma"/>
                <w:color w:val="000000"/>
                <w:sz w:val="18"/>
                <w:szCs w:val="18"/>
              </w:rPr>
            </w:pPr>
            <w:hyperlink r:id="rId36" w:tgtFrame="_blank" w:history="1">
              <w:r>
                <w:rPr>
                  <w:rStyle w:val="Hyperlink"/>
                  <w:rFonts w:ascii="Tahoma" w:eastAsiaTheme="majorEastAsia" w:hAnsi="Tahoma" w:cs="Tahoma"/>
                  <w:color w:val="000099"/>
                  <w:sz w:val="18"/>
                  <w:szCs w:val="18"/>
                </w:rPr>
                <w:t>119469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A3614" w14:textId="77777777" w:rsidR="00ED3CA1" w:rsidRDefault="00ED3CA1">
            <w:pPr>
              <w:rPr>
                <w:rFonts w:ascii="Tahoma" w:hAnsi="Tahoma" w:cs="Tahoma"/>
                <w:color w:val="000000"/>
                <w:sz w:val="18"/>
                <w:szCs w:val="18"/>
              </w:rPr>
            </w:pPr>
            <w:r>
              <w:rPr>
                <w:rFonts w:ascii="Tahoma" w:hAnsi="Tahoma" w:cs="Tahoma"/>
                <w:color w:val="000000"/>
                <w:sz w:val="18"/>
                <w:szCs w:val="18"/>
              </w:rPr>
              <w:t>Read/view, analyse and respond to a variety of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4996B91"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06C66"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B4CEA"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08550EC0"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A8D9EA"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CCD69" w14:textId="77777777" w:rsidR="00ED3CA1" w:rsidRDefault="00ED3CA1">
            <w:pPr>
              <w:rPr>
                <w:rFonts w:ascii="Tahoma" w:hAnsi="Tahoma" w:cs="Tahoma"/>
                <w:color w:val="000000"/>
                <w:sz w:val="18"/>
                <w:szCs w:val="18"/>
              </w:rPr>
            </w:pPr>
            <w:hyperlink r:id="rId37" w:tgtFrame="_blank" w:history="1">
              <w:r>
                <w:rPr>
                  <w:rStyle w:val="Hyperlink"/>
                  <w:rFonts w:ascii="Tahoma" w:eastAsiaTheme="majorEastAsia" w:hAnsi="Tahoma" w:cs="Tahoma"/>
                  <w:color w:val="000099"/>
                  <w:sz w:val="18"/>
                  <w:szCs w:val="18"/>
                </w:rPr>
                <w:t>9016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10218" w14:textId="77777777" w:rsidR="00ED3CA1" w:rsidRDefault="00ED3CA1">
            <w:pPr>
              <w:rPr>
                <w:rFonts w:ascii="Tahoma" w:hAnsi="Tahoma" w:cs="Tahoma"/>
                <w:color w:val="000000"/>
                <w:sz w:val="18"/>
                <w:szCs w:val="18"/>
              </w:rPr>
            </w:pPr>
            <w:r>
              <w:rPr>
                <w:rFonts w:ascii="Tahoma" w:hAnsi="Tahoma" w:cs="Tahoma"/>
                <w:color w:val="000000"/>
                <w:sz w:val="18"/>
                <w:szCs w:val="18"/>
              </w:rPr>
              <w:t>Represent analyse and calculate shape and motion in 2-and 3-dimensional space in different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5A4176"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E37B1"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B4362" w14:textId="77777777" w:rsidR="00ED3CA1" w:rsidRDefault="00ED3CA1">
            <w:pPr>
              <w:jc w:val="center"/>
              <w:rPr>
                <w:rFonts w:ascii="Tahoma" w:hAnsi="Tahoma" w:cs="Tahoma"/>
                <w:color w:val="000000"/>
                <w:sz w:val="18"/>
                <w:szCs w:val="18"/>
              </w:rPr>
            </w:pPr>
            <w:r>
              <w:rPr>
                <w:rFonts w:ascii="Tahoma" w:hAnsi="Tahoma" w:cs="Tahoma"/>
                <w:color w:val="000000"/>
                <w:sz w:val="18"/>
                <w:szCs w:val="18"/>
              </w:rPr>
              <w:t>4 </w:t>
            </w:r>
          </w:p>
        </w:tc>
      </w:tr>
      <w:tr w:rsidR="00ED3CA1" w14:paraId="17255C0A"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2390E0"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9B2E5" w14:textId="77777777" w:rsidR="00ED3CA1" w:rsidRDefault="00ED3CA1">
            <w:pPr>
              <w:rPr>
                <w:rFonts w:ascii="Tahoma" w:hAnsi="Tahoma" w:cs="Tahoma"/>
                <w:color w:val="000000"/>
                <w:sz w:val="18"/>
                <w:szCs w:val="18"/>
              </w:rPr>
            </w:pPr>
            <w:hyperlink r:id="rId38" w:tgtFrame="_blank" w:history="1">
              <w:r>
                <w:rPr>
                  <w:rStyle w:val="Hyperlink"/>
                  <w:rFonts w:ascii="Tahoma" w:eastAsiaTheme="majorEastAsia" w:hAnsi="Tahoma" w:cs="Tahoma"/>
                  <w:color w:val="000099"/>
                  <w:sz w:val="18"/>
                  <w:szCs w:val="18"/>
                </w:rPr>
                <w:t>7468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0ED01" w14:textId="77777777" w:rsidR="00ED3CA1" w:rsidRDefault="00ED3CA1">
            <w:pPr>
              <w:rPr>
                <w:rFonts w:ascii="Tahoma" w:hAnsi="Tahoma" w:cs="Tahoma"/>
                <w:color w:val="000000"/>
                <w:sz w:val="18"/>
                <w:szCs w:val="18"/>
              </w:rPr>
            </w:pPr>
            <w:r>
              <w:rPr>
                <w:rFonts w:ascii="Tahoma" w:hAnsi="Tahoma" w:cs="Tahoma"/>
                <w:color w:val="000000"/>
                <w:sz w:val="18"/>
                <w:szCs w:val="18"/>
              </w:rPr>
              <w:t>Use mathematics to investigate and monitor the financial aspects of personal, business, national and international issues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213C31"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F1550"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1A576" w14:textId="77777777" w:rsidR="00ED3CA1" w:rsidRDefault="00ED3CA1">
            <w:pPr>
              <w:jc w:val="center"/>
              <w:rPr>
                <w:rFonts w:ascii="Tahoma" w:hAnsi="Tahoma" w:cs="Tahoma"/>
                <w:color w:val="000000"/>
                <w:sz w:val="18"/>
                <w:szCs w:val="18"/>
              </w:rPr>
            </w:pPr>
            <w:r>
              <w:rPr>
                <w:rFonts w:ascii="Tahoma" w:hAnsi="Tahoma" w:cs="Tahoma"/>
                <w:color w:val="000000"/>
                <w:sz w:val="18"/>
                <w:szCs w:val="18"/>
              </w:rPr>
              <w:t>6 </w:t>
            </w:r>
          </w:p>
        </w:tc>
      </w:tr>
      <w:tr w:rsidR="00ED3CA1" w14:paraId="61C11342"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4899A5" w14:textId="77777777" w:rsidR="00ED3CA1" w:rsidRDefault="00ED3CA1">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B0749" w14:textId="77777777" w:rsidR="00ED3CA1" w:rsidRDefault="00ED3CA1">
            <w:pPr>
              <w:rPr>
                <w:rFonts w:ascii="Tahoma" w:hAnsi="Tahoma" w:cs="Tahoma"/>
                <w:color w:val="000000"/>
                <w:sz w:val="18"/>
                <w:szCs w:val="18"/>
              </w:rPr>
            </w:pPr>
            <w:hyperlink r:id="rId39" w:tgtFrame="_blank" w:history="1">
              <w:r>
                <w:rPr>
                  <w:rStyle w:val="Hyperlink"/>
                  <w:rFonts w:ascii="Tahoma" w:eastAsiaTheme="majorEastAsia" w:hAnsi="Tahoma" w:cs="Tahoma"/>
                  <w:color w:val="000099"/>
                  <w:sz w:val="18"/>
                  <w:szCs w:val="18"/>
                </w:rPr>
                <w:t>119459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36C23" w14:textId="77777777" w:rsidR="00ED3CA1" w:rsidRDefault="00ED3CA1">
            <w:pPr>
              <w:rPr>
                <w:rFonts w:ascii="Tahoma" w:hAnsi="Tahoma" w:cs="Tahoma"/>
                <w:color w:val="000000"/>
                <w:sz w:val="18"/>
                <w:szCs w:val="18"/>
              </w:rPr>
            </w:pPr>
            <w:r>
              <w:rPr>
                <w:rFonts w:ascii="Tahoma" w:hAnsi="Tahoma" w:cs="Tahoma"/>
                <w:color w:val="000000"/>
                <w:sz w:val="18"/>
                <w:szCs w:val="18"/>
              </w:rPr>
              <w:t>Write/present/sign for a wide range of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A854DB"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C1CBD"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76DED"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281DD407"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0CB5F9"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DF9FB" w14:textId="77777777" w:rsidR="00ED3CA1" w:rsidRDefault="00ED3CA1">
            <w:pPr>
              <w:rPr>
                <w:rFonts w:ascii="Tahoma" w:hAnsi="Tahoma" w:cs="Tahoma"/>
                <w:color w:val="000000"/>
                <w:sz w:val="18"/>
                <w:szCs w:val="18"/>
              </w:rPr>
            </w:pPr>
            <w:hyperlink r:id="rId40" w:tgtFrame="_blank" w:history="1">
              <w:r>
                <w:rPr>
                  <w:rStyle w:val="Hyperlink"/>
                  <w:rFonts w:ascii="Tahoma" w:eastAsiaTheme="majorEastAsia" w:hAnsi="Tahoma" w:cs="Tahoma"/>
                  <w:color w:val="000099"/>
                  <w:sz w:val="18"/>
                  <w:szCs w:val="18"/>
                </w:rPr>
                <w:t>244574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BFAEF" w14:textId="77777777" w:rsidR="00ED3CA1" w:rsidRDefault="00ED3CA1">
            <w:pPr>
              <w:rPr>
                <w:rFonts w:ascii="Tahoma" w:hAnsi="Tahoma" w:cs="Tahoma"/>
                <w:color w:val="000000"/>
                <w:sz w:val="18"/>
                <w:szCs w:val="18"/>
              </w:rPr>
            </w:pPr>
            <w:r>
              <w:rPr>
                <w:rFonts w:ascii="Tahoma" w:hAnsi="Tahoma" w:cs="Tahoma"/>
                <w:color w:val="000000"/>
                <w:sz w:val="18"/>
                <w:szCs w:val="18"/>
              </w:rPr>
              <w:t>Apply knowledge of HIV/AIDS to a specific business sector and a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1B67A1E" w14:textId="77777777" w:rsidR="00ED3CA1" w:rsidRDefault="00ED3CA1">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79BD4" w14:textId="77777777" w:rsidR="00ED3CA1" w:rsidRDefault="00ED3CA1">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1E011" w14:textId="77777777" w:rsidR="00ED3CA1" w:rsidRDefault="00ED3CA1">
            <w:pPr>
              <w:jc w:val="center"/>
              <w:rPr>
                <w:rFonts w:ascii="Tahoma" w:hAnsi="Tahoma" w:cs="Tahoma"/>
                <w:color w:val="000000"/>
                <w:sz w:val="18"/>
                <w:szCs w:val="18"/>
              </w:rPr>
            </w:pPr>
            <w:r>
              <w:rPr>
                <w:rFonts w:ascii="Tahoma" w:hAnsi="Tahoma" w:cs="Tahoma"/>
                <w:color w:val="000000"/>
                <w:sz w:val="18"/>
                <w:szCs w:val="18"/>
              </w:rPr>
              <w:t>4 </w:t>
            </w:r>
          </w:p>
        </w:tc>
      </w:tr>
      <w:tr w:rsidR="00ED3CA1" w14:paraId="4EEFF85B"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5BE0F2"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15392" w14:textId="77777777" w:rsidR="00ED3CA1" w:rsidRDefault="00ED3CA1">
            <w:pPr>
              <w:rPr>
                <w:rFonts w:ascii="Tahoma" w:hAnsi="Tahoma" w:cs="Tahoma"/>
                <w:color w:val="000000"/>
                <w:sz w:val="18"/>
                <w:szCs w:val="18"/>
              </w:rPr>
            </w:pPr>
            <w:hyperlink r:id="rId41" w:tgtFrame="_blank" w:history="1">
              <w:r>
                <w:rPr>
                  <w:rStyle w:val="Hyperlink"/>
                  <w:rFonts w:ascii="Tahoma" w:eastAsiaTheme="majorEastAsia" w:hAnsi="Tahoma" w:cs="Tahoma"/>
                  <w:color w:val="000099"/>
                  <w:sz w:val="18"/>
                  <w:szCs w:val="18"/>
                </w:rPr>
                <w:t>114636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FCF99" w14:textId="77777777" w:rsidR="00ED3CA1" w:rsidRDefault="00ED3CA1">
            <w:pPr>
              <w:rPr>
                <w:rFonts w:ascii="Tahoma" w:hAnsi="Tahoma" w:cs="Tahoma"/>
                <w:color w:val="000000"/>
                <w:sz w:val="18"/>
                <w:szCs w:val="18"/>
              </w:rPr>
            </w:pPr>
            <w:r>
              <w:rPr>
                <w:rFonts w:ascii="Tahoma" w:hAnsi="Tahoma" w:cs="Tahoma"/>
                <w:color w:val="000000"/>
                <w:sz w:val="18"/>
                <w:szCs w:val="18"/>
              </w:rPr>
              <w:t>Demonstrate an understanding of preventative maintenance, environmental and safety issues in a computer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54BE5F7" w14:textId="77777777" w:rsidR="00ED3CA1" w:rsidRDefault="00ED3CA1">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21636" w14:textId="77777777" w:rsidR="00ED3CA1" w:rsidRDefault="00ED3CA1">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AFB85" w14:textId="77777777" w:rsidR="00ED3CA1" w:rsidRDefault="00ED3CA1">
            <w:pPr>
              <w:jc w:val="center"/>
              <w:rPr>
                <w:rFonts w:ascii="Tahoma" w:hAnsi="Tahoma" w:cs="Tahoma"/>
                <w:color w:val="000000"/>
                <w:sz w:val="18"/>
                <w:szCs w:val="18"/>
              </w:rPr>
            </w:pPr>
            <w:r>
              <w:rPr>
                <w:rFonts w:ascii="Tahoma" w:hAnsi="Tahoma" w:cs="Tahoma"/>
                <w:color w:val="000000"/>
                <w:sz w:val="18"/>
                <w:szCs w:val="18"/>
              </w:rPr>
              <w:t>6 </w:t>
            </w:r>
          </w:p>
        </w:tc>
      </w:tr>
      <w:tr w:rsidR="00ED3CA1" w14:paraId="0DDF9A76"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178922"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4C189" w14:textId="77777777" w:rsidR="00ED3CA1" w:rsidRDefault="00ED3CA1">
            <w:pPr>
              <w:rPr>
                <w:rFonts w:ascii="Tahoma" w:hAnsi="Tahoma" w:cs="Tahoma"/>
                <w:color w:val="000000"/>
                <w:sz w:val="18"/>
                <w:szCs w:val="18"/>
              </w:rPr>
            </w:pPr>
            <w:hyperlink r:id="rId42" w:tgtFrame="_blank" w:history="1">
              <w:r>
                <w:rPr>
                  <w:rStyle w:val="Hyperlink"/>
                  <w:rFonts w:ascii="Tahoma" w:eastAsiaTheme="majorEastAsia" w:hAnsi="Tahoma" w:cs="Tahoma"/>
                  <w:color w:val="000099"/>
                  <w:sz w:val="18"/>
                  <w:szCs w:val="18"/>
                </w:rPr>
                <w:t>14912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152A1" w14:textId="77777777" w:rsidR="00ED3CA1" w:rsidRDefault="00ED3CA1">
            <w:pPr>
              <w:rPr>
                <w:rFonts w:ascii="Tahoma" w:hAnsi="Tahoma" w:cs="Tahoma"/>
                <w:color w:val="000000"/>
                <w:sz w:val="18"/>
                <w:szCs w:val="18"/>
              </w:rPr>
            </w:pPr>
            <w:r>
              <w:rPr>
                <w:rFonts w:ascii="Tahoma" w:hAnsi="Tahoma" w:cs="Tahoma"/>
                <w:color w:val="000000"/>
                <w:sz w:val="18"/>
                <w:szCs w:val="18"/>
              </w:rPr>
              <w:t>Investigate the use of computer technology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1BBA442" w14:textId="77777777" w:rsidR="00ED3CA1" w:rsidRDefault="00ED3CA1">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9538A" w14:textId="77777777" w:rsidR="00ED3CA1" w:rsidRDefault="00ED3CA1">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AD9F" w14:textId="77777777" w:rsidR="00ED3CA1" w:rsidRDefault="00ED3CA1">
            <w:pPr>
              <w:jc w:val="center"/>
              <w:rPr>
                <w:rFonts w:ascii="Tahoma" w:hAnsi="Tahoma" w:cs="Tahoma"/>
                <w:color w:val="000000"/>
                <w:sz w:val="18"/>
                <w:szCs w:val="18"/>
              </w:rPr>
            </w:pPr>
            <w:r>
              <w:rPr>
                <w:rFonts w:ascii="Tahoma" w:hAnsi="Tahoma" w:cs="Tahoma"/>
                <w:color w:val="000000"/>
                <w:sz w:val="18"/>
                <w:szCs w:val="18"/>
              </w:rPr>
              <w:t>6 </w:t>
            </w:r>
          </w:p>
        </w:tc>
      </w:tr>
      <w:tr w:rsidR="00ED3CA1" w14:paraId="2209BEAA"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355158"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E8AD0" w14:textId="77777777" w:rsidR="00ED3CA1" w:rsidRDefault="00ED3CA1">
            <w:pPr>
              <w:rPr>
                <w:rFonts w:ascii="Tahoma" w:hAnsi="Tahoma" w:cs="Tahoma"/>
                <w:color w:val="000000"/>
                <w:sz w:val="18"/>
                <w:szCs w:val="18"/>
              </w:rPr>
            </w:pPr>
            <w:hyperlink r:id="rId43" w:tgtFrame="_blank" w:history="1">
              <w:r>
                <w:rPr>
                  <w:rStyle w:val="Hyperlink"/>
                  <w:rFonts w:ascii="Tahoma" w:eastAsiaTheme="majorEastAsia" w:hAnsi="Tahoma" w:cs="Tahoma"/>
                  <w:color w:val="000099"/>
                  <w:sz w:val="18"/>
                  <w:szCs w:val="18"/>
                </w:rPr>
                <w:t>10313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03257" w14:textId="77777777" w:rsidR="00ED3CA1" w:rsidRDefault="00ED3CA1">
            <w:pPr>
              <w:rPr>
                <w:rFonts w:ascii="Tahoma" w:hAnsi="Tahoma" w:cs="Tahoma"/>
                <w:color w:val="000000"/>
                <w:sz w:val="18"/>
                <w:szCs w:val="18"/>
              </w:rPr>
            </w:pPr>
            <w:r>
              <w:rPr>
                <w:rFonts w:ascii="Tahoma" w:hAnsi="Tahoma" w:cs="Tahoma"/>
                <w:color w:val="000000"/>
                <w:sz w:val="18"/>
                <w:szCs w:val="18"/>
              </w:rPr>
              <w:t>Comply with service levels as set out in a Contact Centre Operation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B81935"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BEBC8"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13638" w14:textId="77777777" w:rsidR="00ED3CA1" w:rsidRDefault="00ED3CA1">
            <w:pPr>
              <w:jc w:val="center"/>
              <w:rPr>
                <w:rFonts w:ascii="Tahoma" w:hAnsi="Tahoma" w:cs="Tahoma"/>
                <w:color w:val="000000"/>
                <w:sz w:val="18"/>
                <w:szCs w:val="18"/>
              </w:rPr>
            </w:pPr>
            <w:r>
              <w:rPr>
                <w:rFonts w:ascii="Tahoma" w:hAnsi="Tahoma" w:cs="Tahoma"/>
                <w:color w:val="000000"/>
                <w:sz w:val="18"/>
                <w:szCs w:val="18"/>
              </w:rPr>
              <w:t>10 </w:t>
            </w:r>
          </w:p>
        </w:tc>
      </w:tr>
      <w:tr w:rsidR="00ED3CA1" w14:paraId="4EB271ED"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E43BB3"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327DB" w14:textId="77777777" w:rsidR="00ED3CA1" w:rsidRDefault="00ED3CA1">
            <w:pPr>
              <w:rPr>
                <w:rFonts w:ascii="Tahoma" w:hAnsi="Tahoma" w:cs="Tahoma"/>
                <w:color w:val="000000"/>
                <w:sz w:val="18"/>
                <w:szCs w:val="18"/>
              </w:rPr>
            </w:pPr>
            <w:hyperlink r:id="rId44" w:tgtFrame="_blank" w:history="1">
              <w:r>
                <w:rPr>
                  <w:rStyle w:val="Hyperlink"/>
                  <w:rFonts w:ascii="Tahoma" w:eastAsiaTheme="majorEastAsia" w:hAnsi="Tahoma" w:cs="Tahoma"/>
                  <w:color w:val="000099"/>
                  <w:sz w:val="18"/>
                  <w:szCs w:val="18"/>
                </w:rPr>
                <w:t>14908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CD0B4" w14:textId="77777777" w:rsidR="00ED3CA1" w:rsidRDefault="00ED3CA1">
            <w:pPr>
              <w:rPr>
                <w:rFonts w:ascii="Tahoma" w:hAnsi="Tahoma" w:cs="Tahoma"/>
                <w:color w:val="000000"/>
                <w:sz w:val="18"/>
                <w:szCs w:val="18"/>
              </w:rPr>
            </w:pPr>
            <w:r>
              <w:rPr>
                <w:rFonts w:ascii="Tahoma" w:hAnsi="Tahoma" w:cs="Tahoma"/>
                <w:color w:val="000000"/>
                <w:sz w:val="18"/>
                <w:szCs w:val="18"/>
              </w:rPr>
              <w:t>Demonstrate an understanding of testing IT systems against given specifications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3CF628E"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4C145"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74C2E" w14:textId="77777777" w:rsidR="00ED3CA1" w:rsidRDefault="00ED3CA1">
            <w:pPr>
              <w:jc w:val="center"/>
              <w:rPr>
                <w:rFonts w:ascii="Tahoma" w:hAnsi="Tahoma" w:cs="Tahoma"/>
                <w:color w:val="000000"/>
                <w:sz w:val="18"/>
                <w:szCs w:val="18"/>
              </w:rPr>
            </w:pPr>
            <w:r>
              <w:rPr>
                <w:rFonts w:ascii="Tahoma" w:hAnsi="Tahoma" w:cs="Tahoma"/>
                <w:color w:val="000000"/>
                <w:sz w:val="18"/>
                <w:szCs w:val="18"/>
              </w:rPr>
              <w:t>6 </w:t>
            </w:r>
          </w:p>
        </w:tc>
      </w:tr>
      <w:tr w:rsidR="00ED3CA1" w14:paraId="68A39A91"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C97C9F"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EAC58" w14:textId="77777777" w:rsidR="00ED3CA1" w:rsidRDefault="00ED3CA1">
            <w:pPr>
              <w:rPr>
                <w:rFonts w:ascii="Tahoma" w:hAnsi="Tahoma" w:cs="Tahoma"/>
                <w:color w:val="000000"/>
                <w:sz w:val="18"/>
                <w:szCs w:val="18"/>
              </w:rPr>
            </w:pPr>
            <w:hyperlink r:id="rId45" w:tgtFrame="_blank" w:history="1">
              <w:r>
                <w:rPr>
                  <w:rStyle w:val="Hyperlink"/>
                  <w:rFonts w:ascii="Tahoma" w:eastAsiaTheme="majorEastAsia" w:hAnsi="Tahoma" w:cs="Tahoma"/>
                  <w:color w:val="000099"/>
                  <w:sz w:val="18"/>
                  <w:szCs w:val="18"/>
                </w:rPr>
                <w:t>14926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65181" w14:textId="77777777" w:rsidR="00ED3CA1" w:rsidRDefault="00ED3CA1">
            <w:pPr>
              <w:rPr>
                <w:rFonts w:ascii="Tahoma" w:hAnsi="Tahoma" w:cs="Tahoma"/>
                <w:color w:val="000000"/>
                <w:sz w:val="18"/>
                <w:szCs w:val="18"/>
              </w:rPr>
            </w:pPr>
            <w:r>
              <w:rPr>
                <w:rFonts w:ascii="Tahoma" w:hAnsi="Tahoma" w:cs="Tahoma"/>
                <w:color w:val="000000"/>
                <w:sz w:val="18"/>
                <w:szCs w:val="18"/>
              </w:rPr>
              <w:t>Describe information systems departments in business organisations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D1C226"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1CEB8"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45B68" w14:textId="77777777" w:rsidR="00ED3CA1" w:rsidRDefault="00ED3CA1">
            <w:pPr>
              <w:jc w:val="center"/>
              <w:rPr>
                <w:rFonts w:ascii="Tahoma" w:hAnsi="Tahoma" w:cs="Tahoma"/>
                <w:color w:val="000000"/>
                <w:sz w:val="18"/>
                <w:szCs w:val="18"/>
              </w:rPr>
            </w:pPr>
            <w:r>
              <w:rPr>
                <w:rFonts w:ascii="Tahoma" w:hAnsi="Tahoma" w:cs="Tahoma"/>
                <w:color w:val="000000"/>
                <w:sz w:val="18"/>
                <w:szCs w:val="18"/>
              </w:rPr>
              <w:t>3 </w:t>
            </w:r>
          </w:p>
        </w:tc>
      </w:tr>
      <w:tr w:rsidR="00ED3CA1" w14:paraId="0B0FE5F9"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6D9B31"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7A3EE" w14:textId="77777777" w:rsidR="00ED3CA1" w:rsidRDefault="00ED3CA1">
            <w:pPr>
              <w:rPr>
                <w:rFonts w:ascii="Tahoma" w:hAnsi="Tahoma" w:cs="Tahoma"/>
                <w:color w:val="000000"/>
                <w:sz w:val="18"/>
                <w:szCs w:val="18"/>
              </w:rPr>
            </w:pPr>
            <w:hyperlink r:id="rId46" w:tgtFrame="_blank" w:history="1">
              <w:r>
                <w:rPr>
                  <w:rStyle w:val="Hyperlink"/>
                  <w:rFonts w:ascii="Tahoma" w:eastAsiaTheme="majorEastAsia" w:hAnsi="Tahoma" w:cs="Tahoma"/>
                  <w:color w:val="000099"/>
                  <w:sz w:val="18"/>
                  <w:szCs w:val="18"/>
                </w:rPr>
                <w:t>14921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8C857" w14:textId="77777777" w:rsidR="00ED3CA1" w:rsidRDefault="00ED3CA1">
            <w:pPr>
              <w:rPr>
                <w:rFonts w:ascii="Tahoma" w:hAnsi="Tahoma" w:cs="Tahoma"/>
                <w:color w:val="000000"/>
                <w:sz w:val="18"/>
                <w:szCs w:val="18"/>
              </w:rPr>
            </w:pPr>
            <w:r>
              <w:rPr>
                <w:rFonts w:ascii="Tahoma" w:hAnsi="Tahoma" w:cs="Tahoma"/>
                <w:color w:val="000000"/>
                <w:sz w:val="18"/>
                <w:szCs w:val="18"/>
              </w:rPr>
              <w:t>Describe the types of computer systems and associated hardware configurations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7A7438"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94E2D"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8F946" w14:textId="77777777" w:rsidR="00ED3CA1" w:rsidRDefault="00ED3CA1">
            <w:pPr>
              <w:jc w:val="center"/>
              <w:rPr>
                <w:rFonts w:ascii="Tahoma" w:hAnsi="Tahoma" w:cs="Tahoma"/>
                <w:color w:val="000000"/>
                <w:sz w:val="18"/>
                <w:szCs w:val="18"/>
              </w:rPr>
            </w:pPr>
            <w:r>
              <w:rPr>
                <w:rFonts w:ascii="Tahoma" w:hAnsi="Tahoma" w:cs="Tahoma"/>
                <w:color w:val="000000"/>
                <w:sz w:val="18"/>
                <w:szCs w:val="18"/>
              </w:rPr>
              <w:t>6 </w:t>
            </w:r>
          </w:p>
        </w:tc>
      </w:tr>
      <w:tr w:rsidR="00ED3CA1" w14:paraId="673119BC"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F63887"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3804A" w14:textId="77777777" w:rsidR="00ED3CA1" w:rsidRDefault="00ED3CA1">
            <w:pPr>
              <w:rPr>
                <w:rFonts w:ascii="Tahoma" w:hAnsi="Tahoma" w:cs="Tahoma"/>
                <w:color w:val="000000"/>
                <w:sz w:val="18"/>
                <w:szCs w:val="18"/>
              </w:rPr>
            </w:pPr>
            <w:hyperlink r:id="rId47" w:tgtFrame="_blank" w:history="1">
              <w:r>
                <w:rPr>
                  <w:rStyle w:val="Hyperlink"/>
                  <w:rFonts w:ascii="Tahoma" w:eastAsiaTheme="majorEastAsia" w:hAnsi="Tahoma" w:cs="Tahoma"/>
                  <w:color w:val="000099"/>
                  <w:sz w:val="18"/>
                  <w:szCs w:val="18"/>
                </w:rPr>
                <w:t>252210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D6A6E" w14:textId="77777777" w:rsidR="00ED3CA1" w:rsidRDefault="00ED3CA1">
            <w:pPr>
              <w:rPr>
                <w:rFonts w:ascii="Tahoma" w:hAnsi="Tahoma" w:cs="Tahoma"/>
                <w:color w:val="000000"/>
                <w:sz w:val="18"/>
                <w:szCs w:val="18"/>
              </w:rPr>
            </w:pPr>
            <w:r>
              <w:rPr>
                <w:rFonts w:ascii="Tahoma" w:hAnsi="Tahoma" w:cs="Tahoma"/>
                <w:color w:val="000000"/>
                <w:sz w:val="18"/>
                <w:szCs w:val="18"/>
              </w:rPr>
              <w:t>Handle a range of customer complaints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A8C5BF"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6E44F"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1A62F" w14:textId="77777777" w:rsidR="00ED3CA1" w:rsidRDefault="00ED3CA1">
            <w:pPr>
              <w:jc w:val="center"/>
              <w:rPr>
                <w:rFonts w:ascii="Tahoma" w:hAnsi="Tahoma" w:cs="Tahoma"/>
                <w:color w:val="000000"/>
                <w:sz w:val="18"/>
                <w:szCs w:val="18"/>
              </w:rPr>
            </w:pPr>
            <w:r>
              <w:rPr>
                <w:rFonts w:ascii="Tahoma" w:hAnsi="Tahoma" w:cs="Tahoma"/>
                <w:color w:val="000000"/>
                <w:sz w:val="18"/>
                <w:szCs w:val="18"/>
              </w:rPr>
              <w:t>4 </w:t>
            </w:r>
          </w:p>
        </w:tc>
      </w:tr>
      <w:tr w:rsidR="00ED3CA1" w14:paraId="1EEC0573"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B53822"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4D57" w14:textId="77777777" w:rsidR="00ED3CA1" w:rsidRDefault="00ED3CA1">
            <w:pPr>
              <w:rPr>
                <w:rFonts w:ascii="Tahoma" w:hAnsi="Tahoma" w:cs="Tahoma"/>
                <w:color w:val="000000"/>
                <w:sz w:val="18"/>
                <w:szCs w:val="18"/>
              </w:rPr>
            </w:pPr>
            <w:hyperlink r:id="rId48" w:tgtFrame="_blank" w:history="1">
              <w:r>
                <w:rPr>
                  <w:rStyle w:val="Hyperlink"/>
                  <w:rFonts w:ascii="Tahoma" w:eastAsiaTheme="majorEastAsia" w:hAnsi="Tahoma" w:cs="Tahoma"/>
                  <w:color w:val="000099"/>
                  <w:sz w:val="18"/>
                  <w:szCs w:val="18"/>
                </w:rPr>
                <w:t>14919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EC60A" w14:textId="77777777" w:rsidR="00ED3CA1" w:rsidRDefault="00ED3CA1">
            <w:pPr>
              <w:rPr>
                <w:rFonts w:ascii="Tahoma" w:hAnsi="Tahoma" w:cs="Tahoma"/>
                <w:color w:val="000000"/>
                <w:sz w:val="18"/>
                <w:szCs w:val="18"/>
              </w:rPr>
            </w:pPr>
            <w:r>
              <w:rPr>
                <w:rFonts w:ascii="Tahoma" w:hAnsi="Tahoma" w:cs="Tahoma"/>
                <w:color w:val="000000"/>
                <w:sz w:val="18"/>
                <w:szCs w:val="18"/>
              </w:rPr>
              <w:t>Resolve computer user`s problems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A2059C2"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02D77"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CD45F" w14:textId="77777777" w:rsidR="00ED3CA1" w:rsidRDefault="00ED3CA1">
            <w:pPr>
              <w:jc w:val="center"/>
              <w:rPr>
                <w:rFonts w:ascii="Tahoma" w:hAnsi="Tahoma" w:cs="Tahoma"/>
                <w:color w:val="000000"/>
                <w:sz w:val="18"/>
                <w:szCs w:val="18"/>
              </w:rPr>
            </w:pPr>
            <w:r>
              <w:rPr>
                <w:rFonts w:ascii="Tahoma" w:hAnsi="Tahoma" w:cs="Tahoma"/>
                <w:color w:val="000000"/>
                <w:sz w:val="18"/>
                <w:szCs w:val="18"/>
              </w:rPr>
              <w:t>5 </w:t>
            </w:r>
          </w:p>
        </w:tc>
      </w:tr>
      <w:tr w:rsidR="00ED3CA1" w14:paraId="085AA73F"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99C473" w14:textId="77777777" w:rsidR="00ED3CA1" w:rsidRDefault="00ED3CA1">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2480B" w14:textId="77777777" w:rsidR="00ED3CA1" w:rsidRDefault="00ED3CA1">
            <w:pPr>
              <w:rPr>
                <w:rFonts w:ascii="Tahoma" w:hAnsi="Tahoma" w:cs="Tahoma"/>
                <w:color w:val="000000"/>
                <w:sz w:val="18"/>
                <w:szCs w:val="18"/>
              </w:rPr>
            </w:pPr>
            <w:hyperlink r:id="rId49" w:tgtFrame="_blank" w:history="1">
              <w:r>
                <w:rPr>
                  <w:rStyle w:val="Hyperlink"/>
                  <w:rFonts w:ascii="Tahoma" w:eastAsiaTheme="majorEastAsia" w:hAnsi="Tahoma" w:cs="Tahoma"/>
                  <w:color w:val="000099"/>
                  <w:sz w:val="18"/>
                  <w:szCs w:val="18"/>
                </w:rPr>
                <w:t>118028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2A6C9" w14:textId="77777777" w:rsidR="00ED3CA1" w:rsidRDefault="00ED3CA1">
            <w:pPr>
              <w:rPr>
                <w:rFonts w:ascii="Tahoma" w:hAnsi="Tahoma" w:cs="Tahoma"/>
                <w:color w:val="000000"/>
                <w:sz w:val="18"/>
                <w:szCs w:val="18"/>
              </w:rPr>
            </w:pPr>
            <w:r>
              <w:rPr>
                <w:rFonts w:ascii="Tahoma" w:hAnsi="Tahoma" w:cs="Tahoma"/>
                <w:color w:val="000000"/>
                <w:sz w:val="18"/>
                <w:szCs w:val="18"/>
              </w:rPr>
              <w:t>Supervise customer service standards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CA5503A"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3876E"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F4FF1" w14:textId="77777777" w:rsidR="00ED3CA1" w:rsidRDefault="00ED3CA1">
            <w:pPr>
              <w:jc w:val="center"/>
              <w:rPr>
                <w:rFonts w:ascii="Tahoma" w:hAnsi="Tahoma" w:cs="Tahoma"/>
                <w:color w:val="000000"/>
                <w:sz w:val="18"/>
                <w:szCs w:val="18"/>
              </w:rPr>
            </w:pPr>
            <w:r>
              <w:rPr>
                <w:rFonts w:ascii="Tahoma" w:hAnsi="Tahoma" w:cs="Tahoma"/>
                <w:color w:val="000000"/>
                <w:sz w:val="18"/>
                <w:szCs w:val="18"/>
              </w:rPr>
              <w:t>8 </w:t>
            </w:r>
          </w:p>
        </w:tc>
      </w:tr>
      <w:tr w:rsidR="00ED3CA1" w14:paraId="57A90EBB" w14:textId="77777777" w:rsidTr="00ED3CA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CED56F" w14:textId="77777777" w:rsidR="00ED3CA1" w:rsidRDefault="00ED3CA1">
            <w:pPr>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EC9FB" w14:textId="77777777" w:rsidR="00ED3CA1" w:rsidRDefault="00ED3CA1">
            <w:pPr>
              <w:rPr>
                <w:rFonts w:ascii="Tahoma" w:hAnsi="Tahoma" w:cs="Tahoma"/>
                <w:color w:val="000000"/>
                <w:sz w:val="18"/>
                <w:szCs w:val="18"/>
              </w:rPr>
            </w:pPr>
            <w:hyperlink r:id="rId50" w:tgtFrame="_blank" w:history="1">
              <w:r>
                <w:rPr>
                  <w:rStyle w:val="Hyperlink"/>
                  <w:rFonts w:ascii="Tahoma" w:eastAsiaTheme="majorEastAsia" w:hAnsi="Tahoma" w:cs="Tahoma"/>
                  <w:color w:val="000099"/>
                  <w:sz w:val="18"/>
                  <w:szCs w:val="18"/>
                </w:rPr>
                <w:t>120379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8709" w14:textId="77777777" w:rsidR="00ED3CA1" w:rsidRDefault="00ED3CA1">
            <w:pPr>
              <w:rPr>
                <w:rFonts w:ascii="Tahoma" w:hAnsi="Tahoma" w:cs="Tahoma"/>
                <w:color w:val="000000"/>
                <w:sz w:val="18"/>
                <w:szCs w:val="18"/>
              </w:rPr>
            </w:pPr>
            <w:r>
              <w:rPr>
                <w:rFonts w:ascii="Tahoma" w:hAnsi="Tahoma" w:cs="Tahoma"/>
                <w:color w:val="000000"/>
                <w:sz w:val="18"/>
                <w:szCs w:val="18"/>
              </w:rPr>
              <w:t>Work as a project team member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0450D7" w14:textId="77777777" w:rsidR="00ED3CA1" w:rsidRDefault="00ED3CA1">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E2997" w14:textId="77777777" w:rsidR="00ED3CA1" w:rsidRDefault="00ED3CA1">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E4565" w14:textId="77777777" w:rsidR="00ED3CA1" w:rsidRDefault="00ED3CA1">
            <w:pPr>
              <w:jc w:val="center"/>
              <w:rPr>
                <w:rFonts w:ascii="Tahoma" w:hAnsi="Tahoma" w:cs="Tahoma"/>
                <w:color w:val="000000"/>
                <w:sz w:val="18"/>
                <w:szCs w:val="18"/>
              </w:rPr>
            </w:pPr>
            <w:r>
              <w:rPr>
                <w:rFonts w:ascii="Tahoma" w:hAnsi="Tahoma" w:cs="Tahoma"/>
                <w:color w:val="000000"/>
                <w:sz w:val="18"/>
                <w:szCs w:val="18"/>
              </w:rPr>
              <w:t>8 </w:t>
            </w:r>
          </w:p>
        </w:tc>
      </w:tr>
    </w:tbl>
    <w:p w14:paraId="0BA6F584" w14:textId="77777777" w:rsidR="00ED3CA1" w:rsidRDefault="00ED3CA1" w:rsidP="00ED3CA1">
      <w:pPr>
        <w:rPr>
          <w:rFonts w:ascii="Times New Roman" w:hAnsi="Times New Roman"/>
          <w:sz w:val="24"/>
          <w:szCs w:val="24"/>
        </w:rPr>
      </w:pPr>
      <w:r>
        <w:rPr>
          <w:rFonts w:ascii="Tahoma" w:hAnsi="Tahoma" w:cs="Tahoma"/>
          <w:color w:val="000000"/>
          <w:sz w:val="18"/>
          <w:szCs w:val="18"/>
        </w:rPr>
        <w:br/>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7A20D0C7" w14:textId="77777777" w:rsidTr="00ED3CA1">
        <w:trPr>
          <w:tblCellSpacing w:w="15" w:type="dxa"/>
          <w:jc w:val="center"/>
        </w:trPr>
        <w:tc>
          <w:tcPr>
            <w:tcW w:w="0" w:type="auto"/>
            <w:vAlign w:val="center"/>
            <w:hideMark/>
          </w:tcPr>
          <w:p w14:paraId="1F256F05" w14:textId="77777777" w:rsidR="00ED3CA1" w:rsidRDefault="00ED3CA1">
            <w:pPr>
              <w:rPr>
                <w:rFonts w:ascii="Tahoma" w:hAnsi="Tahoma" w:cs="Tahoma"/>
                <w:color w:val="000000"/>
                <w:sz w:val="18"/>
                <w:szCs w:val="18"/>
              </w:rPr>
            </w:pPr>
            <w:r>
              <w:rPr>
                <w:rFonts w:ascii="Tahoma" w:hAnsi="Tahoma" w:cs="Tahoma"/>
                <w:b/>
                <w:bCs/>
                <w:color w:val="000000"/>
                <w:sz w:val="18"/>
                <w:szCs w:val="18"/>
              </w:rPr>
              <w:t>LEARNING PROGRAMMES RECORDED AGAINST THIS QUALIFICATION:</w:t>
            </w:r>
            <w:r>
              <w:rPr>
                <w:rFonts w:ascii="Tahoma" w:hAnsi="Tahoma" w:cs="Tahoma"/>
                <w:color w:val="000000"/>
                <w:sz w:val="18"/>
                <w:szCs w:val="18"/>
              </w:rPr>
              <w:t> </w:t>
            </w:r>
          </w:p>
        </w:tc>
      </w:tr>
    </w:tbl>
    <w:p w14:paraId="57F66AD0" w14:textId="77777777" w:rsidR="00ED3CA1" w:rsidRDefault="00ED3CA1" w:rsidP="00ED3CA1">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ED3CA1" w14:paraId="154E4F32" w14:textId="77777777" w:rsidTr="00ED3CA1">
        <w:trPr>
          <w:tblCellSpacing w:w="15" w:type="dxa"/>
          <w:jc w:val="center"/>
        </w:trPr>
        <w:tc>
          <w:tcPr>
            <w:tcW w:w="0" w:type="auto"/>
            <w:vAlign w:val="center"/>
            <w:hideMark/>
          </w:tcPr>
          <w:p w14:paraId="236C859B" w14:textId="77777777" w:rsidR="00ED3CA1" w:rsidRDefault="00ED3CA1">
            <w:pPr>
              <w:rPr>
                <w:rFonts w:ascii="Tahoma" w:hAnsi="Tahoma" w:cs="Tahoma"/>
                <w:color w:val="000000"/>
                <w:sz w:val="18"/>
                <w:szCs w:val="18"/>
              </w:rPr>
            </w:pPr>
            <w:r>
              <w:rPr>
                <w:rStyle w:val="smallital"/>
                <w:rFonts w:ascii="Tahoma" w:hAnsi="Tahoma" w:cs="Tahoma"/>
                <w:i/>
                <w:iCs/>
                <w:color w:val="000000"/>
                <w:sz w:val="16"/>
                <w:szCs w:val="16"/>
              </w:rPr>
              <w:t>When qualifications are replaced, some (but not all) of their learning programmes are moved to the replacement qualifications. If a learning programme appears to be missing from here, please check the replaced qualification.</w:t>
            </w:r>
            <w:r>
              <w:rPr>
                <w:rFonts w:ascii="Tahoma" w:hAnsi="Tahoma" w:cs="Tahoma"/>
                <w:i/>
                <w:iCs/>
                <w:color w:val="000000"/>
                <w:sz w:val="16"/>
                <w:szCs w:val="16"/>
              </w:rPr>
              <w:br/>
            </w:r>
            <w:r>
              <w:rPr>
                <w:rFonts w:ascii="Tahoma" w:hAnsi="Tahoma" w:cs="Tahoma"/>
                <w:color w:val="000000"/>
                <w:sz w:val="18"/>
                <w:szCs w:val="18"/>
              </w:rPr>
              <w:t> </w:t>
            </w:r>
          </w:p>
        </w:tc>
      </w:tr>
    </w:tbl>
    <w:p w14:paraId="7B9ED381" w14:textId="77777777" w:rsidR="00CD145D" w:rsidRDefault="00CD145D">
      <w:pPr>
        <w:spacing w:after="200" w:line="276" w:lineRule="auto"/>
        <w:rPr>
          <w:rFonts w:cs="Arial"/>
          <w:b/>
          <w:bCs/>
          <w:iCs/>
          <w:sz w:val="24"/>
          <w:szCs w:val="28"/>
        </w:rPr>
      </w:pPr>
      <w:r>
        <w:br w:type="page"/>
      </w:r>
    </w:p>
    <w:p w14:paraId="56639CDA" w14:textId="56224430" w:rsidR="00AF4059" w:rsidRPr="009033CF" w:rsidRDefault="00AF4059" w:rsidP="009D0D15">
      <w:pPr>
        <w:pStyle w:val="Heading2"/>
      </w:pPr>
      <w:bookmarkStart w:id="3" w:name="_Toc156815058"/>
      <w:r w:rsidRPr="009033CF">
        <w:lastRenderedPageBreak/>
        <w:t>Learner’s Rights and Responsibilities</w:t>
      </w:r>
      <w:bookmarkEnd w:id="2"/>
      <w:bookmarkEnd w:id="3"/>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appeal against any judgment given as a result of any assessment. You must have valid reasons for doing this. If you still do not agree with the result of the assessment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an interpreter if you need someone to perform this role. However if one of the learning assumptions for the standards is that you are competent within the language of assessment you may not have an interpreter.</w:t>
      </w:r>
    </w:p>
    <w:p w14:paraId="142DA77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4" w:name="_Toc197833341"/>
      <w:bookmarkStart w:id="5" w:name="_Toc201723027"/>
      <w:bookmarkStart w:id="6" w:name="_Toc201724969"/>
      <w:bookmarkStart w:id="7" w:name="_Toc255201442"/>
      <w:bookmarkStart w:id="8" w:name="_Toc264382285"/>
      <w:bookmarkStart w:id="9" w:name="_Toc308439408"/>
      <w:bookmarkStart w:id="10" w:name="_Toc308439475"/>
      <w:bookmarkStart w:id="11" w:name="_Toc308504228"/>
      <w:bookmarkStart w:id="12" w:name="_Toc308506316"/>
      <w:bookmarkStart w:id="13" w:name="_Toc308596630"/>
      <w:bookmarkStart w:id="14" w:name="_Toc309897016"/>
      <w:bookmarkStart w:id="15" w:name="_Toc223511068"/>
      <w:bookmarkStart w:id="16" w:name="_Toc156815059"/>
      <w:r w:rsidRPr="009033CF">
        <w:lastRenderedPageBreak/>
        <w:t>Appeals Procedure</w:t>
      </w:r>
      <w:bookmarkEnd w:id="4"/>
      <w:bookmarkEnd w:id="5"/>
      <w:bookmarkEnd w:id="6"/>
      <w:bookmarkEnd w:id="7"/>
      <w:bookmarkEnd w:id="8"/>
      <w:bookmarkEnd w:id="9"/>
      <w:bookmarkEnd w:id="10"/>
      <w:bookmarkEnd w:id="11"/>
      <w:bookmarkEnd w:id="12"/>
      <w:bookmarkEnd w:id="13"/>
      <w:bookmarkEnd w:id="14"/>
      <w:bookmarkEnd w:id="15"/>
      <w:bookmarkEnd w:id="16"/>
    </w:p>
    <w:p w14:paraId="275E687E" w14:textId="77777777" w:rsidR="00AF4059" w:rsidRPr="009033CF" w:rsidRDefault="00AF4059" w:rsidP="00101A86">
      <w:pPr>
        <w:spacing w:line="276" w:lineRule="auto"/>
        <w:jc w:val="both"/>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101A86">
      <w:pPr>
        <w:jc w:val="both"/>
        <w:rPr>
          <w:rFonts w:asciiTheme="minorHAnsi" w:hAnsiTheme="minorHAnsi" w:cstheme="minorHAnsi"/>
          <w:b/>
        </w:rPr>
      </w:pPr>
      <w:bookmarkStart w:id="17" w:name="_Toc197833342"/>
      <w:bookmarkStart w:id="18" w:name="_Toc201723028"/>
      <w:bookmarkStart w:id="19" w:name="_Toc201724970"/>
      <w:bookmarkStart w:id="20" w:name="_Toc255201443"/>
      <w:bookmarkStart w:id="21" w:name="_Toc308439409"/>
      <w:bookmarkStart w:id="22" w:name="_Toc308439476"/>
      <w:bookmarkStart w:id="23" w:name="_Toc308504229"/>
      <w:bookmarkStart w:id="24" w:name="_Toc308506317"/>
      <w:bookmarkStart w:id="25" w:name="_Toc308596631"/>
      <w:bookmarkStart w:id="26" w:name="_Toc309897017"/>
      <w:bookmarkStart w:id="27" w:name="_Toc223511069"/>
    </w:p>
    <w:p w14:paraId="5EB9B6B0" w14:textId="77777777" w:rsidR="00AF4059" w:rsidRPr="009033CF" w:rsidRDefault="00AF4059" w:rsidP="00101A86">
      <w:pPr>
        <w:jc w:val="both"/>
        <w:rPr>
          <w:rFonts w:asciiTheme="minorHAnsi" w:hAnsiTheme="minorHAnsi" w:cstheme="minorHAnsi"/>
          <w:b/>
        </w:rPr>
      </w:pPr>
      <w:r w:rsidRPr="009033CF">
        <w:rPr>
          <w:rFonts w:asciiTheme="minorHAnsi" w:hAnsiTheme="minorHAnsi" w:cstheme="minorHAnsi"/>
          <w:b/>
        </w:rPr>
        <w:t>When can a Candidate Appeal?</w:t>
      </w:r>
      <w:bookmarkEnd w:id="17"/>
      <w:bookmarkEnd w:id="18"/>
      <w:bookmarkEnd w:id="19"/>
      <w:bookmarkEnd w:id="20"/>
      <w:bookmarkEnd w:id="21"/>
      <w:bookmarkEnd w:id="22"/>
      <w:bookmarkEnd w:id="23"/>
      <w:bookmarkEnd w:id="24"/>
      <w:bookmarkEnd w:id="25"/>
      <w:bookmarkEnd w:id="26"/>
      <w:bookmarkEnd w:id="27"/>
    </w:p>
    <w:p w14:paraId="15A2760D" w14:textId="77777777" w:rsidR="00AF4059" w:rsidRPr="009033CF" w:rsidRDefault="00AF4059" w:rsidP="00101A86">
      <w:pPr>
        <w:jc w:val="both"/>
        <w:rPr>
          <w:rFonts w:asciiTheme="minorHAnsi" w:hAnsiTheme="minorHAnsi" w:cstheme="minorHAnsi"/>
          <w:b/>
        </w:rPr>
      </w:pPr>
    </w:p>
    <w:p w14:paraId="14978AB8" w14:textId="77777777" w:rsidR="00AF4059" w:rsidRPr="009033CF" w:rsidRDefault="00AF4059" w:rsidP="00101A86">
      <w:pPr>
        <w:spacing w:line="276" w:lineRule="auto"/>
        <w:jc w:val="both"/>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101A86">
      <w:pPr>
        <w:spacing w:line="276" w:lineRule="auto"/>
        <w:jc w:val="both"/>
        <w:rPr>
          <w:rFonts w:asciiTheme="minorHAnsi" w:hAnsiTheme="minorHAnsi" w:cstheme="minorHAnsi"/>
        </w:rPr>
      </w:pPr>
    </w:p>
    <w:p w14:paraId="785FFC67" w14:textId="77777777" w:rsidR="00AF4059" w:rsidRPr="009033CF" w:rsidRDefault="00AF4059" w:rsidP="00101A86">
      <w:pPr>
        <w:pStyle w:val="ListParagraph"/>
        <w:numPr>
          <w:ilvl w:val="0"/>
          <w:numId w:val="22"/>
        </w:numPr>
        <w:spacing w:line="276" w:lineRule="auto"/>
        <w:jc w:val="both"/>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101A86">
      <w:pPr>
        <w:pStyle w:val="ListParagraph"/>
        <w:numPr>
          <w:ilvl w:val="0"/>
          <w:numId w:val="22"/>
        </w:numPr>
        <w:spacing w:line="276" w:lineRule="auto"/>
        <w:jc w:val="both"/>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101A86">
      <w:pPr>
        <w:pStyle w:val="TOC3"/>
        <w:jc w:val="both"/>
        <w:rPr>
          <w:rFonts w:asciiTheme="minorHAnsi" w:hAnsiTheme="minorHAnsi" w:cstheme="minorHAnsi"/>
        </w:rPr>
      </w:pPr>
    </w:p>
    <w:p w14:paraId="1B2468F4" w14:textId="77777777" w:rsidR="00AF4059" w:rsidRPr="009033CF" w:rsidRDefault="00AF4059" w:rsidP="00101A86">
      <w:pPr>
        <w:spacing w:line="276" w:lineRule="auto"/>
        <w:jc w:val="both"/>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101A86">
      <w:pPr>
        <w:spacing w:line="276" w:lineRule="auto"/>
        <w:jc w:val="both"/>
        <w:rPr>
          <w:rFonts w:asciiTheme="minorHAnsi" w:hAnsiTheme="minorHAnsi" w:cstheme="minorHAnsi"/>
        </w:rPr>
      </w:pPr>
    </w:p>
    <w:p w14:paraId="1649D71B"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101A86">
      <w:pPr>
        <w:jc w:val="both"/>
        <w:rPr>
          <w:rFonts w:asciiTheme="minorHAnsi" w:hAnsiTheme="minorHAnsi" w:cstheme="minorHAnsi"/>
          <w:b/>
        </w:rPr>
      </w:pPr>
      <w:bookmarkStart w:id="28" w:name="_Toc197833343"/>
      <w:bookmarkStart w:id="29" w:name="_Toc201723029"/>
      <w:bookmarkStart w:id="30" w:name="_Toc201724971"/>
      <w:bookmarkStart w:id="31" w:name="_Toc255201444"/>
      <w:bookmarkStart w:id="32" w:name="_Toc308439410"/>
      <w:bookmarkStart w:id="33" w:name="_Toc308439477"/>
      <w:bookmarkStart w:id="34" w:name="_Toc308504230"/>
      <w:bookmarkStart w:id="35" w:name="_Toc308506318"/>
      <w:bookmarkStart w:id="36" w:name="_Toc308596632"/>
      <w:bookmarkStart w:id="37" w:name="_Toc309897018"/>
      <w:bookmarkStart w:id="38" w:name="_Toc223511070"/>
    </w:p>
    <w:p w14:paraId="0CB1B5E2" w14:textId="77777777" w:rsidR="00AF4059" w:rsidRPr="009033CF" w:rsidRDefault="00AF4059" w:rsidP="00101A86">
      <w:pPr>
        <w:jc w:val="both"/>
        <w:rPr>
          <w:rFonts w:asciiTheme="minorHAnsi" w:hAnsiTheme="minorHAnsi" w:cstheme="minorHAnsi"/>
          <w:b/>
        </w:rPr>
      </w:pPr>
      <w:r w:rsidRPr="009033CF">
        <w:rPr>
          <w:rFonts w:asciiTheme="minorHAnsi" w:hAnsiTheme="minorHAnsi" w:cstheme="minorHAnsi"/>
          <w:b/>
        </w:rPr>
        <w:t>Who does a candidate appeal to?</w:t>
      </w:r>
      <w:bookmarkEnd w:id="28"/>
      <w:bookmarkEnd w:id="29"/>
      <w:bookmarkEnd w:id="30"/>
      <w:bookmarkEnd w:id="31"/>
      <w:bookmarkEnd w:id="32"/>
      <w:bookmarkEnd w:id="33"/>
      <w:bookmarkEnd w:id="34"/>
      <w:bookmarkEnd w:id="35"/>
      <w:bookmarkEnd w:id="36"/>
      <w:bookmarkEnd w:id="37"/>
      <w:bookmarkEnd w:id="38"/>
    </w:p>
    <w:p w14:paraId="189B65FD" w14:textId="77777777" w:rsidR="00AF4059" w:rsidRPr="009033CF" w:rsidRDefault="00AF4059" w:rsidP="00101A86">
      <w:pPr>
        <w:jc w:val="both"/>
        <w:rPr>
          <w:rFonts w:asciiTheme="minorHAnsi" w:hAnsiTheme="minorHAnsi" w:cstheme="minorHAnsi"/>
          <w:b/>
        </w:rPr>
      </w:pPr>
    </w:p>
    <w:p w14:paraId="1CA447F2" w14:textId="77777777" w:rsidR="00AF4059" w:rsidRPr="009033CF" w:rsidRDefault="00AF4059" w:rsidP="00101A86">
      <w:pPr>
        <w:spacing w:line="276" w:lineRule="auto"/>
        <w:jc w:val="both"/>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101A86">
      <w:pPr>
        <w:spacing w:line="276" w:lineRule="auto"/>
        <w:jc w:val="both"/>
        <w:rPr>
          <w:rFonts w:asciiTheme="minorHAnsi" w:hAnsiTheme="minorHAnsi" w:cstheme="minorHAnsi"/>
          <w:lang w:eastAsia="en-ZA"/>
        </w:rPr>
      </w:pPr>
    </w:p>
    <w:p w14:paraId="7FEA9D01" w14:textId="77777777" w:rsidR="00AF4059" w:rsidRPr="009033CF" w:rsidRDefault="00AF4059" w:rsidP="00101A86">
      <w:pPr>
        <w:spacing w:line="276" w:lineRule="auto"/>
        <w:jc w:val="both"/>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101A86">
      <w:pPr>
        <w:spacing w:line="276" w:lineRule="auto"/>
        <w:jc w:val="both"/>
        <w:rPr>
          <w:rFonts w:asciiTheme="minorHAnsi" w:hAnsiTheme="minorHAnsi" w:cstheme="minorHAnsi"/>
        </w:rPr>
      </w:pPr>
    </w:p>
    <w:p w14:paraId="29D9C8F1" w14:textId="77777777" w:rsidR="00AF4059" w:rsidRPr="009033CF" w:rsidRDefault="00AF4059" w:rsidP="00101A86">
      <w:pPr>
        <w:spacing w:line="276" w:lineRule="auto"/>
        <w:jc w:val="both"/>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58240"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39" w:name="_Toc156815060"/>
      <w:r w:rsidRPr="009033CF">
        <w:lastRenderedPageBreak/>
        <w:t>Appeals Application Form</w:t>
      </w:r>
      <w:bookmarkEnd w:id="39"/>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ID</w:t>
            </w:r>
          </w:p>
        </w:tc>
        <w:tc>
          <w:tcPr>
            <w:tcW w:w="3136" w:type="pct"/>
            <w:shd w:val="clear" w:color="auto" w:fill="002060"/>
            <w:vAlign w:val="center"/>
          </w:tcPr>
          <w:p w14:paraId="6AA378D8"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CREDITS</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753C1D4" w14:textId="77777777" w:rsidR="00F10905" w:rsidRPr="009033CF" w:rsidRDefault="00F10905" w:rsidP="009D0D15">
      <w:pPr>
        <w:pStyle w:val="Heading2"/>
      </w:pPr>
      <w:bookmarkStart w:id="40" w:name="_Toc308439412"/>
      <w:bookmarkStart w:id="41" w:name="_Toc308439479"/>
      <w:bookmarkStart w:id="42" w:name="_Toc308504232"/>
      <w:bookmarkStart w:id="43" w:name="_Toc308506320"/>
      <w:bookmarkStart w:id="44" w:name="_Toc308596634"/>
      <w:bookmarkStart w:id="45" w:name="_Toc309897020"/>
      <w:bookmarkStart w:id="46" w:name="_Toc223511072"/>
      <w:bookmarkStart w:id="47" w:name="_Toc156815061"/>
      <w:bookmarkStart w:id="48" w:name="_Hlk149742130"/>
      <w:r w:rsidRPr="009033CF">
        <w:lastRenderedPageBreak/>
        <w:t>Recognition of Prior Learning</w:t>
      </w:r>
      <w:bookmarkEnd w:id="40"/>
      <w:bookmarkEnd w:id="41"/>
      <w:bookmarkEnd w:id="42"/>
      <w:bookmarkEnd w:id="43"/>
      <w:bookmarkEnd w:id="44"/>
      <w:bookmarkEnd w:id="45"/>
      <w:bookmarkEnd w:id="46"/>
      <w:bookmarkEnd w:id="47"/>
    </w:p>
    <w:bookmarkEnd w:id="48"/>
    <w:p w14:paraId="633FD960" w14:textId="77777777" w:rsidR="00F10905" w:rsidRPr="009033CF" w:rsidRDefault="00C860BF" w:rsidP="00101A86">
      <w:pPr>
        <w:spacing w:line="276" w:lineRule="auto"/>
        <w:jc w:val="both"/>
        <w:rPr>
          <w:rFonts w:asciiTheme="minorHAnsi" w:hAnsiTheme="minorHAnsi" w:cstheme="minorHAnsi"/>
          <w:i/>
          <w:lang w:eastAsia="en-ZA"/>
        </w:rPr>
      </w:pPr>
      <w:r w:rsidRPr="009033CF">
        <w:rPr>
          <w:rFonts w:asciiTheme="minorHAnsi" w:hAnsiTheme="minorHAnsi" w:cstheme="minorHAnsi"/>
          <w:lang w:eastAsia="en-ZA"/>
        </w:rPr>
        <w:t xml:space="preserve">The Learning </w:t>
      </w:r>
      <w:r w:rsidR="008D6510" w:rsidRPr="009033CF">
        <w:rPr>
          <w:rFonts w:asciiTheme="minorHAnsi" w:hAnsiTheme="minorHAnsi" w:cstheme="minorHAnsi"/>
          <w:lang w:eastAsia="en-ZA"/>
        </w:rPr>
        <w:t>Organisation has</w:t>
      </w:r>
      <w:r w:rsidR="00F10905" w:rsidRPr="009033CF">
        <w:rPr>
          <w:rFonts w:asciiTheme="minorHAnsi" w:hAnsiTheme="minorHAnsi" w:cstheme="minorHAnsi"/>
          <w:lang w:eastAsia="en-ZA"/>
        </w:rPr>
        <w:t xml:space="preserve"> adopted the following definition of RPL: “</w:t>
      </w:r>
      <w:r w:rsidR="00F10905" w:rsidRPr="009033CF">
        <w:rPr>
          <w:rFonts w:asciiTheme="minorHAnsi" w:hAnsiTheme="minorHAnsi" w:cstheme="minorHAnsi"/>
          <w:i/>
          <w:lang w:eastAsia="en-ZA"/>
        </w:rPr>
        <w:t xml:space="preserve">RPL is a system of assessing and </w:t>
      </w:r>
      <w:r w:rsidRPr="009033CF">
        <w:rPr>
          <w:rFonts w:asciiTheme="minorHAnsi" w:hAnsiTheme="minorHAnsi" w:cstheme="minorHAnsi"/>
          <w:i/>
          <w:lang w:eastAsia="en-ZA"/>
        </w:rPr>
        <w:t>recognizing</w:t>
      </w:r>
      <w:r w:rsidR="00F10905" w:rsidRPr="009033CF">
        <w:rPr>
          <w:rFonts w:asciiTheme="minorHAnsi" w:hAnsiTheme="minorHAnsi" w:cstheme="minorHAnsi"/>
          <w:i/>
          <w:lang w:eastAsia="en-ZA"/>
        </w:rPr>
        <w:t xml:space="preserve"> learners’ knowledge and skills independently of ways they have been acquired, either through a formal or informal learning process.”   </w:t>
      </w:r>
    </w:p>
    <w:p w14:paraId="23831F5A" w14:textId="77777777" w:rsidR="00F10905" w:rsidRPr="009033CF" w:rsidRDefault="00F10905" w:rsidP="00101A86">
      <w:pPr>
        <w:spacing w:line="276" w:lineRule="auto"/>
        <w:jc w:val="both"/>
        <w:rPr>
          <w:rFonts w:asciiTheme="minorHAnsi" w:hAnsiTheme="minorHAnsi" w:cstheme="minorHAnsi"/>
          <w:lang w:eastAsia="en-ZA"/>
        </w:rPr>
      </w:pPr>
    </w:p>
    <w:p w14:paraId="7856939D" w14:textId="77777777" w:rsidR="00F10905" w:rsidRPr="009033CF" w:rsidRDefault="00F10905" w:rsidP="00101A86">
      <w:pPr>
        <w:spacing w:line="276" w:lineRule="auto"/>
        <w:jc w:val="both"/>
        <w:rPr>
          <w:rFonts w:asciiTheme="minorHAnsi" w:hAnsiTheme="minorHAnsi" w:cstheme="minorHAnsi"/>
          <w:lang w:eastAsia="en-ZA"/>
        </w:rPr>
      </w:pPr>
      <w:r w:rsidRPr="009033CF">
        <w:rPr>
          <w:rFonts w:asciiTheme="minorHAnsi" w:hAnsiTheme="minorHAnsi" w:cstheme="minorHAnsi"/>
          <w:lang w:eastAsia="en-ZA"/>
        </w:rPr>
        <w:t>RPL aims to:</w:t>
      </w:r>
    </w:p>
    <w:p w14:paraId="2C69D8A9" w14:textId="77777777" w:rsidR="00F10905" w:rsidRPr="009033CF" w:rsidRDefault="00F10905" w:rsidP="00101A86">
      <w:pPr>
        <w:spacing w:line="276" w:lineRule="auto"/>
        <w:jc w:val="both"/>
        <w:rPr>
          <w:rFonts w:asciiTheme="minorHAnsi" w:hAnsiTheme="minorHAnsi" w:cstheme="minorHAnsi"/>
          <w:lang w:eastAsia="en-ZA"/>
        </w:rPr>
      </w:pPr>
    </w:p>
    <w:p w14:paraId="73A99126"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Provide an outcomes-based assessment process for registered unit standards or qualifications for learners without formal education experience and uncompleted qualifications.</w:t>
      </w:r>
    </w:p>
    <w:p w14:paraId="4B326321"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Increase learners’ access to wider education and career development path opportunities.</w:t>
      </w:r>
    </w:p>
    <w:p w14:paraId="6711BA6F"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knowledge obtained in terms of awarding of credits.</w:t>
      </w:r>
    </w:p>
    <w:p w14:paraId="2E2A1F2C"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applied competency.</w:t>
      </w:r>
    </w:p>
    <w:p w14:paraId="20FAB593"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Encourage a lifelong learning process for learners.</w:t>
      </w:r>
    </w:p>
    <w:p w14:paraId="4D149308"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needs identification and encourage learners to take greater personal responsibility for learning.</w:t>
      </w:r>
    </w:p>
    <w:p w14:paraId="29597073"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portability of skills and knowledge.</w:t>
      </w:r>
    </w:p>
    <w:p w14:paraId="673BBDBF" w14:textId="77777777" w:rsidR="00F10905" w:rsidRPr="009033CF" w:rsidRDefault="00F10905" w:rsidP="00101A86">
      <w:pPr>
        <w:spacing w:line="276" w:lineRule="auto"/>
        <w:ind w:right="233"/>
        <w:jc w:val="both"/>
        <w:rPr>
          <w:rFonts w:asciiTheme="minorHAnsi" w:eastAsia="Calibri" w:hAnsiTheme="minorHAnsi" w:cstheme="minorHAnsi"/>
          <w:shd w:val="clear" w:color="auto" w:fill="FFFFFF"/>
          <w:lang w:eastAsia="en-ZA"/>
        </w:rPr>
      </w:pPr>
    </w:p>
    <w:p w14:paraId="79EB3DA5" w14:textId="77777777" w:rsidR="00F10905" w:rsidRPr="009033CF" w:rsidRDefault="00F10905" w:rsidP="00101A86">
      <w:p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The key benefits of RPL are presented below: </w:t>
      </w:r>
    </w:p>
    <w:p w14:paraId="50A8ED68" w14:textId="77777777" w:rsidR="00F10905" w:rsidRPr="009033CF" w:rsidRDefault="00F10905" w:rsidP="00101A86">
      <w:pPr>
        <w:spacing w:line="276" w:lineRule="auto"/>
        <w:jc w:val="both"/>
        <w:rPr>
          <w:rFonts w:asciiTheme="minorHAnsi" w:hAnsiTheme="minorHAnsi" w:cstheme="minorHAnsi"/>
          <w:shd w:val="clear" w:color="auto" w:fill="FFFFFF"/>
          <w:lang w:eastAsia="en-ZA"/>
        </w:rPr>
      </w:pPr>
    </w:p>
    <w:p w14:paraId="7BA8A264"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Changes focus of learning process from assessing inputs to outcomes i.e. outcomes based.</w:t>
      </w:r>
    </w:p>
    <w:p w14:paraId="0F6AE0F3"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Cost effectiveness: reduces cost of education by avoiding duplication of education activities for skills and knowledge that the learner already possesses. </w:t>
      </w:r>
    </w:p>
    <w:p w14:paraId="12447F41"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Promotes human development and lifelong learning.</w:t>
      </w:r>
    </w:p>
    <w:p w14:paraId="68D2A432"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Advances self-confidence of learners and encourages them to take responsibility for their own learning and completion of qualifications.</w:t>
      </w:r>
    </w:p>
    <w:p w14:paraId="73F20C38"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Socio-economic development benefits for the country because of increased participation in education and training activities.</w:t>
      </w:r>
    </w:p>
    <w:p w14:paraId="27CBBC6D" w14:textId="77777777" w:rsidR="00F10905" w:rsidRPr="009033CF" w:rsidRDefault="00F10905" w:rsidP="00F10905">
      <w:pPr>
        <w:rPr>
          <w:rFonts w:asciiTheme="minorHAnsi" w:hAnsiTheme="minorHAnsi" w:cstheme="minorHAnsi"/>
        </w:rPr>
      </w:pPr>
      <w:r w:rsidRPr="009033CF">
        <w:rPr>
          <w:rFonts w:asciiTheme="minorHAnsi" w:hAnsiTheme="minorHAnsi" w:cstheme="minorHAnsi"/>
        </w:rPr>
        <w:br w:type="page"/>
      </w:r>
    </w:p>
    <w:p w14:paraId="7074D57A" w14:textId="77777777" w:rsidR="009D0D15" w:rsidRDefault="009D0D15" w:rsidP="009D0D15">
      <w:pPr>
        <w:pStyle w:val="Heading2"/>
        <w:sectPr w:rsidR="009D0D15" w:rsidSect="009E40D3">
          <w:pgSz w:w="11907" w:h="16840" w:code="9"/>
          <w:pgMar w:top="1134" w:right="1134" w:bottom="1134" w:left="1134" w:header="680" w:footer="720" w:gutter="0"/>
          <w:cols w:space="720"/>
          <w:titlePg/>
          <w:docGrid w:linePitch="360"/>
        </w:sectPr>
      </w:pPr>
      <w:bookmarkStart w:id="49" w:name="_Toc308439413"/>
      <w:bookmarkStart w:id="50" w:name="_Toc308439480"/>
      <w:bookmarkStart w:id="51" w:name="_Toc308504233"/>
      <w:bookmarkStart w:id="52" w:name="_Toc308506321"/>
      <w:bookmarkStart w:id="53" w:name="_Toc308596635"/>
      <w:bookmarkStart w:id="54" w:name="_Toc309897021"/>
      <w:bookmarkStart w:id="55" w:name="_Toc223511073"/>
    </w:p>
    <w:p w14:paraId="4E0873A5" w14:textId="134DF214" w:rsidR="00F10905" w:rsidRPr="009033CF" w:rsidRDefault="00F10905" w:rsidP="009D0D15">
      <w:pPr>
        <w:pStyle w:val="Heading2"/>
      </w:pPr>
      <w:bookmarkStart w:id="56" w:name="_Toc156815062"/>
      <w:r w:rsidRPr="009033CF">
        <w:lastRenderedPageBreak/>
        <w:t xml:space="preserve">Schematic presentation of </w:t>
      </w:r>
      <w:r w:rsidR="009D0D15" w:rsidRPr="009D0D15">
        <w:t>Recognition of Prior Learning</w:t>
      </w:r>
      <w:r w:rsidR="009D0D15">
        <w:t xml:space="preserve"> </w:t>
      </w:r>
      <w:r w:rsidR="00D12A78" w:rsidRPr="009033CF">
        <w:t>(</w:t>
      </w:r>
      <w:r w:rsidR="009D0D15">
        <w:t>RPL</w:t>
      </w:r>
      <w:r w:rsidR="00D12A78" w:rsidRPr="009033CF">
        <w:t>)</w:t>
      </w:r>
      <w:r w:rsidRPr="009033CF">
        <w:t xml:space="preserve"> process</w:t>
      </w:r>
      <w:bookmarkEnd w:id="49"/>
      <w:bookmarkEnd w:id="50"/>
      <w:bookmarkEnd w:id="51"/>
      <w:bookmarkEnd w:id="52"/>
      <w:bookmarkEnd w:id="53"/>
      <w:bookmarkEnd w:id="54"/>
      <w:bookmarkEnd w:id="55"/>
      <w:bookmarkEnd w:id="56"/>
    </w:p>
    <w:p w14:paraId="354956CF" w14:textId="77777777" w:rsidR="00F10905" w:rsidRPr="009033CF" w:rsidRDefault="00F10905" w:rsidP="00F10905">
      <w:pPr>
        <w:rPr>
          <w:rFonts w:asciiTheme="minorHAnsi" w:hAnsiTheme="minorHAnsi" w:cstheme="minorHAnsi"/>
        </w:rPr>
      </w:pPr>
      <w:r w:rsidRPr="009033CF">
        <w:rPr>
          <w:rFonts w:asciiTheme="minorHAnsi" w:hAnsiTheme="minorHAnsi" w:cstheme="minorHAnsi"/>
          <w:noProof/>
          <w:lang w:val="en-ZA" w:eastAsia="en-ZA"/>
        </w:rPr>
        <w:drawing>
          <wp:inline distT="0" distB="0" distL="0" distR="0" wp14:anchorId="503C5BC0" wp14:editId="38B96756">
            <wp:extent cx="9191625" cy="5191125"/>
            <wp:effectExtent l="0" t="57150" r="0" b="857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4D2E8AA7" w14:textId="77777777" w:rsidR="009D0D15" w:rsidRDefault="009D0D15">
      <w:pPr>
        <w:spacing w:after="200" w:line="276" w:lineRule="auto"/>
        <w:rPr>
          <w:rFonts w:asciiTheme="minorHAnsi" w:hAnsiTheme="minorHAnsi" w:cstheme="minorHAnsi"/>
        </w:rPr>
        <w:sectPr w:rsidR="009D0D15" w:rsidSect="009E40D3">
          <w:pgSz w:w="16840" w:h="11907" w:orient="landscape" w:code="9"/>
          <w:pgMar w:top="1134" w:right="1134" w:bottom="1134" w:left="1134" w:header="680" w:footer="720" w:gutter="0"/>
          <w:cols w:space="720"/>
          <w:titlePg/>
          <w:docGrid w:linePitch="360"/>
        </w:sectPr>
      </w:pPr>
    </w:p>
    <w:p w14:paraId="6C85603F" w14:textId="77777777" w:rsidR="008A33DF" w:rsidRPr="009033CF" w:rsidRDefault="008A33DF" w:rsidP="009D0D15">
      <w:pPr>
        <w:pStyle w:val="Heading2"/>
      </w:pPr>
      <w:bookmarkStart w:id="57" w:name="_Toc156815063"/>
      <w:r w:rsidRPr="009033CF">
        <w:lastRenderedPageBreak/>
        <w:t>Candidate’s confirmation to be assessed</w:t>
      </w:r>
      <w:bookmarkEnd w:id="57"/>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0FB04972" w14:textId="77777777" w:rsidR="008A33DF" w:rsidRPr="009033CF" w:rsidRDefault="008A33DF" w:rsidP="008A33DF">
      <w:pPr>
        <w:rPr>
          <w:rFonts w:asciiTheme="minorHAnsi" w:hAnsiTheme="minorHAnsi" w:cstheme="minorHAnsi"/>
        </w:rPr>
      </w:pPr>
    </w:p>
    <w:p w14:paraId="78FE56F4" w14:textId="77777777" w:rsidR="008A33DF" w:rsidRPr="009033CF" w:rsidRDefault="008A33DF" w:rsidP="008A33DF">
      <w:pPr>
        <w:rPr>
          <w:rFonts w:asciiTheme="minorHAnsi" w:hAnsiTheme="minorHAnsi" w:cstheme="minorHAnsi"/>
        </w:rPr>
      </w:pPr>
    </w:p>
    <w:p w14:paraId="456515BC" w14:textId="45681D6B" w:rsidR="00245A48" w:rsidRDefault="008A33DF" w:rsidP="00101A86">
      <w:pPr>
        <w:spacing w:line="360" w:lineRule="auto"/>
        <w:jc w:val="both"/>
        <w:rPr>
          <w:rFonts w:asciiTheme="minorHAnsi" w:hAnsiTheme="minorHAnsi" w:cstheme="minorHAnsi"/>
        </w:rPr>
      </w:pPr>
      <w:r w:rsidRPr="009033CF">
        <w:rPr>
          <w:rFonts w:asciiTheme="minorHAnsi" w:hAnsiTheme="minorHAnsi" w:cstheme="minorHAnsi"/>
        </w:rPr>
        <w:t>I herewith agree to be assessed against the following unit standards</w:t>
      </w:r>
      <w:r w:rsidR="0033339F" w:rsidRPr="009033CF">
        <w:rPr>
          <w:rFonts w:asciiTheme="minorHAnsi" w:hAnsiTheme="minorHAnsi" w:cstheme="minorHAnsi"/>
        </w:rPr>
        <w:t xml:space="preserve"> of the </w:t>
      </w:r>
      <w:r w:rsidR="001D36AA" w:rsidRPr="001D36AA">
        <w:rPr>
          <w:rFonts w:asciiTheme="minorHAnsi" w:hAnsiTheme="minorHAnsi" w:cstheme="minorHAnsi"/>
          <w:b/>
          <w:bCs/>
        </w:rPr>
        <w:t xml:space="preserve">Further Education and Training Certificate: Information Technology: Systems Development </w:t>
      </w:r>
      <w:r w:rsidR="0033339F" w:rsidRPr="009033CF">
        <w:rPr>
          <w:rFonts w:asciiTheme="minorHAnsi" w:hAnsiTheme="minorHAnsi" w:cstheme="minorHAnsi"/>
        </w:rPr>
        <w:t>Qualification</w:t>
      </w:r>
      <w:r w:rsidR="004D5B51">
        <w:rPr>
          <w:rFonts w:asciiTheme="minorHAnsi" w:hAnsiTheme="minorHAnsi" w:cstheme="minorHAnsi"/>
        </w:rPr>
        <w:t xml:space="preserve"> registered on the National Qualification Framework </w:t>
      </w:r>
      <w:r w:rsidR="0033339F" w:rsidRPr="009033CF">
        <w:rPr>
          <w:rFonts w:asciiTheme="minorHAnsi" w:hAnsiTheme="minorHAnsi" w:cstheme="minorHAnsi"/>
        </w:rPr>
        <w:t xml:space="preserve"> (NQF) w</w:t>
      </w:r>
      <w:r w:rsidR="004D5B51">
        <w:rPr>
          <w:rFonts w:asciiTheme="minorHAnsi" w:hAnsiTheme="minorHAnsi" w:cstheme="minorHAnsi"/>
        </w:rPr>
        <w:t>ith</w:t>
      </w:r>
      <w:r w:rsidR="0033339F" w:rsidRPr="009033CF">
        <w:rPr>
          <w:rFonts w:asciiTheme="minorHAnsi" w:hAnsiTheme="minorHAnsi" w:cstheme="minorHAnsi"/>
        </w:rPr>
        <w:t xml:space="preserve"> </w:t>
      </w:r>
      <w:r w:rsidR="0033339F" w:rsidRPr="009033CF">
        <w:rPr>
          <w:rFonts w:asciiTheme="minorHAnsi" w:hAnsiTheme="minorHAnsi" w:cstheme="minorHAnsi"/>
          <w:u w:val="single"/>
        </w:rPr>
        <w:t xml:space="preserve">    </w:t>
      </w:r>
      <w:r w:rsidR="0079550C">
        <w:rPr>
          <w:rFonts w:asciiTheme="minorHAnsi" w:hAnsiTheme="minorHAnsi" w:cstheme="minorHAnsi"/>
          <w:u w:val="single"/>
        </w:rPr>
        <w:t>1</w:t>
      </w:r>
      <w:r w:rsidR="009738D2">
        <w:rPr>
          <w:rFonts w:asciiTheme="minorHAnsi" w:hAnsiTheme="minorHAnsi" w:cstheme="minorHAnsi"/>
          <w:u w:val="single"/>
        </w:rPr>
        <w:t>6</w:t>
      </w:r>
      <w:r w:rsidR="001D36AA">
        <w:rPr>
          <w:rFonts w:asciiTheme="minorHAnsi" w:hAnsiTheme="minorHAnsi" w:cstheme="minorHAnsi"/>
          <w:u w:val="single"/>
        </w:rPr>
        <w:t>5</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2CBA7C70" w14:textId="77777777" w:rsidR="002D19D1" w:rsidRDefault="002D19D1" w:rsidP="00101A86">
      <w:pPr>
        <w:spacing w:line="360" w:lineRule="auto"/>
        <w:jc w:val="both"/>
        <w:rPr>
          <w:rFonts w:asciiTheme="minorHAnsi" w:hAnsiTheme="minorHAnsi" w:cstheme="minorHAnsi"/>
        </w:rPr>
      </w:pPr>
    </w:p>
    <w:p w14:paraId="7CB34560" w14:textId="77777777" w:rsidR="003E2734" w:rsidRDefault="003E2734" w:rsidP="003E2734">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t>Skills Programme</w:t>
      </w:r>
      <w:r w:rsidRPr="00392038">
        <w:rPr>
          <w:rFonts w:ascii="Calibri" w:eastAsia="Calibri" w:hAnsi="Calibri" w:cs="Arial"/>
          <w:b/>
          <w:bCs/>
          <w:iCs/>
          <w:color w:val="002060"/>
          <w:sz w:val="20"/>
          <w:szCs w:val="20"/>
          <w:lang w:val="en-ZA"/>
        </w:rPr>
        <w:t xml:space="preserve"> 1:  </w:t>
      </w:r>
      <w:r>
        <w:rPr>
          <w:rFonts w:ascii="Calibri" w:eastAsia="Calibri" w:hAnsi="Calibri" w:cs="Arial"/>
          <w:b/>
          <w:bCs/>
          <w:iCs/>
          <w:color w:val="002060"/>
          <w:sz w:val="20"/>
          <w:szCs w:val="20"/>
          <w:lang w:val="en-ZA"/>
        </w:rPr>
        <w:t>Computer Architecture</w:t>
      </w:r>
    </w:p>
    <w:p w14:paraId="5F7AC597" w14:textId="77777777" w:rsidR="003E2734" w:rsidRDefault="003E2734" w:rsidP="003E2734">
      <w:pPr>
        <w:rPr>
          <w:rFonts w:ascii="Calibri" w:eastAsia="Calibri" w:hAnsi="Calibri" w:cs="Arial"/>
          <w:b/>
          <w:bCs/>
          <w:iCs/>
          <w:color w:val="002060"/>
          <w:sz w:val="20"/>
          <w:szCs w:val="20"/>
          <w:lang w:val="en-ZA"/>
        </w:rPr>
      </w:pPr>
    </w:p>
    <w:tbl>
      <w:tblPr>
        <w:tblStyle w:val="TableGrid"/>
        <w:tblW w:w="9645" w:type="dxa"/>
        <w:tblInd w:w="108" w:type="dxa"/>
        <w:tblLayout w:type="fixed"/>
        <w:tblLook w:val="01E0" w:firstRow="1" w:lastRow="1" w:firstColumn="1" w:lastColumn="1" w:noHBand="0" w:noVBand="0"/>
      </w:tblPr>
      <w:tblGrid>
        <w:gridCol w:w="1418"/>
        <w:gridCol w:w="851"/>
        <w:gridCol w:w="5674"/>
        <w:gridCol w:w="709"/>
        <w:gridCol w:w="993"/>
      </w:tblGrid>
      <w:tr w:rsidR="003E2734" w:rsidRPr="003E2734" w14:paraId="09DA0D0D" w14:textId="77777777" w:rsidTr="003E2734">
        <w:tc>
          <w:tcPr>
            <w:tcW w:w="1418" w:type="dxa"/>
            <w:shd w:val="clear" w:color="auto" w:fill="002060"/>
          </w:tcPr>
          <w:p w14:paraId="0479720F"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TYPE </w:t>
            </w:r>
          </w:p>
        </w:tc>
        <w:tc>
          <w:tcPr>
            <w:tcW w:w="850" w:type="dxa"/>
            <w:shd w:val="clear" w:color="auto" w:fill="002060"/>
          </w:tcPr>
          <w:p w14:paraId="4219586E"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US ID</w:t>
            </w:r>
          </w:p>
        </w:tc>
        <w:tc>
          <w:tcPr>
            <w:tcW w:w="5670" w:type="dxa"/>
            <w:shd w:val="clear" w:color="auto" w:fill="002060"/>
          </w:tcPr>
          <w:p w14:paraId="61624987"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TITLE </w:t>
            </w:r>
          </w:p>
        </w:tc>
        <w:tc>
          <w:tcPr>
            <w:tcW w:w="709" w:type="dxa"/>
            <w:shd w:val="clear" w:color="auto" w:fill="002060"/>
          </w:tcPr>
          <w:p w14:paraId="12ABAA85"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LEVEL </w:t>
            </w:r>
          </w:p>
        </w:tc>
        <w:tc>
          <w:tcPr>
            <w:tcW w:w="992" w:type="dxa"/>
            <w:shd w:val="clear" w:color="auto" w:fill="002060"/>
          </w:tcPr>
          <w:p w14:paraId="5EB96810"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CREDITS</w:t>
            </w:r>
          </w:p>
        </w:tc>
      </w:tr>
      <w:tr w:rsidR="003E2734" w:rsidRPr="003D419D" w14:paraId="73F1628B" w14:textId="77777777" w:rsidTr="00F06B7B">
        <w:tc>
          <w:tcPr>
            <w:tcW w:w="1418" w:type="dxa"/>
            <w:vAlign w:val="center"/>
          </w:tcPr>
          <w:p w14:paraId="0D335A08" w14:textId="77777777" w:rsidR="003E2734" w:rsidRPr="00C93258" w:rsidRDefault="003E2734" w:rsidP="00F06B7B">
            <w:pPr>
              <w:spacing w:line="276" w:lineRule="auto"/>
              <w:rPr>
                <w:rFonts w:asciiTheme="minorHAnsi" w:hAnsiTheme="minorHAnsi" w:cs="Arial"/>
                <w:color w:val="000000"/>
              </w:rPr>
            </w:pPr>
            <w:r w:rsidRPr="00C93258">
              <w:rPr>
                <w:rFonts w:asciiTheme="minorHAnsi" w:hAnsiTheme="minorHAnsi" w:cs="Arial"/>
                <w:color w:val="000000"/>
              </w:rPr>
              <w:t>Core</w:t>
            </w:r>
          </w:p>
        </w:tc>
        <w:tc>
          <w:tcPr>
            <w:tcW w:w="850" w:type="dxa"/>
            <w:vAlign w:val="center"/>
          </w:tcPr>
          <w:p w14:paraId="0611A220" w14:textId="77777777" w:rsidR="003E2734" w:rsidRPr="00C93258" w:rsidRDefault="003E2734" w:rsidP="00F06B7B">
            <w:pPr>
              <w:jc w:val="center"/>
              <w:rPr>
                <w:rFonts w:asciiTheme="minorHAnsi" w:hAnsiTheme="minorHAnsi" w:cs="Arial"/>
              </w:rPr>
            </w:pPr>
            <w:r w:rsidRPr="00C93258">
              <w:rPr>
                <w:rFonts w:asciiTheme="minorHAnsi" w:hAnsiTheme="minorHAnsi" w:cs="Arial"/>
              </w:rPr>
              <w:t>14917</w:t>
            </w:r>
          </w:p>
        </w:tc>
        <w:tc>
          <w:tcPr>
            <w:tcW w:w="5670" w:type="dxa"/>
          </w:tcPr>
          <w:p w14:paraId="6D856875" w14:textId="77777777" w:rsidR="003E2734" w:rsidRPr="00C93258" w:rsidRDefault="003E2734" w:rsidP="00F06B7B">
            <w:pPr>
              <w:rPr>
                <w:rFonts w:asciiTheme="minorHAnsi" w:hAnsiTheme="minorHAnsi"/>
              </w:rPr>
            </w:pPr>
            <w:r w:rsidRPr="00C93258">
              <w:rPr>
                <w:rFonts w:asciiTheme="minorHAnsi" w:hAnsiTheme="minorHAnsi"/>
              </w:rPr>
              <w:t>Explain computer architecture concepts </w:t>
            </w:r>
          </w:p>
        </w:tc>
        <w:tc>
          <w:tcPr>
            <w:tcW w:w="709" w:type="dxa"/>
            <w:vAlign w:val="center"/>
          </w:tcPr>
          <w:p w14:paraId="3205519B"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4</w:t>
            </w:r>
          </w:p>
        </w:tc>
        <w:tc>
          <w:tcPr>
            <w:tcW w:w="992" w:type="dxa"/>
            <w:vAlign w:val="center"/>
          </w:tcPr>
          <w:p w14:paraId="11187FF4"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7</w:t>
            </w:r>
          </w:p>
        </w:tc>
      </w:tr>
      <w:tr w:rsidR="003E2734" w14:paraId="4F73881F" w14:textId="77777777" w:rsidTr="00F06B7B">
        <w:tc>
          <w:tcPr>
            <w:tcW w:w="1418" w:type="dxa"/>
            <w:tcBorders>
              <w:top w:val="single" w:sz="4" w:space="0" w:color="auto"/>
              <w:left w:val="single" w:sz="4" w:space="0" w:color="auto"/>
              <w:bottom w:val="single" w:sz="4" w:space="0" w:color="auto"/>
              <w:right w:val="single" w:sz="4" w:space="0" w:color="auto"/>
            </w:tcBorders>
            <w:vAlign w:val="center"/>
          </w:tcPr>
          <w:p w14:paraId="0E5E6376" w14:textId="77777777" w:rsidR="003E2734" w:rsidRDefault="003E2734" w:rsidP="00F06B7B">
            <w:pPr>
              <w:spacing w:line="276" w:lineRule="auto"/>
              <w:rPr>
                <w:rFonts w:asciiTheme="minorHAnsi" w:hAnsiTheme="minorHAnsi" w:cs="Arial"/>
                <w:color w:val="000000"/>
              </w:rPr>
            </w:pPr>
            <w:r>
              <w:rPr>
                <w:rFonts w:asciiTheme="minorHAnsi" w:hAnsiTheme="minorHAnsi" w:cs="Arial"/>
                <w:color w:val="000000"/>
              </w:rPr>
              <w:t xml:space="preserve">Elective </w:t>
            </w:r>
          </w:p>
        </w:tc>
        <w:tc>
          <w:tcPr>
            <w:tcW w:w="851" w:type="dxa"/>
            <w:tcBorders>
              <w:top w:val="single" w:sz="4" w:space="0" w:color="auto"/>
              <w:left w:val="single" w:sz="4" w:space="0" w:color="auto"/>
              <w:bottom w:val="single" w:sz="4" w:space="0" w:color="auto"/>
              <w:right w:val="single" w:sz="4" w:space="0" w:color="auto"/>
            </w:tcBorders>
            <w:vAlign w:val="center"/>
          </w:tcPr>
          <w:p w14:paraId="561A6E2C" w14:textId="77777777" w:rsidR="003E2734" w:rsidRDefault="003E2734" w:rsidP="00F06B7B">
            <w:pPr>
              <w:jc w:val="center"/>
              <w:rPr>
                <w:rFonts w:asciiTheme="minorHAnsi" w:hAnsiTheme="minorHAnsi" w:cs="Arial"/>
              </w:rPr>
            </w:pPr>
            <w:r>
              <w:rPr>
                <w:rFonts w:asciiTheme="minorHAnsi" w:hAnsiTheme="minorHAnsi" w:cs="Arial"/>
              </w:rPr>
              <w:t>14921</w:t>
            </w:r>
          </w:p>
        </w:tc>
        <w:tc>
          <w:tcPr>
            <w:tcW w:w="5674" w:type="dxa"/>
            <w:tcBorders>
              <w:top w:val="single" w:sz="4" w:space="0" w:color="auto"/>
              <w:left w:val="single" w:sz="4" w:space="0" w:color="auto"/>
              <w:bottom w:val="single" w:sz="4" w:space="0" w:color="auto"/>
              <w:right w:val="single" w:sz="4" w:space="0" w:color="auto"/>
            </w:tcBorders>
          </w:tcPr>
          <w:p w14:paraId="4F0172B0" w14:textId="77777777" w:rsidR="003E2734" w:rsidRDefault="003E2734" w:rsidP="00F06B7B">
            <w:pPr>
              <w:rPr>
                <w:rFonts w:asciiTheme="minorHAnsi" w:hAnsiTheme="minorHAnsi"/>
                <w:highlight w:val="yellow"/>
              </w:rPr>
            </w:pPr>
            <w:r w:rsidRPr="00BD3E06">
              <w:rPr>
                <w:rFonts w:asciiTheme="minorHAnsi" w:hAnsiTheme="minorHAnsi"/>
              </w:rPr>
              <w:t>Describe the types of computer systems and associated hardware configurations</w:t>
            </w:r>
          </w:p>
        </w:tc>
        <w:tc>
          <w:tcPr>
            <w:tcW w:w="709" w:type="dxa"/>
            <w:tcBorders>
              <w:top w:val="single" w:sz="4" w:space="0" w:color="auto"/>
              <w:left w:val="single" w:sz="4" w:space="0" w:color="auto"/>
              <w:bottom w:val="single" w:sz="4" w:space="0" w:color="auto"/>
              <w:right w:val="single" w:sz="4" w:space="0" w:color="auto"/>
            </w:tcBorders>
            <w:vAlign w:val="center"/>
          </w:tcPr>
          <w:p w14:paraId="0599A893" w14:textId="77777777" w:rsidR="003E2734" w:rsidRDefault="003E2734" w:rsidP="00F06B7B">
            <w:pPr>
              <w:spacing w:line="276" w:lineRule="auto"/>
              <w:jc w:val="center"/>
              <w:rPr>
                <w:rFonts w:asciiTheme="minorHAnsi" w:hAnsiTheme="minorHAnsi" w:cs="Arial"/>
                <w:color w:val="000000"/>
              </w:rPr>
            </w:pPr>
            <w:r>
              <w:rPr>
                <w:rFonts w:asciiTheme="minorHAnsi" w:hAnsiTheme="minorHAnsi" w:cs="Arial"/>
                <w:color w:val="000000"/>
              </w:rPr>
              <w:t>4</w:t>
            </w:r>
          </w:p>
        </w:tc>
        <w:tc>
          <w:tcPr>
            <w:tcW w:w="993" w:type="dxa"/>
            <w:tcBorders>
              <w:top w:val="single" w:sz="4" w:space="0" w:color="auto"/>
              <w:left w:val="single" w:sz="4" w:space="0" w:color="auto"/>
              <w:bottom w:val="single" w:sz="4" w:space="0" w:color="auto"/>
              <w:right w:val="single" w:sz="4" w:space="0" w:color="auto"/>
            </w:tcBorders>
            <w:vAlign w:val="center"/>
          </w:tcPr>
          <w:p w14:paraId="72E4D2AF" w14:textId="77777777" w:rsidR="003E2734" w:rsidRDefault="003E2734" w:rsidP="00F06B7B">
            <w:pPr>
              <w:spacing w:line="276" w:lineRule="auto"/>
              <w:jc w:val="center"/>
              <w:rPr>
                <w:rFonts w:asciiTheme="minorHAnsi" w:hAnsiTheme="minorHAnsi" w:cs="Arial"/>
                <w:color w:val="000000"/>
              </w:rPr>
            </w:pPr>
            <w:r>
              <w:rPr>
                <w:rFonts w:asciiTheme="minorHAnsi" w:hAnsiTheme="minorHAnsi" w:cs="Arial"/>
                <w:color w:val="000000"/>
              </w:rPr>
              <w:t>6</w:t>
            </w:r>
          </w:p>
        </w:tc>
      </w:tr>
      <w:tr w:rsidR="003E2734" w:rsidRPr="003D419D" w14:paraId="7EA9629E" w14:textId="77777777" w:rsidTr="00F06B7B">
        <w:tc>
          <w:tcPr>
            <w:tcW w:w="1418" w:type="dxa"/>
            <w:vAlign w:val="center"/>
          </w:tcPr>
          <w:p w14:paraId="1E39F38B" w14:textId="77777777" w:rsidR="003E2734" w:rsidRPr="00C93258" w:rsidRDefault="003E2734" w:rsidP="00F06B7B">
            <w:pPr>
              <w:spacing w:line="276" w:lineRule="auto"/>
              <w:rPr>
                <w:rFonts w:asciiTheme="minorHAnsi" w:hAnsiTheme="minorHAnsi" w:cs="Arial"/>
              </w:rPr>
            </w:pPr>
            <w:r w:rsidRPr="00C93258">
              <w:rPr>
                <w:rFonts w:asciiTheme="minorHAnsi" w:hAnsiTheme="minorHAnsi" w:cs="Arial"/>
              </w:rPr>
              <w:t>Core</w:t>
            </w:r>
          </w:p>
        </w:tc>
        <w:tc>
          <w:tcPr>
            <w:tcW w:w="850" w:type="dxa"/>
            <w:vAlign w:val="center"/>
          </w:tcPr>
          <w:p w14:paraId="3040CCA6" w14:textId="77777777" w:rsidR="003E2734" w:rsidRPr="00C93258" w:rsidRDefault="003E2734" w:rsidP="00F06B7B">
            <w:pPr>
              <w:jc w:val="center"/>
              <w:rPr>
                <w:rFonts w:asciiTheme="minorHAnsi" w:hAnsiTheme="minorHAnsi" w:cs="Arial"/>
              </w:rPr>
            </w:pPr>
            <w:r w:rsidRPr="00C93258">
              <w:rPr>
                <w:rFonts w:asciiTheme="minorHAnsi" w:hAnsiTheme="minorHAnsi" w:cs="Arial"/>
              </w:rPr>
              <w:t>14944</w:t>
            </w:r>
          </w:p>
        </w:tc>
        <w:tc>
          <w:tcPr>
            <w:tcW w:w="5670" w:type="dxa"/>
          </w:tcPr>
          <w:p w14:paraId="40F7DC23" w14:textId="77777777" w:rsidR="003E2734" w:rsidRPr="00C93258" w:rsidRDefault="003E2734" w:rsidP="00F06B7B">
            <w:pPr>
              <w:rPr>
                <w:rFonts w:asciiTheme="minorHAnsi" w:hAnsiTheme="minorHAnsi"/>
              </w:rPr>
            </w:pPr>
            <w:r w:rsidRPr="00C93258">
              <w:rPr>
                <w:rFonts w:asciiTheme="minorHAnsi" w:hAnsiTheme="minorHAnsi"/>
              </w:rPr>
              <w:t>Explain how data is stored on computers </w:t>
            </w:r>
          </w:p>
        </w:tc>
        <w:tc>
          <w:tcPr>
            <w:tcW w:w="709" w:type="dxa"/>
            <w:vAlign w:val="center"/>
          </w:tcPr>
          <w:p w14:paraId="7FC510C3"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rPr>
              <w:t>4</w:t>
            </w:r>
          </w:p>
        </w:tc>
        <w:tc>
          <w:tcPr>
            <w:tcW w:w="992" w:type="dxa"/>
            <w:vAlign w:val="center"/>
          </w:tcPr>
          <w:p w14:paraId="4621182D"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rPr>
              <w:t>7</w:t>
            </w:r>
          </w:p>
        </w:tc>
      </w:tr>
      <w:tr w:rsidR="003E2734" w:rsidRPr="003D419D" w14:paraId="4A6382EE" w14:textId="77777777" w:rsidTr="00F06B7B">
        <w:tc>
          <w:tcPr>
            <w:tcW w:w="1418" w:type="dxa"/>
            <w:vAlign w:val="center"/>
          </w:tcPr>
          <w:p w14:paraId="4339334C" w14:textId="77777777" w:rsidR="003E2734" w:rsidRPr="00C93258" w:rsidRDefault="003E2734" w:rsidP="00F06B7B">
            <w:pPr>
              <w:spacing w:line="276" w:lineRule="auto"/>
              <w:rPr>
                <w:rFonts w:asciiTheme="minorHAnsi" w:hAnsiTheme="minorHAnsi" w:cs="Arial"/>
              </w:rPr>
            </w:pPr>
            <w:r w:rsidRPr="00C93258">
              <w:rPr>
                <w:rFonts w:asciiTheme="minorHAnsi" w:hAnsiTheme="minorHAnsi" w:cs="Arial"/>
              </w:rPr>
              <w:t>Elective</w:t>
            </w:r>
          </w:p>
        </w:tc>
        <w:tc>
          <w:tcPr>
            <w:tcW w:w="850" w:type="dxa"/>
            <w:vAlign w:val="center"/>
          </w:tcPr>
          <w:p w14:paraId="0471B3AB" w14:textId="77777777" w:rsidR="003E2734" w:rsidRPr="00C93258" w:rsidRDefault="003E2734" w:rsidP="00F06B7B">
            <w:pPr>
              <w:jc w:val="center"/>
              <w:rPr>
                <w:rFonts w:asciiTheme="minorHAnsi" w:hAnsiTheme="minorHAnsi" w:cs="Arial"/>
              </w:rPr>
            </w:pPr>
            <w:r w:rsidRPr="00C93258">
              <w:rPr>
                <w:rFonts w:asciiTheme="minorHAnsi" w:hAnsiTheme="minorHAnsi" w:cs="Arial"/>
              </w:rPr>
              <w:t>114636</w:t>
            </w:r>
          </w:p>
        </w:tc>
        <w:tc>
          <w:tcPr>
            <w:tcW w:w="5670" w:type="dxa"/>
          </w:tcPr>
          <w:p w14:paraId="19065E6C" w14:textId="77777777" w:rsidR="003E2734" w:rsidRPr="00C93258" w:rsidRDefault="003E2734" w:rsidP="00F06B7B">
            <w:pPr>
              <w:rPr>
                <w:rFonts w:asciiTheme="minorHAnsi" w:hAnsiTheme="minorHAnsi"/>
              </w:rPr>
            </w:pPr>
            <w:r w:rsidRPr="00C93258">
              <w:rPr>
                <w:rFonts w:asciiTheme="minorHAnsi" w:hAnsiTheme="minorHAnsi"/>
              </w:rPr>
              <w:t>Demonstrate an understanding of preventative maintenance, environmental and safety issues in a computer environment </w:t>
            </w:r>
          </w:p>
        </w:tc>
        <w:tc>
          <w:tcPr>
            <w:tcW w:w="709" w:type="dxa"/>
            <w:vAlign w:val="center"/>
          </w:tcPr>
          <w:p w14:paraId="24610AA9" w14:textId="77777777" w:rsidR="003E2734" w:rsidRPr="00C93258" w:rsidRDefault="003E2734" w:rsidP="00F06B7B">
            <w:pPr>
              <w:spacing w:line="276" w:lineRule="auto"/>
              <w:jc w:val="center"/>
              <w:rPr>
                <w:rFonts w:asciiTheme="minorHAnsi" w:hAnsiTheme="minorHAnsi" w:cs="Arial"/>
              </w:rPr>
            </w:pPr>
            <w:r w:rsidRPr="00C93258">
              <w:rPr>
                <w:rFonts w:asciiTheme="minorHAnsi" w:hAnsiTheme="minorHAnsi" w:cs="Arial"/>
              </w:rPr>
              <w:t>3</w:t>
            </w:r>
          </w:p>
        </w:tc>
        <w:tc>
          <w:tcPr>
            <w:tcW w:w="992" w:type="dxa"/>
            <w:vAlign w:val="center"/>
          </w:tcPr>
          <w:p w14:paraId="39E2BC6D" w14:textId="77777777" w:rsidR="003E2734" w:rsidRPr="00C93258" w:rsidRDefault="003E2734" w:rsidP="00F06B7B">
            <w:pPr>
              <w:spacing w:line="276" w:lineRule="auto"/>
              <w:jc w:val="center"/>
              <w:rPr>
                <w:rFonts w:asciiTheme="minorHAnsi" w:hAnsiTheme="minorHAnsi" w:cs="Arial"/>
              </w:rPr>
            </w:pPr>
            <w:r w:rsidRPr="00C93258">
              <w:rPr>
                <w:rFonts w:asciiTheme="minorHAnsi" w:hAnsiTheme="minorHAnsi" w:cs="Arial"/>
              </w:rPr>
              <w:t>6</w:t>
            </w:r>
          </w:p>
        </w:tc>
      </w:tr>
      <w:tr w:rsidR="003E2734" w:rsidRPr="003D419D" w14:paraId="49AD7910" w14:textId="77777777" w:rsidTr="00F06B7B">
        <w:tc>
          <w:tcPr>
            <w:tcW w:w="8647" w:type="dxa"/>
            <w:gridSpan w:val="4"/>
          </w:tcPr>
          <w:p w14:paraId="66A2BC6D" w14:textId="77777777" w:rsidR="003E2734" w:rsidRPr="003D419D" w:rsidRDefault="003E2734" w:rsidP="00F06B7B">
            <w:pPr>
              <w:jc w:val="right"/>
              <w:rPr>
                <w:rFonts w:ascii="Calibri" w:eastAsia="Calibri" w:hAnsi="Calibri" w:cs="Arial"/>
                <w:b/>
                <w:bCs/>
                <w:iCs/>
                <w:color w:val="09002C" w:themeColor="text1"/>
                <w:lang w:val="en-ZA"/>
              </w:rPr>
            </w:pPr>
            <w:r w:rsidRPr="00E54323">
              <w:rPr>
                <w:rFonts w:ascii="Calibri" w:eastAsia="Calibri" w:hAnsi="Calibri" w:cs="Arial"/>
                <w:b/>
                <w:bCs/>
                <w:iCs/>
                <w:color w:val="09002C" w:themeColor="text1"/>
                <w:sz w:val="18"/>
                <w:lang w:val="en-ZA"/>
              </w:rPr>
              <w:t>TOTAL CREDIT VALUE</w:t>
            </w:r>
          </w:p>
        </w:tc>
        <w:tc>
          <w:tcPr>
            <w:tcW w:w="992" w:type="dxa"/>
          </w:tcPr>
          <w:p w14:paraId="0C2384E2" w14:textId="77777777" w:rsidR="003E2734" w:rsidRPr="003D419D" w:rsidRDefault="003E2734" w:rsidP="00F06B7B">
            <w:pPr>
              <w:jc w:val="center"/>
              <w:rPr>
                <w:rFonts w:ascii="Calibri" w:eastAsia="Calibri" w:hAnsi="Calibri" w:cs="Arial"/>
                <w:b/>
                <w:bCs/>
                <w:iCs/>
                <w:color w:val="09002C" w:themeColor="text1"/>
                <w:lang w:val="en-ZA"/>
              </w:rPr>
            </w:pPr>
            <w:r w:rsidRPr="00E54323">
              <w:rPr>
                <w:rFonts w:ascii="Calibri" w:eastAsia="Calibri" w:hAnsi="Calibri" w:cs="Arial"/>
                <w:b/>
                <w:bCs/>
                <w:iCs/>
                <w:color w:val="09002C" w:themeColor="text1"/>
                <w:sz w:val="18"/>
                <w:lang w:val="en-ZA"/>
              </w:rPr>
              <w:fldChar w:fldCharType="begin"/>
            </w:r>
            <w:r w:rsidRPr="00E54323">
              <w:rPr>
                <w:rFonts w:ascii="Calibri" w:eastAsia="Calibri" w:hAnsi="Calibri" w:cs="Arial"/>
                <w:b/>
                <w:bCs/>
                <w:iCs/>
                <w:color w:val="09002C" w:themeColor="text1"/>
                <w:sz w:val="18"/>
                <w:lang w:val="en-ZA"/>
              </w:rPr>
              <w:instrText xml:space="preserve"> =SUM(ABOVE) </w:instrText>
            </w:r>
            <w:r w:rsidRPr="00E54323">
              <w:rPr>
                <w:rFonts w:ascii="Calibri" w:eastAsia="Calibri" w:hAnsi="Calibri" w:cs="Arial"/>
                <w:b/>
                <w:bCs/>
                <w:iCs/>
                <w:color w:val="09002C" w:themeColor="text1"/>
                <w:sz w:val="18"/>
                <w:lang w:val="en-ZA"/>
              </w:rPr>
              <w:fldChar w:fldCharType="end"/>
            </w:r>
            <w:r>
              <w:rPr>
                <w:rFonts w:ascii="Calibri" w:eastAsia="Calibri" w:hAnsi="Calibri" w:cs="Arial"/>
                <w:b/>
                <w:bCs/>
                <w:iCs/>
                <w:color w:val="09002C" w:themeColor="text1"/>
                <w:sz w:val="18"/>
                <w:lang w:val="en-ZA"/>
              </w:rPr>
              <w:t>26</w:t>
            </w:r>
          </w:p>
        </w:tc>
      </w:tr>
    </w:tbl>
    <w:p w14:paraId="1F0A460A" w14:textId="77777777" w:rsidR="003E2734" w:rsidRDefault="003E2734" w:rsidP="003E2734">
      <w:pPr>
        <w:rPr>
          <w:rFonts w:ascii="Calibri" w:eastAsia="Calibri" w:hAnsi="Calibri" w:cs="Arial"/>
          <w:b/>
          <w:bCs/>
          <w:iCs/>
          <w:color w:val="002060"/>
          <w:sz w:val="20"/>
          <w:szCs w:val="20"/>
          <w:lang w:val="en-ZA"/>
        </w:rPr>
      </w:pPr>
    </w:p>
    <w:p w14:paraId="682D9E56" w14:textId="77777777" w:rsidR="003E2734" w:rsidRDefault="003E2734" w:rsidP="003E2734">
      <w:pPr>
        <w:rPr>
          <w:rFonts w:ascii="Calibri" w:eastAsia="Calibri" w:hAnsi="Calibri" w:cs="Arial"/>
          <w:b/>
          <w:bCs/>
          <w:iCs/>
          <w:color w:val="002060"/>
          <w:sz w:val="20"/>
          <w:szCs w:val="20"/>
        </w:rPr>
      </w:pPr>
      <w:r>
        <w:rPr>
          <w:rFonts w:ascii="Calibri" w:eastAsia="Calibri" w:hAnsi="Calibri" w:cs="Arial"/>
          <w:b/>
          <w:bCs/>
          <w:iCs/>
          <w:color w:val="002060"/>
          <w:sz w:val="20"/>
          <w:szCs w:val="20"/>
          <w:lang w:val="en-ZA"/>
        </w:rPr>
        <w:t>Skills Programme</w:t>
      </w:r>
      <w:r w:rsidRPr="00392038">
        <w:rPr>
          <w:rFonts w:ascii="Calibri" w:eastAsia="Calibri" w:hAnsi="Calibri" w:cs="Arial"/>
          <w:b/>
          <w:bCs/>
          <w:iCs/>
          <w:color w:val="002060"/>
          <w:sz w:val="20"/>
          <w:szCs w:val="20"/>
          <w:lang w:val="en-ZA"/>
        </w:rPr>
        <w:t xml:space="preserve"> 2:  </w:t>
      </w:r>
      <w:r>
        <w:rPr>
          <w:rFonts w:ascii="Calibri" w:eastAsia="Calibri" w:hAnsi="Calibri" w:cs="Arial"/>
          <w:b/>
          <w:bCs/>
          <w:iCs/>
          <w:color w:val="002060"/>
          <w:sz w:val="20"/>
          <w:szCs w:val="20"/>
        </w:rPr>
        <w:t>Computer Programming</w:t>
      </w:r>
    </w:p>
    <w:p w14:paraId="51A8F593" w14:textId="77777777" w:rsidR="003E2734" w:rsidRPr="00392038" w:rsidRDefault="003E2734" w:rsidP="003E2734">
      <w:pPr>
        <w:rPr>
          <w:rFonts w:ascii="Calibri" w:eastAsia="Calibri" w:hAnsi="Calibri" w:cs="Arial"/>
          <w:b/>
          <w:bCs/>
          <w:iCs/>
          <w:color w:val="002060"/>
          <w:sz w:val="20"/>
          <w:szCs w:val="20"/>
        </w:rPr>
      </w:pPr>
    </w:p>
    <w:tbl>
      <w:tblPr>
        <w:tblStyle w:val="TableGrid"/>
        <w:tblW w:w="9639" w:type="dxa"/>
        <w:tblInd w:w="108" w:type="dxa"/>
        <w:tblLayout w:type="fixed"/>
        <w:tblLook w:val="01E0" w:firstRow="1" w:lastRow="1" w:firstColumn="1" w:lastColumn="1" w:noHBand="0" w:noVBand="0"/>
      </w:tblPr>
      <w:tblGrid>
        <w:gridCol w:w="1418"/>
        <w:gridCol w:w="850"/>
        <w:gridCol w:w="5670"/>
        <w:gridCol w:w="709"/>
        <w:gridCol w:w="992"/>
      </w:tblGrid>
      <w:tr w:rsidR="003E2734" w:rsidRPr="003E2734" w14:paraId="24BABE44" w14:textId="77777777" w:rsidTr="003E2734">
        <w:tc>
          <w:tcPr>
            <w:tcW w:w="1418" w:type="dxa"/>
            <w:shd w:val="clear" w:color="auto" w:fill="002060"/>
          </w:tcPr>
          <w:p w14:paraId="392025A1"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TYPE </w:t>
            </w:r>
          </w:p>
        </w:tc>
        <w:tc>
          <w:tcPr>
            <w:tcW w:w="850" w:type="dxa"/>
            <w:shd w:val="clear" w:color="auto" w:fill="002060"/>
          </w:tcPr>
          <w:p w14:paraId="215069E8"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US ID</w:t>
            </w:r>
          </w:p>
        </w:tc>
        <w:tc>
          <w:tcPr>
            <w:tcW w:w="5670" w:type="dxa"/>
            <w:shd w:val="clear" w:color="auto" w:fill="002060"/>
          </w:tcPr>
          <w:p w14:paraId="24FBA9A6"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TITLE </w:t>
            </w:r>
          </w:p>
        </w:tc>
        <w:tc>
          <w:tcPr>
            <w:tcW w:w="709" w:type="dxa"/>
            <w:shd w:val="clear" w:color="auto" w:fill="002060"/>
          </w:tcPr>
          <w:p w14:paraId="65A7F9E7"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LEVEL </w:t>
            </w:r>
          </w:p>
        </w:tc>
        <w:tc>
          <w:tcPr>
            <w:tcW w:w="992" w:type="dxa"/>
            <w:shd w:val="clear" w:color="auto" w:fill="002060"/>
          </w:tcPr>
          <w:p w14:paraId="782B0063"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CREDITS</w:t>
            </w:r>
          </w:p>
        </w:tc>
      </w:tr>
      <w:tr w:rsidR="003E2734" w:rsidRPr="003D419D" w14:paraId="3990712C" w14:textId="77777777" w:rsidTr="00F06B7B">
        <w:tc>
          <w:tcPr>
            <w:tcW w:w="1418" w:type="dxa"/>
            <w:vAlign w:val="center"/>
          </w:tcPr>
          <w:p w14:paraId="2B220A8D" w14:textId="77777777" w:rsidR="003E2734" w:rsidRPr="00C93258" w:rsidRDefault="003E2734" w:rsidP="00F06B7B">
            <w:pPr>
              <w:spacing w:line="276" w:lineRule="auto"/>
              <w:rPr>
                <w:rFonts w:asciiTheme="minorHAnsi" w:hAnsiTheme="minorHAnsi" w:cs="Arial"/>
                <w:color w:val="000000"/>
              </w:rPr>
            </w:pPr>
            <w:r w:rsidRPr="00C93258">
              <w:rPr>
                <w:rFonts w:asciiTheme="minorHAnsi" w:hAnsiTheme="minorHAnsi" w:cs="Arial"/>
                <w:color w:val="000000"/>
              </w:rPr>
              <w:t>Core</w:t>
            </w:r>
          </w:p>
        </w:tc>
        <w:tc>
          <w:tcPr>
            <w:tcW w:w="850" w:type="dxa"/>
            <w:vAlign w:val="center"/>
          </w:tcPr>
          <w:p w14:paraId="53FB8083" w14:textId="77777777" w:rsidR="003E2734" w:rsidRPr="00C93258" w:rsidRDefault="003E2734" w:rsidP="00F06B7B">
            <w:pPr>
              <w:jc w:val="center"/>
              <w:rPr>
                <w:rFonts w:asciiTheme="minorHAnsi" w:hAnsiTheme="minorHAnsi" w:cs="Arial"/>
              </w:rPr>
            </w:pPr>
            <w:hyperlink r:id="rId61" w:tgtFrame="_blank" w:history="1">
              <w:r w:rsidRPr="00C93258">
                <w:rPr>
                  <w:rFonts w:asciiTheme="minorHAnsi" w:hAnsiTheme="minorHAnsi" w:cs="Arial"/>
                </w:rPr>
                <w:t>14918</w:t>
              </w:r>
            </w:hyperlink>
          </w:p>
        </w:tc>
        <w:tc>
          <w:tcPr>
            <w:tcW w:w="5670" w:type="dxa"/>
          </w:tcPr>
          <w:p w14:paraId="727E11C1" w14:textId="77777777" w:rsidR="003E2734" w:rsidRPr="00C93258" w:rsidRDefault="003E2734" w:rsidP="00F06B7B">
            <w:pPr>
              <w:rPr>
                <w:rFonts w:asciiTheme="minorHAnsi" w:hAnsiTheme="minorHAnsi"/>
              </w:rPr>
            </w:pPr>
            <w:r w:rsidRPr="00C93258">
              <w:rPr>
                <w:rFonts w:asciiTheme="minorHAnsi" w:hAnsiTheme="minorHAnsi"/>
              </w:rPr>
              <w:t>Describe the principles of Computer Programming</w:t>
            </w:r>
          </w:p>
        </w:tc>
        <w:tc>
          <w:tcPr>
            <w:tcW w:w="709" w:type="dxa"/>
            <w:vAlign w:val="center"/>
          </w:tcPr>
          <w:p w14:paraId="697C1617"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4</w:t>
            </w:r>
          </w:p>
        </w:tc>
        <w:tc>
          <w:tcPr>
            <w:tcW w:w="992" w:type="dxa"/>
            <w:vAlign w:val="center"/>
          </w:tcPr>
          <w:p w14:paraId="58686FA8"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5</w:t>
            </w:r>
          </w:p>
        </w:tc>
      </w:tr>
      <w:tr w:rsidR="003E2734" w:rsidRPr="003D419D" w14:paraId="6D47D8F3" w14:textId="77777777" w:rsidTr="00F06B7B">
        <w:tc>
          <w:tcPr>
            <w:tcW w:w="1418" w:type="dxa"/>
            <w:vAlign w:val="center"/>
          </w:tcPr>
          <w:p w14:paraId="75528976" w14:textId="77777777" w:rsidR="003E2734" w:rsidRPr="00C93258" w:rsidRDefault="003E2734" w:rsidP="00F06B7B">
            <w:pPr>
              <w:spacing w:line="276" w:lineRule="auto"/>
              <w:rPr>
                <w:rFonts w:asciiTheme="minorHAnsi" w:hAnsiTheme="minorHAnsi" w:cs="Arial"/>
                <w:color w:val="000000"/>
              </w:rPr>
            </w:pPr>
            <w:r w:rsidRPr="00C93258">
              <w:rPr>
                <w:rFonts w:asciiTheme="minorHAnsi" w:hAnsiTheme="minorHAnsi" w:cs="Arial"/>
                <w:color w:val="000000"/>
              </w:rPr>
              <w:t>Core</w:t>
            </w:r>
          </w:p>
        </w:tc>
        <w:tc>
          <w:tcPr>
            <w:tcW w:w="850" w:type="dxa"/>
            <w:vAlign w:val="center"/>
          </w:tcPr>
          <w:p w14:paraId="7A7063F5" w14:textId="77777777" w:rsidR="003E2734" w:rsidRPr="00C93258" w:rsidRDefault="003E2734" w:rsidP="00F06B7B">
            <w:pPr>
              <w:jc w:val="center"/>
              <w:rPr>
                <w:rFonts w:asciiTheme="minorHAnsi" w:hAnsiTheme="minorHAnsi" w:cs="Arial"/>
              </w:rPr>
            </w:pPr>
            <w:hyperlink r:id="rId62" w:tgtFrame="_blank" w:history="1">
              <w:r w:rsidRPr="00C93258">
                <w:rPr>
                  <w:rFonts w:asciiTheme="minorHAnsi" w:hAnsiTheme="minorHAnsi" w:cs="Arial"/>
                </w:rPr>
                <w:t>14910</w:t>
              </w:r>
            </w:hyperlink>
          </w:p>
        </w:tc>
        <w:tc>
          <w:tcPr>
            <w:tcW w:w="5670" w:type="dxa"/>
          </w:tcPr>
          <w:p w14:paraId="44B7A404" w14:textId="77777777" w:rsidR="003E2734" w:rsidRPr="00C93258" w:rsidRDefault="003E2734" w:rsidP="00F06B7B">
            <w:pPr>
              <w:rPr>
                <w:rFonts w:asciiTheme="minorHAnsi" w:hAnsiTheme="minorHAnsi"/>
              </w:rPr>
            </w:pPr>
            <w:r w:rsidRPr="00C93258">
              <w:rPr>
                <w:rFonts w:asciiTheme="minorHAnsi" w:hAnsiTheme="minorHAnsi"/>
              </w:rPr>
              <w:t>Apply the principles of Computer Programming </w:t>
            </w:r>
          </w:p>
        </w:tc>
        <w:tc>
          <w:tcPr>
            <w:tcW w:w="709" w:type="dxa"/>
            <w:vAlign w:val="center"/>
          </w:tcPr>
          <w:p w14:paraId="541C0A97"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4</w:t>
            </w:r>
          </w:p>
        </w:tc>
        <w:tc>
          <w:tcPr>
            <w:tcW w:w="992" w:type="dxa"/>
            <w:vAlign w:val="center"/>
          </w:tcPr>
          <w:p w14:paraId="52CF143A"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8</w:t>
            </w:r>
          </w:p>
        </w:tc>
      </w:tr>
      <w:tr w:rsidR="003E2734" w:rsidRPr="003D419D" w14:paraId="4B2971E6" w14:textId="77777777" w:rsidTr="00F06B7B">
        <w:tc>
          <w:tcPr>
            <w:tcW w:w="1418" w:type="dxa"/>
            <w:vAlign w:val="center"/>
          </w:tcPr>
          <w:p w14:paraId="785AC0FC" w14:textId="77777777" w:rsidR="003E2734" w:rsidRPr="00C93258" w:rsidRDefault="003E2734" w:rsidP="00F06B7B">
            <w:pPr>
              <w:spacing w:line="276" w:lineRule="auto"/>
              <w:rPr>
                <w:rFonts w:asciiTheme="minorHAnsi" w:hAnsiTheme="minorHAnsi" w:cs="Arial"/>
              </w:rPr>
            </w:pPr>
            <w:r w:rsidRPr="00C93258">
              <w:rPr>
                <w:rFonts w:asciiTheme="minorHAnsi" w:hAnsiTheme="minorHAnsi" w:cs="Arial"/>
              </w:rPr>
              <w:t>Core</w:t>
            </w:r>
          </w:p>
        </w:tc>
        <w:tc>
          <w:tcPr>
            <w:tcW w:w="850" w:type="dxa"/>
            <w:vAlign w:val="center"/>
          </w:tcPr>
          <w:p w14:paraId="4CAA742A" w14:textId="77777777" w:rsidR="003E2734" w:rsidRPr="00C93258" w:rsidRDefault="003E2734" w:rsidP="00F06B7B">
            <w:pPr>
              <w:jc w:val="center"/>
              <w:rPr>
                <w:rFonts w:asciiTheme="minorHAnsi" w:hAnsiTheme="minorHAnsi" w:cs="Arial"/>
              </w:rPr>
            </w:pPr>
            <w:hyperlink r:id="rId63" w:tgtFrame="_blank" w:history="1">
              <w:r w:rsidRPr="00C93258">
                <w:rPr>
                  <w:rFonts w:asciiTheme="minorHAnsi" w:hAnsiTheme="minorHAnsi" w:cs="Arial"/>
                </w:rPr>
                <w:t>14909</w:t>
              </w:r>
            </w:hyperlink>
          </w:p>
        </w:tc>
        <w:tc>
          <w:tcPr>
            <w:tcW w:w="5670" w:type="dxa"/>
          </w:tcPr>
          <w:p w14:paraId="42374966" w14:textId="77777777" w:rsidR="003E2734" w:rsidRPr="00C93258" w:rsidRDefault="003E2734" w:rsidP="00F06B7B">
            <w:pPr>
              <w:rPr>
                <w:rFonts w:asciiTheme="minorHAnsi" w:hAnsiTheme="minorHAnsi"/>
              </w:rPr>
            </w:pPr>
            <w:r w:rsidRPr="00C93258">
              <w:rPr>
                <w:rFonts w:asciiTheme="minorHAnsi" w:hAnsiTheme="minorHAnsi"/>
              </w:rPr>
              <w:t>Describe the difference between programming in Object Orientated and Procedural Languages </w:t>
            </w:r>
          </w:p>
        </w:tc>
        <w:tc>
          <w:tcPr>
            <w:tcW w:w="709" w:type="dxa"/>
            <w:vAlign w:val="center"/>
          </w:tcPr>
          <w:p w14:paraId="5E07953C"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4</w:t>
            </w:r>
          </w:p>
        </w:tc>
        <w:tc>
          <w:tcPr>
            <w:tcW w:w="992" w:type="dxa"/>
            <w:vAlign w:val="center"/>
          </w:tcPr>
          <w:p w14:paraId="63F50E10"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4</w:t>
            </w:r>
          </w:p>
        </w:tc>
      </w:tr>
      <w:tr w:rsidR="003E2734" w:rsidRPr="003D419D" w14:paraId="5C0C79AC" w14:textId="77777777" w:rsidTr="00F06B7B">
        <w:tc>
          <w:tcPr>
            <w:tcW w:w="1418" w:type="dxa"/>
            <w:vAlign w:val="center"/>
          </w:tcPr>
          <w:p w14:paraId="10036896" w14:textId="77777777" w:rsidR="003E2734" w:rsidRPr="00C93258" w:rsidRDefault="003E2734" w:rsidP="00F06B7B">
            <w:pPr>
              <w:spacing w:line="276" w:lineRule="auto"/>
              <w:rPr>
                <w:rFonts w:asciiTheme="minorHAnsi" w:hAnsiTheme="minorHAnsi" w:cs="Arial"/>
              </w:rPr>
            </w:pPr>
            <w:r w:rsidRPr="00C93258">
              <w:rPr>
                <w:rFonts w:asciiTheme="minorHAnsi" w:hAnsiTheme="minorHAnsi" w:cs="Arial"/>
              </w:rPr>
              <w:t>Elective</w:t>
            </w:r>
          </w:p>
        </w:tc>
        <w:tc>
          <w:tcPr>
            <w:tcW w:w="850" w:type="dxa"/>
            <w:vAlign w:val="center"/>
          </w:tcPr>
          <w:p w14:paraId="6DD008C6" w14:textId="77777777" w:rsidR="003E2734" w:rsidRPr="00C93258" w:rsidRDefault="003E2734" w:rsidP="00F06B7B">
            <w:pPr>
              <w:jc w:val="center"/>
              <w:rPr>
                <w:rFonts w:asciiTheme="minorHAnsi" w:hAnsiTheme="minorHAnsi" w:cs="Arial"/>
              </w:rPr>
            </w:pPr>
            <w:hyperlink r:id="rId64" w:tgtFrame="_blank" w:history="1">
              <w:r w:rsidRPr="00C93258">
                <w:rPr>
                  <w:rFonts w:asciiTheme="minorHAnsi" w:hAnsiTheme="minorHAnsi" w:cs="Arial"/>
                </w:rPr>
                <w:t>14908</w:t>
              </w:r>
            </w:hyperlink>
          </w:p>
        </w:tc>
        <w:tc>
          <w:tcPr>
            <w:tcW w:w="5670" w:type="dxa"/>
          </w:tcPr>
          <w:p w14:paraId="60ED7C4E" w14:textId="77777777" w:rsidR="003E2734" w:rsidRPr="00C93258" w:rsidRDefault="003E2734" w:rsidP="00F06B7B">
            <w:pPr>
              <w:rPr>
                <w:rFonts w:asciiTheme="minorHAnsi" w:hAnsiTheme="minorHAnsi"/>
              </w:rPr>
            </w:pPr>
            <w:r w:rsidRPr="00C93258">
              <w:rPr>
                <w:rFonts w:asciiTheme="minorHAnsi" w:hAnsiTheme="minorHAnsi"/>
              </w:rPr>
              <w:t>Demonstrate an understanding of testing IT systems against given specifications </w:t>
            </w:r>
          </w:p>
        </w:tc>
        <w:tc>
          <w:tcPr>
            <w:tcW w:w="709" w:type="dxa"/>
            <w:vAlign w:val="center"/>
          </w:tcPr>
          <w:p w14:paraId="11C6973A" w14:textId="77777777" w:rsidR="003E2734" w:rsidRPr="00C93258" w:rsidRDefault="003E2734" w:rsidP="00F06B7B">
            <w:pPr>
              <w:spacing w:line="276" w:lineRule="auto"/>
              <w:jc w:val="center"/>
              <w:rPr>
                <w:rFonts w:asciiTheme="minorHAnsi" w:hAnsiTheme="minorHAnsi" w:cs="Arial"/>
              </w:rPr>
            </w:pPr>
            <w:r w:rsidRPr="00C93258">
              <w:rPr>
                <w:rFonts w:asciiTheme="minorHAnsi" w:hAnsiTheme="minorHAnsi" w:cs="Arial"/>
              </w:rPr>
              <w:t>4</w:t>
            </w:r>
          </w:p>
        </w:tc>
        <w:tc>
          <w:tcPr>
            <w:tcW w:w="992" w:type="dxa"/>
            <w:vAlign w:val="center"/>
          </w:tcPr>
          <w:p w14:paraId="0AA44C36" w14:textId="77777777" w:rsidR="003E2734" w:rsidRPr="00C93258" w:rsidRDefault="003E2734" w:rsidP="00F06B7B">
            <w:pPr>
              <w:spacing w:line="276" w:lineRule="auto"/>
              <w:jc w:val="center"/>
              <w:rPr>
                <w:rFonts w:asciiTheme="minorHAnsi" w:hAnsiTheme="minorHAnsi" w:cs="Arial"/>
              </w:rPr>
            </w:pPr>
            <w:r w:rsidRPr="00C93258">
              <w:rPr>
                <w:rFonts w:asciiTheme="minorHAnsi" w:hAnsiTheme="minorHAnsi" w:cs="Arial"/>
              </w:rPr>
              <w:t>6</w:t>
            </w:r>
          </w:p>
        </w:tc>
      </w:tr>
      <w:tr w:rsidR="003E2734" w:rsidRPr="003D419D" w14:paraId="1DABB15B" w14:textId="77777777" w:rsidTr="00F06B7B">
        <w:tc>
          <w:tcPr>
            <w:tcW w:w="8647" w:type="dxa"/>
            <w:gridSpan w:val="4"/>
          </w:tcPr>
          <w:p w14:paraId="65A4B551" w14:textId="77777777" w:rsidR="003E2734" w:rsidRPr="003D419D" w:rsidRDefault="003E2734" w:rsidP="00F06B7B">
            <w:pPr>
              <w:jc w:val="right"/>
              <w:rPr>
                <w:rFonts w:ascii="Calibri" w:eastAsia="Calibri" w:hAnsi="Calibri" w:cs="Arial"/>
                <w:b/>
                <w:bCs/>
                <w:iCs/>
                <w:color w:val="09002C" w:themeColor="text1"/>
                <w:lang w:val="en-ZA"/>
              </w:rPr>
            </w:pPr>
            <w:r w:rsidRPr="003D419D">
              <w:rPr>
                <w:rFonts w:ascii="Calibri" w:eastAsia="Calibri" w:hAnsi="Calibri" w:cs="Arial"/>
                <w:b/>
                <w:bCs/>
                <w:iCs/>
                <w:color w:val="09002C" w:themeColor="text1"/>
                <w:lang w:val="en-ZA"/>
              </w:rPr>
              <w:t>TOTAL CREDIT VALUE</w:t>
            </w:r>
          </w:p>
        </w:tc>
        <w:tc>
          <w:tcPr>
            <w:tcW w:w="992" w:type="dxa"/>
            <w:vAlign w:val="center"/>
          </w:tcPr>
          <w:p w14:paraId="7ACCCB99" w14:textId="77777777" w:rsidR="003E2734" w:rsidRPr="003D419D" w:rsidRDefault="003E2734" w:rsidP="00F06B7B">
            <w:pPr>
              <w:jc w:val="center"/>
              <w:rPr>
                <w:rFonts w:ascii="Calibri" w:eastAsia="Calibri" w:hAnsi="Calibri" w:cs="Arial"/>
                <w:b/>
                <w:bCs/>
                <w:iCs/>
                <w:color w:val="09002C" w:themeColor="text1"/>
                <w:lang w:val="en-ZA"/>
              </w:rPr>
            </w:pPr>
            <w:r>
              <w:rPr>
                <w:rFonts w:ascii="Calibri" w:eastAsia="Calibri" w:hAnsi="Calibri" w:cs="Arial"/>
                <w:b/>
                <w:bCs/>
                <w:iCs/>
                <w:color w:val="09002C" w:themeColor="text1"/>
                <w:lang w:val="en-ZA"/>
              </w:rPr>
              <w:fldChar w:fldCharType="begin"/>
            </w:r>
            <w:r>
              <w:rPr>
                <w:rFonts w:ascii="Calibri" w:eastAsia="Calibri" w:hAnsi="Calibri" w:cs="Arial"/>
                <w:b/>
                <w:bCs/>
                <w:iCs/>
                <w:color w:val="09002C" w:themeColor="text1"/>
                <w:lang w:val="en-ZA"/>
              </w:rPr>
              <w:instrText xml:space="preserve"> =SUM(ABOVE) </w:instrText>
            </w:r>
            <w:r>
              <w:rPr>
                <w:rFonts w:ascii="Calibri" w:eastAsia="Calibri" w:hAnsi="Calibri" w:cs="Arial"/>
                <w:b/>
                <w:bCs/>
                <w:iCs/>
                <w:color w:val="09002C" w:themeColor="text1"/>
                <w:lang w:val="en-ZA"/>
              </w:rPr>
              <w:fldChar w:fldCharType="end"/>
            </w:r>
            <w:r>
              <w:rPr>
                <w:rFonts w:ascii="Calibri" w:eastAsia="Calibri" w:hAnsi="Calibri" w:cs="Arial"/>
                <w:b/>
                <w:bCs/>
                <w:iCs/>
                <w:color w:val="09002C" w:themeColor="text1"/>
                <w:lang w:val="en-ZA"/>
              </w:rPr>
              <w:fldChar w:fldCharType="begin"/>
            </w:r>
            <w:r>
              <w:rPr>
                <w:rFonts w:ascii="Calibri" w:eastAsia="Calibri" w:hAnsi="Calibri" w:cs="Arial"/>
                <w:b/>
                <w:bCs/>
                <w:iCs/>
                <w:color w:val="09002C" w:themeColor="text1"/>
                <w:lang w:val="en-ZA"/>
              </w:rPr>
              <w:instrText xml:space="preserve"> =SUM(ABOVE) </w:instrText>
            </w:r>
            <w:r>
              <w:rPr>
                <w:rFonts w:ascii="Calibri" w:eastAsia="Calibri" w:hAnsi="Calibri" w:cs="Arial"/>
                <w:b/>
                <w:bCs/>
                <w:iCs/>
                <w:color w:val="09002C" w:themeColor="text1"/>
                <w:lang w:val="en-ZA"/>
              </w:rPr>
              <w:fldChar w:fldCharType="separate"/>
            </w:r>
            <w:r>
              <w:rPr>
                <w:rFonts w:ascii="Calibri" w:eastAsia="Calibri" w:hAnsi="Calibri" w:cs="Arial"/>
                <w:b/>
                <w:bCs/>
                <w:iCs/>
                <w:noProof/>
                <w:color w:val="09002C" w:themeColor="text1"/>
                <w:lang w:val="en-ZA"/>
              </w:rPr>
              <w:t>23</w:t>
            </w:r>
            <w:r>
              <w:rPr>
                <w:rFonts w:ascii="Calibri" w:eastAsia="Calibri" w:hAnsi="Calibri" w:cs="Arial"/>
                <w:b/>
                <w:bCs/>
                <w:iCs/>
                <w:color w:val="09002C" w:themeColor="text1"/>
                <w:lang w:val="en-ZA"/>
              </w:rPr>
              <w:fldChar w:fldCharType="end"/>
            </w:r>
          </w:p>
        </w:tc>
      </w:tr>
    </w:tbl>
    <w:p w14:paraId="5EBFC4CD" w14:textId="77777777" w:rsidR="003E2734" w:rsidRDefault="003E2734" w:rsidP="003E2734">
      <w:pPr>
        <w:rPr>
          <w:rFonts w:ascii="Calibri" w:eastAsia="Calibri" w:hAnsi="Calibri" w:cs="Arial"/>
          <w:b/>
          <w:bCs/>
          <w:iCs/>
          <w:color w:val="002060"/>
          <w:sz w:val="20"/>
          <w:szCs w:val="20"/>
          <w:lang w:val="en-ZA"/>
        </w:rPr>
      </w:pPr>
    </w:p>
    <w:p w14:paraId="7DEDD704" w14:textId="77777777" w:rsidR="003E2734" w:rsidRDefault="003E2734" w:rsidP="003E2734">
      <w:pPr>
        <w:rPr>
          <w:rFonts w:ascii="Calibri" w:eastAsia="Calibri" w:hAnsi="Calibri" w:cs="Arial"/>
          <w:b/>
          <w:bCs/>
          <w:iCs/>
          <w:color w:val="002060"/>
          <w:sz w:val="20"/>
          <w:szCs w:val="20"/>
        </w:rPr>
      </w:pPr>
      <w:r>
        <w:rPr>
          <w:rFonts w:ascii="Calibri" w:eastAsia="Calibri" w:hAnsi="Calibri" w:cs="Arial"/>
          <w:b/>
          <w:bCs/>
          <w:iCs/>
          <w:color w:val="002060"/>
          <w:sz w:val="20"/>
          <w:szCs w:val="20"/>
          <w:lang w:val="en-ZA"/>
        </w:rPr>
        <w:t>Skills Programme</w:t>
      </w:r>
      <w:r w:rsidRPr="00392038">
        <w:rPr>
          <w:rFonts w:ascii="Calibri" w:eastAsia="Calibri" w:hAnsi="Calibri" w:cs="Arial"/>
          <w:b/>
          <w:bCs/>
          <w:iCs/>
          <w:color w:val="002060"/>
          <w:sz w:val="20"/>
          <w:szCs w:val="20"/>
          <w:lang w:val="en-ZA"/>
        </w:rPr>
        <w:t xml:space="preserve"> 3:  </w:t>
      </w:r>
      <w:r>
        <w:rPr>
          <w:rFonts w:ascii="Calibri" w:eastAsia="Calibri" w:hAnsi="Calibri" w:cs="Arial"/>
          <w:b/>
          <w:bCs/>
          <w:iCs/>
          <w:color w:val="002060"/>
          <w:sz w:val="20"/>
          <w:szCs w:val="20"/>
        </w:rPr>
        <w:t>Networking &amp; Web Development</w:t>
      </w:r>
    </w:p>
    <w:p w14:paraId="4CD0523E" w14:textId="77777777" w:rsidR="003E2734" w:rsidRPr="003D419D" w:rsidRDefault="003E2734" w:rsidP="003E2734">
      <w:pPr>
        <w:rPr>
          <w:rFonts w:ascii="Calibri" w:eastAsia="Calibri" w:hAnsi="Calibri" w:cs="Arial"/>
          <w:b/>
          <w:bCs/>
          <w:iCs/>
          <w:color w:val="002060"/>
          <w:sz w:val="20"/>
          <w:szCs w:val="20"/>
        </w:rPr>
      </w:pPr>
    </w:p>
    <w:tbl>
      <w:tblPr>
        <w:tblStyle w:val="TableGrid"/>
        <w:tblW w:w="9645" w:type="dxa"/>
        <w:tblInd w:w="108" w:type="dxa"/>
        <w:tblLayout w:type="fixed"/>
        <w:tblLook w:val="01E0" w:firstRow="1" w:lastRow="1" w:firstColumn="1" w:lastColumn="1" w:noHBand="0" w:noVBand="0"/>
      </w:tblPr>
      <w:tblGrid>
        <w:gridCol w:w="1418"/>
        <w:gridCol w:w="851"/>
        <w:gridCol w:w="5674"/>
        <w:gridCol w:w="709"/>
        <w:gridCol w:w="993"/>
      </w:tblGrid>
      <w:tr w:rsidR="003E2734" w:rsidRPr="003E2734" w14:paraId="2E709FDF" w14:textId="77777777" w:rsidTr="003E2734">
        <w:tc>
          <w:tcPr>
            <w:tcW w:w="1418" w:type="dxa"/>
            <w:shd w:val="clear" w:color="auto" w:fill="002060"/>
          </w:tcPr>
          <w:p w14:paraId="285EBFE5"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TYPE </w:t>
            </w:r>
          </w:p>
        </w:tc>
        <w:tc>
          <w:tcPr>
            <w:tcW w:w="850" w:type="dxa"/>
            <w:shd w:val="clear" w:color="auto" w:fill="002060"/>
          </w:tcPr>
          <w:p w14:paraId="55F48F61"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US ID</w:t>
            </w:r>
          </w:p>
        </w:tc>
        <w:tc>
          <w:tcPr>
            <w:tcW w:w="5670" w:type="dxa"/>
            <w:shd w:val="clear" w:color="auto" w:fill="002060"/>
          </w:tcPr>
          <w:p w14:paraId="222D5841"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TITLE </w:t>
            </w:r>
          </w:p>
        </w:tc>
        <w:tc>
          <w:tcPr>
            <w:tcW w:w="709" w:type="dxa"/>
            <w:shd w:val="clear" w:color="auto" w:fill="002060"/>
          </w:tcPr>
          <w:p w14:paraId="409F6B30"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LEVEL</w:t>
            </w:r>
          </w:p>
        </w:tc>
        <w:tc>
          <w:tcPr>
            <w:tcW w:w="992" w:type="dxa"/>
            <w:shd w:val="clear" w:color="auto" w:fill="002060"/>
          </w:tcPr>
          <w:p w14:paraId="3EDFE568"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CREDITS</w:t>
            </w:r>
          </w:p>
        </w:tc>
      </w:tr>
      <w:tr w:rsidR="003E2734" w:rsidRPr="003D419D" w14:paraId="0F22461A" w14:textId="77777777" w:rsidTr="00F06B7B">
        <w:tc>
          <w:tcPr>
            <w:tcW w:w="1418" w:type="dxa"/>
            <w:vAlign w:val="center"/>
          </w:tcPr>
          <w:p w14:paraId="31B206BA" w14:textId="77777777" w:rsidR="003E2734" w:rsidRPr="00C93258" w:rsidRDefault="003E2734" w:rsidP="00F06B7B">
            <w:pPr>
              <w:spacing w:line="276" w:lineRule="auto"/>
              <w:rPr>
                <w:rFonts w:ascii="Calibri" w:hAnsi="Calibri" w:cs="Arial"/>
                <w:color w:val="000000"/>
              </w:rPr>
            </w:pPr>
            <w:r w:rsidRPr="00C93258">
              <w:rPr>
                <w:rFonts w:ascii="Calibri" w:hAnsi="Calibri" w:cs="Arial"/>
                <w:color w:val="000000"/>
              </w:rPr>
              <w:t>Core</w:t>
            </w:r>
          </w:p>
        </w:tc>
        <w:tc>
          <w:tcPr>
            <w:tcW w:w="850" w:type="dxa"/>
          </w:tcPr>
          <w:p w14:paraId="15B8E9CF" w14:textId="77777777" w:rsidR="003E2734" w:rsidRPr="00C93258" w:rsidRDefault="003E2734" w:rsidP="00F06B7B">
            <w:pPr>
              <w:jc w:val="center"/>
              <w:rPr>
                <w:rFonts w:asciiTheme="minorHAnsi" w:hAnsiTheme="minorHAnsi" w:cs="Arial"/>
              </w:rPr>
            </w:pPr>
            <w:hyperlink r:id="rId65" w:tgtFrame="_blank" w:history="1">
              <w:r w:rsidRPr="00C93258">
                <w:rPr>
                  <w:rFonts w:asciiTheme="minorHAnsi" w:hAnsiTheme="minorHAnsi" w:cs="Arial"/>
                </w:rPr>
                <w:t>14913</w:t>
              </w:r>
            </w:hyperlink>
            <w:r w:rsidRPr="00C93258">
              <w:rPr>
                <w:rFonts w:asciiTheme="minorHAnsi" w:hAnsiTheme="minorHAnsi" w:cs="Arial"/>
              </w:rPr>
              <w:t> </w:t>
            </w:r>
          </w:p>
        </w:tc>
        <w:tc>
          <w:tcPr>
            <w:tcW w:w="5670" w:type="dxa"/>
          </w:tcPr>
          <w:p w14:paraId="71EE74AD" w14:textId="77777777" w:rsidR="003E2734" w:rsidRPr="00C93258" w:rsidRDefault="003E2734" w:rsidP="00F06B7B">
            <w:pPr>
              <w:textAlignment w:val="baseline"/>
              <w:rPr>
                <w:rFonts w:asciiTheme="minorHAnsi" w:hAnsiTheme="minorHAnsi"/>
              </w:rPr>
            </w:pPr>
            <w:r w:rsidRPr="00C93258">
              <w:rPr>
                <w:rFonts w:asciiTheme="minorHAnsi" w:hAnsiTheme="minorHAnsi"/>
              </w:rPr>
              <w:t>Explain the principles of computer networks</w:t>
            </w:r>
          </w:p>
        </w:tc>
        <w:tc>
          <w:tcPr>
            <w:tcW w:w="709" w:type="dxa"/>
            <w:vAlign w:val="center"/>
          </w:tcPr>
          <w:p w14:paraId="63FEFFD1" w14:textId="77777777" w:rsidR="003E2734" w:rsidRPr="00C93258" w:rsidRDefault="003E2734" w:rsidP="00F06B7B">
            <w:pPr>
              <w:spacing w:line="276" w:lineRule="auto"/>
              <w:jc w:val="center"/>
              <w:rPr>
                <w:rFonts w:ascii="Calibri" w:hAnsi="Calibri" w:cs="Arial"/>
                <w:color w:val="000000"/>
              </w:rPr>
            </w:pPr>
            <w:r w:rsidRPr="00C93258">
              <w:rPr>
                <w:rFonts w:ascii="Calibri" w:hAnsi="Calibri" w:cs="Arial"/>
                <w:color w:val="000000"/>
              </w:rPr>
              <w:t>4</w:t>
            </w:r>
          </w:p>
        </w:tc>
        <w:tc>
          <w:tcPr>
            <w:tcW w:w="992" w:type="dxa"/>
            <w:vAlign w:val="center"/>
          </w:tcPr>
          <w:p w14:paraId="48A8CF37" w14:textId="77777777" w:rsidR="003E2734" w:rsidRPr="00C93258" w:rsidRDefault="003E2734" w:rsidP="00F06B7B">
            <w:pPr>
              <w:spacing w:line="276" w:lineRule="auto"/>
              <w:jc w:val="center"/>
              <w:rPr>
                <w:rFonts w:ascii="Calibri" w:hAnsi="Calibri" w:cs="Arial"/>
                <w:color w:val="000000"/>
              </w:rPr>
            </w:pPr>
            <w:r w:rsidRPr="00C93258">
              <w:rPr>
                <w:rFonts w:ascii="Calibri" w:hAnsi="Calibri" w:cs="Arial"/>
                <w:color w:val="000000"/>
              </w:rPr>
              <w:t>5</w:t>
            </w:r>
          </w:p>
        </w:tc>
      </w:tr>
      <w:tr w:rsidR="003E2734" w:rsidRPr="003D419D" w14:paraId="6FF5AD05" w14:textId="77777777" w:rsidTr="00F06B7B">
        <w:tc>
          <w:tcPr>
            <w:tcW w:w="1418" w:type="dxa"/>
            <w:vAlign w:val="center"/>
          </w:tcPr>
          <w:p w14:paraId="30E8141C" w14:textId="77777777" w:rsidR="003E2734" w:rsidRPr="00C93258" w:rsidRDefault="003E2734" w:rsidP="00F06B7B">
            <w:pPr>
              <w:spacing w:line="276" w:lineRule="auto"/>
              <w:rPr>
                <w:rFonts w:asciiTheme="minorHAnsi" w:hAnsiTheme="minorHAnsi" w:cs="Arial"/>
                <w:color w:val="000000"/>
              </w:rPr>
            </w:pPr>
            <w:r w:rsidRPr="00C93258">
              <w:rPr>
                <w:rFonts w:asciiTheme="minorHAnsi" w:hAnsiTheme="minorHAnsi" w:cs="Arial"/>
                <w:color w:val="000000"/>
              </w:rPr>
              <w:t>Core</w:t>
            </w:r>
          </w:p>
        </w:tc>
        <w:tc>
          <w:tcPr>
            <w:tcW w:w="850" w:type="dxa"/>
            <w:vAlign w:val="center"/>
          </w:tcPr>
          <w:p w14:paraId="525846A5" w14:textId="77777777" w:rsidR="003E2734" w:rsidRPr="00C93258" w:rsidRDefault="003E2734" w:rsidP="00F06B7B">
            <w:pPr>
              <w:spacing w:line="360" w:lineRule="auto"/>
              <w:jc w:val="center"/>
              <w:rPr>
                <w:rFonts w:asciiTheme="minorHAnsi" w:hAnsiTheme="minorHAnsi"/>
              </w:rPr>
            </w:pPr>
            <w:hyperlink r:id="rId66" w:tgtFrame="_blank" w:history="1">
              <w:r w:rsidRPr="00C93258">
                <w:rPr>
                  <w:rFonts w:asciiTheme="minorHAnsi" w:hAnsiTheme="minorHAnsi"/>
                </w:rPr>
                <w:t>14933</w:t>
              </w:r>
            </w:hyperlink>
          </w:p>
        </w:tc>
        <w:tc>
          <w:tcPr>
            <w:tcW w:w="5670" w:type="dxa"/>
          </w:tcPr>
          <w:p w14:paraId="1F9B04EE" w14:textId="77777777" w:rsidR="003E2734" w:rsidRPr="00C93258" w:rsidRDefault="003E2734" w:rsidP="00F06B7B">
            <w:pPr>
              <w:textAlignment w:val="baseline"/>
              <w:rPr>
                <w:rFonts w:asciiTheme="minorHAnsi" w:hAnsiTheme="minorHAnsi"/>
              </w:rPr>
            </w:pPr>
            <w:r w:rsidRPr="00C93258">
              <w:rPr>
                <w:rFonts w:asciiTheme="minorHAnsi" w:hAnsiTheme="minorHAnsi"/>
              </w:rPr>
              <w:t>Demonstrate an understanding of creating multimedia/web-based computer applications with scripting </w:t>
            </w:r>
          </w:p>
        </w:tc>
        <w:tc>
          <w:tcPr>
            <w:tcW w:w="709" w:type="dxa"/>
            <w:vAlign w:val="center"/>
          </w:tcPr>
          <w:p w14:paraId="1918E1E6"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4</w:t>
            </w:r>
          </w:p>
        </w:tc>
        <w:tc>
          <w:tcPr>
            <w:tcW w:w="992" w:type="dxa"/>
            <w:vAlign w:val="center"/>
          </w:tcPr>
          <w:p w14:paraId="6A9EFA50" w14:textId="77777777" w:rsidR="003E2734" w:rsidRPr="00C93258" w:rsidRDefault="003E2734" w:rsidP="00F06B7B">
            <w:pPr>
              <w:spacing w:line="276" w:lineRule="auto"/>
              <w:jc w:val="center"/>
              <w:rPr>
                <w:rFonts w:asciiTheme="minorHAnsi" w:hAnsiTheme="minorHAnsi" w:cs="Arial"/>
                <w:color w:val="000000"/>
              </w:rPr>
            </w:pPr>
            <w:r w:rsidRPr="00C93258">
              <w:rPr>
                <w:rFonts w:asciiTheme="minorHAnsi" w:hAnsiTheme="minorHAnsi" w:cs="Arial"/>
                <w:color w:val="000000"/>
              </w:rPr>
              <w:t>6</w:t>
            </w:r>
          </w:p>
        </w:tc>
      </w:tr>
      <w:tr w:rsidR="003E2734" w:rsidRPr="003D419D" w14:paraId="002556D3" w14:textId="77777777" w:rsidTr="00F06B7B">
        <w:tc>
          <w:tcPr>
            <w:tcW w:w="1418" w:type="dxa"/>
            <w:vAlign w:val="center"/>
          </w:tcPr>
          <w:p w14:paraId="3EFB907A" w14:textId="77777777" w:rsidR="003E2734" w:rsidRPr="00C93258" w:rsidRDefault="003E2734" w:rsidP="00F06B7B">
            <w:pPr>
              <w:spacing w:line="276" w:lineRule="auto"/>
              <w:rPr>
                <w:rFonts w:asciiTheme="minorHAnsi" w:hAnsiTheme="minorHAnsi" w:cs="Arial"/>
              </w:rPr>
            </w:pPr>
            <w:r w:rsidRPr="00C93258">
              <w:rPr>
                <w:rFonts w:asciiTheme="minorHAnsi" w:hAnsiTheme="minorHAnsi" w:cs="Arial"/>
              </w:rPr>
              <w:t>Core</w:t>
            </w:r>
          </w:p>
        </w:tc>
        <w:tc>
          <w:tcPr>
            <w:tcW w:w="850" w:type="dxa"/>
            <w:vAlign w:val="center"/>
          </w:tcPr>
          <w:p w14:paraId="53E2754E" w14:textId="77777777" w:rsidR="003E2734" w:rsidRPr="00C93258" w:rsidRDefault="003E2734" w:rsidP="00F06B7B">
            <w:pPr>
              <w:spacing w:line="360" w:lineRule="auto"/>
              <w:jc w:val="center"/>
              <w:rPr>
                <w:rFonts w:asciiTheme="minorHAnsi" w:hAnsiTheme="minorHAnsi"/>
              </w:rPr>
            </w:pPr>
            <w:hyperlink r:id="rId67" w:tgtFrame="_blank" w:history="1">
              <w:r w:rsidRPr="00C93258">
                <w:rPr>
                  <w:rFonts w:asciiTheme="minorHAnsi" w:hAnsiTheme="minorHAnsi"/>
                </w:rPr>
                <w:t>14930</w:t>
              </w:r>
            </w:hyperlink>
          </w:p>
        </w:tc>
        <w:tc>
          <w:tcPr>
            <w:tcW w:w="5670" w:type="dxa"/>
          </w:tcPr>
          <w:p w14:paraId="31BB1B23" w14:textId="77777777" w:rsidR="003E2734" w:rsidRPr="00C93258" w:rsidRDefault="003E2734" w:rsidP="00F06B7B">
            <w:pPr>
              <w:textAlignment w:val="baseline"/>
              <w:rPr>
                <w:rFonts w:asciiTheme="minorHAnsi" w:hAnsiTheme="minorHAnsi"/>
              </w:rPr>
            </w:pPr>
            <w:r w:rsidRPr="00C93258">
              <w:rPr>
                <w:rFonts w:asciiTheme="minorHAnsi" w:hAnsiTheme="minorHAnsi"/>
              </w:rPr>
              <w:t>Demonstrate an understanding of the principles of developing software for the internet </w:t>
            </w:r>
          </w:p>
        </w:tc>
        <w:tc>
          <w:tcPr>
            <w:tcW w:w="709" w:type="dxa"/>
            <w:vAlign w:val="center"/>
          </w:tcPr>
          <w:p w14:paraId="720CD378" w14:textId="77777777" w:rsidR="003E2734" w:rsidRPr="00C93258" w:rsidRDefault="003E2734" w:rsidP="00F06B7B">
            <w:pPr>
              <w:spacing w:line="276" w:lineRule="auto"/>
              <w:jc w:val="center"/>
              <w:rPr>
                <w:rFonts w:asciiTheme="minorHAnsi" w:hAnsiTheme="minorHAnsi" w:cs="Arial"/>
              </w:rPr>
            </w:pPr>
            <w:r w:rsidRPr="00C93258">
              <w:rPr>
                <w:rFonts w:asciiTheme="minorHAnsi" w:hAnsiTheme="minorHAnsi" w:cs="Arial"/>
              </w:rPr>
              <w:t>4</w:t>
            </w:r>
          </w:p>
        </w:tc>
        <w:tc>
          <w:tcPr>
            <w:tcW w:w="992" w:type="dxa"/>
            <w:vAlign w:val="center"/>
          </w:tcPr>
          <w:p w14:paraId="7119A6EA" w14:textId="77777777" w:rsidR="003E2734" w:rsidRPr="00C93258" w:rsidRDefault="003E2734" w:rsidP="00F06B7B">
            <w:pPr>
              <w:spacing w:line="276" w:lineRule="auto"/>
              <w:jc w:val="center"/>
              <w:rPr>
                <w:rFonts w:asciiTheme="minorHAnsi" w:hAnsiTheme="minorHAnsi" w:cs="Arial"/>
              </w:rPr>
            </w:pPr>
            <w:r w:rsidRPr="00C93258">
              <w:rPr>
                <w:rFonts w:asciiTheme="minorHAnsi" w:hAnsiTheme="minorHAnsi" w:cs="Arial"/>
              </w:rPr>
              <w:t>3</w:t>
            </w:r>
          </w:p>
        </w:tc>
      </w:tr>
      <w:tr w:rsidR="003E2734" w14:paraId="74718D21" w14:textId="77777777" w:rsidTr="00F06B7B">
        <w:tc>
          <w:tcPr>
            <w:tcW w:w="1418" w:type="dxa"/>
            <w:tcBorders>
              <w:top w:val="single" w:sz="4" w:space="0" w:color="auto"/>
              <w:left w:val="single" w:sz="4" w:space="0" w:color="auto"/>
              <w:bottom w:val="single" w:sz="4" w:space="0" w:color="auto"/>
              <w:right w:val="single" w:sz="4" w:space="0" w:color="auto"/>
            </w:tcBorders>
            <w:vAlign w:val="center"/>
          </w:tcPr>
          <w:p w14:paraId="33807AD9" w14:textId="77777777" w:rsidR="003E2734" w:rsidRDefault="003E2734" w:rsidP="00F06B7B">
            <w:pPr>
              <w:spacing w:line="276" w:lineRule="auto"/>
              <w:rPr>
                <w:rFonts w:asciiTheme="minorHAnsi" w:hAnsiTheme="minorHAnsi" w:cs="Arial"/>
              </w:rPr>
            </w:pPr>
            <w:r>
              <w:rPr>
                <w:rFonts w:asciiTheme="minorHAnsi" w:hAnsiTheme="minorHAnsi" w:cs="Arial"/>
              </w:rPr>
              <w:t xml:space="preserve">Core </w:t>
            </w:r>
          </w:p>
        </w:tc>
        <w:tc>
          <w:tcPr>
            <w:tcW w:w="851" w:type="dxa"/>
            <w:tcBorders>
              <w:top w:val="single" w:sz="4" w:space="0" w:color="auto"/>
              <w:left w:val="single" w:sz="4" w:space="0" w:color="auto"/>
              <w:bottom w:val="single" w:sz="4" w:space="0" w:color="auto"/>
              <w:right w:val="single" w:sz="4" w:space="0" w:color="auto"/>
            </w:tcBorders>
            <w:vAlign w:val="center"/>
          </w:tcPr>
          <w:p w14:paraId="62F5B863" w14:textId="77777777" w:rsidR="003E2734" w:rsidRPr="003847E4" w:rsidRDefault="003E2734" w:rsidP="00F06B7B">
            <w:pPr>
              <w:jc w:val="center"/>
              <w:rPr>
                <w:rFonts w:asciiTheme="minorHAnsi" w:hAnsiTheme="minorHAnsi" w:cs="Arial"/>
              </w:rPr>
            </w:pPr>
            <w:r w:rsidRPr="003847E4">
              <w:rPr>
                <w:rFonts w:asciiTheme="minorHAnsi" w:hAnsiTheme="minorHAnsi" w:cs="Arial"/>
              </w:rPr>
              <w:t>14915</w:t>
            </w:r>
          </w:p>
        </w:tc>
        <w:tc>
          <w:tcPr>
            <w:tcW w:w="5674" w:type="dxa"/>
            <w:tcBorders>
              <w:top w:val="single" w:sz="4" w:space="0" w:color="auto"/>
              <w:left w:val="single" w:sz="4" w:space="0" w:color="auto"/>
              <w:bottom w:val="single" w:sz="4" w:space="0" w:color="auto"/>
              <w:right w:val="single" w:sz="4" w:space="0" w:color="auto"/>
            </w:tcBorders>
          </w:tcPr>
          <w:p w14:paraId="07AFA93A" w14:textId="77777777" w:rsidR="003E2734" w:rsidRPr="003847E4" w:rsidRDefault="003E2734" w:rsidP="00F06B7B">
            <w:pPr>
              <w:textAlignment w:val="baseline"/>
              <w:rPr>
                <w:rFonts w:asciiTheme="minorHAnsi" w:hAnsiTheme="minorHAnsi" w:cs="Arial"/>
              </w:rPr>
            </w:pPr>
            <w:r w:rsidRPr="003847E4">
              <w:rPr>
                <w:rFonts w:asciiTheme="minorHAnsi" w:hAnsiTheme="minorHAnsi" w:cs="Arial"/>
              </w:rPr>
              <w:t xml:space="preserve">Design a computer program according to </w:t>
            </w:r>
            <w:r>
              <w:rPr>
                <w:rFonts w:asciiTheme="minorHAnsi" w:hAnsiTheme="minorHAnsi" w:cs="Arial"/>
              </w:rPr>
              <w:t xml:space="preserve">the </w:t>
            </w:r>
            <w:r w:rsidRPr="003847E4">
              <w:rPr>
                <w:rFonts w:asciiTheme="minorHAnsi" w:hAnsiTheme="minorHAnsi" w:cs="Arial"/>
              </w:rPr>
              <w:t xml:space="preserve">given specifications </w:t>
            </w:r>
          </w:p>
        </w:tc>
        <w:tc>
          <w:tcPr>
            <w:tcW w:w="709" w:type="dxa"/>
            <w:tcBorders>
              <w:top w:val="single" w:sz="4" w:space="0" w:color="auto"/>
              <w:left w:val="single" w:sz="4" w:space="0" w:color="auto"/>
              <w:bottom w:val="single" w:sz="4" w:space="0" w:color="auto"/>
              <w:right w:val="single" w:sz="4" w:space="0" w:color="auto"/>
            </w:tcBorders>
            <w:vAlign w:val="center"/>
          </w:tcPr>
          <w:p w14:paraId="78FBC1D3" w14:textId="77777777" w:rsidR="003E2734" w:rsidRDefault="003E2734" w:rsidP="00F06B7B">
            <w:pPr>
              <w:spacing w:line="276" w:lineRule="auto"/>
              <w:jc w:val="center"/>
              <w:rPr>
                <w:rFonts w:asciiTheme="minorHAnsi" w:hAnsiTheme="minorHAnsi" w:cs="Arial"/>
              </w:rPr>
            </w:pPr>
            <w:r>
              <w:rPr>
                <w:rFonts w:asciiTheme="minorHAnsi" w:hAnsiTheme="minorHAnsi" w:cs="Arial"/>
              </w:rPr>
              <w:t>4</w:t>
            </w:r>
          </w:p>
        </w:tc>
        <w:tc>
          <w:tcPr>
            <w:tcW w:w="993" w:type="dxa"/>
            <w:tcBorders>
              <w:top w:val="single" w:sz="4" w:space="0" w:color="auto"/>
              <w:left w:val="single" w:sz="4" w:space="0" w:color="auto"/>
              <w:bottom w:val="single" w:sz="4" w:space="0" w:color="auto"/>
              <w:right w:val="single" w:sz="4" w:space="0" w:color="auto"/>
            </w:tcBorders>
            <w:vAlign w:val="center"/>
          </w:tcPr>
          <w:p w14:paraId="6D47BED9" w14:textId="77777777" w:rsidR="003E2734" w:rsidRDefault="003E2734" w:rsidP="00F06B7B">
            <w:pPr>
              <w:spacing w:line="276" w:lineRule="auto"/>
              <w:jc w:val="center"/>
              <w:rPr>
                <w:rFonts w:asciiTheme="minorHAnsi" w:hAnsiTheme="minorHAnsi" w:cs="Arial"/>
              </w:rPr>
            </w:pPr>
            <w:r>
              <w:rPr>
                <w:rFonts w:asciiTheme="minorHAnsi" w:hAnsiTheme="minorHAnsi" w:cs="Arial"/>
              </w:rPr>
              <w:t>8</w:t>
            </w:r>
          </w:p>
        </w:tc>
      </w:tr>
      <w:tr w:rsidR="003E2734" w:rsidRPr="003D419D" w14:paraId="20110A38" w14:textId="77777777" w:rsidTr="00F06B7B">
        <w:tc>
          <w:tcPr>
            <w:tcW w:w="8647" w:type="dxa"/>
            <w:gridSpan w:val="4"/>
          </w:tcPr>
          <w:p w14:paraId="43402665" w14:textId="77777777" w:rsidR="003E2734" w:rsidRPr="003D419D" w:rsidRDefault="003E2734" w:rsidP="00F06B7B">
            <w:pPr>
              <w:jc w:val="right"/>
              <w:rPr>
                <w:rFonts w:ascii="Calibri" w:eastAsia="Calibri" w:hAnsi="Calibri" w:cs="Arial"/>
                <w:b/>
                <w:bCs/>
                <w:iCs/>
                <w:color w:val="09002C" w:themeColor="text1"/>
                <w:lang w:val="en-ZA"/>
              </w:rPr>
            </w:pPr>
            <w:r w:rsidRPr="003D419D">
              <w:rPr>
                <w:rFonts w:ascii="Calibri" w:eastAsia="Calibri" w:hAnsi="Calibri" w:cs="Arial"/>
                <w:b/>
                <w:bCs/>
                <w:iCs/>
                <w:color w:val="09002C" w:themeColor="text1"/>
                <w:lang w:val="en-ZA"/>
              </w:rPr>
              <w:t>TOTAL CREDIT VALUE</w:t>
            </w:r>
          </w:p>
        </w:tc>
        <w:tc>
          <w:tcPr>
            <w:tcW w:w="992" w:type="dxa"/>
            <w:vAlign w:val="center"/>
          </w:tcPr>
          <w:p w14:paraId="0F0DD0D4" w14:textId="77777777" w:rsidR="003E2734" w:rsidRPr="003D419D" w:rsidRDefault="003E2734" w:rsidP="00F06B7B">
            <w:pPr>
              <w:jc w:val="center"/>
              <w:rPr>
                <w:rFonts w:ascii="Calibri" w:eastAsia="Calibri" w:hAnsi="Calibri" w:cs="Arial"/>
                <w:b/>
                <w:bCs/>
                <w:iCs/>
                <w:color w:val="09002C" w:themeColor="text1"/>
                <w:lang w:val="en-ZA"/>
              </w:rPr>
            </w:pPr>
            <w:r>
              <w:rPr>
                <w:rFonts w:ascii="Calibri" w:eastAsia="Calibri" w:hAnsi="Calibri" w:cs="Arial"/>
                <w:b/>
                <w:bCs/>
                <w:iCs/>
                <w:color w:val="09002C" w:themeColor="text1"/>
                <w:lang w:val="en-ZA"/>
              </w:rPr>
              <w:t>22</w:t>
            </w:r>
          </w:p>
        </w:tc>
      </w:tr>
    </w:tbl>
    <w:p w14:paraId="48C1B878" w14:textId="77777777" w:rsidR="003E2734" w:rsidRDefault="003E2734" w:rsidP="003E2734">
      <w:pPr>
        <w:rPr>
          <w:rFonts w:ascii="Calibri" w:eastAsia="Calibri" w:hAnsi="Calibri" w:cs="Arial"/>
          <w:b/>
          <w:bCs/>
          <w:iCs/>
          <w:color w:val="002060"/>
          <w:sz w:val="20"/>
          <w:szCs w:val="20"/>
          <w:lang w:val="en-ZA"/>
        </w:rPr>
      </w:pPr>
    </w:p>
    <w:p w14:paraId="4ACEC14A" w14:textId="77777777" w:rsidR="003E2734" w:rsidRDefault="003E2734" w:rsidP="003E2734">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br w:type="page"/>
      </w:r>
    </w:p>
    <w:p w14:paraId="78DA0AB9" w14:textId="77777777" w:rsidR="003E2734" w:rsidRDefault="003E2734" w:rsidP="003E2734">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lastRenderedPageBreak/>
        <w:t>Skills Programme</w:t>
      </w:r>
      <w:r w:rsidRPr="00392038">
        <w:rPr>
          <w:rFonts w:ascii="Calibri" w:eastAsia="Calibri" w:hAnsi="Calibri" w:cs="Arial"/>
          <w:b/>
          <w:bCs/>
          <w:iCs/>
          <w:color w:val="002060"/>
          <w:sz w:val="20"/>
          <w:szCs w:val="20"/>
          <w:lang w:val="en-ZA"/>
        </w:rPr>
        <w:t xml:space="preserve"> 4:  </w:t>
      </w:r>
      <w:r>
        <w:rPr>
          <w:rFonts w:ascii="Calibri" w:eastAsia="Calibri" w:hAnsi="Calibri" w:cs="Arial"/>
          <w:b/>
          <w:bCs/>
          <w:iCs/>
          <w:color w:val="002060"/>
          <w:sz w:val="20"/>
          <w:szCs w:val="20"/>
          <w:lang w:val="en-ZA"/>
        </w:rPr>
        <w:t>Systems Analysis &amp; Design</w:t>
      </w:r>
    </w:p>
    <w:p w14:paraId="06502F2F" w14:textId="77777777" w:rsidR="003E2734" w:rsidRPr="003D419D" w:rsidRDefault="003E2734" w:rsidP="003E2734">
      <w:pPr>
        <w:rPr>
          <w:rFonts w:ascii="Calibri" w:eastAsia="Calibri" w:hAnsi="Calibri" w:cs="Arial"/>
          <w:b/>
          <w:bCs/>
          <w:iCs/>
          <w:color w:val="002060"/>
          <w:sz w:val="20"/>
          <w:szCs w:val="20"/>
        </w:rPr>
      </w:pPr>
    </w:p>
    <w:tbl>
      <w:tblPr>
        <w:tblStyle w:val="TableGrid"/>
        <w:tblW w:w="9639" w:type="dxa"/>
        <w:tblInd w:w="108" w:type="dxa"/>
        <w:tblLayout w:type="fixed"/>
        <w:tblLook w:val="01E0" w:firstRow="1" w:lastRow="1" w:firstColumn="1" w:lastColumn="1" w:noHBand="0" w:noVBand="0"/>
      </w:tblPr>
      <w:tblGrid>
        <w:gridCol w:w="1418"/>
        <w:gridCol w:w="850"/>
        <w:gridCol w:w="5670"/>
        <w:gridCol w:w="709"/>
        <w:gridCol w:w="992"/>
      </w:tblGrid>
      <w:tr w:rsidR="003E2734" w:rsidRPr="003E2734" w14:paraId="036557E0" w14:textId="77777777" w:rsidTr="003E2734">
        <w:tc>
          <w:tcPr>
            <w:tcW w:w="1418" w:type="dxa"/>
            <w:shd w:val="clear" w:color="auto" w:fill="002060"/>
          </w:tcPr>
          <w:p w14:paraId="5FDA490D"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TYPE </w:t>
            </w:r>
          </w:p>
        </w:tc>
        <w:tc>
          <w:tcPr>
            <w:tcW w:w="850" w:type="dxa"/>
            <w:shd w:val="clear" w:color="auto" w:fill="002060"/>
          </w:tcPr>
          <w:p w14:paraId="54315CA6"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US ID</w:t>
            </w:r>
          </w:p>
        </w:tc>
        <w:tc>
          <w:tcPr>
            <w:tcW w:w="5670" w:type="dxa"/>
            <w:shd w:val="clear" w:color="auto" w:fill="002060"/>
          </w:tcPr>
          <w:p w14:paraId="04BC3FD9"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TITLE </w:t>
            </w:r>
          </w:p>
        </w:tc>
        <w:tc>
          <w:tcPr>
            <w:tcW w:w="709" w:type="dxa"/>
            <w:shd w:val="clear" w:color="auto" w:fill="002060"/>
          </w:tcPr>
          <w:p w14:paraId="44EA1EC1"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LEVEL</w:t>
            </w:r>
          </w:p>
        </w:tc>
        <w:tc>
          <w:tcPr>
            <w:tcW w:w="992" w:type="dxa"/>
            <w:shd w:val="clear" w:color="auto" w:fill="002060"/>
          </w:tcPr>
          <w:p w14:paraId="64AAB16C"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CREDITS</w:t>
            </w:r>
          </w:p>
        </w:tc>
      </w:tr>
      <w:tr w:rsidR="003E2734" w:rsidRPr="003D419D" w14:paraId="3C78E3CF" w14:textId="77777777" w:rsidTr="00F06B7B">
        <w:tc>
          <w:tcPr>
            <w:tcW w:w="1418" w:type="dxa"/>
            <w:vAlign w:val="center"/>
          </w:tcPr>
          <w:p w14:paraId="61E8E578" w14:textId="77777777" w:rsidR="003E2734" w:rsidRPr="002F3B6D" w:rsidRDefault="003E2734" w:rsidP="00F06B7B">
            <w:pPr>
              <w:spacing w:line="276" w:lineRule="auto"/>
              <w:rPr>
                <w:rFonts w:asciiTheme="minorHAnsi" w:hAnsiTheme="minorHAnsi" w:cs="Arial"/>
                <w:color w:val="000000"/>
              </w:rPr>
            </w:pPr>
            <w:r w:rsidRPr="002F3B6D">
              <w:rPr>
                <w:rFonts w:asciiTheme="minorHAnsi" w:hAnsiTheme="minorHAnsi" w:cs="Arial"/>
                <w:color w:val="000000"/>
              </w:rPr>
              <w:t>Core</w:t>
            </w:r>
          </w:p>
        </w:tc>
        <w:tc>
          <w:tcPr>
            <w:tcW w:w="850" w:type="dxa"/>
            <w:vAlign w:val="center"/>
          </w:tcPr>
          <w:p w14:paraId="3EB8162B" w14:textId="77777777" w:rsidR="003E2734" w:rsidRPr="002F3B6D" w:rsidRDefault="003E2734" w:rsidP="00F06B7B">
            <w:pPr>
              <w:jc w:val="center"/>
              <w:rPr>
                <w:rFonts w:asciiTheme="minorHAnsi" w:hAnsiTheme="minorHAnsi" w:cs="Arial"/>
              </w:rPr>
            </w:pPr>
            <w:hyperlink r:id="rId68" w:tgtFrame="_blank" w:history="1">
              <w:r w:rsidRPr="002F3B6D">
                <w:rPr>
                  <w:rFonts w:asciiTheme="minorHAnsi" w:hAnsiTheme="minorHAnsi" w:cs="Arial"/>
                </w:rPr>
                <w:t>14927</w:t>
              </w:r>
            </w:hyperlink>
          </w:p>
        </w:tc>
        <w:tc>
          <w:tcPr>
            <w:tcW w:w="5670" w:type="dxa"/>
            <w:vAlign w:val="center"/>
          </w:tcPr>
          <w:p w14:paraId="373746D7" w14:textId="77777777" w:rsidR="003E2734" w:rsidRPr="002F3B6D" w:rsidRDefault="003E2734" w:rsidP="00F06B7B">
            <w:pPr>
              <w:textAlignment w:val="baseline"/>
              <w:rPr>
                <w:rFonts w:asciiTheme="minorHAnsi" w:hAnsiTheme="minorHAnsi"/>
              </w:rPr>
            </w:pPr>
            <w:r w:rsidRPr="002F3B6D">
              <w:rPr>
                <w:rFonts w:asciiTheme="minorHAnsi" w:hAnsiTheme="minorHAnsi"/>
                <w:lang w:val="en-ZW"/>
              </w:rPr>
              <w:t>Apply problem solving strategies</w:t>
            </w:r>
          </w:p>
        </w:tc>
        <w:tc>
          <w:tcPr>
            <w:tcW w:w="709" w:type="dxa"/>
            <w:vAlign w:val="center"/>
          </w:tcPr>
          <w:p w14:paraId="5EA56A10" w14:textId="77777777" w:rsidR="003E2734" w:rsidRPr="002F3B6D" w:rsidRDefault="003E2734" w:rsidP="00F06B7B">
            <w:pPr>
              <w:spacing w:line="276" w:lineRule="auto"/>
              <w:jc w:val="center"/>
              <w:rPr>
                <w:rFonts w:asciiTheme="minorHAnsi" w:hAnsiTheme="minorHAnsi" w:cs="Arial"/>
                <w:color w:val="000000"/>
              </w:rPr>
            </w:pPr>
            <w:r w:rsidRPr="002F3B6D">
              <w:rPr>
                <w:rFonts w:asciiTheme="minorHAnsi" w:hAnsiTheme="minorHAnsi" w:cs="Arial"/>
                <w:color w:val="000000"/>
              </w:rPr>
              <w:t>4</w:t>
            </w:r>
          </w:p>
        </w:tc>
        <w:tc>
          <w:tcPr>
            <w:tcW w:w="992" w:type="dxa"/>
            <w:vAlign w:val="center"/>
          </w:tcPr>
          <w:p w14:paraId="0AE2DE5A"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4</w:t>
            </w:r>
          </w:p>
        </w:tc>
      </w:tr>
      <w:tr w:rsidR="003E2734" w:rsidRPr="003D419D" w14:paraId="17404EA8" w14:textId="77777777" w:rsidTr="00F06B7B">
        <w:tc>
          <w:tcPr>
            <w:tcW w:w="1418" w:type="dxa"/>
            <w:vAlign w:val="center"/>
          </w:tcPr>
          <w:p w14:paraId="04C8501F" w14:textId="77777777" w:rsidR="003E2734" w:rsidRPr="002F3B6D" w:rsidRDefault="003E2734" w:rsidP="00F06B7B">
            <w:pPr>
              <w:spacing w:line="276" w:lineRule="auto"/>
              <w:rPr>
                <w:rFonts w:asciiTheme="minorHAnsi" w:hAnsiTheme="minorHAnsi" w:cs="Arial"/>
                <w:color w:val="000000"/>
              </w:rPr>
            </w:pPr>
            <w:r w:rsidRPr="002F3B6D">
              <w:rPr>
                <w:rFonts w:asciiTheme="minorHAnsi" w:hAnsiTheme="minorHAnsi" w:cs="Arial"/>
                <w:color w:val="000000"/>
              </w:rPr>
              <w:t>Core</w:t>
            </w:r>
          </w:p>
        </w:tc>
        <w:tc>
          <w:tcPr>
            <w:tcW w:w="850" w:type="dxa"/>
            <w:vAlign w:val="center"/>
          </w:tcPr>
          <w:p w14:paraId="13B67986" w14:textId="77777777" w:rsidR="003E2734" w:rsidRPr="002F3B6D" w:rsidRDefault="003E2734" w:rsidP="00F06B7B">
            <w:pPr>
              <w:jc w:val="center"/>
              <w:rPr>
                <w:rFonts w:asciiTheme="minorHAnsi" w:hAnsiTheme="minorHAnsi" w:cs="Arial"/>
              </w:rPr>
            </w:pPr>
            <w:hyperlink r:id="rId69" w:tgtFrame="_blank" w:history="1">
              <w:r w:rsidRPr="002F3B6D">
                <w:rPr>
                  <w:rFonts w:asciiTheme="minorHAnsi" w:hAnsiTheme="minorHAnsi" w:cs="Arial"/>
                </w:rPr>
                <w:t>14924</w:t>
              </w:r>
            </w:hyperlink>
          </w:p>
        </w:tc>
        <w:tc>
          <w:tcPr>
            <w:tcW w:w="5670" w:type="dxa"/>
            <w:vAlign w:val="center"/>
          </w:tcPr>
          <w:p w14:paraId="5A60CF5D" w14:textId="77777777" w:rsidR="003E2734" w:rsidRPr="002F3B6D" w:rsidRDefault="003E2734" w:rsidP="00F06B7B">
            <w:pPr>
              <w:textAlignment w:val="baseline"/>
              <w:rPr>
                <w:rFonts w:asciiTheme="minorHAnsi" w:hAnsiTheme="minorHAnsi"/>
              </w:rPr>
            </w:pPr>
            <w:r w:rsidRPr="002F3B6D">
              <w:rPr>
                <w:rFonts w:asciiTheme="minorHAnsi" w:hAnsiTheme="minorHAnsi"/>
              </w:rPr>
              <w:t>Demonstrate an understanding of information systems analysis </w:t>
            </w:r>
          </w:p>
        </w:tc>
        <w:tc>
          <w:tcPr>
            <w:tcW w:w="709" w:type="dxa"/>
            <w:vAlign w:val="center"/>
          </w:tcPr>
          <w:p w14:paraId="4EFFF9C7" w14:textId="77777777" w:rsidR="003E2734" w:rsidRPr="002F3B6D" w:rsidRDefault="003E2734" w:rsidP="00F06B7B">
            <w:pPr>
              <w:spacing w:line="276" w:lineRule="auto"/>
              <w:jc w:val="center"/>
              <w:rPr>
                <w:rFonts w:asciiTheme="minorHAnsi" w:hAnsiTheme="minorHAnsi" w:cs="Arial"/>
                <w:color w:val="000000"/>
              </w:rPr>
            </w:pPr>
            <w:r w:rsidRPr="002F3B6D">
              <w:rPr>
                <w:rFonts w:asciiTheme="minorHAnsi" w:hAnsiTheme="minorHAnsi" w:cs="Arial"/>
                <w:color w:val="000000"/>
              </w:rPr>
              <w:t>4</w:t>
            </w:r>
          </w:p>
        </w:tc>
        <w:tc>
          <w:tcPr>
            <w:tcW w:w="992" w:type="dxa"/>
            <w:vAlign w:val="center"/>
          </w:tcPr>
          <w:p w14:paraId="4D1E1CB6"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3</w:t>
            </w:r>
          </w:p>
        </w:tc>
      </w:tr>
      <w:tr w:rsidR="003E2734" w:rsidRPr="003D419D" w14:paraId="300588BC" w14:textId="77777777" w:rsidTr="00F06B7B">
        <w:tc>
          <w:tcPr>
            <w:tcW w:w="1418" w:type="dxa"/>
            <w:vAlign w:val="center"/>
          </w:tcPr>
          <w:p w14:paraId="19164306" w14:textId="77777777" w:rsidR="003E2734" w:rsidRPr="002F3B6D" w:rsidRDefault="003E2734" w:rsidP="00F06B7B">
            <w:pPr>
              <w:spacing w:line="276" w:lineRule="auto"/>
              <w:rPr>
                <w:rFonts w:asciiTheme="minorHAnsi" w:hAnsiTheme="minorHAnsi" w:cs="Arial"/>
              </w:rPr>
            </w:pPr>
            <w:r w:rsidRPr="002F3B6D">
              <w:rPr>
                <w:rFonts w:asciiTheme="minorHAnsi" w:hAnsiTheme="minorHAnsi" w:cs="Arial"/>
              </w:rPr>
              <w:t>Core</w:t>
            </w:r>
          </w:p>
        </w:tc>
        <w:tc>
          <w:tcPr>
            <w:tcW w:w="850" w:type="dxa"/>
            <w:vAlign w:val="center"/>
          </w:tcPr>
          <w:p w14:paraId="0615F54E" w14:textId="77777777" w:rsidR="003E2734" w:rsidRPr="002F3B6D" w:rsidRDefault="003E2734" w:rsidP="00F06B7B">
            <w:pPr>
              <w:jc w:val="center"/>
              <w:rPr>
                <w:rFonts w:asciiTheme="minorHAnsi" w:hAnsiTheme="minorHAnsi" w:cs="Arial"/>
              </w:rPr>
            </w:pPr>
            <w:hyperlink r:id="rId70" w:tgtFrame="_blank" w:history="1">
              <w:r w:rsidRPr="002F3B6D">
                <w:rPr>
                  <w:rFonts w:asciiTheme="minorHAnsi" w:hAnsiTheme="minorHAnsi" w:cs="Arial"/>
                </w:rPr>
                <w:t>14920</w:t>
              </w:r>
            </w:hyperlink>
          </w:p>
        </w:tc>
        <w:tc>
          <w:tcPr>
            <w:tcW w:w="5670" w:type="dxa"/>
            <w:vAlign w:val="center"/>
          </w:tcPr>
          <w:p w14:paraId="137066B0" w14:textId="77777777" w:rsidR="003E2734" w:rsidRPr="002F3B6D" w:rsidRDefault="003E2734" w:rsidP="00F06B7B">
            <w:pPr>
              <w:textAlignment w:val="baseline"/>
              <w:rPr>
                <w:rFonts w:asciiTheme="minorHAnsi" w:hAnsiTheme="minorHAnsi"/>
              </w:rPr>
            </w:pPr>
            <w:r w:rsidRPr="002F3B6D">
              <w:rPr>
                <w:rFonts w:asciiTheme="minorHAnsi" w:hAnsiTheme="minorHAnsi"/>
              </w:rPr>
              <w:t>Participate in groups and/or teams to recommend solutions to problems</w:t>
            </w:r>
          </w:p>
        </w:tc>
        <w:tc>
          <w:tcPr>
            <w:tcW w:w="709" w:type="dxa"/>
            <w:vAlign w:val="center"/>
          </w:tcPr>
          <w:p w14:paraId="5A202E00" w14:textId="77777777" w:rsidR="003E2734" w:rsidRPr="002F3B6D" w:rsidRDefault="003E2734" w:rsidP="00F06B7B">
            <w:pPr>
              <w:spacing w:line="276" w:lineRule="auto"/>
              <w:jc w:val="center"/>
              <w:rPr>
                <w:rFonts w:asciiTheme="minorHAnsi" w:hAnsiTheme="minorHAnsi" w:cs="Arial"/>
              </w:rPr>
            </w:pPr>
            <w:r w:rsidRPr="002F3B6D">
              <w:rPr>
                <w:rFonts w:asciiTheme="minorHAnsi" w:hAnsiTheme="minorHAnsi" w:cs="Arial"/>
              </w:rPr>
              <w:t>4</w:t>
            </w:r>
          </w:p>
        </w:tc>
        <w:tc>
          <w:tcPr>
            <w:tcW w:w="992" w:type="dxa"/>
            <w:vAlign w:val="center"/>
          </w:tcPr>
          <w:p w14:paraId="1F919B75"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3</w:t>
            </w:r>
          </w:p>
        </w:tc>
      </w:tr>
      <w:tr w:rsidR="003E2734" w:rsidRPr="003D419D" w14:paraId="29420620" w14:textId="77777777" w:rsidTr="00F06B7B">
        <w:tc>
          <w:tcPr>
            <w:tcW w:w="1418" w:type="dxa"/>
            <w:vAlign w:val="center"/>
          </w:tcPr>
          <w:p w14:paraId="5F5B54BC" w14:textId="77777777" w:rsidR="003E2734" w:rsidRPr="002F3B6D" w:rsidRDefault="003E2734" w:rsidP="00F06B7B">
            <w:pPr>
              <w:spacing w:line="276" w:lineRule="auto"/>
              <w:rPr>
                <w:rFonts w:asciiTheme="minorHAnsi" w:hAnsiTheme="minorHAnsi" w:cs="Arial"/>
              </w:rPr>
            </w:pPr>
            <w:r w:rsidRPr="002F3B6D">
              <w:rPr>
                <w:rFonts w:asciiTheme="minorHAnsi" w:hAnsiTheme="minorHAnsi" w:cs="Arial"/>
              </w:rPr>
              <w:t>Elective</w:t>
            </w:r>
          </w:p>
        </w:tc>
        <w:tc>
          <w:tcPr>
            <w:tcW w:w="850" w:type="dxa"/>
            <w:vAlign w:val="center"/>
          </w:tcPr>
          <w:p w14:paraId="4DCE923A" w14:textId="77777777" w:rsidR="003E2734" w:rsidRPr="002F3B6D" w:rsidRDefault="003E2734" w:rsidP="00F06B7B">
            <w:pPr>
              <w:jc w:val="center"/>
              <w:rPr>
                <w:rFonts w:asciiTheme="minorHAnsi" w:hAnsiTheme="minorHAnsi" w:cs="Arial"/>
              </w:rPr>
            </w:pPr>
            <w:hyperlink r:id="rId71" w:tgtFrame="_blank" w:history="1">
              <w:r w:rsidRPr="002F3B6D">
                <w:rPr>
                  <w:rFonts w:asciiTheme="minorHAnsi" w:hAnsiTheme="minorHAnsi" w:cs="Arial"/>
                </w:rPr>
                <w:t>120379</w:t>
              </w:r>
            </w:hyperlink>
          </w:p>
        </w:tc>
        <w:tc>
          <w:tcPr>
            <w:tcW w:w="5670" w:type="dxa"/>
            <w:vAlign w:val="center"/>
          </w:tcPr>
          <w:p w14:paraId="08CCA46C" w14:textId="77777777" w:rsidR="003E2734" w:rsidRPr="002F3B6D" w:rsidRDefault="003E2734" w:rsidP="00F06B7B">
            <w:pPr>
              <w:textAlignment w:val="baseline"/>
              <w:rPr>
                <w:rFonts w:asciiTheme="minorHAnsi" w:hAnsiTheme="minorHAnsi"/>
              </w:rPr>
            </w:pPr>
            <w:r w:rsidRPr="002F3B6D">
              <w:rPr>
                <w:rFonts w:asciiTheme="minorHAnsi" w:hAnsiTheme="minorHAnsi"/>
              </w:rPr>
              <w:t>Work as a project team member </w:t>
            </w:r>
          </w:p>
        </w:tc>
        <w:tc>
          <w:tcPr>
            <w:tcW w:w="709" w:type="dxa"/>
            <w:vAlign w:val="center"/>
          </w:tcPr>
          <w:p w14:paraId="2DCC858C" w14:textId="77777777" w:rsidR="003E2734" w:rsidRPr="002F3B6D" w:rsidRDefault="003E2734" w:rsidP="00F06B7B">
            <w:pPr>
              <w:spacing w:line="276" w:lineRule="auto"/>
              <w:jc w:val="center"/>
              <w:rPr>
                <w:rFonts w:asciiTheme="minorHAnsi" w:hAnsiTheme="minorHAnsi" w:cs="Arial"/>
              </w:rPr>
            </w:pPr>
            <w:r w:rsidRPr="002F3B6D">
              <w:rPr>
                <w:rFonts w:asciiTheme="minorHAnsi" w:hAnsiTheme="minorHAnsi" w:cs="Arial"/>
              </w:rPr>
              <w:t>4</w:t>
            </w:r>
          </w:p>
        </w:tc>
        <w:tc>
          <w:tcPr>
            <w:tcW w:w="992" w:type="dxa"/>
            <w:vAlign w:val="center"/>
          </w:tcPr>
          <w:p w14:paraId="1A2C1C2F"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8</w:t>
            </w:r>
          </w:p>
        </w:tc>
      </w:tr>
      <w:tr w:rsidR="003E2734" w:rsidRPr="003D419D" w14:paraId="66EAB8DA" w14:textId="77777777" w:rsidTr="00F06B7B">
        <w:tc>
          <w:tcPr>
            <w:tcW w:w="1418" w:type="dxa"/>
            <w:vAlign w:val="center"/>
          </w:tcPr>
          <w:p w14:paraId="64F1C54D" w14:textId="77777777" w:rsidR="003E2734" w:rsidRPr="002F3B6D" w:rsidRDefault="003E2734" w:rsidP="00F06B7B">
            <w:pPr>
              <w:spacing w:line="276" w:lineRule="auto"/>
              <w:rPr>
                <w:rFonts w:asciiTheme="minorHAnsi" w:hAnsiTheme="minorHAnsi" w:cs="Arial"/>
              </w:rPr>
            </w:pPr>
            <w:r w:rsidRPr="002F3B6D">
              <w:rPr>
                <w:rFonts w:asciiTheme="minorHAnsi" w:hAnsiTheme="minorHAnsi" w:cs="Arial"/>
              </w:rPr>
              <w:t>Elective</w:t>
            </w:r>
          </w:p>
        </w:tc>
        <w:tc>
          <w:tcPr>
            <w:tcW w:w="850" w:type="dxa"/>
            <w:vAlign w:val="center"/>
          </w:tcPr>
          <w:p w14:paraId="2A2B0659" w14:textId="77777777" w:rsidR="003E2734" w:rsidRPr="002F3B6D" w:rsidRDefault="003E2734" w:rsidP="00F06B7B">
            <w:pPr>
              <w:jc w:val="center"/>
              <w:rPr>
                <w:rFonts w:asciiTheme="minorHAnsi" w:hAnsiTheme="minorHAnsi" w:cs="Arial"/>
              </w:rPr>
            </w:pPr>
            <w:hyperlink r:id="rId72" w:tgtFrame="_blank" w:history="1">
              <w:r w:rsidRPr="002F3B6D">
                <w:rPr>
                  <w:rFonts w:asciiTheme="minorHAnsi" w:hAnsiTheme="minorHAnsi" w:cs="Arial"/>
                </w:rPr>
                <w:t>14926</w:t>
              </w:r>
            </w:hyperlink>
          </w:p>
        </w:tc>
        <w:tc>
          <w:tcPr>
            <w:tcW w:w="5670" w:type="dxa"/>
            <w:vAlign w:val="center"/>
          </w:tcPr>
          <w:p w14:paraId="4F9F42F9" w14:textId="77777777" w:rsidR="003E2734" w:rsidRPr="002F3B6D" w:rsidRDefault="003E2734" w:rsidP="00F06B7B">
            <w:pPr>
              <w:textAlignment w:val="baseline"/>
              <w:rPr>
                <w:rFonts w:asciiTheme="minorHAnsi" w:hAnsiTheme="minorHAnsi"/>
              </w:rPr>
            </w:pPr>
            <w:r w:rsidRPr="002F3B6D">
              <w:rPr>
                <w:rFonts w:asciiTheme="minorHAnsi" w:hAnsiTheme="minorHAnsi"/>
              </w:rPr>
              <w:t>Describe information systems departments in business organisations</w:t>
            </w:r>
          </w:p>
        </w:tc>
        <w:tc>
          <w:tcPr>
            <w:tcW w:w="709" w:type="dxa"/>
            <w:vAlign w:val="center"/>
          </w:tcPr>
          <w:p w14:paraId="2BD91E9A" w14:textId="77777777" w:rsidR="003E2734" w:rsidRPr="002F3B6D" w:rsidRDefault="003E2734" w:rsidP="00F06B7B">
            <w:pPr>
              <w:spacing w:line="276" w:lineRule="auto"/>
              <w:jc w:val="center"/>
              <w:rPr>
                <w:rFonts w:asciiTheme="minorHAnsi" w:hAnsiTheme="minorHAnsi" w:cs="Arial"/>
              </w:rPr>
            </w:pPr>
            <w:r w:rsidRPr="002F3B6D">
              <w:rPr>
                <w:rFonts w:asciiTheme="minorHAnsi" w:hAnsiTheme="minorHAnsi" w:cs="Arial"/>
              </w:rPr>
              <w:t>4</w:t>
            </w:r>
          </w:p>
        </w:tc>
        <w:tc>
          <w:tcPr>
            <w:tcW w:w="992" w:type="dxa"/>
            <w:vAlign w:val="center"/>
          </w:tcPr>
          <w:p w14:paraId="4377D31C"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3</w:t>
            </w:r>
          </w:p>
        </w:tc>
      </w:tr>
      <w:tr w:rsidR="003E2734" w:rsidRPr="003D419D" w14:paraId="4F127F96" w14:textId="77777777" w:rsidTr="00F06B7B">
        <w:trPr>
          <w:trHeight w:val="460"/>
        </w:trPr>
        <w:tc>
          <w:tcPr>
            <w:tcW w:w="1418" w:type="dxa"/>
            <w:vAlign w:val="center"/>
          </w:tcPr>
          <w:p w14:paraId="55C281AC" w14:textId="77777777" w:rsidR="003E2734" w:rsidRPr="002F3B6D" w:rsidRDefault="003E2734" w:rsidP="00F06B7B">
            <w:pPr>
              <w:spacing w:line="276" w:lineRule="auto"/>
              <w:rPr>
                <w:rFonts w:asciiTheme="minorHAnsi" w:hAnsiTheme="minorHAnsi" w:cstheme="minorHAnsi"/>
              </w:rPr>
            </w:pPr>
            <w:r w:rsidRPr="002F3B6D">
              <w:rPr>
                <w:rFonts w:asciiTheme="minorHAnsi" w:hAnsiTheme="minorHAnsi" w:cstheme="minorHAnsi"/>
              </w:rPr>
              <w:t>Elective</w:t>
            </w:r>
          </w:p>
        </w:tc>
        <w:tc>
          <w:tcPr>
            <w:tcW w:w="850" w:type="dxa"/>
            <w:vAlign w:val="center"/>
          </w:tcPr>
          <w:p w14:paraId="21F594B4" w14:textId="77777777" w:rsidR="003E2734" w:rsidRPr="002F3B6D" w:rsidRDefault="003E2734" w:rsidP="00F06B7B">
            <w:pPr>
              <w:spacing w:line="276" w:lineRule="auto"/>
              <w:jc w:val="center"/>
              <w:rPr>
                <w:rFonts w:asciiTheme="minorHAnsi" w:hAnsiTheme="minorHAnsi" w:cstheme="minorHAnsi"/>
              </w:rPr>
            </w:pPr>
            <w:r w:rsidRPr="002F3B6D">
              <w:rPr>
                <w:rFonts w:asciiTheme="minorHAnsi" w:hAnsiTheme="minorHAnsi" w:cstheme="minorHAnsi"/>
              </w:rPr>
              <w:t>14912</w:t>
            </w:r>
          </w:p>
        </w:tc>
        <w:tc>
          <w:tcPr>
            <w:tcW w:w="5670" w:type="dxa"/>
            <w:vAlign w:val="center"/>
          </w:tcPr>
          <w:p w14:paraId="65568279" w14:textId="77777777" w:rsidR="003E2734" w:rsidRPr="002F3B6D" w:rsidRDefault="003E2734" w:rsidP="00F06B7B">
            <w:pPr>
              <w:textAlignment w:val="baseline"/>
              <w:rPr>
                <w:rFonts w:asciiTheme="minorHAnsi" w:hAnsiTheme="minorHAnsi" w:cstheme="minorHAnsi"/>
              </w:rPr>
            </w:pPr>
            <w:r w:rsidRPr="002F3B6D">
              <w:rPr>
                <w:rFonts w:asciiTheme="minorHAnsi" w:hAnsiTheme="minorHAnsi" w:cstheme="minorHAnsi"/>
                <w:color w:val="000000"/>
                <w:shd w:val="clear" w:color="auto" w:fill="FFFFFF"/>
              </w:rPr>
              <w:t>Investigate the use of computer technology in an organisation </w:t>
            </w:r>
          </w:p>
        </w:tc>
        <w:tc>
          <w:tcPr>
            <w:tcW w:w="709" w:type="dxa"/>
            <w:vAlign w:val="center"/>
          </w:tcPr>
          <w:p w14:paraId="42D847EE" w14:textId="77777777" w:rsidR="003E2734" w:rsidRPr="002F3B6D" w:rsidRDefault="003E2734" w:rsidP="00F06B7B">
            <w:pPr>
              <w:spacing w:line="276" w:lineRule="auto"/>
              <w:jc w:val="center"/>
              <w:rPr>
                <w:rFonts w:asciiTheme="minorHAnsi" w:hAnsiTheme="minorHAnsi" w:cstheme="minorHAnsi"/>
              </w:rPr>
            </w:pPr>
            <w:r w:rsidRPr="002F3B6D">
              <w:rPr>
                <w:rFonts w:asciiTheme="minorHAnsi" w:hAnsiTheme="minorHAnsi" w:cstheme="minorHAnsi"/>
              </w:rPr>
              <w:t>3</w:t>
            </w:r>
          </w:p>
        </w:tc>
        <w:tc>
          <w:tcPr>
            <w:tcW w:w="992" w:type="dxa"/>
            <w:vAlign w:val="center"/>
          </w:tcPr>
          <w:p w14:paraId="7E4C457B"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6</w:t>
            </w:r>
          </w:p>
        </w:tc>
      </w:tr>
      <w:tr w:rsidR="003E2734" w:rsidRPr="003D419D" w14:paraId="42A13C1D" w14:textId="77777777" w:rsidTr="00F06B7B">
        <w:tc>
          <w:tcPr>
            <w:tcW w:w="8647" w:type="dxa"/>
            <w:gridSpan w:val="4"/>
          </w:tcPr>
          <w:p w14:paraId="13B579BB" w14:textId="77777777" w:rsidR="003E2734" w:rsidRPr="003D419D" w:rsidRDefault="003E2734" w:rsidP="00F06B7B">
            <w:pPr>
              <w:jc w:val="right"/>
              <w:rPr>
                <w:rFonts w:ascii="Calibri" w:eastAsia="Calibri" w:hAnsi="Calibri" w:cs="Arial"/>
                <w:b/>
                <w:bCs/>
                <w:iCs/>
                <w:color w:val="09002C" w:themeColor="text1"/>
                <w:lang w:val="en-ZA"/>
              </w:rPr>
            </w:pPr>
            <w:r w:rsidRPr="003D419D">
              <w:rPr>
                <w:rFonts w:ascii="Calibri" w:eastAsia="Calibri" w:hAnsi="Calibri" w:cs="Arial"/>
                <w:b/>
                <w:bCs/>
                <w:iCs/>
                <w:color w:val="09002C" w:themeColor="text1"/>
                <w:lang w:val="en-ZA"/>
              </w:rPr>
              <w:t>TOTAL CREDIT VALUE</w:t>
            </w:r>
          </w:p>
        </w:tc>
        <w:tc>
          <w:tcPr>
            <w:tcW w:w="992" w:type="dxa"/>
            <w:vAlign w:val="center"/>
          </w:tcPr>
          <w:p w14:paraId="340BC56A" w14:textId="77777777" w:rsidR="003E2734" w:rsidRPr="003D419D" w:rsidRDefault="003E2734" w:rsidP="00F06B7B">
            <w:pPr>
              <w:jc w:val="center"/>
              <w:rPr>
                <w:rFonts w:ascii="Calibri" w:eastAsia="Calibri" w:hAnsi="Calibri" w:cs="Arial"/>
                <w:b/>
                <w:bCs/>
                <w:iCs/>
                <w:color w:val="09002C" w:themeColor="text1"/>
                <w:lang w:val="en-ZA"/>
              </w:rPr>
            </w:pPr>
            <w:r>
              <w:rPr>
                <w:rFonts w:ascii="Calibri" w:eastAsia="Calibri" w:hAnsi="Calibri" w:cs="Arial"/>
                <w:b/>
                <w:bCs/>
                <w:iCs/>
                <w:color w:val="09002C" w:themeColor="text1"/>
                <w:lang w:val="en-ZA"/>
              </w:rPr>
              <w:t>27</w:t>
            </w:r>
          </w:p>
        </w:tc>
      </w:tr>
    </w:tbl>
    <w:p w14:paraId="3E8BFEC0" w14:textId="77777777" w:rsidR="003E2734" w:rsidRDefault="003E2734" w:rsidP="003E2734">
      <w:pPr>
        <w:rPr>
          <w:rFonts w:ascii="Calibri" w:eastAsia="Calibri" w:hAnsi="Calibri" w:cs="Arial"/>
          <w:b/>
          <w:bCs/>
          <w:iCs/>
          <w:color w:val="002060"/>
          <w:sz w:val="20"/>
          <w:szCs w:val="20"/>
          <w:lang w:val="en-ZA"/>
        </w:rPr>
      </w:pPr>
    </w:p>
    <w:p w14:paraId="1BB8D9E7" w14:textId="77777777" w:rsidR="003E2734" w:rsidRDefault="003E2734" w:rsidP="003E2734">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t>Skills Programme</w:t>
      </w:r>
      <w:r w:rsidRPr="00392038">
        <w:rPr>
          <w:rFonts w:ascii="Calibri" w:eastAsia="Calibri" w:hAnsi="Calibri" w:cs="Arial"/>
          <w:b/>
          <w:bCs/>
          <w:iCs/>
          <w:color w:val="002060"/>
          <w:sz w:val="20"/>
          <w:szCs w:val="20"/>
          <w:lang w:val="en-ZA"/>
        </w:rPr>
        <w:t xml:space="preserve"> </w:t>
      </w:r>
      <w:r>
        <w:rPr>
          <w:rFonts w:ascii="Calibri" w:eastAsia="Calibri" w:hAnsi="Calibri" w:cs="Arial"/>
          <w:b/>
          <w:bCs/>
          <w:iCs/>
          <w:color w:val="002060"/>
          <w:sz w:val="20"/>
          <w:szCs w:val="20"/>
          <w:lang w:val="en-ZA"/>
        </w:rPr>
        <w:t>5: Customer Service</w:t>
      </w:r>
    </w:p>
    <w:p w14:paraId="18D65823" w14:textId="77777777" w:rsidR="003E2734" w:rsidRPr="003D419D" w:rsidRDefault="003E2734" w:rsidP="003E2734">
      <w:pPr>
        <w:rPr>
          <w:rFonts w:ascii="Calibri" w:eastAsia="Calibri" w:hAnsi="Calibri" w:cs="Arial"/>
          <w:b/>
          <w:bCs/>
          <w:iCs/>
          <w:color w:val="002060"/>
          <w:sz w:val="20"/>
          <w:szCs w:val="20"/>
        </w:rPr>
      </w:pPr>
    </w:p>
    <w:tbl>
      <w:tblPr>
        <w:tblStyle w:val="TableGrid"/>
        <w:tblW w:w="9639" w:type="dxa"/>
        <w:tblInd w:w="108" w:type="dxa"/>
        <w:tblLayout w:type="fixed"/>
        <w:tblLook w:val="01E0" w:firstRow="1" w:lastRow="1" w:firstColumn="1" w:lastColumn="1" w:noHBand="0" w:noVBand="0"/>
      </w:tblPr>
      <w:tblGrid>
        <w:gridCol w:w="1418"/>
        <w:gridCol w:w="850"/>
        <w:gridCol w:w="5670"/>
        <w:gridCol w:w="709"/>
        <w:gridCol w:w="992"/>
      </w:tblGrid>
      <w:tr w:rsidR="003E2734" w:rsidRPr="003E2734" w14:paraId="363A0BE6" w14:textId="77777777" w:rsidTr="003E2734">
        <w:tc>
          <w:tcPr>
            <w:tcW w:w="1418" w:type="dxa"/>
            <w:shd w:val="clear" w:color="auto" w:fill="002060"/>
          </w:tcPr>
          <w:p w14:paraId="1D8C37B4"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TYPE </w:t>
            </w:r>
          </w:p>
        </w:tc>
        <w:tc>
          <w:tcPr>
            <w:tcW w:w="850" w:type="dxa"/>
            <w:shd w:val="clear" w:color="auto" w:fill="002060"/>
          </w:tcPr>
          <w:p w14:paraId="2741C47E"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US ID</w:t>
            </w:r>
          </w:p>
        </w:tc>
        <w:tc>
          <w:tcPr>
            <w:tcW w:w="5670" w:type="dxa"/>
            <w:shd w:val="clear" w:color="auto" w:fill="002060"/>
          </w:tcPr>
          <w:p w14:paraId="211BCFEC"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TITLE </w:t>
            </w:r>
          </w:p>
        </w:tc>
        <w:tc>
          <w:tcPr>
            <w:tcW w:w="709" w:type="dxa"/>
            <w:shd w:val="clear" w:color="auto" w:fill="002060"/>
          </w:tcPr>
          <w:p w14:paraId="43044269"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LEVEL</w:t>
            </w:r>
          </w:p>
        </w:tc>
        <w:tc>
          <w:tcPr>
            <w:tcW w:w="992" w:type="dxa"/>
            <w:shd w:val="clear" w:color="auto" w:fill="002060"/>
          </w:tcPr>
          <w:p w14:paraId="1574A065"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CREDITS</w:t>
            </w:r>
          </w:p>
        </w:tc>
      </w:tr>
      <w:tr w:rsidR="003E2734" w:rsidRPr="003D419D" w14:paraId="28A3FF71" w14:textId="77777777" w:rsidTr="00F06B7B">
        <w:trPr>
          <w:trHeight w:val="460"/>
        </w:trPr>
        <w:tc>
          <w:tcPr>
            <w:tcW w:w="1418" w:type="dxa"/>
            <w:vAlign w:val="center"/>
          </w:tcPr>
          <w:p w14:paraId="6BE73BC9" w14:textId="77777777" w:rsidR="003E2734" w:rsidRPr="002F3B6D" w:rsidRDefault="003E2734" w:rsidP="00F06B7B">
            <w:pPr>
              <w:spacing w:line="276" w:lineRule="auto"/>
              <w:rPr>
                <w:rFonts w:asciiTheme="minorHAnsi" w:hAnsiTheme="minorHAnsi" w:cstheme="minorHAnsi"/>
              </w:rPr>
            </w:pPr>
            <w:r w:rsidRPr="002F3B6D">
              <w:rPr>
                <w:rFonts w:asciiTheme="minorHAnsi" w:hAnsiTheme="minorHAnsi" w:cstheme="minorHAnsi"/>
              </w:rPr>
              <w:t>Elective</w:t>
            </w:r>
          </w:p>
        </w:tc>
        <w:tc>
          <w:tcPr>
            <w:tcW w:w="850" w:type="dxa"/>
            <w:vAlign w:val="center"/>
          </w:tcPr>
          <w:p w14:paraId="20ED87EE" w14:textId="77777777" w:rsidR="003E2734" w:rsidRPr="002F3B6D" w:rsidRDefault="003E2734" w:rsidP="00F06B7B">
            <w:pPr>
              <w:spacing w:line="276" w:lineRule="auto"/>
              <w:jc w:val="center"/>
              <w:rPr>
                <w:rFonts w:asciiTheme="minorHAnsi" w:hAnsiTheme="minorHAnsi" w:cstheme="minorHAnsi"/>
              </w:rPr>
            </w:pPr>
            <w:r w:rsidRPr="002F3B6D">
              <w:rPr>
                <w:rFonts w:asciiTheme="minorHAnsi" w:hAnsiTheme="minorHAnsi" w:cstheme="minorHAnsi"/>
              </w:rPr>
              <w:t>118028</w:t>
            </w:r>
          </w:p>
        </w:tc>
        <w:tc>
          <w:tcPr>
            <w:tcW w:w="5670" w:type="dxa"/>
            <w:vAlign w:val="center"/>
          </w:tcPr>
          <w:p w14:paraId="53847D51" w14:textId="77777777" w:rsidR="003E2734" w:rsidRPr="002F3B6D" w:rsidRDefault="003E2734" w:rsidP="00F06B7B">
            <w:pPr>
              <w:textAlignment w:val="baseline"/>
              <w:rPr>
                <w:rFonts w:asciiTheme="minorHAnsi" w:hAnsiTheme="minorHAnsi" w:cstheme="minorHAnsi"/>
              </w:rPr>
            </w:pPr>
            <w:r w:rsidRPr="002F3B6D">
              <w:rPr>
                <w:rFonts w:asciiTheme="minorHAnsi" w:hAnsiTheme="minorHAnsi" w:cstheme="minorHAnsi"/>
              </w:rPr>
              <w:t>Supervise Customer Service Standards</w:t>
            </w:r>
          </w:p>
        </w:tc>
        <w:tc>
          <w:tcPr>
            <w:tcW w:w="709" w:type="dxa"/>
            <w:vAlign w:val="center"/>
          </w:tcPr>
          <w:p w14:paraId="1CC86DAF" w14:textId="77777777" w:rsidR="003E2734" w:rsidRPr="002F3B6D" w:rsidRDefault="003E2734" w:rsidP="00F06B7B">
            <w:pPr>
              <w:spacing w:line="276" w:lineRule="auto"/>
              <w:jc w:val="center"/>
              <w:rPr>
                <w:rFonts w:asciiTheme="minorHAnsi" w:hAnsiTheme="minorHAnsi" w:cstheme="minorHAnsi"/>
              </w:rPr>
            </w:pPr>
            <w:r w:rsidRPr="002F3B6D">
              <w:rPr>
                <w:rFonts w:asciiTheme="minorHAnsi" w:hAnsiTheme="minorHAnsi" w:cstheme="minorHAnsi"/>
              </w:rPr>
              <w:t>4</w:t>
            </w:r>
          </w:p>
        </w:tc>
        <w:tc>
          <w:tcPr>
            <w:tcW w:w="992" w:type="dxa"/>
            <w:vAlign w:val="center"/>
          </w:tcPr>
          <w:p w14:paraId="5024A392" w14:textId="77777777" w:rsidR="003E2734" w:rsidRPr="002F3B6D" w:rsidRDefault="003E2734" w:rsidP="00F06B7B">
            <w:pPr>
              <w:spacing w:line="276" w:lineRule="auto"/>
              <w:jc w:val="center"/>
              <w:rPr>
                <w:rFonts w:asciiTheme="minorHAnsi" w:hAnsiTheme="minorHAnsi" w:cstheme="minorHAnsi"/>
              </w:rPr>
            </w:pPr>
            <w:r w:rsidRPr="002F3B6D">
              <w:rPr>
                <w:rFonts w:asciiTheme="minorHAnsi" w:hAnsiTheme="minorHAnsi" w:cstheme="minorHAnsi"/>
              </w:rPr>
              <w:t>8</w:t>
            </w:r>
          </w:p>
        </w:tc>
      </w:tr>
      <w:tr w:rsidR="003E2734" w:rsidRPr="003D419D" w14:paraId="53ED532D" w14:textId="77777777" w:rsidTr="00F06B7B">
        <w:trPr>
          <w:trHeight w:val="460"/>
        </w:trPr>
        <w:tc>
          <w:tcPr>
            <w:tcW w:w="1418" w:type="dxa"/>
            <w:vAlign w:val="center"/>
          </w:tcPr>
          <w:p w14:paraId="368B5F01" w14:textId="77777777" w:rsidR="003E2734" w:rsidRPr="002F3B6D" w:rsidRDefault="003E2734" w:rsidP="00F06B7B">
            <w:pPr>
              <w:spacing w:line="276" w:lineRule="auto"/>
              <w:rPr>
                <w:rFonts w:asciiTheme="minorHAnsi" w:hAnsiTheme="minorHAnsi" w:cstheme="minorHAnsi"/>
              </w:rPr>
            </w:pPr>
            <w:r w:rsidRPr="002F3B6D">
              <w:rPr>
                <w:rFonts w:asciiTheme="minorHAnsi" w:hAnsiTheme="minorHAnsi" w:cstheme="minorHAnsi"/>
              </w:rPr>
              <w:t>Elective</w:t>
            </w:r>
          </w:p>
        </w:tc>
        <w:tc>
          <w:tcPr>
            <w:tcW w:w="850" w:type="dxa"/>
            <w:vAlign w:val="center"/>
          </w:tcPr>
          <w:p w14:paraId="1BC871BF" w14:textId="77777777" w:rsidR="003E2734" w:rsidRPr="002F3B6D" w:rsidRDefault="003E2734" w:rsidP="00F06B7B">
            <w:pPr>
              <w:spacing w:line="276" w:lineRule="auto"/>
              <w:jc w:val="center"/>
              <w:rPr>
                <w:rFonts w:asciiTheme="minorHAnsi" w:hAnsiTheme="minorHAnsi" w:cstheme="minorHAnsi"/>
              </w:rPr>
            </w:pPr>
            <w:r w:rsidRPr="002F3B6D">
              <w:rPr>
                <w:rFonts w:asciiTheme="minorHAnsi" w:hAnsiTheme="minorHAnsi" w:cstheme="minorHAnsi"/>
              </w:rPr>
              <w:t>252210</w:t>
            </w:r>
          </w:p>
        </w:tc>
        <w:tc>
          <w:tcPr>
            <w:tcW w:w="5670" w:type="dxa"/>
            <w:vAlign w:val="center"/>
          </w:tcPr>
          <w:p w14:paraId="73C071B1" w14:textId="77777777" w:rsidR="003E2734" w:rsidRPr="002F3B6D" w:rsidRDefault="003E2734" w:rsidP="00F06B7B">
            <w:pPr>
              <w:rPr>
                <w:rFonts w:asciiTheme="minorHAnsi" w:hAnsiTheme="minorHAnsi" w:cstheme="minorHAnsi"/>
              </w:rPr>
            </w:pPr>
            <w:r w:rsidRPr="002F3B6D">
              <w:rPr>
                <w:rFonts w:asciiTheme="minorHAnsi" w:hAnsiTheme="minorHAnsi" w:cstheme="minorHAnsi"/>
              </w:rPr>
              <w:t>Handle a range of customer complaints </w:t>
            </w:r>
          </w:p>
        </w:tc>
        <w:tc>
          <w:tcPr>
            <w:tcW w:w="709" w:type="dxa"/>
            <w:vAlign w:val="center"/>
          </w:tcPr>
          <w:p w14:paraId="38D6942E" w14:textId="77777777" w:rsidR="003E2734" w:rsidRPr="002F3B6D" w:rsidRDefault="003E2734" w:rsidP="00F06B7B">
            <w:pPr>
              <w:spacing w:line="276" w:lineRule="auto"/>
              <w:jc w:val="center"/>
              <w:rPr>
                <w:rFonts w:asciiTheme="minorHAnsi" w:hAnsiTheme="minorHAnsi" w:cstheme="minorHAnsi"/>
              </w:rPr>
            </w:pPr>
            <w:r w:rsidRPr="002F3B6D">
              <w:rPr>
                <w:rFonts w:asciiTheme="minorHAnsi" w:hAnsiTheme="minorHAnsi" w:cstheme="minorHAnsi"/>
              </w:rPr>
              <w:t>4</w:t>
            </w:r>
          </w:p>
        </w:tc>
        <w:tc>
          <w:tcPr>
            <w:tcW w:w="992" w:type="dxa"/>
            <w:vAlign w:val="center"/>
          </w:tcPr>
          <w:p w14:paraId="1AFF6C60" w14:textId="77777777" w:rsidR="003E2734" w:rsidRPr="002F3B6D" w:rsidRDefault="003E2734" w:rsidP="00F06B7B">
            <w:pPr>
              <w:spacing w:line="276" w:lineRule="auto"/>
              <w:jc w:val="center"/>
              <w:rPr>
                <w:rFonts w:asciiTheme="minorHAnsi" w:hAnsiTheme="minorHAnsi" w:cstheme="minorHAnsi"/>
              </w:rPr>
            </w:pPr>
            <w:r w:rsidRPr="002F3B6D">
              <w:rPr>
                <w:rFonts w:asciiTheme="minorHAnsi" w:hAnsiTheme="minorHAnsi" w:cstheme="minorHAnsi"/>
              </w:rPr>
              <w:t>4</w:t>
            </w:r>
          </w:p>
        </w:tc>
      </w:tr>
      <w:tr w:rsidR="003E2734" w:rsidRPr="003D419D" w14:paraId="1E9B9997" w14:textId="77777777" w:rsidTr="00F06B7B">
        <w:tc>
          <w:tcPr>
            <w:tcW w:w="8647" w:type="dxa"/>
            <w:gridSpan w:val="4"/>
          </w:tcPr>
          <w:p w14:paraId="529CB6F2" w14:textId="77777777" w:rsidR="003E2734" w:rsidRPr="003D419D" w:rsidRDefault="003E2734" w:rsidP="00F06B7B">
            <w:pPr>
              <w:jc w:val="right"/>
              <w:rPr>
                <w:rFonts w:ascii="Calibri" w:eastAsia="Calibri" w:hAnsi="Calibri" w:cs="Arial"/>
                <w:b/>
                <w:bCs/>
                <w:iCs/>
                <w:color w:val="09002C" w:themeColor="text1"/>
                <w:lang w:val="en-ZA"/>
              </w:rPr>
            </w:pPr>
            <w:r w:rsidRPr="003D419D">
              <w:rPr>
                <w:rFonts w:ascii="Calibri" w:eastAsia="Calibri" w:hAnsi="Calibri" w:cs="Arial"/>
                <w:b/>
                <w:bCs/>
                <w:iCs/>
                <w:color w:val="09002C" w:themeColor="text1"/>
                <w:lang w:val="en-ZA"/>
              </w:rPr>
              <w:t>TOTAL CREDIT VALUE</w:t>
            </w:r>
          </w:p>
        </w:tc>
        <w:tc>
          <w:tcPr>
            <w:tcW w:w="992" w:type="dxa"/>
            <w:vAlign w:val="center"/>
          </w:tcPr>
          <w:p w14:paraId="61233455" w14:textId="77777777" w:rsidR="003E2734" w:rsidRPr="003D419D" w:rsidRDefault="003E2734" w:rsidP="00F06B7B">
            <w:pPr>
              <w:jc w:val="center"/>
              <w:rPr>
                <w:rFonts w:ascii="Calibri" w:eastAsia="Calibri" w:hAnsi="Calibri" w:cs="Arial"/>
                <w:b/>
                <w:bCs/>
                <w:iCs/>
                <w:color w:val="09002C" w:themeColor="text1"/>
                <w:lang w:val="en-ZA"/>
              </w:rPr>
            </w:pPr>
            <w:r>
              <w:rPr>
                <w:rFonts w:ascii="Calibri" w:eastAsia="Calibri" w:hAnsi="Calibri" w:cs="Arial"/>
                <w:b/>
                <w:bCs/>
                <w:iCs/>
                <w:color w:val="09002C" w:themeColor="text1"/>
                <w:lang w:val="en-ZA"/>
              </w:rPr>
              <w:fldChar w:fldCharType="begin"/>
            </w:r>
            <w:r>
              <w:rPr>
                <w:rFonts w:ascii="Calibri" w:eastAsia="Calibri" w:hAnsi="Calibri" w:cs="Arial"/>
                <w:b/>
                <w:bCs/>
                <w:iCs/>
                <w:color w:val="09002C" w:themeColor="text1"/>
                <w:lang w:val="en-ZA"/>
              </w:rPr>
              <w:instrText xml:space="preserve"> =SUM(ABOVE) </w:instrText>
            </w:r>
            <w:r>
              <w:rPr>
                <w:rFonts w:ascii="Calibri" w:eastAsia="Calibri" w:hAnsi="Calibri" w:cs="Arial"/>
                <w:b/>
                <w:bCs/>
                <w:iCs/>
                <w:color w:val="09002C" w:themeColor="text1"/>
                <w:lang w:val="en-ZA"/>
              </w:rPr>
              <w:fldChar w:fldCharType="separate"/>
            </w:r>
            <w:r>
              <w:rPr>
                <w:rFonts w:ascii="Calibri" w:eastAsia="Calibri" w:hAnsi="Calibri" w:cs="Arial"/>
                <w:b/>
                <w:bCs/>
                <w:iCs/>
                <w:noProof/>
                <w:color w:val="09002C" w:themeColor="text1"/>
                <w:lang w:val="en-ZA"/>
              </w:rPr>
              <w:t>12</w:t>
            </w:r>
            <w:r>
              <w:rPr>
                <w:rFonts w:ascii="Calibri" w:eastAsia="Calibri" w:hAnsi="Calibri" w:cs="Arial"/>
                <w:b/>
                <w:bCs/>
                <w:iCs/>
                <w:color w:val="09002C" w:themeColor="text1"/>
                <w:lang w:val="en-ZA"/>
              </w:rPr>
              <w:fldChar w:fldCharType="end"/>
            </w:r>
          </w:p>
        </w:tc>
      </w:tr>
    </w:tbl>
    <w:p w14:paraId="5260013C" w14:textId="77777777" w:rsidR="003E2734" w:rsidRDefault="003E2734" w:rsidP="003E2734">
      <w:pPr>
        <w:rPr>
          <w:rFonts w:ascii="Calibri" w:eastAsia="Calibri" w:hAnsi="Calibri" w:cs="Arial"/>
          <w:b/>
          <w:bCs/>
          <w:iCs/>
          <w:color w:val="002060"/>
          <w:sz w:val="20"/>
          <w:szCs w:val="20"/>
          <w:lang w:val="en-ZA"/>
        </w:rPr>
      </w:pPr>
    </w:p>
    <w:p w14:paraId="481C2A4C" w14:textId="77777777" w:rsidR="003E2734" w:rsidRDefault="003E2734" w:rsidP="003E2734">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t>Skills Programme</w:t>
      </w:r>
      <w:r w:rsidRPr="00392038">
        <w:rPr>
          <w:rFonts w:ascii="Calibri" w:eastAsia="Calibri" w:hAnsi="Calibri" w:cs="Arial"/>
          <w:b/>
          <w:bCs/>
          <w:iCs/>
          <w:color w:val="002060"/>
          <w:sz w:val="20"/>
          <w:szCs w:val="20"/>
          <w:lang w:val="en-ZA"/>
        </w:rPr>
        <w:t xml:space="preserve"> </w:t>
      </w:r>
      <w:r>
        <w:rPr>
          <w:rFonts w:ascii="Calibri" w:eastAsia="Calibri" w:hAnsi="Calibri" w:cs="Arial"/>
          <w:b/>
          <w:bCs/>
          <w:iCs/>
          <w:color w:val="002060"/>
          <w:sz w:val="20"/>
          <w:szCs w:val="20"/>
          <w:lang w:val="en-ZA"/>
        </w:rPr>
        <w:t>5</w:t>
      </w:r>
      <w:r w:rsidRPr="00392038">
        <w:rPr>
          <w:rFonts w:ascii="Calibri" w:eastAsia="Calibri" w:hAnsi="Calibri" w:cs="Arial"/>
          <w:b/>
          <w:bCs/>
          <w:iCs/>
          <w:color w:val="002060"/>
          <w:sz w:val="20"/>
          <w:szCs w:val="20"/>
          <w:lang w:val="en-ZA"/>
        </w:rPr>
        <w:t xml:space="preserve">: </w:t>
      </w:r>
      <w:r>
        <w:rPr>
          <w:rFonts w:ascii="Calibri" w:eastAsia="Calibri" w:hAnsi="Calibri" w:cs="Arial"/>
          <w:b/>
          <w:bCs/>
          <w:iCs/>
          <w:color w:val="002060"/>
          <w:sz w:val="20"/>
          <w:szCs w:val="20"/>
          <w:lang w:val="en-ZA"/>
        </w:rPr>
        <w:t xml:space="preserve">Literacy - </w:t>
      </w:r>
      <w:r w:rsidRPr="007D2FDE">
        <w:rPr>
          <w:rFonts w:ascii="Calibri" w:eastAsia="Calibri" w:hAnsi="Calibri" w:cs="Arial"/>
          <w:b/>
          <w:bCs/>
          <w:iCs/>
          <w:color w:val="002060"/>
          <w:sz w:val="20"/>
          <w:szCs w:val="20"/>
          <w:lang w:val="en-ZA"/>
        </w:rPr>
        <w:t>Credit Accumulation Transfer (CAT), where applicable.</w:t>
      </w:r>
    </w:p>
    <w:p w14:paraId="04E74786" w14:textId="77777777" w:rsidR="003E2734" w:rsidRPr="00392038" w:rsidRDefault="003E2734" w:rsidP="003E2734">
      <w:pPr>
        <w:rPr>
          <w:rFonts w:ascii="Calibri" w:eastAsia="Calibri" w:hAnsi="Calibri" w:cs="Arial"/>
          <w:b/>
          <w:bCs/>
          <w:iCs/>
          <w:color w:val="002060"/>
          <w:sz w:val="20"/>
          <w:szCs w:val="20"/>
          <w:lang w:val="en-ZA"/>
        </w:rPr>
      </w:pPr>
    </w:p>
    <w:tbl>
      <w:tblPr>
        <w:tblStyle w:val="TableGrid"/>
        <w:tblW w:w="9639" w:type="dxa"/>
        <w:tblInd w:w="108" w:type="dxa"/>
        <w:tblLayout w:type="fixed"/>
        <w:tblLook w:val="01E0" w:firstRow="1" w:lastRow="1" w:firstColumn="1" w:lastColumn="1" w:noHBand="0" w:noVBand="0"/>
      </w:tblPr>
      <w:tblGrid>
        <w:gridCol w:w="1418"/>
        <w:gridCol w:w="850"/>
        <w:gridCol w:w="5670"/>
        <w:gridCol w:w="709"/>
        <w:gridCol w:w="992"/>
      </w:tblGrid>
      <w:tr w:rsidR="003E2734" w:rsidRPr="003E2734" w14:paraId="08245721" w14:textId="77777777" w:rsidTr="003E2734">
        <w:tc>
          <w:tcPr>
            <w:tcW w:w="1418" w:type="dxa"/>
            <w:shd w:val="clear" w:color="auto" w:fill="002060"/>
          </w:tcPr>
          <w:p w14:paraId="7B8F74BB"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TYPE </w:t>
            </w:r>
          </w:p>
        </w:tc>
        <w:tc>
          <w:tcPr>
            <w:tcW w:w="850" w:type="dxa"/>
            <w:shd w:val="clear" w:color="auto" w:fill="002060"/>
          </w:tcPr>
          <w:p w14:paraId="497E22F1"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US ID</w:t>
            </w:r>
          </w:p>
        </w:tc>
        <w:tc>
          <w:tcPr>
            <w:tcW w:w="5670" w:type="dxa"/>
            <w:shd w:val="clear" w:color="auto" w:fill="002060"/>
          </w:tcPr>
          <w:p w14:paraId="070F5EE1"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TITLE </w:t>
            </w:r>
          </w:p>
        </w:tc>
        <w:tc>
          <w:tcPr>
            <w:tcW w:w="709" w:type="dxa"/>
            <w:shd w:val="clear" w:color="auto" w:fill="002060"/>
          </w:tcPr>
          <w:p w14:paraId="73B7A3B8"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LEVEL</w:t>
            </w:r>
          </w:p>
        </w:tc>
        <w:tc>
          <w:tcPr>
            <w:tcW w:w="992" w:type="dxa"/>
            <w:shd w:val="clear" w:color="auto" w:fill="002060"/>
          </w:tcPr>
          <w:p w14:paraId="6710BCB5"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CREDITS</w:t>
            </w:r>
          </w:p>
        </w:tc>
      </w:tr>
      <w:tr w:rsidR="003E2734" w:rsidRPr="003D419D" w14:paraId="3C254870" w14:textId="77777777" w:rsidTr="00F06B7B">
        <w:tc>
          <w:tcPr>
            <w:tcW w:w="1418" w:type="dxa"/>
            <w:vAlign w:val="center"/>
          </w:tcPr>
          <w:p w14:paraId="752F4BA0" w14:textId="77777777" w:rsidR="003E2734" w:rsidRPr="002F3B6D" w:rsidRDefault="003E2734" w:rsidP="00F06B7B">
            <w:pPr>
              <w:spacing w:line="276" w:lineRule="auto"/>
              <w:jc w:val="both"/>
              <w:rPr>
                <w:rFonts w:asciiTheme="minorHAnsi" w:hAnsiTheme="minorHAnsi" w:cstheme="minorHAnsi"/>
                <w:color w:val="000000"/>
              </w:rPr>
            </w:pPr>
            <w:r w:rsidRPr="002F3B6D">
              <w:rPr>
                <w:rFonts w:asciiTheme="minorHAnsi" w:hAnsiTheme="minorHAnsi" w:cstheme="minorHAnsi"/>
                <w:color w:val="000000"/>
              </w:rPr>
              <w:t>Fundamental</w:t>
            </w:r>
          </w:p>
        </w:tc>
        <w:tc>
          <w:tcPr>
            <w:tcW w:w="850" w:type="dxa"/>
            <w:vAlign w:val="center"/>
          </w:tcPr>
          <w:p w14:paraId="327533A2" w14:textId="77777777" w:rsidR="003E2734" w:rsidRPr="002F3B6D" w:rsidRDefault="003E2734" w:rsidP="00F06B7B">
            <w:pPr>
              <w:rPr>
                <w:rFonts w:asciiTheme="minorHAnsi" w:hAnsiTheme="minorHAnsi" w:cstheme="minorHAnsi"/>
              </w:rPr>
            </w:pPr>
            <w:r w:rsidRPr="002F3B6D">
              <w:rPr>
                <w:rFonts w:asciiTheme="minorHAnsi" w:hAnsiTheme="minorHAnsi" w:cstheme="minorHAnsi"/>
              </w:rPr>
              <w:t>119472</w:t>
            </w:r>
          </w:p>
        </w:tc>
        <w:tc>
          <w:tcPr>
            <w:tcW w:w="5670" w:type="dxa"/>
          </w:tcPr>
          <w:p w14:paraId="554AA717" w14:textId="77777777" w:rsidR="003E2734" w:rsidRPr="002F3B6D" w:rsidRDefault="003E2734" w:rsidP="00F06B7B">
            <w:pPr>
              <w:spacing w:line="276" w:lineRule="auto"/>
              <w:rPr>
                <w:rFonts w:asciiTheme="minorHAnsi" w:hAnsiTheme="minorHAnsi" w:cstheme="minorHAnsi"/>
                <w:color w:val="000000"/>
              </w:rPr>
            </w:pPr>
            <w:r w:rsidRPr="002F3B6D">
              <w:rPr>
                <w:rFonts w:asciiTheme="minorHAnsi" w:hAnsiTheme="minorHAnsi" w:cstheme="minorHAnsi"/>
                <w:color w:val="000000"/>
              </w:rPr>
              <w:t>Accommodate audience and context needs in oral/signed communication</w:t>
            </w:r>
          </w:p>
        </w:tc>
        <w:tc>
          <w:tcPr>
            <w:tcW w:w="709" w:type="dxa"/>
            <w:vAlign w:val="center"/>
          </w:tcPr>
          <w:p w14:paraId="2BF90402"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3</w:t>
            </w:r>
          </w:p>
        </w:tc>
        <w:tc>
          <w:tcPr>
            <w:tcW w:w="992" w:type="dxa"/>
            <w:vAlign w:val="center"/>
          </w:tcPr>
          <w:p w14:paraId="0B1B94BA"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5</w:t>
            </w:r>
          </w:p>
        </w:tc>
      </w:tr>
      <w:tr w:rsidR="003E2734" w:rsidRPr="003D419D" w14:paraId="7DBACFE7" w14:textId="77777777" w:rsidTr="00F06B7B">
        <w:tc>
          <w:tcPr>
            <w:tcW w:w="1418" w:type="dxa"/>
            <w:vAlign w:val="center"/>
          </w:tcPr>
          <w:p w14:paraId="7D58B23F" w14:textId="77777777" w:rsidR="003E2734" w:rsidRPr="002F3B6D" w:rsidRDefault="003E2734" w:rsidP="00F06B7B">
            <w:pPr>
              <w:spacing w:line="276" w:lineRule="auto"/>
              <w:jc w:val="both"/>
              <w:rPr>
                <w:rFonts w:asciiTheme="minorHAnsi" w:hAnsiTheme="minorHAnsi" w:cstheme="minorHAnsi"/>
                <w:color w:val="000000"/>
              </w:rPr>
            </w:pPr>
            <w:r w:rsidRPr="002F3B6D">
              <w:rPr>
                <w:rFonts w:asciiTheme="minorHAnsi" w:hAnsiTheme="minorHAnsi" w:cstheme="minorHAnsi"/>
                <w:color w:val="000000"/>
              </w:rPr>
              <w:t>Fundamental</w:t>
            </w:r>
          </w:p>
        </w:tc>
        <w:tc>
          <w:tcPr>
            <w:tcW w:w="850" w:type="dxa"/>
            <w:vAlign w:val="center"/>
          </w:tcPr>
          <w:p w14:paraId="4EBB189E" w14:textId="77777777" w:rsidR="003E2734" w:rsidRPr="002F3B6D" w:rsidRDefault="003E2734" w:rsidP="00F06B7B">
            <w:pPr>
              <w:rPr>
                <w:rFonts w:asciiTheme="minorHAnsi" w:hAnsiTheme="minorHAnsi" w:cstheme="minorHAnsi"/>
              </w:rPr>
            </w:pPr>
            <w:r w:rsidRPr="002F3B6D">
              <w:rPr>
                <w:rFonts w:asciiTheme="minorHAnsi" w:hAnsiTheme="minorHAnsi" w:cstheme="minorHAnsi"/>
              </w:rPr>
              <w:t>119458</w:t>
            </w:r>
          </w:p>
        </w:tc>
        <w:tc>
          <w:tcPr>
            <w:tcW w:w="5670" w:type="dxa"/>
          </w:tcPr>
          <w:p w14:paraId="7AAC3771" w14:textId="77777777" w:rsidR="003E2734" w:rsidRPr="002F3B6D" w:rsidRDefault="003E2734" w:rsidP="00F06B7B">
            <w:pPr>
              <w:rPr>
                <w:rFonts w:asciiTheme="minorHAnsi" w:hAnsiTheme="minorHAnsi" w:cstheme="minorHAnsi"/>
                <w:color w:val="000000"/>
              </w:rPr>
            </w:pPr>
            <w:r w:rsidRPr="002F3B6D">
              <w:rPr>
                <w:rFonts w:asciiTheme="minorHAnsi" w:hAnsiTheme="minorHAnsi" w:cstheme="minorHAnsi"/>
                <w:color w:val="000000"/>
              </w:rPr>
              <w:br/>
              <w:t>Analyse and respond to a variety of literary texts </w:t>
            </w:r>
          </w:p>
          <w:p w14:paraId="3BD7E648" w14:textId="77777777" w:rsidR="003E2734" w:rsidRPr="002F3B6D" w:rsidRDefault="003E2734" w:rsidP="00F06B7B">
            <w:pPr>
              <w:spacing w:line="276" w:lineRule="auto"/>
              <w:rPr>
                <w:rFonts w:asciiTheme="minorHAnsi" w:hAnsiTheme="minorHAnsi" w:cstheme="minorHAnsi"/>
                <w:color w:val="000000"/>
              </w:rPr>
            </w:pPr>
          </w:p>
        </w:tc>
        <w:tc>
          <w:tcPr>
            <w:tcW w:w="709" w:type="dxa"/>
            <w:vAlign w:val="center"/>
          </w:tcPr>
          <w:p w14:paraId="64AA384A"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3</w:t>
            </w:r>
          </w:p>
        </w:tc>
        <w:tc>
          <w:tcPr>
            <w:tcW w:w="992" w:type="dxa"/>
            <w:vAlign w:val="center"/>
          </w:tcPr>
          <w:p w14:paraId="713E4A71"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5</w:t>
            </w:r>
          </w:p>
        </w:tc>
      </w:tr>
      <w:tr w:rsidR="003E2734" w:rsidRPr="003D419D" w14:paraId="25E39B44" w14:textId="77777777" w:rsidTr="00F06B7B">
        <w:tc>
          <w:tcPr>
            <w:tcW w:w="1418" w:type="dxa"/>
            <w:vAlign w:val="center"/>
          </w:tcPr>
          <w:p w14:paraId="02C6BEB1" w14:textId="77777777" w:rsidR="003E2734" w:rsidRPr="002F3B6D" w:rsidRDefault="003E2734" w:rsidP="00F06B7B">
            <w:pPr>
              <w:spacing w:line="276" w:lineRule="auto"/>
              <w:jc w:val="both"/>
              <w:rPr>
                <w:rFonts w:asciiTheme="minorHAnsi" w:hAnsiTheme="minorHAnsi" w:cstheme="minorHAnsi"/>
                <w:color w:val="000000"/>
              </w:rPr>
            </w:pPr>
            <w:r w:rsidRPr="002F3B6D">
              <w:rPr>
                <w:rFonts w:asciiTheme="minorHAnsi" w:hAnsiTheme="minorHAnsi" w:cstheme="minorHAnsi"/>
                <w:color w:val="000000"/>
              </w:rPr>
              <w:t>Fundamental</w:t>
            </w:r>
          </w:p>
        </w:tc>
        <w:tc>
          <w:tcPr>
            <w:tcW w:w="850" w:type="dxa"/>
            <w:vAlign w:val="center"/>
          </w:tcPr>
          <w:p w14:paraId="1D8E43D3" w14:textId="77777777" w:rsidR="003E2734" w:rsidRPr="002F3B6D" w:rsidRDefault="003E2734" w:rsidP="00F06B7B">
            <w:pPr>
              <w:rPr>
                <w:rFonts w:asciiTheme="minorHAnsi" w:hAnsiTheme="minorHAnsi" w:cstheme="minorHAnsi"/>
              </w:rPr>
            </w:pPr>
            <w:r w:rsidRPr="002F3B6D">
              <w:rPr>
                <w:rFonts w:asciiTheme="minorHAnsi" w:hAnsiTheme="minorHAnsi" w:cstheme="minorHAnsi"/>
              </w:rPr>
              <w:t>119457</w:t>
            </w:r>
          </w:p>
        </w:tc>
        <w:tc>
          <w:tcPr>
            <w:tcW w:w="5670" w:type="dxa"/>
          </w:tcPr>
          <w:p w14:paraId="75CCBFFB" w14:textId="77777777" w:rsidR="003E2734" w:rsidRPr="002F3B6D" w:rsidRDefault="003E2734" w:rsidP="00F06B7B">
            <w:pPr>
              <w:spacing w:line="276" w:lineRule="auto"/>
              <w:rPr>
                <w:rFonts w:asciiTheme="minorHAnsi" w:hAnsiTheme="minorHAnsi" w:cstheme="minorHAnsi"/>
                <w:color w:val="000000"/>
              </w:rPr>
            </w:pPr>
            <w:r w:rsidRPr="002F3B6D">
              <w:rPr>
                <w:rFonts w:asciiTheme="minorHAnsi" w:hAnsiTheme="minorHAnsi" w:cstheme="minorHAnsi"/>
                <w:color w:val="000000"/>
              </w:rPr>
              <w:t>Interpret and use information from texts</w:t>
            </w:r>
          </w:p>
        </w:tc>
        <w:tc>
          <w:tcPr>
            <w:tcW w:w="709" w:type="dxa"/>
            <w:vAlign w:val="center"/>
          </w:tcPr>
          <w:p w14:paraId="4AEDF838"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3</w:t>
            </w:r>
          </w:p>
        </w:tc>
        <w:tc>
          <w:tcPr>
            <w:tcW w:w="992" w:type="dxa"/>
            <w:vAlign w:val="center"/>
          </w:tcPr>
          <w:p w14:paraId="265855E3"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5</w:t>
            </w:r>
          </w:p>
        </w:tc>
      </w:tr>
      <w:tr w:rsidR="003E2734" w:rsidRPr="003D419D" w14:paraId="34090C92" w14:textId="77777777" w:rsidTr="00F06B7B">
        <w:tc>
          <w:tcPr>
            <w:tcW w:w="1418" w:type="dxa"/>
            <w:vAlign w:val="center"/>
          </w:tcPr>
          <w:p w14:paraId="27C84337" w14:textId="77777777" w:rsidR="003E2734" w:rsidRPr="002F3B6D" w:rsidRDefault="003E2734" w:rsidP="00F06B7B">
            <w:pPr>
              <w:spacing w:line="276" w:lineRule="auto"/>
              <w:jc w:val="both"/>
              <w:rPr>
                <w:rFonts w:asciiTheme="minorHAnsi" w:hAnsiTheme="minorHAnsi" w:cstheme="minorHAnsi"/>
                <w:color w:val="000000"/>
              </w:rPr>
            </w:pPr>
            <w:r w:rsidRPr="002F3B6D">
              <w:rPr>
                <w:rFonts w:asciiTheme="minorHAnsi" w:hAnsiTheme="minorHAnsi" w:cstheme="minorHAnsi"/>
                <w:color w:val="000000"/>
              </w:rPr>
              <w:t>Fundamental</w:t>
            </w:r>
          </w:p>
        </w:tc>
        <w:tc>
          <w:tcPr>
            <w:tcW w:w="850" w:type="dxa"/>
            <w:vAlign w:val="center"/>
          </w:tcPr>
          <w:p w14:paraId="48C761B5" w14:textId="77777777" w:rsidR="003E2734" w:rsidRPr="002F3B6D" w:rsidRDefault="003E2734" w:rsidP="00F06B7B">
            <w:pPr>
              <w:rPr>
                <w:rFonts w:asciiTheme="minorHAnsi" w:hAnsiTheme="minorHAnsi" w:cstheme="minorHAnsi"/>
              </w:rPr>
            </w:pPr>
            <w:r w:rsidRPr="002F3B6D">
              <w:rPr>
                <w:rFonts w:asciiTheme="minorHAnsi" w:hAnsiTheme="minorHAnsi" w:cstheme="minorHAnsi"/>
              </w:rPr>
              <w:t>119465</w:t>
            </w:r>
          </w:p>
        </w:tc>
        <w:tc>
          <w:tcPr>
            <w:tcW w:w="5670" w:type="dxa"/>
          </w:tcPr>
          <w:p w14:paraId="23FC3698" w14:textId="77777777" w:rsidR="003E2734" w:rsidRPr="002F3B6D" w:rsidRDefault="003E2734" w:rsidP="00F06B7B">
            <w:pPr>
              <w:spacing w:line="276" w:lineRule="auto"/>
              <w:rPr>
                <w:rFonts w:asciiTheme="minorHAnsi" w:hAnsiTheme="minorHAnsi" w:cstheme="minorHAnsi"/>
                <w:color w:val="000000"/>
              </w:rPr>
            </w:pPr>
            <w:r w:rsidRPr="002F3B6D">
              <w:rPr>
                <w:rFonts w:asciiTheme="minorHAnsi" w:hAnsiTheme="minorHAnsi" w:cstheme="minorHAnsi"/>
                <w:color w:val="000000"/>
              </w:rPr>
              <w:t>Write/present/sign texts for a range of communicative contexts</w:t>
            </w:r>
          </w:p>
        </w:tc>
        <w:tc>
          <w:tcPr>
            <w:tcW w:w="709" w:type="dxa"/>
            <w:vAlign w:val="center"/>
          </w:tcPr>
          <w:p w14:paraId="1DC736E5"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3</w:t>
            </w:r>
          </w:p>
        </w:tc>
        <w:tc>
          <w:tcPr>
            <w:tcW w:w="992" w:type="dxa"/>
            <w:vAlign w:val="center"/>
          </w:tcPr>
          <w:p w14:paraId="7E91A237"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5</w:t>
            </w:r>
          </w:p>
        </w:tc>
      </w:tr>
      <w:tr w:rsidR="003E2734" w:rsidRPr="00D21C48" w14:paraId="23373CE6" w14:textId="77777777" w:rsidTr="00F06B7B">
        <w:tc>
          <w:tcPr>
            <w:tcW w:w="1418" w:type="dxa"/>
            <w:vAlign w:val="center"/>
          </w:tcPr>
          <w:p w14:paraId="5A3408CA" w14:textId="77777777" w:rsidR="003E2734" w:rsidRPr="002F3B6D" w:rsidRDefault="003E2734" w:rsidP="00F06B7B">
            <w:pPr>
              <w:spacing w:line="276" w:lineRule="auto"/>
              <w:jc w:val="both"/>
              <w:rPr>
                <w:rFonts w:asciiTheme="minorHAnsi" w:hAnsiTheme="minorHAnsi" w:cstheme="minorHAnsi"/>
                <w:color w:val="000000"/>
              </w:rPr>
            </w:pPr>
            <w:r w:rsidRPr="002F3B6D">
              <w:rPr>
                <w:rFonts w:asciiTheme="minorHAnsi" w:hAnsiTheme="minorHAnsi" w:cstheme="minorHAnsi"/>
                <w:color w:val="000000"/>
              </w:rPr>
              <w:t>Fundamental</w:t>
            </w:r>
          </w:p>
        </w:tc>
        <w:tc>
          <w:tcPr>
            <w:tcW w:w="850" w:type="dxa"/>
            <w:vAlign w:val="center"/>
          </w:tcPr>
          <w:p w14:paraId="19421FBA" w14:textId="77777777" w:rsidR="003E2734" w:rsidRPr="002F3B6D" w:rsidRDefault="003E2734" w:rsidP="00F06B7B">
            <w:pPr>
              <w:rPr>
                <w:rFonts w:asciiTheme="minorHAnsi" w:hAnsiTheme="minorHAnsi" w:cstheme="minorHAnsi"/>
              </w:rPr>
            </w:pPr>
            <w:r w:rsidRPr="002F3B6D">
              <w:rPr>
                <w:rFonts w:asciiTheme="minorHAnsi" w:hAnsiTheme="minorHAnsi" w:cstheme="minorHAnsi"/>
              </w:rPr>
              <w:t>119462</w:t>
            </w:r>
          </w:p>
        </w:tc>
        <w:tc>
          <w:tcPr>
            <w:tcW w:w="5670" w:type="dxa"/>
          </w:tcPr>
          <w:p w14:paraId="18C7DD18" w14:textId="77777777" w:rsidR="003E2734" w:rsidRPr="002F3B6D" w:rsidRDefault="003E2734" w:rsidP="00F06B7B">
            <w:pPr>
              <w:spacing w:line="276" w:lineRule="auto"/>
              <w:rPr>
                <w:rFonts w:asciiTheme="minorHAnsi" w:hAnsiTheme="minorHAnsi" w:cstheme="minorHAnsi"/>
                <w:color w:val="000000"/>
              </w:rPr>
            </w:pPr>
            <w:r w:rsidRPr="002F3B6D">
              <w:rPr>
                <w:rFonts w:asciiTheme="minorHAnsi" w:hAnsiTheme="minorHAnsi" w:cstheme="minorHAnsi"/>
                <w:color w:val="000000"/>
              </w:rPr>
              <w:t>Engage in sustained oral/signed communication and evaluate spoken/signed texts</w:t>
            </w:r>
          </w:p>
        </w:tc>
        <w:tc>
          <w:tcPr>
            <w:tcW w:w="709" w:type="dxa"/>
            <w:vAlign w:val="center"/>
          </w:tcPr>
          <w:p w14:paraId="46798FE0"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4</w:t>
            </w:r>
          </w:p>
        </w:tc>
        <w:tc>
          <w:tcPr>
            <w:tcW w:w="992" w:type="dxa"/>
            <w:vAlign w:val="center"/>
          </w:tcPr>
          <w:p w14:paraId="40915A05"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5</w:t>
            </w:r>
          </w:p>
        </w:tc>
      </w:tr>
      <w:tr w:rsidR="003E2734" w:rsidRPr="003D419D" w14:paraId="0107CCF8" w14:textId="77777777" w:rsidTr="00F06B7B">
        <w:tc>
          <w:tcPr>
            <w:tcW w:w="1418" w:type="dxa"/>
            <w:vAlign w:val="center"/>
          </w:tcPr>
          <w:p w14:paraId="1927F72F" w14:textId="77777777" w:rsidR="003E2734" w:rsidRPr="002F3B6D" w:rsidRDefault="003E2734" w:rsidP="00F06B7B">
            <w:pPr>
              <w:spacing w:line="276" w:lineRule="auto"/>
              <w:jc w:val="both"/>
              <w:rPr>
                <w:rFonts w:asciiTheme="minorHAnsi" w:hAnsiTheme="minorHAnsi" w:cstheme="minorHAnsi"/>
                <w:color w:val="000000"/>
              </w:rPr>
            </w:pPr>
            <w:r w:rsidRPr="002F3B6D">
              <w:rPr>
                <w:rFonts w:asciiTheme="minorHAnsi" w:hAnsiTheme="minorHAnsi" w:cstheme="minorHAnsi"/>
                <w:color w:val="000000"/>
              </w:rPr>
              <w:t>Fundamental</w:t>
            </w:r>
          </w:p>
        </w:tc>
        <w:tc>
          <w:tcPr>
            <w:tcW w:w="850" w:type="dxa"/>
            <w:vAlign w:val="center"/>
          </w:tcPr>
          <w:p w14:paraId="2D427F52" w14:textId="77777777" w:rsidR="003E2734" w:rsidRPr="002F3B6D" w:rsidRDefault="003E2734" w:rsidP="00F06B7B">
            <w:pPr>
              <w:rPr>
                <w:rFonts w:asciiTheme="minorHAnsi" w:hAnsiTheme="minorHAnsi" w:cstheme="minorHAnsi"/>
              </w:rPr>
            </w:pPr>
            <w:r w:rsidRPr="002F3B6D">
              <w:rPr>
                <w:rFonts w:asciiTheme="minorHAnsi" w:hAnsiTheme="minorHAnsi" w:cstheme="minorHAnsi"/>
              </w:rPr>
              <w:t>119469</w:t>
            </w:r>
          </w:p>
        </w:tc>
        <w:tc>
          <w:tcPr>
            <w:tcW w:w="5670" w:type="dxa"/>
          </w:tcPr>
          <w:p w14:paraId="6B1B3DEF" w14:textId="77777777" w:rsidR="003E2734" w:rsidRPr="002F3B6D" w:rsidRDefault="003E2734" w:rsidP="00F06B7B">
            <w:pPr>
              <w:spacing w:line="276" w:lineRule="auto"/>
              <w:rPr>
                <w:rFonts w:asciiTheme="minorHAnsi" w:hAnsiTheme="minorHAnsi" w:cstheme="minorHAnsi"/>
                <w:color w:val="000000"/>
              </w:rPr>
            </w:pPr>
            <w:r w:rsidRPr="002F3B6D">
              <w:rPr>
                <w:rFonts w:asciiTheme="minorHAnsi" w:hAnsiTheme="minorHAnsi" w:cstheme="minorHAnsi"/>
                <w:color w:val="000000"/>
              </w:rPr>
              <w:t>Read/view, analyse and respond to a variety of texts</w:t>
            </w:r>
          </w:p>
        </w:tc>
        <w:tc>
          <w:tcPr>
            <w:tcW w:w="709" w:type="dxa"/>
            <w:vAlign w:val="center"/>
          </w:tcPr>
          <w:p w14:paraId="0F23EF2A"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4</w:t>
            </w:r>
          </w:p>
        </w:tc>
        <w:tc>
          <w:tcPr>
            <w:tcW w:w="992" w:type="dxa"/>
            <w:vAlign w:val="center"/>
          </w:tcPr>
          <w:p w14:paraId="709AE31D"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5</w:t>
            </w:r>
          </w:p>
        </w:tc>
      </w:tr>
      <w:tr w:rsidR="003E2734" w:rsidRPr="003D419D" w14:paraId="28A128DD" w14:textId="77777777" w:rsidTr="00F06B7B">
        <w:tc>
          <w:tcPr>
            <w:tcW w:w="1418" w:type="dxa"/>
            <w:vAlign w:val="center"/>
          </w:tcPr>
          <w:p w14:paraId="234EFC45" w14:textId="77777777" w:rsidR="003E2734" w:rsidRPr="002F3B6D" w:rsidRDefault="003E2734" w:rsidP="00F06B7B">
            <w:pPr>
              <w:spacing w:line="276" w:lineRule="auto"/>
              <w:jc w:val="both"/>
              <w:rPr>
                <w:rFonts w:asciiTheme="minorHAnsi" w:hAnsiTheme="minorHAnsi" w:cstheme="minorHAnsi"/>
                <w:color w:val="000000"/>
              </w:rPr>
            </w:pPr>
            <w:r w:rsidRPr="002F3B6D">
              <w:rPr>
                <w:rFonts w:asciiTheme="minorHAnsi" w:hAnsiTheme="minorHAnsi" w:cstheme="minorHAnsi"/>
                <w:color w:val="000000"/>
              </w:rPr>
              <w:t>Fundamental</w:t>
            </w:r>
          </w:p>
        </w:tc>
        <w:tc>
          <w:tcPr>
            <w:tcW w:w="850" w:type="dxa"/>
            <w:vAlign w:val="center"/>
          </w:tcPr>
          <w:p w14:paraId="2830A30F" w14:textId="77777777" w:rsidR="003E2734" w:rsidRPr="002F3B6D" w:rsidRDefault="003E2734" w:rsidP="00F06B7B">
            <w:pPr>
              <w:rPr>
                <w:rFonts w:asciiTheme="minorHAnsi" w:hAnsiTheme="minorHAnsi" w:cstheme="minorHAnsi"/>
              </w:rPr>
            </w:pPr>
            <w:r w:rsidRPr="002F3B6D">
              <w:rPr>
                <w:rFonts w:asciiTheme="minorHAnsi" w:hAnsiTheme="minorHAnsi" w:cstheme="minorHAnsi"/>
              </w:rPr>
              <w:t>119459</w:t>
            </w:r>
          </w:p>
        </w:tc>
        <w:tc>
          <w:tcPr>
            <w:tcW w:w="5670" w:type="dxa"/>
          </w:tcPr>
          <w:p w14:paraId="6CEC3A12" w14:textId="77777777" w:rsidR="003E2734" w:rsidRPr="002F3B6D" w:rsidRDefault="003E2734" w:rsidP="00F06B7B">
            <w:pPr>
              <w:spacing w:line="276" w:lineRule="auto"/>
              <w:rPr>
                <w:rFonts w:asciiTheme="minorHAnsi" w:hAnsiTheme="minorHAnsi" w:cstheme="minorHAnsi"/>
                <w:color w:val="000000"/>
              </w:rPr>
            </w:pPr>
            <w:r w:rsidRPr="002F3B6D">
              <w:rPr>
                <w:rFonts w:asciiTheme="minorHAnsi" w:hAnsiTheme="minorHAnsi" w:cstheme="minorHAnsi"/>
                <w:color w:val="000000"/>
              </w:rPr>
              <w:t>Write/present/sign for a wide range of contexts</w:t>
            </w:r>
          </w:p>
        </w:tc>
        <w:tc>
          <w:tcPr>
            <w:tcW w:w="709" w:type="dxa"/>
            <w:vAlign w:val="center"/>
          </w:tcPr>
          <w:p w14:paraId="3D7CAEE6"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4</w:t>
            </w:r>
          </w:p>
        </w:tc>
        <w:tc>
          <w:tcPr>
            <w:tcW w:w="992" w:type="dxa"/>
            <w:vAlign w:val="center"/>
          </w:tcPr>
          <w:p w14:paraId="734E946E"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5</w:t>
            </w:r>
          </w:p>
        </w:tc>
      </w:tr>
      <w:tr w:rsidR="003E2734" w:rsidRPr="003D419D" w14:paraId="72C6547A" w14:textId="77777777" w:rsidTr="00F06B7B">
        <w:tc>
          <w:tcPr>
            <w:tcW w:w="1418" w:type="dxa"/>
            <w:vAlign w:val="center"/>
          </w:tcPr>
          <w:p w14:paraId="49A96526" w14:textId="77777777" w:rsidR="003E2734" w:rsidRPr="002F3B6D" w:rsidRDefault="003E2734" w:rsidP="00F06B7B">
            <w:pPr>
              <w:spacing w:line="276" w:lineRule="auto"/>
              <w:jc w:val="both"/>
              <w:rPr>
                <w:rFonts w:asciiTheme="minorHAnsi" w:hAnsiTheme="minorHAnsi" w:cstheme="minorHAnsi"/>
                <w:color w:val="000000"/>
              </w:rPr>
            </w:pPr>
            <w:r w:rsidRPr="002F3B6D">
              <w:rPr>
                <w:rFonts w:asciiTheme="minorHAnsi" w:hAnsiTheme="minorHAnsi" w:cstheme="minorHAnsi"/>
                <w:color w:val="000000"/>
              </w:rPr>
              <w:t>Fundamental</w:t>
            </w:r>
          </w:p>
        </w:tc>
        <w:tc>
          <w:tcPr>
            <w:tcW w:w="850" w:type="dxa"/>
            <w:vAlign w:val="center"/>
          </w:tcPr>
          <w:p w14:paraId="029A4BDC" w14:textId="77777777" w:rsidR="003E2734" w:rsidRPr="002F3B6D" w:rsidRDefault="003E2734" w:rsidP="00F06B7B">
            <w:pPr>
              <w:rPr>
                <w:rFonts w:asciiTheme="minorHAnsi" w:hAnsiTheme="minorHAnsi" w:cstheme="minorHAnsi"/>
              </w:rPr>
            </w:pPr>
            <w:r w:rsidRPr="002F3B6D">
              <w:rPr>
                <w:rFonts w:asciiTheme="minorHAnsi" w:hAnsiTheme="minorHAnsi" w:cstheme="minorHAnsi"/>
              </w:rPr>
              <w:t>12154</w:t>
            </w:r>
          </w:p>
        </w:tc>
        <w:tc>
          <w:tcPr>
            <w:tcW w:w="5670" w:type="dxa"/>
          </w:tcPr>
          <w:p w14:paraId="745CDD5B" w14:textId="77777777" w:rsidR="003E2734" w:rsidRPr="002F3B6D" w:rsidRDefault="003E2734" w:rsidP="00F06B7B">
            <w:pPr>
              <w:spacing w:line="276" w:lineRule="auto"/>
              <w:rPr>
                <w:rFonts w:asciiTheme="minorHAnsi" w:hAnsiTheme="minorHAnsi" w:cstheme="minorHAnsi"/>
                <w:color w:val="000000"/>
              </w:rPr>
            </w:pPr>
            <w:r w:rsidRPr="002F3B6D">
              <w:rPr>
                <w:rFonts w:asciiTheme="minorHAnsi" w:hAnsiTheme="minorHAnsi" w:cstheme="minorHAnsi"/>
                <w:color w:val="000000"/>
                <w:shd w:val="clear" w:color="auto" w:fill="FFFFFF"/>
              </w:rPr>
              <w:t>Apply comprehension skills to engage oral texts in a business environment </w:t>
            </w:r>
          </w:p>
        </w:tc>
        <w:tc>
          <w:tcPr>
            <w:tcW w:w="709" w:type="dxa"/>
            <w:vAlign w:val="center"/>
          </w:tcPr>
          <w:p w14:paraId="29A4F33C"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4</w:t>
            </w:r>
          </w:p>
        </w:tc>
        <w:tc>
          <w:tcPr>
            <w:tcW w:w="992" w:type="dxa"/>
            <w:vAlign w:val="center"/>
          </w:tcPr>
          <w:p w14:paraId="38140310" w14:textId="77777777" w:rsidR="003E2734" w:rsidRPr="002F3B6D" w:rsidRDefault="003E2734" w:rsidP="00F06B7B">
            <w:pPr>
              <w:spacing w:line="276" w:lineRule="auto"/>
              <w:jc w:val="center"/>
              <w:rPr>
                <w:rFonts w:asciiTheme="minorHAnsi" w:hAnsiTheme="minorHAnsi" w:cstheme="minorHAnsi"/>
                <w:color w:val="000000"/>
              </w:rPr>
            </w:pPr>
            <w:r w:rsidRPr="002F3B6D">
              <w:rPr>
                <w:rFonts w:asciiTheme="minorHAnsi" w:hAnsiTheme="minorHAnsi" w:cstheme="minorHAnsi"/>
                <w:color w:val="000000"/>
              </w:rPr>
              <w:t>5</w:t>
            </w:r>
          </w:p>
        </w:tc>
      </w:tr>
      <w:tr w:rsidR="003E2734" w:rsidRPr="003D419D" w14:paraId="67C22EDA" w14:textId="77777777" w:rsidTr="00F06B7B">
        <w:tc>
          <w:tcPr>
            <w:tcW w:w="8647" w:type="dxa"/>
            <w:gridSpan w:val="4"/>
          </w:tcPr>
          <w:p w14:paraId="3DA3BA17" w14:textId="77777777" w:rsidR="003E2734" w:rsidRPr="003D419D" w:rsidRDefault="003E2734" w:rsidP="00F06B7B">
            <w:pPr>
              <w:jc w:val="right"/>
              <w:rPr>
                <w:rFonts w:ascii="Calibri" w:eastAsia="Calibri" w:hAnsi="Calibri" w:cs="Arial"/>
                <w:b/>
                <w:bCs/>
                <w:iCs/>
                <w:color w:val="09002C" w:themeColor="text1"/>
                <w:lang w:val="en-ZA"/>
              </w:rPr>
            </w:pPr>
            <w:r w:rsidRPr="003D419D">
              <w:rPr>
                <w:rFonts w:ascii="Calibri" w:eastAsia="Calibri" w:hAnsi="Calibri" w:cs="Arial"/>
                <w:b/>
                <w:bCs/>
                <w:iCs/>
                <w:color w:val="09002C" w:themeColor="text1"/>
                <w:lang w:val="en-ZA"/>
              </w:rPr>
              <w:t>TOTAL CREDIT VALUE</w:t>
            </w:r>
          </w:p>
        </w:tc>
        <w:tc>
          <w:tcPr>
            <w:tcW w:w="992" w:type="dxa"/>
          </w:tcPr>
          <w:p w14:paraId="4D26E23D" w14:textId="77777777" w:rsidR="003E2734" w:rsidRPr="003D419D" w:rsidRDefault="003E2734" w:rsidP="00F06B7B">
            <w:pPr>
              <w:jc w:val="center"/>
              <w:rPr>
                <w:rFonts w:ascii="Calibri" w:eastAsia="Calibri" w:hAnsi="Calibri" w:cs="Arial"/>
                <w:b/>
                <w:bCs/>
                <w:iCs/>
                <w:color w:val="09002C" w:themeColor="text1"/>
                <w:lang w:val="en-ZA"/>
              </w:rPr>
            </w:pPr>
            <w:r>
              <w:rPr>
                <w:rFonts w:ascii="Calibri" w:eastAsia="Calibri" w:hAnsi="Calibri" w:cs="Arial"/>
                <w:b/>
                <w:bCs/>
                <w:iCs/>
                <w:color w:val="09002C" w:themeColor="text1"/>
                <w:lang w:val="en-ZA"/>
              </w:rPr>
              <w:t>40</w:t>
            </w:r>
          </w:p>
        </w:tc>
      </w:tr>
    </w:tbl>
    <w:p w14:paraId="1F8C423B" w14:textId="77777777" w:rsidR="003E2734" w:rsidRDefault="003E2734" w:rsidP="003E2734">
      <w:pPr>
        <w:rPr>
          <w:rFonts w:ascii="Calibri" w:eastAsia="Calibri" w:hAnsi="Calibri" w:cs="Arial"/>
          <w:b/>
          <w:bCs/>
          <w:iCs/>
          <w:color w:val="002060"/>
          <w:sz w:val="20"/>
          <w:szCs w:val="20"/>
          <w:lang w:val="en-ZA"/>
        </w:rPr>
      </w:pPr>
    </w:p>
    <w:p w14:paraId="62D58D86" w14:textId="77777777" w:rsidR="003E2734" w:rsidRDefault="003E2734" w:rsidP="003E2734">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t>Skills Programme</w:t>
      </w:r>
      <w:r w:rsidRPr="00392038">
        <w:rPr>
          <w:rFonts w:ascii="Calibri" w:eastAsia="Calibri" w:hAnsi="Calibri" w:cs="Arial"/>
          <w:b/>
          <w:bCs/>
          <w:iCs/>
          <w:color w:val="002060"/>
          <w:sz w:val="20"/>
          <w:szCs w:val="20"/>
          <w:lang w:val="en-ZA"/>
        </w:rPr>
        <w:t xml:space="preserve"> </w:t>
      </w:r>
      <w:r>
        <w:rPr>
          <w:rFonts w:ascii="Calibri" w:eastAsia="Calibri" w:hAnsi="Calibri" w:cs="Arial"/>
          <w:b/>
          <w:bCs/>
          <w:iCs/>
          <w:color w:val="002060"/>
          <w:sz w:val="20"/>
          <w:szCs w:val="20"/>
          <w:lang w:val="en-ZA"/>
        </w:rPr>
        <w:t>6</w:t>
      </w:r>
      <w:r w:rsidRPr="00392038">
        <w:rPr>
          <w:rFonts w:ascii="Calibri" w:eastAsia="Calibri" w:hAnsi="Calibri" w:cs="Arial"/>
          <w:b/>
          <w:bCs/>
          <w:iCs/>
          <w:color w:val="002060"/>
          <w:sz w:val="20"/>
          <w:szCs w:val="20"/>
          <w:lang w:val="en-ZA"/>
        </w:rPr>
        <w:t xml:space="preserve">: </w:t>
      </w:r>
      <w:r>
        <w:rPr>
          <w:rFonts w:ascii="Calibri" w:eastAsia="Calibri" w:hAnsi="Calibri" w:cs="Arial"/>
          <w:b/>
          <w:bCs/>
          <w:iCs/>
          <w:color w:val="002060"/>
          <w:sz w:val="20"/>
          <w:szCs w:val="20"/>
          <w:lang w:val="en-ZA"/>
        </w:rPr>
        <w:t xml:space="preserve">Numeracy / Mathematics - </w:t>
      </w:r>
      <w:r w:rsidRPr="007D2FDE">
        <w:rPr>
          <w:rFonts w:ascii="Calibri" w:eastAsia="Calibri" w:hAnsi="Calibri" w:cs="Arial"/>
          <w:b/>
          <w:bCs/>
          <w:iCs/>
          <w:color w:val="002060"/>
          <w:sz w:val="20"/>
          <w:szCs w:val="20"/>
          <w:lang w:val="en-ZA"/>
        </w:rPr>
        <w:t>Credit Accumulation Transfer (CAT), where applicable.</w:t>
      </w:r>
    </w:p>
    <w:p w14:paraId="66652EED" w14:textId="77777777" w:rsidR="003E2734" w:rsidRPr="00392038" w:rsidRDefault="003E2734" w:rsidP="003E2734">
      <w:pPr>
        <w:rPr>
          <w:rFonts w:ascii="Calibri" w:eastAsia="Calibri" w:hAnsi="Calibri" w:cs="Arial"/>
          <w:b/>
          <w:bCs/>
          <w:iCs/>
          <w:color w:val="002060"/>
          <w:sz w:val="20"/>
          <w:szCs w:val="20"/>
          <w:lang w:val="en-ZA"/>
        </w:rPr>
      </w:pPr>
    </w:p>
    <w:tbl>
      <w:tblPr>
        <w:tblStyle w:val="TableGrid"/>
        <w:tblW w:w="9639" w:type="dxa"/>
        <w:tblInd w:w="108" w:type="dxa"/>
        <w:tblLayout w:type="fixed"/>
        <w:tblLook w:val="01E0" w:firstRow="1" w:lastRow="1" w:firstColumn="1" w:lastColumn="1" w:noHBand="0" w:noVBand="0"/>
      </w:tblPr>
      <w:tblGrid>
        <w:gridCol w:w="1418"/>
        <w:gridCol w:w="850"/>
        <w:gridCol w:w="5670"/>
        <w:gridCol w:w="709"/>
        <w:gridCol w:w="992"/>
      </w:tblGrid>
      <w:tr w:rsidR="003E2734" w:rsidRPr="003E2734" w14:paraId="5209A4C3" w14:textId="77777777" w:rsidTr="003E2734">
        <w:tc>
          <w:tcPr>
            <w:tcW w:w="1418" w:type="dxa"/>
            <w:shd w:val="clear" w:color="auto" w:fill="002060"/>
          </w:tcPr>
          <w:p w14:paraId="35A34172"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TYPE </w:t>
            </w:r>
          </w:p>
        </w:tc>
        <w:tc>
          <w:tcPr>
            <w:tcW w:w="850" w:type="dxa"/>
            <w:shd w:val="clear" w:color="auto" w:fill="002060"/>
          </w:tcPr>
          <w:p w14:paraId="53127E3E"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US ID</w:t>
            </w:r>
          </w:p>
        </w:tc>
        <w:tc>
          <w:tcPr>
            <w:tcW w:w="5670" w:type="dxa"/>
            <w:shd w:val="clear" w:color="auto" w:fill="002060"/>
          </w:tcPr>
          <w:p w14:paraId="0781E379"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 xml:space="preserve">US TITLE </w:t>
            </w:r>
          </w:p>
        </w:tc>
        <w:tc>
          <w:tcPr>
            <w:tcW w:w="709" w:type="dxa"/>
            <w:shd w:val="clear" w:color="auto" w:fill="002060"/>
          </w:tcPr>
          <w:p w14:paraId="1D004F5C"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LEVEL</w:t>
            </w:r>
          </w:p>
        </w:tc>
        <w:tc>
          <w:tcPr>
            <w:tcW w:w="992" w:type="dxa"/>
            <w:shd w:val="clear" w:color="auto" w:fill="002060"/>
          </w:tcPr>
          <w:p w14:paraId="2FF12AF4" w14:textId="77777777" w:rsidR="003E2734" w:rsidRPr="003E2734" w:rsidRDefault="003E2734" w:rsidP="00F06B7B">
            <w:pPr>
              <w:rPr>
                <w:rFonts w:ascii="Calibri" w:eastAsia="Calibri" w:hAnsi="Calibri" w:cs="Arial"/>
                <w:b/>
                <w:bCs/>
                <w:iCs/>
                <w:color w:val="F3F3F3" w:themeColor="background1"/>
                <w:lang w:val="en-ZA"/>
              </w:rPr>
            </w:pPr>
            <w:r w:rsidRPr="003E2734">
              <w:rPr>
                <w:rFonts w:ascii="Calibri" w:eastAsia="Calibri" w:hAnsi="Calibri" w:cs="Arial"/>
                <w:b/>
                <w:bCs/>
                <w:iCs/>
                <w:color w:val="F3F3F3" w:themeColor="background1"/>
                <w:lang w:val="en-ZA"/>
              </w:rPr>
              <w:t>CREDITS</w:t>
            </w:r>
          </w:p>
        </w:tc>
      </w:tr>
      <w:tr w:rsidR="003E2734" w:rsidRPr="008F750F" w14:paraId="2576805A" w14:textId="77777777" w:rsidTr="00F06B7B">
        <w:tc>
          <w:tcPr>
            <w:tcW w:w="1418" w:type="dxa"/>
            <w:vAlign w:val="center"/>
          </w:tcPr>
          <w:p w14:paraId="5702A9AD" w14:textId="77777777" w:rsidR="003E2734" w:rsidRPr="002F3B6D" w:rsidRDefault="003E2734" w:rsidP="00F06B7B">
            <w:pPr>
              <w:spacing w:line="276" w:lineRule="auto"/>
              <w:rPr>
                <w:rFonts w:ascii="Calibri" w:hAnsi="Calibri" w:cs="Arial"/>
                <w:color w:val="000000"/>
              </w:rPr>
            </w:pPr>
            <w:r w:rsidRPr="002F3B6D">
              <w:rPr>
                <w:rFonts w:ascii="Calibri" w:hAnsi="Calibri" w:cs="Arial"/>
                <w:color w:val="000000"/>
              </w:rPr>
              <w:t>Fundamental</w:t>
            </w:r>
          </w:p>
        </w:tc>
        <w:tc>
          <w:tcPr>
            <w:tcW w:w="850" w:type="dxa"/>
            <w:vAlign w:val="center"/>
          </w:tcPr>
          <w:p w14:paraId="1C342DB6" w14:textId="77777777" w:rsidR="003E2734" w:rsidRPr="002F3B6D" w:rsidRDefault="003E2734" w:rsidP="00F06B7B">
            <w:pPr>
              <w:rPr>
                <w:rFonts w:ascii="Calibri" w:hAnsi="Calibri" w:cs="Arial"/>
              </w:rPr>
            </w:pPr>
            <w:r w:rsidRPr="002F3B6D">
              <w:rPr>
                <w:rFonts w:ascii="Calibri" w:hAnsi="Calibri" w:cs="Arial"/>
              </w:rPr>
              <w:t>9015</w:t>
            </w:r>
          </w:p>
        </w:tc>
        <w:tc>
          <w:tcPr>
            <w:tcW w:w="5670" w:type="dxa"/>
          </w:tcPr>
          <w:p w14:paraId="18CA6D1F" w14:textId="77777777" w:rsidR="003E2734" w:rsidRPr="002F3B6D" w:rsidRDefault="003E2734" w:rsidP="00F06B7B">
            <w:pPr>
              <w:spacing w:line="276" w:lineRule="auto"/>
              <w:rPr>
                <w:rFonts w:ascii="Calibri" w:hAnsi="Calibri" w:cs="Arial"/>
                <w:color w:val="000000"/>
              </w:rPr>
            </w:pPr>
            <w:r w:rsidRPr="002F3B6D">
              <w:rPr>
                <w:rFonts w:ascii="Calibri" w:hAnsi="Calibri" w:cs="Arial"/>
                <w:color w:val="000000"/>
              </w:rPr>
              <w:t>Apply knowledge of statistics and probability to critically interrogate and effectively communicate findings on life related problems</w:t>
            </w:r>
          </w:p>
        </w:tc>
        <w:tc>
          <w:tcPr>
            <w:tcW w:w="709" w:type="dxa"/>
            <w:vAlign w:val="center"/>
          </w:tcPr>
          <w:p w14:paraId="28C8F51C"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4</w:t>
            </w:r>
          </w:p>
        </w:tc>
        <w:tc>
          <w:tcPr>
            <w:tcW w:w="992" w:type="dxa"/>
            <w:vAlign w:val="center"/>
          </w:tcPr>
          <w:p w14:paraId="40700B83"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6</w:t>
            </w:r>
          </w:p>
        </w:tc>
      </w:tr>
      <w:tr w:rsidR="003E2734" w:rsidRPr="008F750F" w14:paraId="566BA930" w14:textId="77777777" w:rsidTr="00F06B7B">
        <w:tc>
          <w:tcPr>
            <w:tcW w:w="1418" w:type="dxa"/>
            <w:vAlign w:val="center"/>
          </w:tcPr>
          <w:p w14:paraId="4E26B56A" w14:textId="77777777" w:rsidR="003E2734" w:rsidRPr="002F3B6D" w:rsidRDefault="003E2734" w:rsidP="00F06B7B">
            <w:pPr>
              <w:spacing w:line="276" w:lineRule="auto"/>
              <w:rPr>
                <w:rFonts w:ascii="Calibri" w:hAnsi="Calibri" w:cs="Arial"/>
                <w:color w:val="000000"/>
              </w:rPr>
            </w:pPr>
            <w:r w:rsidRPr="002F3B6D">
              <w:rPr>
                <w:rFonts w:ascii="Calibri" w:hAnsi="Calibri" w:cs="Arial"/>
                <w:color w:val="000000"/>
              </w:rPr>
              <w:t>Fundamental</w:t>
            </w:r>
          </w:p>
        </w:tc>
        <w:tc>
          <w:tcPr>
            <w:tcW w:w="850" w:type="dxa"/>
            <w:vAlign w:val="center"/>
          </w:tcPr>
          <w:p w14:paraId="3E0A909B" w14:textId="77777777" w:rsidR="003E2734" w:rsidRPr="002F3B6D" w:rsidRDefault="003E2734" w:rsidP="00F06B7B">
            <w:pPr>
              <w:rPr>
                <w:rFonts w:ascii="Calibri" w:hAnsi="Calibri" w:cs="Arial"/>
              </w:rPr>
            </w:pPr>
            <w:r w:rsidRPr="002F3B6D">
              <w:rPr>
                <w:rFonts w:ascii="Calibri" w:hAnsi="Calibri" w:cs="Arial"/>
              </w:rPr>
              <w:t>9016</w:t>
            </w:r>
          </w:p>
        </w:tc>
        <w:tc>
          <w:tcPr>
            <w:tcW w:w="5670" w:type="dxa"/>
          </w:tcPr>
          <w:p w14:paraId="365A4FC5" w14:textId="77777777" w:rsidR="003E2734" w:rsidRPr="002F3B6D" w:rsidRDefault="003E2734" w:rsidP="00F06B7B">
            <w:pPr>
              <w:spacing w:line="276" w:lineRule="auto"/>
              <w:rPr>
                <w:rFonts w:ascii="Calibri" w:hAnsi="Calibri" w:cs="Arial"/>
                <w:color w:val="000000"/>
              </w:rPr>
            </w:pPr>
            <w:r w:rsidRPr="002F3B6D">
              <w:rPr>
                <w:rFonts w:ascii="Calibri" w:hAnsi="Calibri" w:cs="Arial"/>
                <w:color w:val="000000"/>
              </w:rPr>
              <w:t>Represent analyse and calculate shape and motion in 2-and 3-dimensional space in different contexts</w:t>
            </w:r>
          </w:p>
        </w:tc>
        <w:tc>
          <w:tcPr>
            <w:tcW w:w="709" w:type="dxa"/>
            <w:vAlign w:val="center"/>
          </w:tcPr>
          <w:p w14:paraId="41B2FAA7"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4</w:t>
            </w:r>
          </w:p>
        </w:tc>
        <w:tc>
          <w:tcPr>
            <w:tcW w:w="992" w:type="dxa"/>
            <w:vAlign w:val="center"/>
          </w:tcPr>
          <w:p w14:paraId="0A46BA74"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4</w:t>
            </w:r>
          </w:p>
        </w:tc>
      </w:tr>
      <w:tr w:rsidR="003E2734" w:rsidRPr="003D419D" w14:paraId="30EEEA11" w14:textId="77777777" w:rsidTr="00F06B7B">
        <w:tc>
          <w:tcPr>
            <w:tcW w:w="1418" w:type="dxa"/>
            <w:vAlign w:val="center"/>
          </w:tcPr>
          <w:p w14:paraId="7B46875A" w14:textId="77777777" w:rsidR="003E2734" w:rsidRPr="002F3B6D" w:rsidRDefault="003E2734" w:rsidP="00F06B7B">
            <w:pPr>
              <w:spacing w:line="276" w:lineRule="auto"/>
              <w:rPr>
                <w:rFonts w:ascii="Calibri" w:hAnsi="Calibri" w:cs="Arial"/>
                <w:color w:val="000000"/>
              </w:rPr>
            </w:pPr>
            <w:r w:rsidRPr="002F3B6D">
              <w:rPr>
                <w:rFonts w:ascii="Calibri" w:hAnsi="Calibri" w:cs="Arial"/>
                <w:color w:val="000000"/>
              </w:rPr>
              <w:t>Fundamental</w:t>
            </w:r>
          </w:p>
        </w:tc>
        <w:tc>
          <w:tcPr>
            <w:tcW w:w="850" w:type="dxa"/>
            <w:vAlign w:val="center"/>
          </w:tcPr>
          <w:p w14:paraId="5BC37DA2" w14:textId="77777777" w:rsidR="003E2734" w:rsidRPr="002F3B6D" w:rsidRDefault="003E2734" w:rsidP="00F06B7B">
            <w:pPr>
              <w:rPr>
                <w:rFonts w:ascii="Calibri" w:hAnsi="Calibri" w:cs="Arial"/>
              </w:rPr>
            </w:pPr>
            <w:r w:rsidRPr="002F3B6D">
              <w:rPr>
                <w:rFonts w:ascii="Calibri" w:hAnsi="Calibri" w:cs="Arial"/>
              </w:rPr>
              <w:t>7468</w:t>
            </w:r>
          </w:p>
        </w:tc>
        <w:tc>
          <w:tcPr>
            <w:tcW w:w="5670" w:type="dxa"/>
          </w:tcPr>
          <w:p w14:paraId="75B78617" w14:textId="77777777" w:rsidR="003E2734" w:rsidRPr="002F3B6D" w:rsidRDefault="003E2734" w:rsidP="00F06B7B">
            <w:pPr>
              <w:spacing w:line="276" w:lineRule="auto"/>
              <w:rPr>
                <w:rFonts w:ascii="Calibri" w:hAnsi="Calibri" w:cs="Arial"/>
                <w:color w:val="000000"/>
              </w:rPr>
            </w:pPr>
            <w:r w:rsidRPr="002F3B6D">
              <w:rPr>
                <w:rFonts w:ascii="Calibri" w:hAnsi="Calibri" w:cs="Arial"/>
                <w:color w:val="000000"/>
              </w:rPr>
              <w:t>Use mathematics to investigate and monitor the financial aspects of personal, business, national and international issues</w:t>
            </w:r>
          </w:p>
        </w:tc>
        <w:tc>
          <w:tcPr>
            <w:tcW w:w="709" w:type="dxa"/>
            <w:vAlign w:val="center"/>
          </w:tcPr>
          <w:p w14:paraId="1CA0232F"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4</w:t>
            </w:r>
          </w:p>
        </w:tc>
        <w:tc>
          <w:tcPr>
            <w:tcW w:w="992" w:type="dxa"/>
            <w:vAlign w:val="center"/>
          </w:tcPr>
          <w:p w14:paraId="46727B3F" w14:textId="77777777" w:rsidR="003E2734" w:rsidRPr="002F3B6D" w:rsidRDefault="003E2734" w:rsidP="00F06B7B">
            <w:pPr>
              <w:spacing w:line="276" w:lineRule="auto"/>
              <w:jc w:val="center"/>
              <w:rPr>
                <w:rFonts w:ascii="Calibri" w:hAnsi="Calibri" w:cs="Arial"/>
                <w:color w:val="000000"/>
              </w:rPr>
            </w:pPr>
            <w:r w:rsidRPr="002F3B6D">
              <w:rPr>
                <w:rFonts w:ascii="Calibri" w:hAnsi="Calibri" w:cs="Arial"/>
                <w:color w:val="000000"/>
              </w:rPr>
              <w:t>6</w:t>
            </w:r>
          </w:p>
        </w:tc>
      </w:tr>
      <w:tr w:rsidR="003E2734" w:rsidRPr="003D419D" w14:paraId="58F1F1DB" w14:textId="77777777" w:rsidTr="00F06B7B">
        <w:tc>
          <w:tcPr>
            <w:tcW w:w="8647" w:type="dxa"/>
            <w:gridSpan w:val="4"/>
          </w:tcPr>
          <w:p w14:paraId="58966145" w14:textId="77777777" w:rsidR="003E2734" w:rsidRPr="003D419D" w:rsidRDefault="003E2734" w:rsidP="00F06B7B">
            <w:pPr>
              <w:jc w:val="right"/>
              <w:rPr>
                <w:rFonts w:ascii="Calibri" w:eastAsia="Calibri" w:hAnsi="Calibri" w:cs="Arial"/>
                <w:b/>
                <w:bCs/>
                <w:iCs/>
                <w:color w:val="09002C" w:themeColor="text1"/>
                <w:lang w:val="en-ZA"/>
              </w:rPr>
            </w:pPr>
            <w:r w:rsidRPr="003D419D">
              <w:rPr>
                <w:rFonts w:ascii="Calibri" w:eastAsia="Calibri" w:hAnsi="Calibri" w:cs="Arial"/>
                <w:b/>
                <w:bCs/>
                <w:iCs/>
                <w:color w:val="09002C" w:themeColor="text1"/>
                <w:lang w:val="en-ZA"/>
              </w:rPr>
              <w:t>TOTAL CREDIT VALUE</w:t>
            </w:r>
          </w:p>
        </w:tc>
        <w:tc>
          <w:tcPr>
            <w:tcW w:w="992" w:type="dxa"/>
          </w:tcPr>
          <w:p w14:paraId="1C1E7EC4" w14:textId="77777777" w:rsidR="003E2734" w:rsidRPr="003D419D" w:rsidRDefault="003E2734" w:rsidP="00F06B7B">
            <w:pPr>
              <w:jc w:val="center"/>
              <w:rPr>
                <w:rFonts w:ascii="Calibri" w:eastAsia="Calibri" w:hAnsi="Calibri" w:cs="Arial"/>
                <w:b/>
                <w:bCs/>
                <w:iCs/>
                <w:color w:val="09002C" w:themeColor="text1"/>
                <w:lang w:val="en-ZA"/>
              </w:rPr>
            </w:pPr>
            <w:r>
              <w:rPr>
                <w:rFonts w:ascii="Calibri" w:eastAsia="Calibri" w:hAnsi="Calibri" w:cs="Arial"/>
                <w:b/>
                <w:bCs/>
                <w:iCs/>
                <w:color w:val="09002C" w:themeColor="text1"/>
                <w:lang w:val="en-ZA"/>
              </w:rPr>
              <w:fldChar w:fldCharType="begin"/>
            </w:r>
            <w:r>
              <w:rPr>
                <w:rFonts w:ascii="Calibri" w:eastAsia="Calibri" w:hAnsi="Calibri" w:cs="Arial"/>
                <w:b/>
                <w:bCs/>
                <w:iCs/>
                <w:color w:val="09002C" w:themeColor="text1"/>
                <w:lang w:val="en-ZA"/>
              </w:rPr>
              <w:instrText xml:space="preserve"> =SUM(ABOVE) </w:instrText>
            </w:r>
            <w:r>
              <w:rPr>
                <w:rFonts w:ascii="Calibri" w:eastAsia="Calibri" w:hAnsi="Calibri" w:cs="Arial"/>
                <w:b/>
                <w:bCs/>
                <w:iCs/>
                <w:color w:val="09002C" w:themeColor="text1"/>
                <w:lang w:val="en-ZA"/>
              </w:rPr>
              <w:fldChar w:fldCharType="separate"/>
            </w:r>
            <w:r>
              <w:rPr>
                <w:rFonts w:ascii="Calibri" w:eastAsia="Calibri" w:hAnsi="Calibri" w:cs="Arial"/>
                <w:b/>
                <w:bCs/>
                <w:iCs/>
                <w:noProof/>
                <w:color w:val="09002C" w:themeColor="text1"/>
                <w:lang w:val="en-ZA"/>
              </w:rPr>
              <w:t>16</w:t>
            </w:r>
            <w:r>
              <w:rPr>
                <w:rFonts w:ascii="Calibri" w:eastAsia="Calibri" w:hAnsi="Calibri" w:cs="Arial"/>
                <w:b/>
                <w:bCs/>
                <w:iCs/>
                <w:color w:val="09002C" w:themeColor="text1"/>
                <w:lang w:val="en-ZA"/>
              </w:rPr>
              <w:fldChar w:fldCharType="end"/>
            </w:r>
          </w:p>
        </w:tc>
      </w:tr>
    </w:tbl>
    <w:p w14:paraId="7BCEE2BB" w14:textId="77777777" w:rsidR="003E2734" w:rsidRPr="00173ABF" w:rsidRDefault="003E2734" w:rsidP="003E2734">
      <w:pPr>
        <w:pBdr>
          <w:bottom w:val="single" w:sz="4" w:space="1" w:color="00CC00"/>
        </w:pBdr>
        <w:jc w:val="both"/>
        <w:rPr>
          <w:rFonts w:ascii="Calibri" w:hAnsi="Calibri" w:cs="Arial"/>
          <w:sz w:val="20"/>
          <w:szCs w:val="20"/>
        </w:rPr>
      </w:pPr>
    </w:p>
    <w:p w14:paraId="7021A296" w14:textId="77777777" w:rsidR="002D19D1" w:rsidRDefault="002D19D1">
      <w:pPr>
        <w:spacing w:after="200" w:line="276" w:lineRule="auto"/>
        <w:rPr>
          <w:rFonts w:cs="Arial"/>
          <w:b/>
          <w:bCs/>
          <w:iCs/>
          <w:sz w:val="24"/>
          <w:szCs w:val="28"/>
        </w:rPr>
      </w:pPr>
      <w:r>
        <w:br w:type="page"/>
      </w:r>
    </w:p>
    <w:p w14:paraId="07CBB509" w14:textId="514C1DD7" w:rsidR="008A33DF" w:rsidRPr="009033CF" w:rsidRDefault="008A33DF" w:rsidP="009D0D15">
      <w:pPr>
        <w:pStyle w:val="Heading2"/>
      </w:pPr>
      <w:bookmarkStart w:id="58" w:name="_Toc156815064"/>
      <w:r w:rsidRPr="009033CF">
        <w:lastRenderedPageBreak/>
        <w:t>Reason/s for registering for Assessment</w:t>
      </w:r>
      <w:bookmarkEnd w:id="58"/>
    </w:p>
    <w:p w14:paraId="2CECE1AD" w14:textId="40D82413"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5835A5">
        <w:rPr>
          <w:rFonts w:asciiTheme="minorHAnsi" w:hAnsiTheme="minorHAnsi" w:cstheme="minorHAnsi"/>
        </w:rPr>
        <w:t>)</w:t>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unit standard credits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59" w:name="_Toc156815065"/>
      <w:r w:rsidR="00797BA7" w:rsidRPr="009033CF">
        <w:t>“Am I Ready for Assessment?”</w:t>
      </w:r>
      <w:bookmarkEnd w:id="59"/>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Am I clear which aspects of the unit standard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checked that nothing </w:t>
            </w:r>
            <w:proofErr w:type="gramStart"/>
            <w:r w:rsidRPr="009033CF">
              <w:rPr>
                <w:rFonts w:asciiTheme="minorHAnsi" w:hAnsiTheme="minorHAnsi" w:cstheme="minorHAnsi"/>
              </w:rPr>
              <w:t>will</w:t>
            </w:r>
            <w:proofErr w:type="gramEnd"/>
            <w:r w:rsidRPr="009033CF">
              <w:rPr>
                <w:rFonts w:asciiTheme="minorHAnsi" w:hAnsiTheme="minorHAnsi" w:cstheme="minorHAnsi"/>
              </w:rPr>
              <w:t xml:space="preserve">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9E40D3">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FE6534" w14:textId="77777777" w:rsidR="00D17C62" w:rsidRDefault="00D17C62" w:rsidP="000E0C2F">
      <w:r>
        <w:separator/>
      </w:r>
    </w:p>
  </w:endnote>
  <w:endnote w:type="continuationSeparator" w:id="0">
    <w:p w14:paraId="7E423422" w14:textId="77777777" w:rsidR="00D17C62" w:rsidRDefault="00D17C62"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A4193" w14:textId="77777777" w:rsidR="00D17C62" w:rsidRDefault="00D17C62" w:rsidP="000E0C2F">
      <w:r>
        <w:separator/>
      </w:r>
    </w:p>
  </w:footnote>
  <w:footnote w:type="continuationSeparator" w:id="0">
    <w:p w14:paraId="141E3514" w14:textId="77777777" w:rsidR="00D17C62" w:rsidRDefault="00D17C62"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E7DD7" w14:textId="77777777" w:rsidR="000949CF" w:rsidRPr="000D1E6F" w:rsidRDefault="000949CF" w:rsidP="000949CF">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78965</w:t>
    </w:r>
    <w:r w:rsidRPr="000D1E6F">
      <w:rPr>
        <w:rFonts w:asciiTheme="minorHAnsi" w:hAnsiTheme="minorHAnsi" w:cstheme="minorHAnsi"/>
        <w:u w:val="single"/>
      </w:rPr>
      <w:ptab w:relativeTo="margin" w:alignment="right" w:leader="none"/>
    </w:r>
    <w:r>
      <w:rPr>
        <w:rFonts w:asciiTheme="minorHAnsi" w:hAnsiTheme="minorHAnsi" w:cstheme="minorHAnsi"/>
        <w:u w:val="single"/>
      </w:rPr>
      <w:t>SD4</w:t>
    </w:r>
    <w:r w:rsidRPr="000D1E6F">
      <w:rPr>
        <w:rFonts w:asciiTheme="minorHAnsi" w:hAnsiTheme="minorHAnsi" w:cstheme="minorHAnsi"/>
        <w:u w:val="single"/>
      </w:rPr>
      <w:t xml:space="preserve"> Ver.10.</w:t>
    </w:r>
    <w:proofErr w:type="gramStart"/>
    <w:r w:rsidRPr="000D1E6F">
      <w:rPr>
        <w:rFonts w:asciiTheme="minorHAnsi" w:hAnsiTheme="minorHAnsi" w:cstheme="minorHAnsi"/>
        <w:u w:val="single"/>
      </w:rPr>
      <w:t>23</w:t>
    </w:r>
    <w:r>
      <w:rPr>
        <w:rFonts w:asciiTheme="minorHAnsi" w:hAnsiTheme="minorHAnsi" w:cstheme="minorHAnsi"/>
        <w:u w:val="single"/>
      </w:rPr>
      <w:t>.P</w:t>
    </w:r>
    <w:proofErr w:type="gramEnd"/>
  </w:p>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57D8D" w14:textId="77777777" w:rsidR="000949CF" w:rsidRPr="000D1E6F" w:rsidRDefault="000949CF" w:rsidP="000949CF">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78965</w:t>
    </w:r>
    <w:r w:rsidRPr="000D1E6F">
      <w:rPr>
        <w:rFonts w:asciiTheme="minorHAnsi" w:hAnsiTheme="minorHAnsi" w:cstheme="minorHAnsi"/>
        <w:u w:val="single"/>
      </w:rPr>
      <w:ptab w:relativeTo="margin" w:alignment="right" w:leader="none"/>
    </w:r>
    <w:r>
      <w:rPr>
        <w:rFonts w:asciiTheme="minorHAnsi" w:hAnsiTheme="minorHAnsi" w:cstheme="minorHAnsi"/>
        <w:u w:val="single"/>
      </w:rPr>
      <w:t>SD4</w:t>
    </w:r>
    <w:r w:rsidRPr="000D1E6F">
      <w:rPr>
        <w:rFonts w:asciiTheme="minorHAnsi" w:hAnsiTheme="minorHAnsi" w:cstheme="minorHAnsi"/>
        <w:u w:val="single"/>
      </w:rPr>
      <w:t xml:space="preserve"> Ver.10.</w:t>
    </w:r>
    <w:proofErr w:type="gramStart"/>
    <w:r w:rsidRPr="000D1E6F">
      <w:rPr>
        <w:rFonts w:asciiTheme="minorHAnsi" w:hAnsiTheme="minorHAnsi" w:cstheme="minorHAnsi"/>
        <w:u w:val="single"/>
      </w:rPr>
      <w:t>23</w:t>
    </w:r>
    <w:r>
      <w:rPr>
        <w:rFonts w:asciiTheme="minorHAnsi" w:hAnsiTheme="minorHAnsi" w:cstheme="minorHAnsi"/>
        <w:u w:val="single"/>
      </w:rPr>
      <w:t>.P</w:t>
    </w:r>
    <w:proofErr w:type="gramEnd"/>
  </w:p>
  <w:p w14:paraId="1B2CA628" w14:textId="77777777" w:rsidR="00446029" w:rsidRDefault="0044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BAC04C0"/>
    <w:multiLevelType w:val="hybridMultilevel"/>
    <w:tmpl w:val="E5A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E16F84"/>
    <w:multiLevelType w:val="hybridMultilevel"/>
    <w:tmpl w:val="81482D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16F81"/>
    <w:multiLevelType w:val="hybridMultilevel"/>
    <w:tmpl w:val="CD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61747BF4"/>
    <w:multiLevelType w:val="hybridMultilevel"/>
    <w:tmpl w:val="05F4A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5"/>
  </w:num>
  <w:num w:numId="4" w16cid:durableId="1525554693">
    <w:abstractNumId w:val="11"/>
  </w:num>
  <w:num w:numId="5" w16cid:durableId="1498840948">
    <w:abstractNumId w:val="7"/>
  </w:num>
  <w:num w:numId="6" w16cid:durableId="987131765">
    <w:abstractNumId w:val="22"/>
  </w:num>
  <w:num w:numId="7" w16cid:durableId="1538661675">
    <w:abstractNumId w:val="11"/>
    <w:lvlOverride w:ilvl="0">
      <w:startOverride w:val="1"/>
    </w:lvlOverride>
  </w:num>
  <w:num w:numId="8" w16cid:durableId="1560050624">
    <w:abstractNumId w:val="4"/>
  </w:num>
  <w:num w:numId="9" w16cid:durableId="857351788">
    <w:abstractNumId w:val="19"/>
  </w:num>
  <w:num w:numId="10" w16cid:durableId="681469574">
    <w:abstractNumId w:val="6"/>
  </w:num>
  <w:num w:numId="11" w16cid:durableId="1152336218">
    <w:abstractNumId w:val="0"/>
  </w:num>
  <w:num w:numId="12" w16cid:durableId="1429958395">
    <w:abstractNumId w:val="13"/>
  </w:num>
  <w:num w:numId="13" w16cid:durableId="1778089354">
    <w:abstractNumId w:val="1"/>
  </w:num>
  <w:num w:numId="14" w16cid:durableId="2046057551">
    <w:abstractNumId w:val="21"/>
  </w:num>
  <w:num w:numId="15" w16cid:durableId="269120595">
    <w:abstractNumId w:val="10"/>
  </w:num>
  <w:num w:numId="16" w16cid:durableId="1749226093">
    <w:abstractNumId w:val="9"/>
  </w:num>
  <w:num w:numId="17" w16cid:durableId="627779091">
    <w:abstractNumId w:val="20"/>
  </w:num>
  <w:num w:numId="18" w16cid:durableId="583880882">
    <w:abstractNumId w:val="16"/>
  </w:num>
  <w:num w:numId="19" w16cid:durableId="479200598">
    <w:abstractNumId w:val="17"/>
  </w:num>
  <w:num w:numId="20" w16cid:durableId="1063144481">
    <w:abstractNumId w:val="8"/>
  </w:num>
  <w:num w:numId="21" w16cid:durableId="54934130">
    <w:abstractNumId w:val="15"/>
  </w:num>
  <w:num w:numId="22" w16cid:durableId="1228149336">
    <w:abstractNumId w:val="18"/>
  </w:num>
  <w:num w:numId="23" w16cid:durableId="1083454499">
    <w:abstractNumId w:val="14"/>
  </w:num>
  <w:num w:numId="24" w16cid:durableId="83198993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39E0"/>
    <w:rsid w:val="00047367"/>
    <w:rsid w:val="00057A27"/>
    <w:rsid w:val="0006665F"/>
    <w:rsid w:val="00082146"/>
    <w:rsid w:val="0008216C"/>
    <w:rsid w:val="000919F6"/>
    <w:rsid w:val="00092032"/>
    <w:rsid w:val="000949CF"/>
    <w:rsid w:val="000A263C"/>
    <w:rsid w:val="000A2B9F"/>
    <w:rsid w:val="000B35EC"/>
    <w:rsid w:val="000C046B"/>
    <w:rsid w:val="000D1E6F"/>
    <w:rsid w:val="000E0C2F"/>
    <w:rsid w:val="000E0ED3"/>
    <w:rsid w:val="000E23D7"/>
    <w:rsid w:val="001018DE"/>
    <w:rsid w:val="00101A86"/>
    <w:rsid w:val="00112686"/>
    <w:rsid w:val="001238B6"/>
    <w:rsid w:val="00124169"/>
    <w:rsid w:val="00126879"/>
    <w:rsid w:val="00141778"/>
    <w:rsid w:val="0014237B"/>
    <w:rsid w:val="0017665A"/>
    <w:rsid w:val="00181894"/>
    <w:rsid w:val="00191960"/>
    <w:rsid w:val="001967FF"/>
    <w:rsid w:val="001B2E08"/>
    <w:rsid w:val="001B31F7"/>
    <w:rsid w:val="001D36AA"/>
    <w:rsid w:val="001E5B5C"/>
    <w:rsid w:val="001F2DF3"/>
    <w:rsid w:val="001F4E4B"/>
    <w:rsid w:val="001F550E"/>
    <w:rsid w:val="001F5DC2"/>
    <w:rsid w:val="00204E88"/>
    <w:rsid w:val="00213714"/>
    <w:rsid w:val="002168EA"/>
    <w:rsid w:val="00220870"/>
    <w:rsid w:val="00220D22"/>
    <w:rsid w:val="00245A48"/>
    <w:rsid w:val="0025035C"/>
    <w:rsid w:val="00265311"/>
    <w:rsid w:val="00267282"/>
    <w:rsid w:val="002909C1"/>
    <w:rsid w:val="00296BA1"/>
    <w:rsid w:val="002A13A8"/>
    <w:rsid w:val="002A3320"/>
    <w:rsid w:val="002A79EC"/>
    <w:rsid w:val="002B5FA3"/>
    <w:rsid w:val="002C7899"/>
    <w:rsid w:val="002D19D1"/>
    <w:rsid w:val="002F4B4A"/>
    <w:rsid w:val="00301FC3"/>
    <w:rsid w:val="00317273"/>
    <w:rsid w:val="00320D87"/>
    <w:rsid w:val="00323066"/>
    <w:rsid w:val="00330A58"/>
    <w:rsid w:val="00332E5F"/>
    <w:rsid w:val="0033339F"/>
    <w:rsid w:val="00337581"/>
    <w:rsid w:val="00340FC5"/>
    <w:rsid w:val="0035363C"/>
    <w:rsid w:val="00371888"/>
    <w:rsid w:val="00375F68"/>
    <w:rsid w:val="0037678D"/>
    <w:rsid w:val="00381F13"/>
    <w:rsid w:val="003A0A3E"/>
    <w:rsid w:val="003E2734"/>
    <w:rsid w:val="003F6819"/>
    <w:rsid w:val="00427E06"/>
    <w:rsid w:val="00430A50"/>
    <w:rsid w:val="00442256"/>
    <w:rsid w:val="00446029"/>
    <w:rsid w:val="0045062A"/>
    <w:rsid w:val="004511C9"/>
    <w:rsid w:val="004522A6"/>
    <w:rsid w:val="00453C1E"/>
    <w:rsid w:val="00485697"/>
    <w:rsid w:val="004972C9"/>
    <w:rsid w:val="00497F84"/>
    <w:rsid w:val="004B0BCB"/>
    <w:rsid w:val="004B3D8C"/>
    <w:rsid w:val="004B4CDA"/>
    <w:rsid w:val="004C508C"/>
    <w:rsid w:val="004C613C"/>
    <w:rsid w:val="004D341B"/>
    <w:rsid w:val="004D5B51"/>
    <w:rsid w:val="004E3E1A"/>
    <w:rsid w:val="005041F2"/>
    <w:rsid w:val="0051715C"/>
    <w:rsid w:val="005215F1"/>
    <w:rsid w:val="005251CD"/>
    <w:rsid w:val="0053156E"/>
    <w:rsid w:val="00532CD6"/>
    <w:rsid w:val="00535ECF"/>
    <w:rsid w:val="00544524"/>
    <w:rsid w:val="005540EA"/>
    <w:rsid w:val="00561457"/>
    <w:rsid w:val="00562511"/>
    <w:rsid w:val="005835A5"/>
    <w:rsid w:val="005C1AD8"/>
    <w:rsid w:val="005D0669"/>
    <w:rsid w:val="005D6539"/>
    <w:rsid w:val="005E09D8"/>
    <w:rsid w:val="005E2FBB"/>
    <w:rsid w:val="005E3564"/>
    <w:rsid w:val="005E5725"/>
    <w:rsid w:val="005F026E"/>
    <w:rsid w:val="006001B9"/>
    <w:rsid w:val="00600383"/>
    <w:rsid w:val="0060056C"/>
    <w:rsid w:val="0065108C"/>
    <w:rsid w:val="00662ED9"/>
    <w:rsid w:val="006636FF"/>
    <w:rsid w:val="006C5B2E"/>
    <w:rsid w:val="006E1E52"/>
    <w:rsid w:val="006E6B14"/>
    <w:rsid w:val="006F3B52"/>
    <w:rsid w:val="006F73BA"/>
    <w:rsid w:val="006F7C2E"/>
    <w:rsid w:val="00701130"/>
    <w:rsid w:val="00701D1D"/>
    <w:rsid w:val="00707C20"/>
    <w:rsid w:val="00724486"/>
    <w:rsid w:val="007322CD"/>
    <w:rsid w:val="00732DE8"/>
    <w:rsid w:val="00741126"/>
    <w:rsid w:val="007719F7"/>
    <w:rsid w:val="007771ED"/>
    <w:rsid w:val="0079550C"/>
    <w:rsid w:val="00797BA7"/>
    <w:rsid w:val="007A7A7D"/>
    <w:rsid w:val="007B625D"/>
    <w:rsid w:val="007C78A1"/>
    <w:rsid w:val="007D6EB5"/>
    <w:rsid w:val="007E0A63"/>
    <w:rsid w:val="007F4AD8"/>
    <w:rsid w:val="007F57D1"/>
    <w:rsid w:val="0083212D"/>
    <w:rsid w:val="008543EA"/>
    <w:rsid w:val="00861714"/>
    <w:rsid w:val="00871B16"/>
    <w:rsid w:val="00874331"/>
    <w:rsid w:val="0088735D"/>
    <w:rsid w:val="00897487"/>
    <w:rsid w:val="008A33DF"/>
    <w:rsid w:val="008B1186"/>
    <w:rsid w:val="008D34FF"/>
    <w:rsid w:val="008D6510"/>
    <w:rsid w:val="008E1929"/>
    <w:rsid w:val="008E454F"/>
    <w:rsid w:val="008E6994"/>
    <w:rsid w:val="009033CE"/>
    <w:rsid w:val="009033CF"/>
    <w:rsid w:val="00904029"/>
    <w:rsid w:val="0091440C"/>
    <w:rsid w:val="0091641E"/>
    <w:rsid w:val="00934DE0"/>
    <w:rsid w:val="00935AF9"/>
    <w:rsid w:val="00950803"/>
    <w:rsid w:val="009544E2"/>
    <w:rsid w:val="00955689"/>
    <w:rsid w:val="0096463D"/>
    <w:rsid w:val="009655E2"/>
    <w:rsid w:val="009738D2"/>
    <w:rsid w:val="009A6613"/>
    <w:rsid w:val="009A69BC"/>
    <w:rsid w:val="009C3BAE"/>
    <w:rsid w:val="009C49A5"/>
    <w:rsid w:val="009C4F6A"/>
    <w:rsid w:val="009D0D15"/>
    <w:rsid w:val="009E40D3"/>
    <w:rsid w:val="009F109E"/>
    <w:rsid w:val="009F2554"/>
    <w:rsid w:val="009F2F35"/>
    <w:rsid w:val="00A07713"/>
    <w:rsid w:val="00A16944"/>
    <w:rsid w:val="00A17854"/>
    <w:rsid w:val="00A2752D"/>
    <w:rsid w:val="00A321CF"/>
    <w:rsid w:val="00A32BF8"/>
    <w:rsid w:val="00A33AB2"/>
    <w:rsid w:val="00A3522A"/>
    <w:rsid w:val="00A41E19"/>
    <w:rsid w:val="00A558C1"/>
    <w:rsid w:val="00A6157A"/>
    <w:rsid w:val="00A73D46"/>
    <w:rsid w:val="00A92628"/>
    <w:rsid w:val="00AB5300"/>
    <w:rsid w:val="00AB7345"/>
    <w:rsid w:val="00AC5072"/>
    <w:rsid w:val="00AC549B"/>
    <w:rsid w:val="00AC79DE"/>
    <w:rsid w:val="00AD5CB3"/>
    <w:rsid w:val="00AE3044"/>
    <w:rsid w:val="00AF1B04"/>
    <w:rsid w:val="00AF4059"/>
    <w:rsid w:val="00B2352E"/>
    <w:rsid w:val="00B512AB"/>
    <w:rsid w:val="00B63E5F"/>
    <w:rsid w:val="00B86F13"/>
    <w:rsid w:val="00B87656"/>
    <w:rsid w:val="00B90E3E"/>
    <w:rsid w:val="00B94E7C"/>
    <w:rsid w:val="00BA634A"/>
    <w:rsid w:val="00BE23BA"/>
    <w:rsid w:val="00BE4C71"/>
    <w:rsid w:val="00BF25F8"/>
    <w:rsid w:val="00BF327D"/>
    <w:rsid w:val="00BF7857"/>
    <w:rsid w:val="00C00F09"/>
    <w:rsid w:val="00C027A6"/>
    <w:rsid w:val="00C06FBE"/>
    <w:rsid w:val="00C23D1F"/>
    <w:rsid w:val="00C25CD3"/>
    <w:rsid w:val="00C332E9"/>
    <w:rsid w:val="00C37DEF"/>
    <w:rsid w:val="00C5582B"/>
    <w:rsid w:val="00C63EFB"/>
    <w:rsid w:val="00C7253C"/>
    <w:rsid w:val="00C860BF"/>
    <w:rsid w:val="00C921E3"/>
    <w:rsid w:val="00C95B32"/>
    <w:rsid w:val="00C96C00"/>
    <w:rsid w:val="00C9775B"/>
    <w:rsid w:val="00CA4904"/>
    <w:rsid w:val="00CA5105"/>
    <w:rsid w:val="00CA6A11"/>
    <w:rsid w:val="00CB2BBB"/>
    <w:rsid w:val="00CC538C"/>
    <w:rsid w:val="00CD00A6"/>
    <w:rsid w:val="00CD145D"/>
    <w:rsid w:val="00CD2CBC"/>
    <w:rsid w:val="00CD3103"/>
    <w:rsid w:val="00CD55AF"/>
    <w:rsid w:val="00CD6E71"/>
    <w:rsid w:val="00CF5FA9"/>
    <w:rsid w:val="00D12A78"/>
    <w:rsid w:val="00D14A5D"/>
    <w:rsid w:val="00D17C62"/>
    <w:rsid w:val="00D30B56"/>
    <w:rsid w:val="00D347DA"/>
    <w:rsid w:val="00D43F19"/>
    <w:rsid w:val="00D46095"/>
    <w:rsid w:val="00D53209"/>
    <w:rsid w:val="00D63D07"/>
    <w:rsid w:val="00D70992"/>
    <w:rsid w:val="00D74CAE"/>
    <w:rsid w:val="00D74CB3"/>
    <w:rsid w:val="00D818A9"/>
    <w:rsid w:val="00D85491"/>
    <w:rsid w:val="00D97D87"/>
    <w:rsid w:val="00DA534B"/>
    <w:rsid w:val="00DB56FF"/>
    <w:rsid w:val="00DB6812"/>
    <w:rsid w:val="00DE24E6"/>
    <w:rsid w:val="00DE3B3A"/>
    <w:rsid w:val="00E04E0C"/>
    <w:rsid w:val="00E265AD"/>
    <w:rsid w:val="00E30D0D"/>
    <w:rsid w:val="00E313B0"/>
    <w:rsid w:val="00E334D9"/>
    <w:rsid w:val="00E57A1D"/>
    <w:rsid w:val="00E753F1"/>
    <w:rsid w:val="00E85C8F"/>
    <w:rsid w:val="00E86C22"/>
    <w:rsid w:val="00EA6E42"/>
    <w:rsid w:val="00EB5BD0"/>
    <w:rsid w:val="00EC3E16"/>
    <w:rsid w:val="00ED1A0E"/>
    <w:rsid w:val="00ED3CA1"/>
    <w:rsid w:val="00EE2D93"/>
    <w:rsid w:val="00F10905"/>
    <w:rsid w:val="00F12BA4"/>
    <w:rsid w:val="00F13AC6"/>
    <w:rsid w:val="00F172A1"/>
    <w:rsid w:val="00F20184"/>
    <w:rsid w:val="00F22117"/>
    <w:rsid w:val="00F26841"/>
    <w:rsid w:val="00F54BDC"/>
    <w:rsid w:val="00F642AF"/>
    <w:rsid w:val="00F6694F"/>
    <w:rsid w:val="00F84817"/>
    <w:rsid w:val="00F963F6"/>
    <w:rsid w:val="00FA009E"/>
    <w:rsid w:val="00FA39EE"/>
    <w:rsid w:val="00FA684E"/>
    <w:rsid w:val="00FA767C"/>
    <w:rsid w:val="00FA7F38"/>
    <w:rsid w:val="00FC23AB"/>
    <w:rsid w:val="00FD0290"/>
    <w:rsid w:val="00FD11BD"/>
    <w:rsid w:val="00FD69D5"/>
    <w:rsid w:val="00FE6693"/>
    <w:rsid w:val="00FE6A4B"/>
    <w:rsid w:val="00FE746B"/>
    <w:rsid w:val="00FF65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uiPriority w:val="9"/>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5FA9"/>
    <w:rPr>
      <w:rFonts w:ascii="Tahoma" w:hAnsi="Tahoma" w:cs="Tahoma"/>
      <w:sz w:val="16"/>
      <w:szCs w:val="16"/>
    </w:rPr>
  </w:style>
  <w:style w:type="character" w:customStyle="1" w:styleId="BalloonTextChar">
    <w:name w:val="Balloon Text Char"/>
    <w:basedOn w:val="DefaultParagraphFont"/>
    <w:link w:val="BalloonText"/>
    <w:uiPriority w:val="99"/>
    <w:semiHidden/>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994261303">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49242599">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 w:id="1848402688">
      <w:bodyDiv w:val="1"/>
      <w:marLeft w:val="0"/>
      <w:marRight w:val="0"/>
      <w:marTop w:val="0"/>
      <w:marBottom w:val="0"/>
      <w:divBdr>
        <w:top w:val="none" w:sz="0" w:space="0" w:color="auto"/>
        <w:left w:val="none" w:sz="0" w:space="0" w:color="auto"/>
        <w:bottom w:val="none" w:sz="0" w:space="0" w:color="auto"/>
        <w:right w:val="none" w:sz="0" w:space="0" w:color="auto"/>
      </w:divBdr>
    </w:div>
    <w:div w:id="2122145679">
      <w:bodyDiv w:val="1"/>
      <w:marLeft w:val="0"/>
      <w:marRight w:val="0"/>
      <w:marTop w:val="0"/>
      <w:marBottom w:val="0"/>
      <w:divBdr>
        <w:top w:val="none" w:sz="0" w:space="0" w:color="auto"/>
        <w:left w:val="none" w:sz="0" w:space="0" w:color="auto"/>
        <w:bottom w:val="none" w:sz="0" w:space="0" w:color="auto"/>
        <w:right w:val="none" w:sz="0" w:space="0" w:color="auto"/>
      </w:divBdr>
    </w:div>
    <w:div w:id="212684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llqs.saqa.org.za/showUnitStandard.php?id=14917" TargetMode="External"/><Relationship Id="rId21" Type="http://schemas.openxmlformats.org/officeDocument/2006/relationships/hyperlink" Target="https://allqs.saqa.org.za/showUnitStandard.php?id=14933" TargetMode="External"/><Relationship Id="rId42" Type="http://schemas.openxmlformats.org/officeDocument/2006/relationships/hyperlink" Target="https://allqs.saqa.org.za/showUnitStandard.php?id=14912" TargetMode="External"/><Relationship Id="rId47" Type="http://schemas.openxmlformats.org/officeDocument/2006/relationships/hyperlink" Target="https://allqs.saqa.org.za/showUnitStandard.php?id=252210" TargetMode="External"/><Relationship Id="rId63" Type="http://schemas.openxmlformats.org/officeDocument/2006/relationships/hyperlink" Target="http://regqs.saqa.org.za/showUnitStandard.php?id=14909" TargetMode="External"/><Relationship Id="rId68" Type="http://schemas.openxmlformats.org/officeDocument/2006/relationships/hyperlink" Target="http://regqs.saqa.org.za/showUnitStandard.php?id=14927" TargetMode="Externa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allqs.saqa.org.za/showUnitStandard.php?id=119472" TargetMode="External"/><Relationship Id="rId11" Type="http://schemas.openxmlformats.org/officeDocument/2006/relationships/image" Target="media/image1.png"/><Relationship Id="rId24" Type="http://schemas.openxmlformats.org/officeDocument/2006/relationships/hyperlink" Target="https://allqs.saqa.org.za/showUnitStandard.php?id=14909" TargetMode="External"/><Relationship Id="rId32" Type="http://schemas.openxmlformats.org/officeDocument/2006/relationships/hyperlink" Target="https://allqs.saqa.org.za/showUnitStandard.php?id=119465" TargetMode="External"/><Relationship Id="rId37" Type="http://schemas.openxmlformats.org/officeDocument/2006/relationships/hyperlink" Target="https://allqs.saqa.org.za/showUnitStandard.php?id=9016" TargetMode="External"/><Relationship Id="rId40" Type="http://schemas.openxmlformats.org/officeDocument/2006/relationships/hyperlink" Target="https://allqs.saqa.org.za/showUnitStandard.php?id=244574" TargetMode="External"/><Relationship Id="rId45" Type="http://schemas.openxmlformats.org/officeDocument/2006/relationships/hyperlink" Target="https://allqs.saqa.org.za/showUnitStandard.php?id=14926" TargetMode="External"/><Relationship Id="rId53" Type="http://schemas.openxmlformats.org/officeDocument/2006/relationships/diagramQuickStyle" Target="diagrams/quickStyle1.xml"/><Relationship Id="rId58" Type="http://schemas.openxmlformats.org/officeDocument/2006/relationships/diagramQuickStyle" Target="diagrams/quickStyle2.xml"/><Relationship Id="rId66" Type="http://schemas.openxmlformats.org/officeDocument/2006/relationships/hyperlink" Target="http://regqs.saqa.org.za/showUnitStandard.php?id=14933"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regqs.saqa.org.za/showUnitStandard.php?id=14918" TargetMode="External"/><Relationship Id="rId19" Type="http://schemas.openxmlformats.org/officeDocument/2006/relationships/hyperlink" Target="https://allqs.saqa.org.za/showUnitStandard.php?id=14927" TargetMode="External"/><Relationship Id="rId14" Type="http://schemas.openxmlformats.org/officeDocument/2006/relationships/footer" Target="footer1.xml"/><Relationship Id="rId22" Type="http://schemas.openxmlformats.org/officeDocument/2006/relationships/hyperlink" Target="https://allqs.saqa.org.za/showUnitStandard.php?id=14924" TargetMode="External"/><Relationship Id="rId27" Type="http://schemas.openxmlformats.org/officeDocument/2006/relationships/hyperlink" Target="https://allqs.saqa.org.za/showUnitStandard.php?id=14944" TargetMode="External"/><Relationship Id="rId30" Type="http://schemas.openxmlformats.org/officeDocument/2006/relationships/hyperlink" Target="https://allqs.saqa.org.za/showUnitStandard.php?id=119458" TargetMode="External"/><Relationship Id="rId35" Type="http://schemas.openxmlformats.org/officeDocument/2006/relationships/hyperlink" Target="https://allqs.saqa.org.za/showUnitStandard.php?id=119462" TargetMode="External"/><Relationship Id="rId43" Type="http://schemas.openxmlformats.org/officeDocument/2006/relationships/hyperlink" Target="https://allqs.saqa.org.za/showUnitStandard.php?id=10313" TargetMode="External"/><Relationship Id="rId48" Type="http://schemas.openxmlformats.org/officeDocument/2006/relationships/hyperlink" Target="https://allqs.saqa.org.za/showUnitStandard.php?id=14919" TargetMode="External"/><Relationship Id="rId56" Type="http://schemas.openxmlformats.org/officeDocument/2006/relationships/diagramData" Target="diagrams/data2.xml"/><Relationship Id="rId64" Type="http://schemas.openxmlformats.org/officeDocument/2006/relationships/hyperlink" Target="http://regqs.saqa.org.za/showUnitStandard.php?id=14908" TargetMode="External"/><Relationship Id="rId69" Type="http://schemas.openxmlformats.org/officeDocument/2006/relationships/hyperlink" Target="http://regqs.saqa.org.za/showUnitStandard.php?id=14924" TargetMode="External"/><Relationship Id="rId8" Type="http://schemas.openxmlformats.org/officeDocument/2006/relationships/webSettings" Target="webSettings.xml"/><Relationship Id="rId51" Type="http://schemas.openxmlformats.org/officeDocument/2006/relationships/diagramData" Target="diagrams/data1.xml"/><Relationship Id="rId72" Type="http://schemas.openxmlformats.org/officeDocument/2006/relationships/hyperlink" Target="http://regqs.saqa.org.za/showUnitStandard.php?id=14926" TargetMode="Externa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allqs.saqa.org.za/showUnitStandard.php?id=14918" TargetMode="External"/><Relationship Id="rId25" Type="http://schemas.openxmlformats.org/officeDocument/2006/relationships/hyperlink" Target="https://allqs.saqa.org.za/showUnitStandard.php?id=14915" TargetMode="External"/><Relationship Id="rId33" Type="http://schemas.openxmlformats.org/officeDocument/2006/relationships/hyperlink" Target="https://allqs.saqa.org.za/showUnitStandard.php?id=12154" TargetMode="External"/><Relationship Id="rId38" Type="http://schemas.openxmlformats.org/officeDocument/2006/relationships/hyperlink" Target="https://allqs.saqa.org.za/showUnitStandard.php?id=7468" TargetMode="External"/><Relationship Id="rId46" Type="http://schemas.openxmlformats.org/officeDocument/2006/relationships/hyperlink" Target="https://allqs.saqa.org.za/showUnitStandard.php?id=14921" TargetMode="External"/><Relationship Id="rId59" Type="http://schemas.openxmlformats.org/officeDocument/2006/relationships/diagramColors" Target="diagrams/colors2.xml"/><Relationship Id="rId67" Type="http://schemas.openxmlformats.org/officeDocument/2006/relationships/hyperlink" Target="http://regqs.saqa.org.za/showUnitStandard.php?id=14930" TargetMode="External"/><Relationship Id="rId20" Type="http://schemas.openxmlformats.org/officeDocument/2006/relationships/hyperlink" Target="https://allqs.saqa.org.za/showUnitStandard.php?id=14910" TargetMode="External"/><Relationship Id="rId41" Type="http://schemas.openxmlformats.org/officeDocument/2006/relationships/hyperlink" Target="https://allqs.saqa.org.za/showUnitStandard.php?id=114636" TargetMode="External"/><Relationship Id="rId54" Type="http://schemas.openxmlformats.org/officeDocument/2006/relationships/diagramColors" Target="diagrams/colors1.xml"/><Relationship Id="rId62" Type="http://schemas.openxmlformats.org/officeDocument/2006/relationships/hyperlink" Target="http://regqs.saqa.org.za/showUnitStandard.php?id=14910" TargetMode="External"/><Relationship Id="rId70" Type="http://schemas.openxmlformats.org/officeDocument/2006/relationships/hyperlink" Target="http://regqs.saqa.org.za/showUnitStandard.php?id=1492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allqs.saqa.org.za/showUnitStandard.php?id=14930" TargetMode="External"/><Relationship Id="rId28" Type="http://schemas.openxmlformats.org/officeDocument/2006/relationships/hyperlink" Target="https://allqs.saqa.org.za/showUnitStandard.php?id=14920" TargetMode="External"/><Relationship Id="rId36" Type="http://schemas.openxmlformats.org/officeDocument/2006/relationships/hyperlink" Target="https://allqs.saqa.org.za/showUnitStandard.php?id=119469" TargetMode="External"/><Relationship Id="rId49" Type="http://schemas.openxmlformats.org/officeDocument/2006/relationships/hyperlink" Target="https://allqs.saqa.org.za/showUnitStandard.php?id=118028" TargetMode="External"/><Relationship Id="rId57" Type="http://schemas.openxmlformats.org/officeDocument/2006/relationships/diagramLayout" Target="diagrams/layout2.xml"/><Relationship Id="rId10" Type="http://schemas.openxmlformats.org/officeDocument/2006/relationships/endnotes" Target="endnotes.xml"/><Relationship Id="rId31" Type="http://schemas.openxmlformats.org/officeDocument/2006/relationships/hyperlink" Target="https://allqs.saqa.org.za/showUnitStandard.php?id=119457" TargetMode="External"/><Relationship Id="rId44" Type="http://schemas.openxmlformats.org/officeDocument/2006/relationships/hyperlink" Target="https://allqs.saqa.org.za/showUnitStandard.php?id=14908" TargetMode="External"/><Relationship Id="rId52" Type="http://schemas.openxmlformats.org/officeDocument/2006/relationships/diagramLayout" Target="diagrams/layout1.xml"/><Relationship Id="rId60" Type="http://schemas.microsoft.com/office/2007/relationships/diagramDrawing" Target="diagrams/drawing2.xml"/><Relationship Id="rId65" Type="http://schemas.openxmlformats.org/officeDocument/2006/relationships/hyperlink" Target="http://regqs.saqa.org.za/showUnitStandard.php?id=14913"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s://allqs.saqa.org.za/showUnitStandard.php?id=14913" TargetMode="External"/><Relationship Id="rId39" Type="http://schemas.openxmlformats.org/officeDocument/2006/relationships/hyperlink" Target="https://allqs.saqa.org.za/showUnitStandard.php?id=119459" TargetMode="External"/><Relationship Id="rId34" Type="http://schemas.openxmlformats.org/officeDocument/2006/relationships/hyperlink" Target="https://allqs.saqa.org.za/showUnitStandard.php?id=9015" TargetMode="External"/><Relationship Id="rId50" Type="http://schemas.openxmlformats.org/officeDocument/2006/relationships/hyperlink" Target="https://allqs.saqa.org.za/showUnitStandard.php?id=120379" TargetMode="External"/><Relationship Id="rId55" Type="http://schemas.microsoft.com/office/2007/relationships/diagramDrawing" Target="diagrams/drawing1.xml"/><Relationship Id="rId7" Type="http://schemas.openxmlformats.org/officeDocument/2006/relationships/settings" Target="settings.xml"/><Relationship Id="rId71" Type="http://schemas.openxmlformats.org/officeDocument/2006/relationships/hyperlink" Target="http://regqs.saqa.org.za/showUnitStandard.php?id=120379"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CBA5DD-1109-4BBC-A503-A9A91B47CD84}" type="doc">
      <dgm:prSet loTypeId="urn:microsoft.com/office/officeart/2005/8/layout/hierarchy2" loCatId="hierarchy" qsTypeId="urn:microsoft.com/office/officeart/2005/8/quickstyle/simple2" qsCatId="simple" csTypeId="urn:microsoft.com/office/officeart/2005/8/colors/colorful2" csCatId="colorful" phldr="1"/>
      <dgm:spPr/>
      <dgm:t>
        <a:bodyPr/>
        <a:lstStyle/>
        <a:p>
          <a:endParaRPr lang="en-GB"/>
        </a:p>
      </dgm:t>
    </dgm:pt>
    <dgm:pt modelId="{FED2B6BC-9F51-4B2A-8415-A08E679318C0}">
      <dgm:prSet phldrT="[Text]" custT="1"/>
      <dgm:spPr/>
      <dgm:t>
        <a:bodyPr/>
        <a:lstStyle/>
        <a:p>
          <a:r>
            <a:rPr lang="en-US" sz="1000"/>
            <a:t>Learner’s enquiry on RPL</a:t>
          </a:r>
          <a:endParaRPr lang="en-GB" sz="1000"/>
        </a:p>
      </dgm:t>
    </dgm:pt>
    <dgm:pt modelId="{49FF0C4F-0AB5-44E0-A204-D49FA118BB7B}" type="parTrans" cxnId="{F234E474-DDFF-4679-A10D-829095BE6B6F}">
      <dgm:prSet/>
      <dgm:spPr/>
      <dgm:t>
        <a:bodyPr/>
        <a:lstStyle/>
        <a:p>
          <a:endParaRPr lang="en-GB" sz="1000"/>
        </a:p>
      </dgm:t>
    </dgm:pt>
    <dgm:pt modelId="{3D99A956-CF8B-4E11-8E47-16EF318A2EFC}" type="sibTrans" cxnId="{F234E474-DDFF-4679-A10D-829095BE6B6F}">
      <dgm:prSet/>
      <dgm:spPr/>
      <dgm:t>
        <a:bodyPr/>
        <a:lstStyle/>
        <a:p>
          <a:endParaRPr lang="en-GB" sz="1000"/>
        </a:p>
      </dgm:t>
    </dgm:pt>
    <dgm:pt modelId="{AE44D08C-D2A2-4726-945A-B4ADCEFD14DB}">
      <dgm:prSet phldrT="[Text]" custT="1"/>
      <dgm:spPr/>
      <dgm:t>
        <a:bodyPr/>
        <a:lstStyle/>
        <a:p>
          <a:r>
            <a:rPr lang="en-US" sz="1000"/>
            <a:t>TLO’ communication to learner on RPL requirements and application process</a:t>
          </a:r>
          <a:endParaRPr lang="en-GB" sz="1000"/>
        </a:p>
      </dgm:t>
    </dgm:pt>
    <dgm:pt modelId="{990C7283-0057-41D2-8889-81761D549C9C}" type="parTrans" cxnId="{F5469B6D-9234-439A-B7C2-A23BD04D1B56}">
      <dgm:prSet/>
      <dgm:spPr/>
      <dgm:t>
        <a:bodyPr/>
        <a:lstStyle/>
        <a:p>
          <a:endParaRPr lang="en-GB" sz="1000"/>
        </a:p>
      </dgm:t>
    </dgm:pt>
    <dgm:pt modelId="{B129C51A-2017-4FC0-AA0F-9A36FB043F40}" type="sibTrans" cxnId="{F5469B6D-9234-439A-B7C2-A23BD04D1B56}">
      <dgm:prSet/>
      <dgm:spPr/>
      <dgm:t>
        <a:bodyPr/>
        <a:lstStyle/>
        <a:p>
          <a:endParaRPr lang="en-GB" sz="1000"/>
        </a:p>
      </dgm:t>
    </dgm:pt>
    <dgm:pt modelId="{8CB052E1-CCFD-4667-B444-8FDAA89BBA46}">
      <dgm:prSet custT="1"/>
      <dgm:spPr/>
      <dgm:t>
        <a:bodyPr/>
        <a:lstStyle/>
        <a:p>
          <a:r>
            <a:rPr lang="en-US" sz="1000"/>
            <a:t>Learner’s application for RPL and submission of preliminary evidence</a:t>
          </a:r>
          <a:endParaRPr lang="en-GB" sz="1000"/>
        </a:p>
      </dgm:t>
    </dgm:pt>
    <dgm:pt modelId="{A3A1A541-BDC6-4936-BB72-59A4EA6B2659}" type="parTrans" cxnId="{AC8E61E7-F3A8-4602-B260-F6EE470A203E}">
      <dgm:prSet/>
      <dgm:spPr/>
      <dgm:t>
        <a:bodyPr/>
        <a:lstStyle/>
        <a:p>
          <a:endParaRPr lang="en-GB" sz="1000"/>
        </a:p>
      </dgm:t>
    </dgm:pt>
    <dgm:pt modelId="{3F8617A1-4487-420E-9C42-09C2C2D81521}" type="sibTrans" cxnId="{AC8E61E7-F3A8-4602-B260-F6EE470A203E}">
      <dgm:prSet/>
      <dgm:spPr/>
      <dgm:t>
        <a:bodyPr/>
        <a:lstStyle/>
        <a:p>
          <a:endParaRPr lang="en-GB" sz="1000"/>
        </a:p>
      </dgm:t>
    </dgm:pt>
    <dgm:pt modelId="{A7DEC461-D792-4317-A036-71B2E53ED6B7}">
      <dgm:prSet custT="1"/>
      <dgm:spPr/>
      <dgm:t>
        <a:bodyPr/>
        <a:lstStyle/>
        <a:p>
          <a:r>
            <a:rPr lang="en-US" sz="1000"/>
            <a:t>Preliminary assessment of RPL application and preliminary decision</a:t>
          </a:r>
          <a:endParaRPr lang="en-GB" sz="1000"/>
        </a:p>
      </dgm:t>
    </dgm:pt>
    <dgm:pt modelId="{2FBBE034-0476-47DE-ADD9-D652F18147F3}" type="parTrans" cxnId="{B7A479CA-618C-412E-9EDB-79A0F1AD4D9C}">
      <dgm:prSet/>
      <dgm:spPr/>
      <dgm:t>
        <a:bodyPr/>
        <a:lstStyle/>
        <a:p>
          <a:endParaRPr lang="en-GB" sz="1000"/>
        </a:p>
      </dgm:t>
    </dgm:pt>
    <dgm:pt modelId="{19DB656F-1FB8-4854-9D47-362A90269A2C}" type="sibTrans" cxnId="{B7A479CA-618C-412E-9EDB-79A0F1AD4D9C}">
      <dgm:prSet/>
      <dgm:spPr/>
      <dgm:t>
        <a:bodyPr/>
        <a:lstStyle/>
        <a:p>
          <a:endParaRPr lang="en-GB" sz="1000"/>
        </a:p>
      </dgm:t>
    </dgm:pt>
    <dgm:pt modelId="{ACDD0F3D-0AC5-4F7D-A029-050B366E186D}">
      <dgm:prSet custT="1"/>
      <dgm:spPr/>
      <dgm:t>
        <a:bodyPr/>
        <a:lstStyle/>
        <a:p>
          <a:r>
            <a:rPr lang="en-US" sz="1000" b="1"/>
            <a:t>If outcome is negative, TLO will:</a:t>
          </a:r>
          <a:endParaRPr lang="en-GB" sz="1000"/>
        </a:p>
      </dgm:t>
    </dgm:pt>
    <dgm:pt modelId="{897B3033-F23B-4B2F-9EBF-DB6427327B75}" type="parTrans" cxnId="{3733C0BA-4D81-43ED-A671-309BB89E706D}">
      <dgm:prSet custT="1"/>
      <dgm:spPr/>
      <dgm:t>
        <a:bodyPr/>
        <a:lstStyle/>
        <a:p>
          <a:endParaRPr lang="en-GB" sz="1000"/>
        </a:p>
      </dgm:t>
    </dgm:pt>
    <dgm:pt modelId="{13B007BC-202D-4251-A571-3102C7B8DBDB}" type="sibTrans" cxnId="{3733C0BA-4D81-43ED-A671-309BB89E706D}">
      <dgm:prSet/>
      <dgm:spPr/>
      <dgm:t>
        <a:bodyPr/>
        <a:lstStyle/>
        <a:p>
          <a:endParaRPr lang="en-GB" sz="1000"/>
        </a:p>
      </dgm:t>
    </dgm:pt>
    <dgm:pt modelId="{9BBAF648-58B4-49D4-BD26-EA966EF224ED}">
      <dgm:prSet custT="1"/>
      <dgm:spPr/>
      <dgm:t>
        <a:bodyPr/>
        <a:lstStyle/>
        <a:p>
          <a:r>
            <a:rPr lang="en-US" sz="1000"/>
            <a:t>Communicate outcome of decision to a learner in a professional and developmental manner</a:t>
          </a:r>
          <a:endParaRPr lang="en-GB" sz="1000"/>
        </a:p>
      </dgm:t>
    </dgm:pt>
    <dgm:pt modelId="{FE6260CC-F8EB-460E-8B3A-A06B33E82C5B}" type="parTrans" cxnId="{67BE5AC5-5789-43F9-AEF8-F5921D2FD50C}">
      <dgm:prSet custT="1"/>
      <dgm:spPr/>
      <dgm:t>
        <a:bodyPr/>
        <a:lstStyle/>
        <a:p>
          <a:endParaRPr lang="en-GB" sz="1000"/>
        </a:p>
      </dgm:t>
    </dgm:pt>
    <dgm:pt modelId="{36CF5CEC-CDEB-4758-8C62-D3C621EDDF9D}" type="sibTrans" cxnId="{67BE5AC5-5789-43F9-AEF8-F5921D2FD50C}">
      <dgm:prSet/>
      <dgm:spPr/>
      <dgm:t>
        <a:bodyPr/>
        <a:lstStyle/>
        <a:p>
          <a:endParaRPr lang="en-GB" sz="1000"/>
        </a:p>
      </dgm:t>
    </dgm:pt>
    <dgm:pt modelId="{02A3D26F-8B4C-4662-9E2B-09BB9C76A49E}">
      <dgm:prSet custT="1"/>
      <dgm:spPr/>
      <dgm:t>
        <a:bodyPr/>
        <a:lstStyle/>
        <a:p>
          <a:r>
            <a:rPr lang="en-US" sz="1000"/>
            <a:t>Provide learner support</a:t>
          </a:r>
          <a:endParaRPr lang="en-GB" sz="1000"/>
        </a:p>
      </dgm:t>
    </dgm:pt>
    <dgm:pt modelId="{5C30F326-C9AA-4621-8276-D9673AF48AE7}" type="parTrans" cxnId="{A4C355EF-8AB6-4EEA-A669-AA57BD3604BF}">
      <dgm:prSet custT="1"/>
      <dgm:spPr/>
      <dgm:t>
        <a:bodyPr/>
        <a:lstStyle/>
        <a:p>
          <a:endParaRPr lang="en-GB" sz="1000"/>
        </a:p>
      </dgm:t>
    </dgm:pt>
    <dgm:pt modelId="{6A244BAD-9903-4FBC-8052-E28222F63B7C}" type="sibTrans" cxnId="{A4C355EF-8AB6-4EEA-A669-AA57BD3604BF}">
      <dgm:prSet/>
      <dgm:spPr/>
      <dgm:t>
        <a:bodyPr/>
        <a:lstStyle/>
        <a:p>
          <a:endParaRPr lang="en-GB" sz="1000"/>
        </a:p>
      </dgm:t>
    </dgm:pt>
    <dgm:pt modelId="{19324EBF-BE0B-4A40-A90A-365B0FCB61C7}">
      <dgm:prSet custT="1"/>
      <dgm:spPr/>
      <dgm:t>
        <a:bodyPr/>
        <a:lstStyle/>
        <a:p>
          <a:r>
            <a:rPr lang="en-US" sz="1000"/>
            <a:t>in form of counselling</a:t>
          </a:r>
          <a:endParaRPr lang="en-GB" sz="1000"/>
        </a:p>
      </dgm:t>
    </dgm:pt>
    <dgm:pt modelId="{4683C035-A535-450C-AC06-7752184B2A42}" type="parTrans" cxnId="{BF821C11-25A7-46B1-B253-3612BC18CD9A}">
      <dgm:prSet custT="1"/>
      <dgm:spPr/>
      <dgm:t>
        <a:bodyPr/>
        <a:lstStyle/>
        <a:p>
          <a:endParaRPr lang="en-GB" sz="1000"/>
        </a:p>
      </dgm:t>
    </dgm:pt>
    <dgm:pt modelId="{4ABF328F-D32D-4A11-BDA3-BF31D31603B5}" type="sibTrans" cxnId="{BF821C11-25A7-46B1-B253-3612BC18CD9A}">
      <dgm:prSet/>
      <dgm:spPr/>
      <dgm:t>
        <a:bodyPr/>
        <a:lstStyle/>
        <a:p>
          <a:endParaRPr lang="en-GB" sz="1000"/>
        </a:p>
      </dgm:t>
    </dgm:pt>
    <dgm:pt modelId="{5AD8768B-3649-4C74-976E-94D6BB269877}">
      <dgm:prSet custT="1"/>
      <dgm:spPr/>
      <dgm:t>
        <a:bodyPr/>
        <a:lstStyle/>
        <a:p>
          <a:r>
            <a:rPr lang="en-US" sz="1000"/>
            <a:t>and career / education</a:t>
          </a:r>
          <a:endParaRPr lang="en-GB" sz="1000"/>
        </a:p>
      </dgm:t>
    </dgm:pt>
    <dgm:pt modelId="{959314BC-B513-4F16-BCBC-0786AAD63039}" type="parTrans" cxnId="{69F87AA9-72D1-43B5-A31F-FBBE864E4305}">
      <dgm:prSet custT="1"/>
      <dgm:spPr/>
      <dgm:t>
        <a:bodyPr/>
        <a:lstStyle/>
        <a:p>
          <a:endParaRPr lang="en-GB" sz="1000"/>
        </a:p>
      </dgm:t>
    </dgm:pt>
    <dgm:pt modelId="{D1B55951-2608-41CE-94A3-8C9681B0D5D8}" type="sibTrans" cxnId="{69F87AA9-72D1-43B5-A31F-FBBE864E4305}">
      <dgm:prSet/>
      <dgm:spPr/>
      <dgm:t>
        <a:bodyPr/>
        <a:lstStyle/>
        <a:p>
          <a:endParaRPr lang="en-GB" sz="1000"/>
        </a:p>
      </dgm:t>
    </dgm:pt>
    <dgm:pt modelId="{33DC87DA-5CEF-42E6-84CF-8CAB4C57CF47}">
      <dgm:prSet custT="1"/>
      <dgm:spPr/>
      <dgm:t>
        <a:bodyPr/>
        <a:lstStyle/>
        <a:p>
          <a:r>
            <a:rPr lang="en-US" sz="1000"/>
            <a:t>development advice</a:t>
          </a:r>
          <a:endParaRPr lang="en-GB" sz="1000"/>
        </a:p>
      </dgm:t>
    </dgm:pt>
    <dgm:pt modelId="{17EC5B91-F329-409E-8542-DFDA0359478A}" type="parTrans" cxnId="{9B3CCD07-AB77-4BEE-AC96-39857DA938DE}">
      <dgm:prSet custT="1"/>
      <dgm:spPr/>
      <dgm:t>
        <a:bodyPr/>
        <a:lstStyle/>
        <a:p>
          <a:endParaRPr lang="en-GB" sz="1000"/>
        </a:p>
      </dgm:t>
    </dgm:pt>
    <dgm:pt modelId="{67231FFA-4ED9-4B8E-8800-0997BE95261F}" type="sibTrans" cxnId="{9B3CCD07-AB77-4BEE-AC96-39857DA938DE}">
      <dgm:prSet/>
      <dgm:spPr/>
      <dgm:t>
        <a:bodyPr/>
        <a:lstStyle/>
        <a:p>
          <a:endParaRPr lang="en-GB" sz="1000"/>
        </a:p>
      </dgm:t>
    </dgm:pt>
    <dgm:pt modelId="{B601EEE0-3AC4-4F57-A776-720937E7E6D6}">
      <dgm:prSet custT="1"/>
      <dgm:spPr/>
      <dgm:t>
        <a:bodyPr/>
        <a:lstStyle/>
        <a:p>
          <a:r>
            <a:rPr lang="en-US" sz="1000"/>
            <a:t>Inform learner on</a:t>
          </a:r>
          <a:endParaRPr lang="en-GB" sz="1000"/>
        </a:p>
      </dgm:t>
    </dgm:pt>
    <dgm:pt modelId="{1542B981-9833-47CF-AF51-3D8B92B07836}" type="parTrans" cxnId="{32CFDAA5-A26A-4AC0-A33F-6E2E57F9AD1A}">
      <dgm:prSet custT="1"/>
      <dgm:spPr/>
      <dgm:t>
        <a:bodyPr/>
        <a:lstStyle/>
        <a:p>
          <a:endParaRPr lang="en-GB" sz="1000"/>
        </a:p>
      </dgm:t>
    </dgm:pt>
    <dgm:pt modelId="{908E7488-5CF5-4803-831A-A51BA4E34311}" type="sibTrans" cxnId="{32CFDAA5-A26A-4AC0-A33F-6E2E57F9AD1A}">
      <dgm:prSet/>
      <dgm:spPr/>
      <dgm:t>
        <a:bodyPr/>
        <a:lstStyle/>
        <a:p>
          <a:endParaRPr lang="en-GB" sz="1000"/>
        </a:p>
      </dgm:t>
    </dgm:pt>
    <dgm:pt modelId="{EA714BF0-35DC-4546-A721-43ED510878F3}">
      <dgm:prSet custT="1"/>
      <dgm:spPr/>
      <dgm:t>
        <a:bodyPr/>
        <a:lstStyle/>
        <a:p>
          <a:r>
            <a:rPr lang="en-US" sz="1000" b="1"/>
            <a:t>appeal </a:t>
          </a:r>
          <a:r>
            <a:rPr lang="en-US" sz="1000"/>
            <a:t>process – if</a:t>
          </a:r>
          <a:endParaRPr lang="en-GB" sz="1000"/>
        </a:p>
      </dgm:t>
    </dgm:pt>
    <dgm:pt modelId="{68F15D12-DD76-4EA5-8609-CDF77C7C512A}" type="parTrans" cxnId="{FEE7925F-469E-423A-A41F-B2A7F7EDF905}">
      <dgm:prSet custT="1"/>
      <dgm:spPr/>
      <dgm:t>
        <a:bodyPr/>
        <a:lstStyle/>
        <a:p>
          <a:endParaRPr lang="en-GB" sz="1000"/>
        </a:p>
      </dgm:t>
    </dgm:pt>
    <dgm:pt modelId="{A2141EB1-953D-4176-BB55-7E9C993199AC}" type="sibTrans" cxnId="{FEE7925F-469E-423A-A41F-B2A7F7EDF905}">
      <dgm:prSet/>
      <dgm:spPr/>
      <dgm:t>
        <a:bodyPr/>
        <a:lstStyle/>
        <a:p>
          <a:endParaRPr lang="en-GB" sz="1000"/>
        </a:p>
      </dgm:t>
    </dgm:pt>
    <dgm:pt modelId="{14FE42E4-D646-4338-80BA-76C7C3210D69}">
      <dgm:prSet custT="1"/>
      <dgm:spPr/>
      <dgm:t>
        <a:bodyPr/>
        <a:lstStyle/>
        <a:p>
          <a:r>
            <a:rPr lang="en-US" sz="1000"/>
            <a:t>learner lodges appeal,</a:t>
          </a:r>
          <a:endParaRPr lang="en-GB" sz="1000"/>
        </a:p>
      </dgm:t>
    </dgm:pt>
    <dgm:pt modelId="{27B6D790-9433-440C-B35B-790DEE237EC5}" type="parTrans" cxnId="{57EE9C00-0577-4513-AC7E-1FD2EDF32CB0}">
      <dgm:prSet custT="1"/>
      <dgm:spPr/>
      <dgm:t>
        <a:bodyPr/>
        <a:lstStyle/>
        <a:p>
          <a:endParaRPr lang="en-GB" sz="1000"/>
        </a:p>
      </dgm:t>
    </dgm:pt>
    <dgm:pt modelId="{DD908587-D7C4-423A-BC3C-0CAA1D633551}" type="sibTrans" cxnId="{57EE9C00-0577-4513-AC7E-1FD2EDF32CB0}">
      <dgm:prSet/>
      <dgm:spPr/>
      <dgm:t>
        <a:bodyPr/>
        <a:lstStyle/>
        <a:p>
          <a:endParaRPr lang="en-GB" sz="1000"/>
        </a:p>
      </dgm:t>
    </dgm:pt>
    <dgm:pt modelId="{B5751730-D1BE-43D1-A0B5-301D541473A3}">
      <dgm:prSet custT="1"/>
      <dgm:spPr/>
      <dgm:t>
        <a:bodyPr/>
        <a:lstStyle/>
        <a:p>
          <a:r>
            <a:rPr lang="en-US" sz="1000"/>
            <a:t>formal appeal process is followed</a:t>
          </a:r>
          <a:endParaRPr lang="en-GB" sz="1000"/>
        </a:p>
      </dgm:t>
    </dgm:pt>
    <dgm:pt modelId="{A3B56390-6E46-4A65-8DA3-688BA3435E8E}" type="parTrans" cxnId="{0C548CF6-9E9B-417D-9528-F85273FE6D59}">
      <dgm:prSet custT="1"/>
      <dgm:spPr/>
      <dgm:t>
        <a:bodyPr/>
        <a:lstStyle/>
        <a:p>
          <a:endParaRPr lang="en-GB" sz="1000"/>
        </a:p>
      </dgm:t>
    </dgm:pt>
    <dgm:pt modelId="{CD7923C5-197D-4CB1-8FEA-A9FBE6472A1D}" type="sibTrans" cxnId="{0C548CF6-9E9B-417D-9528-F85273FE6D59}">
      <dgm:prSet/>
      <dgm:spPr/>
      <dgm:t>
        <a:bodyPr/>
        <a:lstStyle/>
        <a:p>
          <a:endParaRPr lang="en-GB" sz="1000"/>
        </a:p>
      </dgm:t>
    </dgm:pt>
    <dgm:pt modelId="{671AC3A7-F5FB-4B61-A876-8FC181E1A739}">
      <dgm:prSet custT="1"/>
      <dgm:spPr/>
      <dgm:t>
        <a:bodyPr/>
        <a:lstStyle/>
        <a:p>
          <a:r>
            <a:rPr lang="en-US" sz="1000" b="1"/>
            <a:t>Positive Outcome:</a:t>
          </a:r>
          <a:endParaRPr lang="en-GB" sz="1000"/>
        </a:p>
      </dgm:t>
    </dgm:pt>
    <dgm:pt modelId="{F911F478-4623-47F9-804D-6C6F68652544}" type="parTrans" cxnId="{1F4B61DD-8401-44B6-ADB9-E9FD69693060}">
      <dgm:prSet custT="1"/>
      <dgm:spPr/>
      <dgm:t>
        <a:bodyPr/>
        <a:lstStyle/>
        <a:p>
          <a:endParaRPr lang="en-GB" sz="1050"/>
        </a:p>
      </dgm:t>
    </dgm:pt>
    <dgm:pt modelId="{5E2E8CF0-2A15-4F08-A6EB-C5CE7833D8F5}" type="sibTrans" cxnId="{1F4B61DD-8401-44B6-ADB9-E9FD69693060}">
      <dgm:prSet/>
      <dgm:spPr/>
      <dgm:t>
        <a:bodyPr/>
        <a:lstStyle/>
        <a:p>
          <a:endParaRPr lang="en-GB" sz="2400"/>
        </a:p>
      </dgm:t>
    </dgm:pt>
    <dgm:pt modelId="{23D60510-E2F1-44B6-A73A-198447968288}">
      <dgm:prSet custT="1"/>
      <dgm:spPr/>
      <dgm:t>
        <a:bodyPr/>
        <a:lstStyle/>
        <a:p>
          <a:r>
            <a:rPr lang="en-US" sz="1000"/>
            <a:t>Communicate outcome to learner</a:t>
          </a:r>
          <a:endParaRPr lang="en-GB" sz="1000"/>
        </a:p>
      </dgm:t>
    </dgm:pt>
    <dgm:pt modelId="{4365A363-28ED-46BD-8569-BE0DCD4F0186}" type="parTrans" cxnId="{152C5D7E-D818-408E-8C23-A402CB795B55}">
      <dgm:prSet custT="1"/>
      <dgm:spPr/>
      <dgm:t>
        <a:bodyPr/>
        <a:lstStyle/>
        <a:p>
          <a:endParaRPr lang="en-GB" sz="700"/>
        </a:p>
      </dgm:t>
    </dgm:pt>
    <dgm:pt modelId="{EC7C0803-89A7-4B57-9167-EE550CBBB8B5}" type="sibTrans" cxnId="{152C5D7E-D818-408E-8C23-A402CB795B55}">
      <dgm:prSet/>
      <dgm:spPr/>
      <dgm:t>
        <a:bodyPr/>
        <a:lstStyle/>
        <a:p>
          <a:endParaRPr lang="en-GB" sz="2400"/>
        </a:p>
      </dgm:t>
    </dgm:pt>
    <dgm:pt modelId="{1E1C9CE6-E843-41F1-BE83-6EA8D5B46D2E}">
      <dgm:prSet custT="1"/>
      <dgm:spPr/>
      <dgm:t>
        <a:bodyPr/>
        <a:lstStyle/>
        <a:p>
          <a:r>
            <a:rPr lang="en-US" sz="1000"/>
            <a:t>Provide post assessment support in the form of counselling or career development advice</a:t>
          </a:r>
          <a:endParaRPr lang="en-GB" sz="1000"/>
        </a:p>
      </dgm:t>
    </dgm:pt>
    <dgm:pt modelId="{39942859-06E9-4B2F-9E04-285EBC7252E3}" type="parTrans" cxnId="{4FEE2AD6-E642-44A4-BAFB-0E81D2316585}">
      <dgm:prSet custT="1"/>
      <dgm:spPr/>
      <dgm:t>
        <a:bodyPr/>
        <a:lstStyle/>
        <a:p>
          <a:endParaRPr lang="en-GB" sz="700"/>
        </a:p>
      </dgm:t>
    </dgm:pt>
    <dgm:pt modelId="{FEF0ADA0-6FFD-4601-9085-EDD6EA8D9909}" type="sibTrans" cxnId="{4FEE2AD6-E642-44A4-BAFB-0E81D2316585}">
      <dgm:prSet/>
      <dgm:spPr/>
      <dgm:t>
        <a:bodyPr/>
        <a:lstStyle/>
        <a:p>
          <a:endParaRPr lang="en-GB" sz="2400"/>
        </a:p>
      </dgm:t>
    </dgm:pt>
    <dgm:pt modelId="{1D38A1C2-7557-49AE-84D9-C7014153C19E}" type="pres">
      <dgm:prSet presAssocID="{08CBA5DD-1109-4BBC-A503-A9A91B47CD84}" presName="diagram" presStyleCnt="0">
        <dgm:presLayoutVars>
          <dgm:chPref val="1"/>
          <dgm:dir/>
          <dgm:animOne val="branch"/>
          <dgm:animLvl val="lvl"/>
          <dgm:resizeHandles val="exact"/>
        </dgm:presLayoutVars>
      </dgm:prSet>
      <dgm:spPr/>
    </dgm:pt>
    <dgm:pt modelId="{EEE56F2B-E022-46C9-9FB6-6508781243AE}" type="pres">
      <dgm:prSet presAssocID="{FED2B6BC-9F51-4B2A-8415-A08E679318C0}" presName="root1" presStyleCnt="0"/>
      <dgm:spPr/>
    </dgm:pt>
    <dgm:pt modelId="{96196409-AC1A-4FA5-B7AF-9044576DFCD9}" type="pres">
      <dgm:prSet presAssocID="{FED2B6BC-9F51-4B2A-8415-A08E679318C0}" presName="LevelOneTextNode" presStyleLbl="node0" presStyleIdx="0" presStyleCnt="4" custScaleX="181169">
        <dgm:presLayoutVars>
          <dgm:chPref val="3"/>
        </dgm:presLayoutVars>
      </dgm:prSet>
      <dgm:spPr/>
    </dgm:pt>
    <dgm:pt modelId="{1A70A1A4-197C-44BF-8466-0DE019613AD4}" type="pres">
      <dgm:prSet presAssocID="{FED2B6BC-9F51-4B2A-8415-A08E679318C0}" presName="level2hierChild" presStyleCnt="0"/>
      <dgm:spPr/>
    </dgm:pt>
    <dgm:pt modelId="{4AFF4E53-7DC1-4C74-88A3-D45F2D816D5B}" type="pres">
      <dgm:prSet presAssocID="{AE44D08C-D2A2-4726-945A-B4ADCEFD14DB}" presName="root1" presStyleCnt="0"/>
      <dgm:spPr/>
    </dgm:pt>
    <dgm:pt modelId="{9397DBF7-41C1-45A7-98D4-F84E78FC6C23}" type="pres">
      <dgm:prSet presAssocID="{AE44D08C-D2A2-4726-945A-B4ADCEFD14DB}" presName="LevelOneTextNode" presStyleLbl="node0" presStyleIdx="1" presStyleCnt="4" custScaleX="181169">
        <dgm:presLayoutVars>
          <dgm:chPref val="3"/>
        </dgm:presLayoutVars>
      </dgm:prSet>
      <dgm:spPr/>
    </dgm:pt>
    <dgm:pt modelId="{CDF512E8-B066-437E-A2AF-9F876D3C13B3}" type="pres">
      <dgm:prSet presAssocID="{AE44D08C-D2A2-4726-945A-B4ADCEFD14DB}" presName="level2hierChild" presStyleCnt="0"/>
      <dgm:spPr/>
    </dgm:pt>
    <dgm:pt modelId="{D0440E7D-4693-4FF2-BA31-193D76BF4AC4}" type="pres">
      <dgm:prSet presAssocID="{8CB052E1-CCFD-4667-B444-8FDAA89BBA46}" presName="root1" presStyleCnt="0"/>
      <dgm:spPr/>
    </dgm:pt>
    <dgm:pt modelId="{30A3D1AE-C6F1-4562-A9A0-98A2A6AE2EFF}" type="pres">
      <dgm:prSet presAssocID="{8CB052E1-CCFD-4667-B444-8FDAA89BBA46}" presName="LevelOneTextNode" presStyleLbl="node0" presStyleIdx="2" presStyleCnt="4" custScaleX="181169">
        <dgm:presLayoutVars>
          <dgm:chPref val="3"/>
        </dgm:presLayoutVars>
      </dgm:prSet>
      <dgm:spPr/>
    </dgm:pt>
    <dgm:pt modelId="{06886C94-DE4C-43B8-8824-5AA79284F913}" type="pres">
      <dgm:prSet presAssocID="{8CB052E1-CCFD-4667-B444-8FDAA89BBA46}" presName="level2hierChild" presStyleCnt="0"/>
      <dgm:spPr/>
    </dgm:pt>
    <dgm:pt modelId="{92C42E4F-EF22-4331-AB2C-8599558132E6}" type="pres">
      <dgm:prSet presAssocID="{A7DEC461-D792-4317-A036-71B2E53ED6B7}" presName="root1" presStyleCnt="0"/>
      <dgm:spPr/>
    </dgm:pt>
    <dgm:pt modelId="{22CB699A-EF46-41F9-BB34-AA70839015D2}" type="pres">
      <dgm:prSet presAssocID="{A7DEC461-D792-4317-A036-71B2E53ED6B7}" presName="LevelOneTextNode" presStyleLbl="node0" presStyleIdx="3" presStyleCnt="4" custScaleX="181169">
        <dgm:presLayoutVars>
          <dgm:chPref val="3"/>
        </dgm:presLayoutVars>
      </dgm:prSet>
      <dgm:spPr/>
    </dgm:pt>
    <dgm:pt modelId="{5F327E11-831F-46FC-B300-A17E0B5463B8}" type="pres">
      <dgm:prSet presAssocID="{A7DEC461-D792-4317-A036-71B2E53ED6B7}" presName="level2hierChild" presStyleCnt="0"/>
      <dgm:spPr/>
    </dgm:pt>
    <dgm:pt modelId="{48003488-FC8F-465E-955E-5D38C827FBA3}" type="pres">
      <dgm:prSet presAssocID="{F911F478-4623-47F9-804D-6C6F68652544}" presName="conn2-1" presStyleLbl="parChTrans1D2" presStyleIdx="0" presStyleCnt="4"/>
      <dgm:spPr/>
    </dgm:pt>
    <dgm:pt modelId="{C5BFE88E-83CD-475D-97DF-683C6E7CA3CD}" type="pres">
      <dgm:prSet presAssocID="{F911F478-4623-47F9-804D-6C6F68652544}" presName="connTx" presStyleLbl="parChTrans1D2" presStyleIdx="0" presStyleCnt="4"/>
      <dgm:spPr/>
    </dgm:pt>
    <dgm:pt modelId="{98A0968C-2DE2-43DF-B39D-3F34B2C994B3}" type="pres">
      <dgm:prSet presAssocID="{671AC3A7-F5FB-4B61-A876-8FC181E1A739}" presName="root2" presStyleCnt="0"/>
      <dgm:spPr/>
    </dgm:pt>
    <dgm:pt modelId="{9CF71927-EF26-4957-AD3D-C4A47CCE0E5F}" type="pres">
      <dgm:prSet presAssocID="{671AC3A7-F5FB-4B61-A876-8FC181E1A739}" presName="LevelTwoTextNode" presStyleLbl="node2" presStyleIdx="0" presStyleCnt="4">
        <dgm:presLayoutVars>
          <dgm:chPref val="3"/>
        </dgm:presLayoutVars>
      </dgm:prSet>
      <dgm:spPr/>
    </dgm:pt>
    <dgm:pt modelId="{B71ECA4C-6CCD-45C2-B215-CDC34A2A0C53}" type="pres">
      <dgm:prSet presAssocID="{671AC3A7-F5FB-4B61-A876-8FC181E1A739}" presName="level3hierChild" presStyleCnt="0"/>
      <dgm:spPr/>
    </dgm:pt>
    <dgm:pt modelId="{AF397538-EC8B-4E50-9E7B-0515796D9417}" type="pres">
      <dgm:prSet presAssocID="{4365A363-28ED-46BD-8569-BE0DCD4F0186}" presName="conn2-1" presStyleLbl="parChTrans1D3" presStyleIdx="0" presStyleCnt="7"/>
      <dgm:spPr/>
    </dgm:pt>
    <dgm:pt modelId="{121DD109-B49E-4954-9FC8-2921F9285512}" type="pres">
      <dgm:prSet presAssocID="{4365A363-28ED-46BD-8569-BE0DCD4F0186}" presName="connTx" presStyleLbl="parChTrans1D3" presStyleIdx="0" presStyleCnt="7"/>
      <dgm:spPr/>
    </dgm:pt>
    <dgm:pt modelId="{379BEF4B-74DD-46F6-9D6E-FE788DBAB10A}" type="pres">
      <dgm:prSet presAssocID="{23D60510-E2F1-44B6-A73A-198447968288}" presName="root2" presStyleCnt="0"/>
      <dgm:spPr/>
    </dgm:pt>
    <dgm:pt modelId="{511F1334-630C-4E7F-BF28-9C2812DA5DBB}" type="pres">
      <dgm:prSet presAssocID="{23D60510-E2F1-44B6-A73A-198447968288}" presName="LevelTwoTextNode" presStyleLbl="node3" presStyleIdx="0" presStyleCnt="7">
        <dgm:presLayoutVars>
          <dgm:chPref val="3"/>
        </dgm:presLayoutVars>
      </dgm:prSet>
      <dgm:spPr/>
    </dgm:pt>
    <dgm:pt modelId="{1DE6E3A5-47AF-4BBB-A459-DF53D07954E8}" type="pres">
      <dgm:prSet presAssocID="{23D60510-E2F1-44B6-A73A-198447968288}" presName="level3hierChild" presStyleCnt="0"/>
      <dgm:spPr/>
    </dgm:pt>
    <dgm:pt modelId="{59691996-78E4-4340-A909-BA437EDB8D5C}" type="pres">
      <dgm:prSet presAssocID="{39942859-06E9-4B2F-9E04-285EBC7252E3}" presName="conn2-1" presStyleLbl="parChTrans1D3" presStyleIdx="1" presStyleCnt="7"/>
      <dgm:spPr/>
    </dgm:pt>
    <dgm:pt modelId="{19D11D46-C973-48DA-BB63-4497D0BE7728}" type="pres">
      <dgm:prSet presAssocID="{39942859-06E9-4B2F-9E04-285EBC7252E3}" presName="connTx" presStyleLbl="parChTrans1D3" presStyleIdx="1" presStyleCnt="7"/>
      <dgm:spPr/>
    </dgm:pt>
    <dgm:pt modelId="{70849E39-A52C-420F-8E34-749EAC0DBE21}" type="pres">
      <dgm:prSet presAssocID="{1E1C9CE6-E843-41F1-BE83-6EA8D5B46D2E}" presName="root2" presStyleCnt="0"/>
      <dgm:spPr/>
    </dgm:pt>
    <dgm:pt modelId="{BC62E4C6-DF52-482A-ADFE-CE3318D84B44}" type="pres">
      <dgm:prSet presAssocID="{1E1C9CE6-E843-41F1-BE83-6EA8D5B46D2E}" presName="LevelTwoTextNode" presStyleLbl="node3" presStyleIdx="1" presStyleCnt="7" custScaleX="221117">
        <dgm:presLayoutVars>
          <dgm:chPref val="3"/>
        </dgm:presLayoutVars>
      </dgm:prSet>
      <dgm:spPr/>
    </dgm:pt>
    <dgm:pt modelId="{EB9E7CDA-85D0-40E9-9D20-63C14BBC86C6}" type="pres">
      <dgm:prSet presAssocID="{1E1C9CE6-E843-41F1-BE83-6EA8D5B46D2E}" presName="level3hierChild" presStyleCnt="0"/>
      <dgm:spPr/>
    </dgm:pt>
    <dgm:pt modelId="{65FB415E-95E0-4871-9660-179747578289}" type="pres">
      <dgm:prSet presAssocID="{897B3033-F23B-4B2F-9EBF-DB6427327B75}" presName="conn2-1" presStyleLbl="parChTrans1D2" presStyleIdx="1" presStyleCnt="4"/>
      <dgm:spPr/>
    </dgm:pt>
    <dgm:pt modelId="{317EC964-E60F-41EE-8978-65E38598D0CA}" type="pres">
      <dgm:prSet presAssocID="{897B3033-F23B-4B2F-9EBF-DB6427327B75}" presName="connTx" presStyleLbl="parChTrans1D2" presStyleIdx="1" presStyleCnt="4"/>
      <dgm:spPr/>
    </dgm:pt>
    <dgm:pt modelId="{31923F4F-4B33-436F-9F77-6841C1C884F9}" type="pres">
      <dgm:prSet presAssocID="{ACDD0F3D-0AC5-4F7D-A029-050B366E186D}" presName="root2" presStyleCnt="0"/>
      <dgm:spPr/>
    </dgm:pt>
    <dgm:pt modelId="{DCEC4426-B689-4E20-A6E9-17B86828FBD2}" type="pres">
      <dgm:prSet presAssocID="{ACDD0F3D-0AC5-4F7D-A029-050B366E186D}" presName="LevelTwoTextNode" presStyleLbl="node2" presStyleIdx="1" presStyleCnt="4">
        <dgm:presLayoutVars>
          <dgm:chPref val="3"/>
        </dgm:presLayoutVars>
      </dgm:prSet>
      <dgm:spPr/>
    </dgm:pt>
    <dgm:pt modelId="{30E1116F-D5ED-4E91-83A1-89C05D43E650}" type="pres">
      <dgm:prSet presAssocID="{ACDD0F3D-0AC5-4F7D-A029-050B366E186D}" presName="level3hierChild" presStyleCnt="0"/>
      <dgm:spPr/>
    </dgm:pt>
    <dgm:pt modelId="{6690C382-92F7-46DA-BD30-22EF4F75EE77}" type="pres">
      <dgm:prSet presAssocID="{FE6260CC-F8EB-460E-8B3A-A06B33E82C5B}" presName="conn2-1" presStyleLbl="parChTrans1D3" presStyleIdx="2" presStyleCnt="7"/>
      <dgm:spPr/>
    </dgm:pt>
    <dgm:pt modelId="{70C013D2-8F89-4BBC-89B3-F4BA0921E099}" type="pres">
      <dgm:prSet presAssocID="{FE6260CC-F8EB-460E-8B3A-A06B33E82C5B}" presName="connTx" presStyleLbl="parChTrans1D3" presStyleIdx="2" presStyleCnt="7"/>
      <dgm:spPr/>
    </dgm:pt>
    <dgm:pt modelId="{15D476AB-58DD-4D7F-9B07-031D913211A3}" type="pres">
      <dgm:prSet presAssocID="{9BBAF648-58B4-49D4-BD26-EA966EF224ED}" presName="root2" presStyleCnt="0"/>
      <dgm:spPr/>
    </dgm:pt>
    <dgm:pt modelId="{18F4BC8B-A6BA-46F4-A042-3939E16F8FA1}" type="pres">
      <dgm:prSet presAssocID="{9BBAF648-58B4-49D4-BD26-EA966EF224ED}" presName="LevelTwoTextNode" presStyleLbl="node3" presStyleIdx="2" presStyleCnt="7" custScaleX="230029">
        <dgm:presLayoutVars>
          <dgm:chPref val="3"/>
        </dgm:presLayoutVars>
      </dgm:prSet>
      <dgm:spPr/>
    </dgm:pt>
    <dgm:pt modelId="{23155097-D512-47D8-A1A8-18E0CBE0335A}" type="pres">
      <dgm:prSet presAssocID="{9BBAF648-58B4-49D4-BD26-EA966EF224ED}" presName="level3hierChild" presStyleCnt="0"/>
      <dgm:spPr/>
    </dgm:pt>
    <dgm:pt modelId="{817B92EA-79AA-4F01-85F6-1E6D6EB542BC}" type="pres">
      <dgm:prSet presAssocID="{5C30F326-C9AA-4621-8276-D9673AF48AE7}" presName="conn2-1" presStyleLbl="parChTrans1D2" presStyleIdx="2" presStyleCnt="4"/>
      <dgm:spPr/>
    </dgm:pt>
    <dgm:pt modelId="{D00B148E-6EFE-49E8-9E00-96C6C2DB116B}" type="pres">
      <dgm:prSet presAssocID="{5C30F326-C9AA-4621-8276-D9673AF48AE7}" presName="connTx" presStyleLbl="parChTrans1D2" presStyleIdx="2" presStyleCnt="4"/>
      <dgm:spPr/>
    </dgm:pt>
    <dgm:pt modelId="{2F5C3C3F-C646-490C-9979-1F6DFF458021}" type="pres">
      <dgm:prSet presAssocID="{02A3D26F-8B4C-4662-9E2B-09BB9C76A49E}" presName="root2" presStyleCnt="0"/>
      <dgm:spPr/>
    </dgm:pt>
    <dgm:pt modelId="{90855D6D-578A-4B81-AD57-468FDA047045}" type="pres">
      <dgm:prSet presAssocID="{02A3D26F-8B4C-4662-9E2B-09BB9C76A49E}" presName="LevelTwoTextNode" presStyleLbl="node2" presStyleIdx="2" presStyleCnt="4">
        <dgm:presLayoutVars>
          <dgm:chPref val="3"/>
        </dgm:presLayoutVars>
      </dgm:prSet>
      <dgm:spPr/>
    </dgm:pt>
    <dgm:pt modelId="{67CD7EAB-7832-4D74-9F4F-D29268B4F1C3}" type="pres">
      <dgm:prSet presAssocID="{02A3D26F-8B4C-4662-9E2B-09BB9C76A49E}" presName="level3hierChild" presStyleCnt="0"/>
      <dgm:spPr/>
    </dgm:pt>
    <dgm:pt modelId="{8B228B85-DC65-4FF1-8B0A-408FC6069C87}" type="pres">
      <dgm:prSet presAssocID="{4683C035-A535-450C-AC06-7752184B2A42}" presName="conn2-1" presStyleLbl="parChTrans1D3" presStyleIdx="3" presStyleCnt="7"/>
      <dgm:spPr/>
    </dgm:pt>
    <dgm:pt modelId="{742A5532-4A60-4E38-97D5-73BA0485F764}" type="pres">
      <dgm:prSet presAssocID="{4683C035-A535-450C-AC06-7752184B2A42}" presName="connTx" presStyleLbl="parChTrans1D3" presStyleIdx="3" presStyleCnt="7"/>
      <dgm:spPr/>
    </dgm:pt>
    <dgm:pt modelId="{19B4AD2B-57B6-465D-A697-91DF53EB11A6}" type="pres">
      <dgm:prSet presAssocID="{19324EBF-BE0B-4A40-A90A-365B0FCB61C7}" presName="root2" presStyleCnt="0"/>
      <dgm:spPr/>
    </dgm:pt>
    <dgm:pt modelId="{EA3C906A-C886-4C40-B0C1-D3F59896F9E8}" type="pres">
      <dgm:prSet presAssocID="{19324EBF-BE0B-4A40-A90A-365B0FCB61C7}" presName="LevelTwoTextNode" presStyleLbl="node3" presStyleIdx="3" presStyleCnt="7">
        <dgm:presLayoutVars>
          <dgm:chPref val="3"/>
        </dgm:presLayoutVars>
      </dgm:prSet>
      <dgm:spPr/>
    </dgm:pt>
    <dgm:pt modelId="{597B2DA0-F0EC-4A90-913B-04140EA01A86}" type="pres">
      <dgm:prSet presAssocID="{19324EBF-BE0B-4A40-A90A-365B0FCB61C7}" presName="level3hierChild" presStyleCnt="0"/>
      <dgm:spPr/>
    </dgm:pt>
    <dgm:pt modelId="{2AB3DDFF-CB98-4E7F-B4A8-3B27E28676E0}" type="pres">
      <dgm:prSet presAssocID="{959314BC-B513-4F16-BCBC-0786AAD63039}" presName="conn2-1" presStyleLbl="parChTrans1D3" presStyleIdx="4" presStyleCnt="7"/>
      <dgm:spPr/>
    </dgm:pt>
    <dgm:pt modelId="{D274D958-0ADE-4720-9C1D-EC3A125475F3}" type="pres">
      <dgm:prSet presAssocID="{959314BC-B513-4F16-BCBC-0786AAD63039}" presName="connTx" presStyleLbl="parChTrans1D3" presStyleIdx="4" presStyleCnt="7"/>
      <dgm:spPr/>
    </dgm:pt>
    <dgm:pt modelId="{B0C16F2F-990A-4802-8813-B6F5B92C7AC1}" type="pres">
      <dgm:prSet presAssocID="{5AD8768B-3649-4C74-976E-94D6BB269877}" presName="root2" presStyleCnt="0"/>
      <dgm:spPr/>
    </dgm:pt>
    <dgm:pt modelId="{F971B98B-2A28-417A-97B6-D25EB5044E67}" type="pres">
      <dgm:prSet presAssocID="{5AD8768B-3649-4C74-976E-94D6BB269877}" presName="LevelTwoTextNode" presStyleLbl="node3" presStyleIdx="4" presStyleCnt="7">
        <dgm:presLayoutVars>
          <dgm:chPref val="3"/>
        </dgm:presLayoutVars>
      </dgm:prSet>
      <dgm:spPr/>
    </dgm:pt>
    <dgm:pt modelId="{75A98E31-B121-4FB8-9223-1923DBF30A51}" type="pres">
      <dgm:prSet presAssocID="{5AD8768B-3649-4C74-976E-94D6BB269877}" presName="level3hierChild" presStyleCnt="0"/>
      <dgm:spPr/>
    </dgm:pt>
    <dgm:pt modelId="{31B958ED-9BFC-4DB7-BD38-AC7ED0551CB5}" type="pres">
      <dgm:prSet presAssocID="{17EC5B91-F329-409E-8542-DFDA0359478A}" presName="conn2-1" presStyleLbl="parChTrans1D3" presStyleIdx="5" presStyleCnt="7"/>
      <dgm:spPr/>
    </dgm:pt>
    <dgm:pt modelId="{80B09C0D-CF4A-4CF9-9DCF-741825974DAD}" type="pres">
      <dgm:prSet presAssocID="{17EC5B91-F329-409E-8542-DFDA0359478A}" presName="connTx" presStyleLbl="parChTrans1D3" presStyleIdx="5" presStyleCnt="7"/>
      <dgm:spPr/>
    </dgm:pt>
    <dgm:pt modelId="{15051156-D003-47AA-B6EF-58BA8382FFA0}" type="pres">
      <dgm:prSet presAssocID="{33DC87DA-5CEF-42E6-84CF-8CAB4C57CF47}" presName="root2" presStyleCnt="0"/>
      <dgm:spPr/>
    </dgm:pt>
    <dgm:pt modelId="{786EB1C9-5ACB-408B-BAAE-8FBB90806052}" type="pres">
      <dgm:prSet presAssocID="{33DC87DA-5CEF-42E6-84CF-8CAB4C57CF47}" presName="LevelTwoTextNode" presStyleLbl="node3" presStyleIdx="5" presStyleCnt="7">
        <dgm:presLayoutVars>
          <dgm:chPref val="3"/>
        </dgm:presLayoutVars>
      </dgm:prSet>
      <dgm:spPr/>
    </dgm:pt>
    <dgm:pt modelId="{E80B4C5B-7CD4-4D54-AA0C-85A09088BB0B}" type="pres">
      <dgm:prSet presAssocID="{33DC87DA-5CEF-42E6-84CF-8CAB4C57CF47}" presName="level3hierChild" presStyleCnt="0"/>
      <dgm:spPr/>
    </dgm:pt>
    <dgm:pt modelId="{450B681E-1C42-4B65-B929-8A2A684623F0}" type="pres">
      <dgm:prSet presAssocID="{1542B981-9833-47CF-AF51-3D8B92B07836}" presName="conn2-1" presStyleLbl="parChTrans1D2" presStyleIdx="3" presStyleCnt="4"/>
      <dgm:spPr/>
    </dgm:pt>
    <dgm:pt modelId="{4023E3B1-524F-4EBB-AF95-1A42E3B3C182}" type="pres">
      <dgm:prSet presAssocID="{1542B981-9833-47CF-AF51-3D8B92B07836}" presName="connTx" presStyleLbl="parChTrans1D2" presStyleIdx="3" presStyleCnt="4"/>
      <dgm:spPr/>
    </dgm:pt>
    <dgm:pt modelId="{7B3FA63D-C27C-4B9F-966F-AE854C41FE8F}" type="pres">
      <dgm:prSet presAssocID="{B601EEE0-3AC4-4F57-A776-720937E7E6D6}" presName="root2" presStyleCnt="0"/>
      <dgm:spPr/>
    </dgm:pt>
    <dgm:pt modelId="{1F25634F-587D-4830-9980-42A7B99A4C91}" type="pres">
      <dgm:prSet presAssocID="{B601EEE0-3AC4-4F57-A776-720937E7E6D6}" presName="LevelTwoTextNode" presStyleLbl="node2" presStyleIdx="3" presStyleCnt="4">
        <dgm:presLayoutVars>
          <dgm:chPref val="3"/>
        </dgm:presLayoutVars>
      </dgm:prSet>
      <dgm:spPr/>
    </dgm:pt>
    <dgm:pt modelId="{84E1EBF2-B4DA-4AC2-8475-4847C9D6167D}" type="pres">
      <dgm:prSet presAssocID="{B601EEE0-3AC4-4F57-A776-720937E7E6D6}" presName="level3hierChild" presStyleCnt="0"/>
      <dgm:spPr/>
    </dgm:pt>
    <dgm:pt modelId="{71E74368-F3F9-4B72-AAFB-0C0541074BA4}" type="pres">
      <dgm:prSet presAssocID="{68F15D12-DD76-4EA5-8609-CDF77C7C512A}" presName="conn2-1" presStyleLbl="parChTrans1D3" presStyleIdx="6" presStyleCnt="7"/>
      <dgm:spPr/>
    </dgm:pt>
    <dgm:pt modelId="{B0B9C080-FF89-4160-A681-51B1F47F0552}" type="pres">
      <dgm:prSet presAssocID="{68F15D12-DD76-4EA5-8609-CDF77C7C512A}" presName="connTx" presStyleLbl="parChTrans1D3" presStyleIdx="6" presStyleCnt="7"/>
      <dgm:spPr/>
    </dgm:pt>
    <dgm:pt modelId="{9EC5510E-8371-492F-82F5-959777324A99}" type="pres">
      <dgm:prSet presAssocID="{EA714BF0-35DC-4546-A721-43ED510878F3}" presName="root2" presStyleCnt="0"/>
      <dgm:spPr/>
    </dgm:pt>
    <dgm:pt modelId="{9D6A6C18-B2FC-4138-92F6-EF1B1C36A92B}" type="pres">
      <dgm:prSet presAssocID="{EA714BF0-35DC-4546-A721-43ED510878F3}" presName="LevelTwoTextNode" presStyleLbl="node3" presStyleIdx="6" presStyleCnt="7">
        <dgm:presLayoutVars>
          <dgm:chPref val="3"/>
        </dgm:presLayoutVars>
      </dgm:prSet>
      <dgm:spPr/>
    </dgm:pt>
    <dgm:pt modelId="{C63F8150-CDC5-4C10-BEC1-A09ADB5FD241}" type="pres">
      <dgm:prSet presAssocID="{EA714BF0-35DC-4546-A721-43ED510878F3}" presName="level3hierChild" presStyleCnt="0"/>
      <dgm:spPr/>
    </dgm:pt>
    <dgm:pt modelId="{609DF6BE-9703-426F-9446-59C07B9B5BA5}" type="pres">
      <dgm:prSet presAssocID="{27B6D790-9433-440C-B35B-790DEE237EC5}" presName="conn2-1" presStyleLbl="parChTrans1D4" presStyleIdx="0" presStyleCnt="2"/>
      <dgm:spPr/>
    </dgm:pt>
    <dgm:pt modelId="{A2B665C4-7C15-4873-B54D-04BAA08C9B6B}" type="pres">
      <dgm:prSet presAssocID="{27B6D790-9433-440C-B35B-790DEE237EC5}" presName="connTx" presStyleLbl="parChTrans1D4" presStyleIdx="0" presStyleCnt="2"/>
      <dgm:spPr/>
    </dgm:pt>
    <dgm:pt modelId="{EEB24A35-E010-4ADD-95F9-8FAE05E970DA}" type="pres">
      <dgm:prSet presAssocID="{14FE42E4-D646-4338-80BA-76C7C3210D69}" presName="root2" presStyleCnt="0"/>
      <dgm:spPr/>
    </dgm:pt>
    <dgm:pt modelId="{B2C19A2D-AE44-4A64-8B6A-71A553DD1509}" type="pres">
      <dgm:prSet presAssocID="{14FE42E4-D646-4338-80BA-76C7C3210D69}" presName="LevelTwoTextNode" presStyleLbl="node4" presStyleIdx="0" presStyleCnt="2">
        <dgm:presLayoutVars>
          <dgm:chPref val="3"/>
        </dgm:presLayoutVars>
      </dgm:prSet>
      <dgm:spPr/>
    </dgm:pt>
    <dgm:pt modelId="{516FF73F-B15C-4F24-90B8-D1B7E6E25267}" type="pres">
      <dgm:prSet presAssocID="{14FE42E4-D646-4338-80BA-76C7C3210D69}" presName="level3hierChild" presStyleCnt="0"/>
      <dgm:spPr/>
    </dgm:pt>
    <dgm:pt modelId="{A6E75EDF-014A-40E3-8F13-401250093821}" type="pres">
      <dgm:prSet presAssocID="{A3B56390-6E46-4A65-8DA3-688BA3435E8E}" presName="conn2-1" presStyleLbl="parChTrans1D4" presStyleIdx="1" presStyleCnt="2"/>
      <dgm:spPr/>
    </dgm:pt>
    <dgm:pt modelId="{DF4EC739-F40E-4F37-B363-98FE3FE7DF97}" type="pres">
      <dgm:prSet presAssocID="{A3B56390-6E46-4A65-8DA3-688BA3435E8E}" presName="connTx" presStyleLbl="parChTrans1D4" presStyleIdx="1" presStyleCnt="2"/>
      <dgm:spPr/>
    </dgm:pt>
    <dgm:pt modelId="{75C607FD-ACEA-4445-A6A7-0535105E486C}" type="pres">
      <dgm:prSet presAssocID="{B5751730-D1BE-43D1-A0B5-301D541473A3}" presName="root2" presStyleCnt="0"/>
      <dgm:spPr/>
    </dgm:pt>
    <dgm:pt modelId="{11A6A7D5-94CE-4ED0-AF6F-ED2694D1165C}" type="pres">
      <dgm:prSet presAssocID="{B5751730-D1BE-43D1-A0B5-301D541473A3}" presName="LevelTwoTextNode" presStyleLbl="node4" presStyleIdx="1" presStyleCnt="2">
        <dgm:presLayoutVars>
          <dgm:chPref val="3"/>
        </dgm:presLayoutVars>
      </dgm:prSet>
      <dgm:spPr/>
    </dgm:pt>
    <dgm:pt modelId="{8B3CD0C7-D7D6-4C4B-B6F2-74E2B3D3C4F5}" type="pres">
      <dgm:prSet presAssocID="{B5751730-D1BE-43D1-A0B5-301D541473A3}" presName="level3hierChild" presStyleCnt="0"/>
      <dgm:spPr/>
    </dgm:pt>
  </dgm:ptLst>
  <dgm:cxnLst>
    <dgm:cxn modelId="{57EE9C00-0577-4513-AC7E-1FD2EDF32CB0}" srcId="{EA714BF0-35DC-4546-A721-43ED510878F3}" destId="{14FE42E4-D646-4338-80BA-76C7C3210D69}" srcOrd="0" destOrd="0" parTransId="{27B6D790-9433-440C-B35B-790DEE237EC5}" sibTransId="{DD908587-D7C4-423A-BC3C-0CAA1D633551}"/>
    <dgm:cxn modelId="{75EE2607-E520-4692-9291-12605886C9C4}" type="presOf" srcId="{897B3033-F23B-4B2F-9EBF-DB6427327B75}" destId="{317EC964-E60F-41EE-8978-65E38598D0CA}" srcOrd="1" destOrd="0" presId="urn:microsoft.com/office/officeart/2005/8/layout/hierarchy2"/>
    <dgm:cxn modelId="{9B3CCD07-AB77-4BEE-AC96-39857DA938DE}" srcId="{02A3D26F-8B4C-4662-9E2B-09BB9C76A49E}" destId="{33DC87DA-5CEF-42E6-84CF-8CAB4C57CF47}" srcOrd="2" destOrd="0" parTransId="{17EC5B91-F329-409E-8542-DFDA0359478A}" sibTransId="{67231FFA-4ED9-4B8E-8800-0997BE95261F}"/>
    <dgm:cxn modelId="{E5D2FC07-999E-4DEE-BFEB-92330792763D}" type="presOf" srcId="{1E1C9CE6-E843-41F1-BE83-6EA8D5B46D2E}" destId="{BC62E4C6-DF52-482A-ADFE-CE3318D84B44}" srcOrd="0" destOrd="0" presId="urn:microsoft.com/office/officeart/2005/8/layout/hierarchy2"/>
    <dgm:cxn modelId="{04418D0C-2ECB-40C3-A579-5185F9ED75EA}" type="presOf" srcId="{F911F478-4623-47F9-804D-6C6F68652544}" destId="{48003488-FC8F-465E-955E-5D38C827FBA3}" srcOrd="0" destOrd="0" presId="urn:microsoft.com/office/officeart/2005/8/layout/hierarchy2"/>
    <dgm:cxn modelId="{BF821C11-25A7-46B1-B253-3612BC18CD9A}" srcId="{02A3D26F-8B4C-4662-9E2B-09BB9C76A49E}" destId="{19324EBF-BE0B-4A40-A90A-365B0FCB61C7}" srcOrd="0" destOrd="0" parTransId="{4683C035-A535-450C-AC06-7752184B2A42}" sibTransId="{4ABF328F-D32D-4A11-BDA3-BF31D31603B5}"/>
    <dgm:cxn modelId="{EBC0411C-C288-4AE2-AF92-B41EFD7B3236}" type="presOf" srcId="{68F15D12-DD76-4EA5-8609-CDF77C7C512A}" destId="{71E74368-F3F9-4B72-AAFB-0C0541074BA4}" srcOrd="0" destOrd="0" presId="urn:microsoft.com/office/officeart/2005/8/layout/hierarchy2"/>
    <dgm:cxn modelId="{A562362A-4632-4A47-95A7-2F3035EE5D68}" type="presOf" srcId="{4683C035-A535-450C-AC06-7752184B2A42}" destId="{742A5532-4A60-4E38-97D5-73BA0485F764}" srcOrd="1" destOrd="0" presId="urn:microsoft.com/office/officeart/2005/8/layout/hierarchy2"/>
    <dgm:cxn modelId="{7B480C2F-628E-4580-B4F5-526FAFED59A9}" type="presOf" srcId="{68F15D12-DD76-4EA5-8609-CDF77C7C512A}" destId="{B0B9C080-FF89-4160-A681-51B1F47F0552}" srcOrd="1" destOrd="0" presId="urn:microsoft.com/office/officeart/2005/8/layout/hierarchy2"/>
    <dgm:cxn modelId="{AFDE3F33-156B-4BF0-83D3-1459F4A1ECB8}" type="presOf" srcId="{1542B981-9833-47CF-AF51-3D8B92B07836}" destId="{4023E3B1-524F-4EBB-AF95-1A42E3B3C182}" srcOrd="1" destOrd="0" presId="urn:microsoft.com/office/officeart/2005/8/layout/hierarchy2"/>
    <dgm:cxn modelId="{2EC86333-74AB-480E-836B-69369E5BA6C3}" type="presOf" srcId="{AE44D08C-D2A2-4726-945A-B4ADCEFD14DB}" destId="{9397DBF7-41C1-45A7-98D4-F84E78FC6C23}" srcOrd="0" destOrd="0" presId="urn:microsoft.com/office/officeart/2005/8/layout/hierarchy2"/>
    <dgm:cxn modelId="{245B4F5B-AF0D-4656-B231-CC502456CA7B}" type="presOf" srcId="{1542B981-9833-47CF-AF51-3D8B92B07836}" destId="{450B681E-1C42-4B65-B929-8A2A684623F0}" srcOrd="0" destOrd="0" presId="urn:microsoft.com/office/officeart/2005/8/layout/hierarchy2"/>
    <dgm:cxn modelId="{FEE7925F-469E-423A-A41F-B2A7F7EDF905}" srcId="{B601EEE0-3AC4-4F57-A776-720937E7E6D6}" destId="{EA714BF0-35DC-4546-A721-43ED510878F3}" srcOrd="0" destOrd="0" parTransId="{68F15D12-DD76-4EA5-8609-CDF77C7C512A}" sibTransId="{A2141EB1-953D-4176-BB55-7E9C993199AC}"/>
    <dgm:cxn modelId="{A833F260-ADC3-474E-8977-39EFD8031BDE}" type="presOf" srcId="{959314BC-B513-4F16-BCBC-0786AAD63039}" destId="{2AB3DDFF-CB98-4E7F-B4A8-3B27E28676E0}" srcOrd="0" destOrd="0" presId="urn:microsoft.com/office/officeart/2005/8/layout/hierarchy2"/>
    <dgm:cxn modelId="{0EDDB541-C53F-484C-94C6-73032D607F8B}" type="presOf" srcId="{27B6D790-9433-440C-B35B-790DEE237EC5}" destId="{A2B665C4-7C15-4873-B54D-04BAA08C9B6B}" srcOrd="1" destOrd="0" presId="urn:microsoft.com/office/officeart/2005/8/layout/hierarchy2"/>
    <dgm:cxn modelId="{81D33863-44AD-46D3-876D-F31497CC046D}" type="presOf" srcId="{671AC3A7-F5FB-4B61-A876-8FC181E1A739}" destId="{9CF71927-EF26-4957-AD3D-C4A47CCE0E5F}" srcOrd="0" destOrd="0" presId="urn:microsoft.com/office/officeart/2005/8/layout/hierarchy2"/>
    <dgm:cxn modelId="{6C64AD44-2C15-467D-8E32-4879E3A2F0B0}" type="presOf" srcId="{23D60510-E2F1-44B6-A73A-198447968288}" destId="{511F1334-630C-4E7F-BF28-9C2812DA5DBB}" srcOrd="0" destOrd="0" presId="urn:microsoft.com/office/officeart/2005/8/layout/hierarchy2"/>
    <dgm:cxn modelId="{235CA747-7FFE-4B35-97BF-5C05550AF04D}" type="presOf" srcId="{B601EEE0-3AC4-4F57-A776-720937E7E6D6}" destId="{1F25634F-587D-4830-9980-42A7B99A4C91}" srcOrd="0" destOrd="0" presId="urn:microsoft.com/office/officeart/2005/8/layout/hierarchy2"/>
    <dgm:cxn modelId="{9590F369-3971-4EA0-8637-C201F5BA7FE4}" type="presOf" srcId="{959314BC-B513-4F16-BCBC-0786AAD63039}" destId="{D274D958-0ADE-4720-9C1D-EC3A125475F3}" srcOrd="1" destOrd="0" presId="urn:microsoft.com/office/officeart/2005/8/layout/hierarchy2"/>
    <dgm:cxn modelId="{11D8D04C-092D-4998-A5C5-9A5589B73672}" type="presOf" srcId="{33DC87DA-5CEF-42E6-84CF-8CAB4C57CF47}" destId="{786EB1C9-5ACB-408B-BAAE-8FBB90806052}" srcOrd="0" destOrd="0" presId="urn:microsoft.com/office/officeart/2005/8/layout/hierarchy2"/>
    <dgm:cxn modelId="{F5469B6D-9234-439A-B7C2-A23BD04D1B56}" srcId="{08CBA5DD-1109-4BBC-A503-A9A91B47CD84}" destId="{AE44D08C-D2A2-4726-945A-B4ADCEFD14DB}" srcOrd="1" destOrd="0" parTransId="{990C7283-0057-41D2-8889-81761D549C9C}" sibTransId="{B129C51A-2017-4FC0-AA0F-9A36FB043F40}"/>
    <dgm:cxn modelId="{2F540772-0296-4DB8-AF8D-B9152EBA5344}" type="presOf" srcId="{14FE42E4-D646-4338-80BA-76C7C3210D69}" destId="{B2C19A2D-AE44-4A64-8B6A-71A553DD1509}" srcOrd="0" destOrd="0" presId="urn:microsoft.com/office/officeart/2005/8/layout/hierarchy2"/>
    <dgm:cxn modelId="{F234E474-DDFF-4679-A10D-829095BE6B6F}" srcId="{08CBA5DD-1109-4BBC-A503-A9A91B47CD84}" destId="{FED2B6BC-9F51-4B2A-8415-A08E679318C0}" srcOrd="0" destOrd="0" parTransId="{49FF0C4F-0AB5-44E0-A204-D49FA118BB7B}" sibTransId="{3D99A956-CF8B-4E11-8E47-16EF318A2EFC}"/>
    <dgm:cxn modelId="{6B895156-5C06-4225-B907-DC1BC0491F74}" type="presOf" srcId="{EA714BF0-35DC-4546-A721-43ED510878F3}" destId="{9D6A6C18-B2FC-4138-92F6-EF1B1C36A92B}" srcOrd="0" destOrd="0" presId="urn:microsoft.com/office/officeart/2005/8/layout/hierarchy2"/>
    <dgm:cxn modelId="{A32E2C77-05B4-4BD9-AFAE-A2A91733B312}" type="presOf" srcId="{A7DEC461-D792-4317-A036-71B2E53ED6B7}" destId="{22CB699A-EF46-41F9-BB34-AA70839015D2}" srcOrd="0" destOrd="0" presId="urn:microsoft.com/office/officeart/2005/8/layout/hierarchy2"/>
    <dgm:cxn modelId="{16464377-5933-4FD4-AC29-998ED3F22284}" type="presOf" srcId="{8CB052E1-CCFD-4667-B444-8FDAA89BBA46}" destId="{30A3D1AE-C6F1-4562-A9A0-98A2A6AE2EFF}" srcOrd="0" destOrd="0" presId="urn:microsoft.com/office/officeart/2005/8/layout/hierarchy2"/>
    <dgm:cxn modelId="{4DAF2B7A-2662-4C81-90D5-9A51F557CF4D}" type="presOf" srcId="{19324EBF-BE0B-4A40-A90A-365B0FCB61C7}" destId="{EA3C906A-C886-4C40-B0C1-D3F59896F9E8}" srcOrd="0" destOrd="0" presId="urn:microsoft.com/office/officeart/2005/8/layout/hierarchy2"/>
    <dgm:cxn modelId="{152C5D7E-D818-408E-8C23-A402CB795B55}" srcId="{671AC3A7-F5FB-4B61-A876-8FC181E1A739}" destId="{23D60510-E2F1-44B6-A73A-198447968288}" srcOrd="0" destOrd="0" parTransId="{4365A363-28ED-46BD-8569-BE0DCD4F0186}" sibTransId="{EC7C0803-89A7-4B57-9167-EE550CBBB8B5}"/>
    <dgm:cxn modelId="{C095E583-15A4-4943-B5BB-176E7B04248D}" type="presOf" srcId="{39942859-06E9-4B2F-9E04-285EBC7252E3}" destId="{19D11D46-C973-48DA-BB63-4497D0BE7728}" srcOrd="1" destOrd="0" presId="urn:microsoft.com/office/officeart/2005/8/layout/hierarchy2"/>
    <dgm:cxn modelId="{B7793586-9E80-427B-8F9E-929AC14F4780}" type="presOf" srcId="{02A3D26F-8B4C-4662-9E2B-09BB9C76A49E}" destId="{90855D6D-578A-4B81-AD57-468FDA047045}" srcOrd="0" destOrd="0" presId="urn:microsoft.com/office/officeart/2005/8/layout/hierarchy2"/>
    <dgm:cxn modelId="{0D620D8C-26E2-482C-A06E-956215436C38}" type="presOf" srcId="{ACDD0F3D-0AC5-4F7D-A029-050B366E186D}" destId="{DCEC4426-B689-4E20-A6E9-17B86828FBD2}" srcOrd="0" destOrd="0" presId="urn:microsoft.com/office/officeart/2005/8/layout/hierarchy2"/>
    <dgm:cxn modelId="{2A407D8F-A777-4353-824C-24CDF9C4D46F}" type="presOf" srcId="{A3B56390-6E46-4A65-8DA3-688BA3435E8E}" destId="{A6E75EDF-014A-40E3-8F13-401250093821}" srcOrd="0" destOrd="0" presId="urn:microsoft.com/office/officeart/2005/8/layout/hierarchy2"/>
    <dgm:cxn modelId="{82E45099-75E7-4559-A24E-E367C6873D44}" type="presOf" srcId="{5AD8768B-3649-4C74-976E-94D6BB269877}" destId="{F971B98B-2A28-417A-97B6-D25EB5044E67}" srcOrd="0" destOrd="0" presId="urn:microsoft.com/office/officeart/2005/8/layout/hierarchy2"/>
    <dgm:cxn modelId="{6429B1A1-D2B3-4847-893C-69A2A7217A62}" type="presOf" srcId="{4683C035-A535-450C-AC06-7752184B2A42}" destId="{8B228B85-DC65-4FF1-8B0A-408FC6069C87}" srcOrd="0" destOrd="0" presId="urn:microsoft.com/office/officeart/2005/8/layout/hierarchy2"/>
    <dgm:cxn modelId="{6EFA3EA5-C094-42FD-81A3-073EF4D3679D}" type="presOf" srcId="{FE6260CC-F8EB-460E-8B3A-A06B33E82C5B}" destId="{6690C382-92F7-46DA-BD30-22EF4F75EE77}" srcOrd="0" destOrd="0" presId="urn:microsoft.com/office/officeart/2005/8/layout/hierarchy2"/>
    <dgm:cxn modelId="{32CFDAA5-A26A-4AC0-A33F-6E2E57F9AD1A}" srcId="{A7DEC461-D792-4317-A036-71B2E53ED6B7}" destId="{B601EEE0-3AC4-4F57-A776-720937E7E6D6}" srcOrd="3" destOrd="0" parTransId="{1542B981-9833-47CF-AF51-3D8B92B07836}" sibTransId="{908E7488-5CF5-4803-831A-A51BA4E34311}"/>
    <dgm:cxn modelId="{69F87AA9-72D1-43B5-A31F-FBBE864E4305}" srcId="{02A3D26F-8B4C-4662-9E2B-09BB9C76A49E}" destId="{5AD8768B-3649-4C74-976E-94D6BB269877}" srcOrd="1" destOrd="0" parTransId="{959314BC-B513-4F16-BCBC-0786AAD63039}" sibTransId="{D1B55951-2608-41CE-94A3-8C9681B0D5D8}"/>
    <dgm:cxn modelId="{5CF8ACAE-5123-4EA8-B06C-2ABE1A6DA2D3}" type="presOf" srcId="{39942859-06E9-4B2F-9E04-285EBC7252E3}" destId="{59691996-78E4-4340-A909-BA437EDB8D5C}" srcOrd="0" destOrd="0" presId="urn:microsoft.com/office/officeart/2005/8/layout/hierarchy2"/>
    <dgm:cxn modelId="{46AF73B9-48A9-45A2-A885-25D52F8B7177}" type="presOf" srcId="{08CBA5DD-1109-4BBC-A503-A9A91B47CD84}" destId="{1D38A1C2-7557-49AE-84D9-C7014153C19E}" srcOrd="0" destOrd="0" presId="urn:microsoft.com/office/officeart/2005/8/layout/hierarchy2"/>
    <dgm:cxn modelId="{79FFB3B9-C1D6-4452-AB04-CBA84164DDAB}" type="presOf" srcId="{897B3033-F23B-4B2F-9EBF-DB6427327B75}" destId="{65FB415E-95E0-4871-9660-179747578289}" srcOrd="0" destOrd="0" presId="urn:microsoft.com/office/officeart/2005/8/layout/hierarchy2"/>
    <dgm:cxn modelId="{3733C0BA-4D81-43ED-A671-309BB89E706D}" srcId="{A7DEC461-D792-4317-A036-71B2E53ED6B7}" destId="{ACDD0F3D-0AC5-4F7D-A029-050B366E186D}" srcOrd="1" destOrd="0" parTransId="{897B3033-F23B-4B2F-9EBF-DB6427327B75}" sibTransId="{13B007BC-202D-4251-A571-3102C7B8DBDB}"/>
    <dgm:cxn modelId="{C6FE7BBB-1757-4DC9-8927-7202672130EE}" type="presOf" srcId="{F911F478-4623-47F9-804D-6C6F68652544}" destId="{C5BFE88E-83CD-475D-97DF-683C6E7CA3CD}" srcOrd="1" destOrd="0" presId="urn:microsoft.com/office/officeart/2005/8/layout/hierarchy2"/>
    <dgm:cxn modelId="{307499BB-64D0-4857-9073-B3D080AD57FC}" type="presOf" srcId="{5C30F326-C9AA-4621-8276-D9673AF48AE7}" destId="{817B92EA-79AA-4F01-85F6-1E6D6EB542BC}" srcOrd="0" destOrd="0" presId="urn:microsoft.com/office/officeart/2005/8/layout/hierarchy2"/>
    <dgm:cxn modelId="{367B1EC5-BAD3-4F38-BD62-09A16F899B01}" type="presOf" srcId="{17EC5B91-F329-409E-8542-DFDA0359478A}" destId="{80B09C0D-CF4A-4CF9-9DCF-741825974DAD}" srcOrd="1" destOrd="0" presId="urn:microsoft.com/office/officeart/2005/8/layout/hierarchy2"/>
    <dgm:cxn modelId="{67BE5AC5-5789-43F9-AEF8-F5921D2FD50C}" srcId="{ACDD0F3D-0AC5-4F7D-A029-050B366E186D}" destId="{9BBAF648-58B4-49D4-BD26-EA966EF224ED}" srcOrd="0" destOrd="0" parTransId="{FE6260CC-F8EB-460E-8B3A-A06B33E82C5B}" sibTransId="{36CF5CEC-CDEB-4758-8C62-D3C621EDDF9D}"/>
    <dgm:cxn modelId="{BA1A83C5-6BC3-4F2D-8791-7F957B51B28A}" type="presOf" srcId="{4365A363-28ED-46BD-8569-BE0DCD4F0186}" destId="{121DD109-B49E-4954-9FC8-2921F9285512}" srcOrd="1" destOrd="0" presId="urn:microsoft.com/office/officeart/2005/8/layout/hierarchy2"/>
    <dgm:cxn modelId="{B7A479CA-618C-412E-9EDB-79A0F1AD4D9C}" srcId="{08CBA5DD-1109-4BBC-A503-A9A91B47CD84}" destId="{A7DEC461-D792-4317-A036-71B2E53ED6B7}" srcOrd="3" destOrd="0" parTransId="{2FBBE034-0476-47DE-ADD9-D652F18147F3}" sibTransId="{19DB656F-1FB8-4854-9D47-362A90269A2C}"/>
    <dgm:cxn modelId="{A3B8DCD3-312F-4063-96E1-EB4913835462}" type="presOf" srcId="{5C30F326-C9AA-4621-8276-D9673AF48AE7}" destId="{D00B148E-6EFE-49E8-9E00-96C6C2DB116B}" srcOrd="1" destOrd="0" presId="urn:microsoft.com/office/officeart/2005/8/layout/hierarchy2"/>
    <dgm:cxn modelId="{58C67ED5-4AD2-4DFC-9D84-977F5145E673}" type="presOf" srcId="{17EC5B91-F329-409E-8542-DFDA0359478A}" destId="{31B958ED-9BFC-4DB7-BD38-AC7ED0551CB5}" srcOrd="0" destOrd="0" presId="urn:microsoft.com/office/officeart/2005/8/layout/hierarchy2"/>
    <dgm:cxn modelId="{4FEE2AD6-E642-44A4-BAFB-0E81D2316585}" srcId="{671AC3A7-F5FB-4B61-A876-8FC181E1A739}" destId="{1E1C9CE6-E843-41F1-BE83-6EA8D5B46D2E}" srcOrd="1" destOrd="0" parTransId="{39942859-06E9-4B2F-9E04-285EBC7252E3}" sibTransId="{FEF0ADA0-6FFD-4601-9085-EDD6EA8D9909}"/>
    <dgm:cxn modelId="{130150D7-7E50-4F66-94A0-D50DD03CCB66}" type="presOf" srcId="{FE6260CC-F8EB-460E-8B3A-A06B33E82C5B}" destId="{70C013D2-8F89-4BBC-89B3-F4BA0921E099}" srcOrd="1" destOrd="0" presId="urn:microsoft.com/office/officeart/2005/8/layout/hierarchy2"/>
    <dgm:cxn modelId="{1F4B61DD-8401-44B6-ADB9-E9FD69693060}" srcId="{A7DEC461-D792-4317-A036-71B2E53ED6B7}" destId="{671AC3A7-F5FB-4B61-A876-8FC181E1A739}" srcOrd="0" destOrd="0" parTransId="{F911F478-4623-47F9-804D-6C6F68652544}" sibTransId="{5E2E8CF0-2A15-4F08-A6EB-C5CE7833D8F5}"/>
    <dgm:cxn modelId="{98B509DE-B18E-4B18-9F80-34542CC3296C}" type="presOf" srcId="{4365A363-28ED-46BD-8569-BE0DCD4F0186}" destId="{AF397538-EC8B-4E50-9E7B-0515796D9417}" srcOrd="0" destOrd="0" presId="urn:microsoft.com/office/officeart/2005/8/layout/hierarchy2"/>
    <dgm:cxn modelId="{F108DDE0-D6FB-4E9D-B567-E530052ED44B}" type="presOf" srcId="{B5751730-D1BE-43D1-A0B5-301D541473A3}" destId="{11A6A7D5-94CE-4ED0-AF6F-ED2694D1165C}" srcOrd="0" destOrd="0" presId="urn:microsoft.com/office/officeart/2005/8/layout/hierarchy2"/>
    <dgm:cxn modelId="{8367ABE5-1002-4B7C-A5C8-7929F00CF94B}" type="presOf" srcId="{FED2B6BC-9F51-4B2A-8415-A08E679318C0}" destId="{96196409-AC1A-4FA5-B7AF-9044576DFCD9}" srcOrd="0" destOrd="0" presId="urn:microsoft.com/office/officeart/2005/8/layout/hierarchy2"/>
    <dgm:cxn modelId="{AC8E61E7-F3A8-4602-B260-F6EE470A203E}" srcId="{08CBA5DD-1109-4BBC-A503-A9A91B47CD84}" destId="{8CB052E1-CCFD-4667-B444-8FDAA89BBA46}" srcOrd="2" destOrd="0" parTransId="{A3A1A541-BDC6-4936-BB72-59A4EA6B2659}" sibTransId="{3F8617A1-4487-420E-9C42-09C2C2D81521}"/>
    <dgm:cxn modelId="{A4C355EF-8AB6-4EEA-A669-AA57BD3604BF}" srcId="{A7DEC461-D792-4317-A036-71B2E53ED6B7}" destId="{02A3D26F-8B4C-4662-9E2B-09BB9C76A49E}" srcOrd="2" destOrd="0" parTransId="{5C30F326-C9AA-4621-8276-D9673AF48AE7}" sibTransId="{6A244BAD-9903-4FBC-8052-E28222F63B7C}"/>
    <dgm:cxn modelId="{70C18BF2-B05B-4E86-86D1-CBE2FA1CDC69}" type="presOf" srcId="{9BBAF648-58B4-49D4-BD26-EA966EF224ED}" destId="{18F4BC8B-A6BA-46F4-A042-3939E16F8FA1}" srcOrd="0" destOrd="0" presId="urn:microsoft.com/office/officeart/2005/8/layout/hierarchy2"/>
    <dgm:cxn modelId="{3C24B0F2-027C-40BC-89A0-376A8A1E51AA}" type="presOf" srcId="{27B6D790-9433-440C-B35B-790DEE237EC5}" destId="{609DF6BE-9703-426F-9446-59C07B9B5BA5}" srcOrd="0" destOrd="0" presId="urn:microsoft.com/office/officeart/2005/8/layout/hierarchy2"/>
    <dgm:cxn modelId="{0C548CF6-9E9B-417D-9528-F85273FE6D59}" srcId="{EA714BF0-35DC-4546-A721-43ED510878F3}" destId="{B5751730-D1BE-43D1-A0B5-301D541473A3}" srcOrd="1" destOrd="0" parTransId="{A3B56390-6E46-4A65-8DA3-688BA3435E8E}" sibTransId="{CD7923C5-197D-4CB1-8FEA-A9FBE6472A1D}"/>
    <dgm:cxn modelId="{C1C29FFB-6CEF-4A26-9FA6-3F2011042B4D}" type="presOf" srcId="{A3B56390-6E46-4A65-8DA3-688BA3435E8E}" destId="{DF4EC739-F40E-4F37-B363-98FE3FE7DF97}" srcOrd="1" destOrd="0" presId="urn:microsoft.com/office/officeart/2005/8/layout/hierarchy2"/>
    <dgm:cxn modelId="{83791280-5CA8-47CA-B512-6F1BAC3200AF}" type="presParOf" srcId="{1D38A1C2-7557-49AE-84D9-C7014153C19E}" destId="{EEE56F2B-E022-46C9-9FB6-6508781243AE}" srcOrd="0" destOrd="0" presId="urn:microsoft.com/office/officeart/2005/8/layout/hierarchy2"/>
    <dgm:cxn modelId="{BFFC3E1D-BB47-4F8D-90E0-AEFF6B963871}" type="presParOf" srcId="{EEE56F2B-E022-46C9-9FB6-6508781243AE}" destId="{96196409-AC1A-4FA5-B7AF-9044576DFCD9}" srcOrd="0" destOrd="0" presId="urn:microsoft.com/office/officeart/2005/8/layout/hierarchy2"/>
    <dgm:cxn modelId="{107DD09E-FA5A-4DFE-9C3E-5B08F3D54E74}" type="presParOf" srcId="{EEE56F2B-E022-46C9-9FB6-6508781243AE}" destId="{1A70A1A4-197C-44BF-8466-0DE019613AD4}" srcOrd="1" destOrd="0" presId="urn:microsoft.com/office/officeart/2005/8/layout/hierarchy2"/>
    <dgm:cxn modelId="{83DAD218-EDE9-44B4-9C3C-B7BDEDEB14CA}" type="presParOf" srcId="{1D38A1C2-7557-49AE-84D9-C7014153C19E}" destId="{4AFF4E53-7DC1-4C74-88A3-D45F2D816D5B}" srcOrd="1" destOrd="0" presId="urn:microsoft.com/office/officeart/2005/8/layout/hierarchy2"/>
    <dgm:cxn modelId="{6FE64FAE-1649-4FB1-ABD2-E9331EDC20A8}" type="presParOf" srcId="{4AFF4E53-7DC1-4C74-88A3-D45F2D816D5B}" destId="{9397DBF7-41C1-45A7-98D4-F84E78FC6C23}" srcOrd="0" destOrd="0" presId="urn:microsoft.com/office/officeart/2005/8/layout/hierarchy2"/>
    <dgm:cxn modelId="{84B5AF62-E9BB-44FA-8491-B87CD9777438}" type="presParOf" srcId="{4AFF4E53-7DC1-4C74-88A3-D45F2D816D5B}" destId="{CDF512E8-B066-437E-A2AF-9F876D3C13B3}" srcOrd="1" destOrd="0" presId="urn:microsoft.com/office/officeart/2005/8/layout/hierarchy2"/>
    <dgm:cxn modelId="{E2B9F072-9382-46AC-BED4-AC30E64058F7}" type="presParOf" srcId="{1D38A1C2-7557-49AE-84D9-C7014153C19E}" destId="{D0440E7D-4693-4FF2-BA31-193D76BF4AC4}" srcOrd="2" destOrd="0" presId="urn:microsoft.com/office/officeart/2005/8/layout/hierarchy2"/>
    <dgm:cxn modelId="{0441B937-5A32-4674-9A5B-25E68602CB5A}" type="presParOf" srcId="{D0440E7D-4693-4FF2-BA31-193D76BF4AC4}" destId="{30A3D1AE-C6F1-4562-A9A0-98A2A6AE2EFF}" srcOrd="0" destOrd="0" presId="urn:microsoft.com/office/officeart/2005/8/layout/hierarchy2"/>
    <dgm:cxn modelId="{E94A8895-2DAF-4344-B03E-8C4C95BCED7D}" type="presParOf" srcId="{D0440E7D-4693-4FF2-BA31-193D76BF4AC4}" destId="{06886C94-DE4C-43B8-8824-5AA79284F913}" srcOrd="1" destOrd="0" presId="urn:microsoft.com/office/officeart/2005/8/layout/hierarchy2"/>
    <dgm:cxn modelId="{EAACBF61-45E2-4AC6-B78B-D7345608AFF4}" type="presParOf" srcId="{1D38A1C2-7557-49AE-84D9-C7014153C19E}" destId="{92C42E4F-EF22-4331-AB2C-8599558132E6}" srcOrd="3" destOrd="0" presId="urn:microsoft.com/office/officeart/2005/8/layout/hierarchy2"/>
    <dgm:cxn modelId="{24C6C149-89A8-4A8E-887E-459DB7401495}" type="presParOf" srcId="{92C42E4F-EF22-4331-AB2C-8599558132E6}" destId="{22CB699A-EF46-41F9-BB34-AA70839015D2}" srcOrd="0" destOrd="0" presId="urn:microsoft.com/office/officeart/2005/8/layout/hierarchy2"/>
    <dgm:cxn modelId="{9B96D627-3719-45F6-913B-78D040F1E6B2}" type="presParOf" srcId="{92C42E4F-EF22-4331-AB2C-8599558132E6}" destId="{5F327E11-831F-46FC-B300-A17E0B5463B8}" srcOrd="1" destOrd="0" presId="urn:microsoft.com/office/officeart/2005/8/layout/hierarchy2"/>
    <dgm:cxn modelId="{78326408-5C48-499A-B738-32270827CFAE}" type="presParOf" srcId="{5F327E11-831F-46FC-B300-A17E0B5463B8}" destId="{48003488-FC8F-465E-955E-5D38C827FBA3}" srcOrd="0" destOrd="0" presId="urn:microsoft.com/office/officeart/2005/8/layout/hierarchy2"/>
    <dgm:cxn modelId="{72AA0931-DEE1-491D-B2FC-CCD98CA2FF0F}" type="presParOf" srcId="{48003488-FC8F-465E-955E-5D38C827FBA3}" destId="{C5BFE88E-83CD-475D-97DF-683C6E7CA3CD}" srcOrd="0" destOrd="0" presId="urn:microsoft.com/office/officeart/2005/8/layout/hierarchy2"/>
    <dgm:cxn modelId="{E3DA7B2A-BD59-4904-B23C-835E89DD0306}" type="presParOf" srcId="{5F327E11-831F-46FC-B300-A17E0B5463B8}" destId="{98A0968C-2DE2-43DF-B39D-3F34B2C994B3}" srcOrd="1" destOrd="0" presId="urn:microsoft.com/office/officeart/2005/8/layout/hierarchy2"/>
    <dgm:cxn modelId="{18BF737B-39A4-4B0C-9C21-3336F7F53A57}" type="presParOf" srcId="{98A0968C-2DE2-43DF-B39D-3F34B2C994B3}" destId="{9CF71927-EF26-4957-AD3D-C4A47CCE0E5F}" srcOrd="0" destOrd="0" presId="urn:microsoft.com/office/officeart/2005/8/layout/hierarchy2"/>
    <dgm:cxn modelId="{1E488886-29FA-43D3-8B85-E8B4BE03603E}" type="presParOf" srcId="{98A0968C-2DE2-43DF-B39D-3F34B2C994B3}" destId="{B71ECA4C-6CCD-45C2-B215-CDC34A2A0C53}" srcOrd="1" destOrd="0" presId="urn:microsoft.com/office/officeart/2005/8/layout/hierarchy2"/>
    <dgm:cxn modelId="{6C562C1C-2EFE-4AB2-BF94-573DFF0CBBA3}" type="presParOf" srcId="{B71ECA4C-6CCD-45C2-B215-CDC34A2A0C53}" destId="{AF397538-EC8B-4E50-9E7B-0515796D9417}" srcOrd="0" destOrd="0" presId="urn:microsoft.com/office/officeart/2005/8/layout/hierarchy2"/>
    <dgm:cxn modelId="{A202A419-3B26-4FEF-B9CE-A268A5EC2555}" type="presParOf" srcId="{AF397538-EC8B-4E50-9E7B-0515796D9417}" destId="{121DD109-B49E-4954-9FC8-2921F9285512}" srcOrd="0" destOrd="0" presId="urn:microsoft.com/office/officeart/2005/8/layout/hierarchy2"/>
    <dgm:cxn modelId="{E31D1F3F-D4DC-4903-A361-1717A618F580}" type="presParOf" srcId="{B71ECA4C-6CCD-45C2-B215-CDC34A2A0C53}" destId="{379BEF4B-74DD-46F6-9D6E-FE788DBAB10A}" srcOrd="1" destOrd="0" presId="urn:microsoft.com/office/officeart/2005/8/layout/hierarchy2"/>
    <dgm:cxn modelId="{DEC2F59B-44C6-4C31-A473-73D907713DF0}" type="presParOf" srcId="{379BEF4B-74DD-46F6-9D6E-FE788DBAB10A}" destId="{511F1334-630C-4E7F-BF28-9C2812DA5DBB}" srcOrd="0" destOrd="0" presId="urn:microsoft.com/office/officeart/2005/8/layout/hierarchy2"/>
    <dgm:cxn modelId="{BE14A2D0-9B1E-48D1-8ADA-33A926E5D148}" type="presParOf" srcId="{379BEF4B-74DD-46F6-9D6E-FE788DBAB10A}" destId="{1DE6E3A5-47AF-4BBB-A459-DF53D07954E8}" srcOrd="1" destOrd="0" presId="urn:microsoft.com/office/officeart/2005/8/layout/hierarchy2"/>
    <dgm:cxn modelId="{08576C1D-E360-43C1-B84C-424ED4DBA8C8}" type="presParOf" srcId="{B71ECA4C-6CCD-45C2-B215-CDC34A2A0C53}" destId="{59691996-78E4-4340-A909-BA437EDB8D5C}" srcOrd="2" destOrd="0" presId="urn:microsoft.com/office/officeart/2005/8/layout/hierarchy2"/>
    <dgm:cxn modelId="{C2274917-DE4F-463E-BAC5-03D9029968E6}" type="presParOf" srcId="{59691996-78E4-4340-A909-BA437EDB8D5C}" destId="{19D11D46-C973-48DA-BB63-4497D0BE7728}" srcOrd="0" destOrd="0" presId="urn:microsoft.com/office/officeart/2005/8/layout/hierarchy2"/>
    <dgm:cxn modelId="{D3D8F6B0-FAE2-480C-BE0C-C82AC4BD0364}" type="presParOf" srcId="{B71ECA4C-6CCD-45C2-B215-CDC34A2A0C53}" destId="{70849E39-A52C-420F-8E34-749EAC0DBE21}" srcOrd="3" destOrd="0" presId="urn:microsoft.com/office/officeart/2005/8/layout/hierarchy2"/>
    <dgm:cxn modelId="{C80E0D7C-0BF3-40C2-B5AB-AD3A11CA4BB0}" type="presParOf" srcId="{70849E39-A52C-420F-8E34-749EAC0DBE21}" destId="{BC62E4C6-DF52-482A-ADFE-CE3318D84B44}" srcOrd="0" destOrd="0" presId="urn:microsoft.com/office/officeart/2005/8/layout/hierarchy2"/>
    <dgm:cxn modelId="{3F93624B-550F-44E5-A691-A11AACF69073}" type="presParOf" srcId="{70849E39-A52C-420F-8E34-749EAC0DBE21}" destId="{EB9E7CDA-85D0-40E9-9D20-63C14BBC86C6}" srcOrd="1" destOrd="0" presId="urn:microsoft.com/office/officeart/2005/8/layout/hierarchy2"/>
    <dgm:cxn modelId="{2E427365-8D9C-42D5-827D-A81F56FD24AD}" type="presParOf" srcId="{5F327E11-831F-46FC-B300-A17E0B5463B8}" destId="{65FB415E-95E0-4871-9660-179747578289}" srcOrd="2" destOrd="0" presId="urn:microsoft.com/office/officeart/2005/8/layout/hierarchy2"/>
    <dgm:cxn modelId="{39F6C530-48E7-4442-9D81-74CBD725446A}" type="presParOf" srcId="{65FB415E-95E0-4871-9660-179747578289}" destId="{317EC964-E60F-41EE-8978-65E38598D0CA}" srcOrd="0" destOrd="0" presId="urn:microsoft.com/office/officeart/2005/8/layout/hierarchy2"/>
    <dgm:cxn modelId="{DBFC2FB5-EFAB-4C4E-A8F9-0978F4BBFBE1}" type="presParOf" srcId="{5F327E11-831F-46FC-B300-A17E0B5463B8}" destId="{31923F4F-4B33-436F-9F77-6841C1C884F9}" srcOrd="3" destOrd="0" presId="urn:microsoft.com/office/officeart/2005/8/layout/hierarchy2"/>
    <dgm:cxn modelId="{14575725-F89F-4630-B219-D62AD29380E3}" type="presParOf" srcId="{31923F4F-4B33-436F-9F77-6841C1C884F9}" destId="{DCEC4426-B689-4E20-A6E9-17B86828FBD2}" srcOrd="0" destOrd="0" presId="urn:microsoft.com/office/officeart/2005/8/layout/hierarchy2"/>
    <dgm:cxn modelId="{1E2E03F9-C59C-4CF5-B0DA-B03F41003B00}" type="presParOf" srcId="{31923F4F-4B33-436F-9F77-6841C1C884F9}" destId="{30E1116F-D5ED-4E91-83A1-89C05D43E650}" srcOrd="1" destOrd="0" presId="urn:microsoft.com/office/officeart/2005/8/layout/hierarchy2"/>
    <dgm:cxn modelId="{932311F8-1CFB-46FF-90E3-DF81A8A983B5}" type="presParOf" srcId="{30E1116F-D5ED-4E91-83A1-89C05D43E650}" destId="{6690C382-92F7-46DA-BD30-22EF4F75EE77}" srcOrd="0" destOrd="0" presId="urn:microsoft.com/office/officeart/2005/8/layout/hierarchy2"/>
    <dgm:cxn modelId="{A40242C6-3E90-47F7-B077-2A7CF7ED6941}" type="presParOf" srcId="{6690C382-92F7-46DA-BD30-22EF4F75EE77}" destId="{70C013D2-8F89-4BBC-89B3-F4BA0921E099}" srcOrd="0" destOrd="0" presId="urn:microsoft.com/office/officeart/2005/8/layout/hierarchy2"/>
    <dgm:cxn modelId="{F25FE817-8C41-4400-959C-EF15959C31F4}" type="presParOf" srcId="{30E1116F-D5ED-4E91-83A1-89C05D43E650}" destId="{15D476AB-58DD-4D7F-9B07-031D913211A3}" srcOrd="1" destOrd="0" presId="urn:microsoft.com/office/officeart/2005/8/layout/hierarchy2"/>
    <dgm:cxn modelId="{2CE30D2A-F498-4519-8094-2715AEB6104E}" type="presParOf" srcId="{15D476AB-58DD-4D7F-9B07-031D913211A3}" destId="{18F4BC8B-A6BA-46F4-A042-3939E16F8FA1}" srcOrd="0" destOrd="0" presId="urn:microsoft.com/office/officeart/2005/8/layout/hierarchy2"/>
    <dgm:cxn modelId="{5BE069EA-5A69-40A2-8A05-864DE411F1DD}" type="presParOf" srcId="{15D476AB-58DD-4D7F-9B07-031D913211A3}" destId="{23155097-D512-47D8-A1A8-18E0CBE0335A}" srcOrd="1" destOrd="0" presId="urn:microsoft.com/office/officeart/2005/8/layout/hierarchy2"/>
    <dgm:cxn modelId="{F45D8942-E3C6-4B28-8CDD-EDD980F9185A}" type="presParOf" srcId="{5F327E11-831F-46FC-B300-A17E0B5463B8}" destId="{817B92EA-79AA-4F01-85F6-1E6D6EB542BC}" srcOrd="4" destOrd="0" presId="urn:microsoft.com/office/officeart/2005/8/layout/hierarchy2"/>
    <dgm:cxn modelId="{B424E607-56D2-4715-8B85-D211FFC6CA43}" type="presParOf" srcId="{817B92EA-79AA-4F01-85F6-1E6D6EB542BC}" destId="{D00B148E-6EFE-49E8-9E00-96C6C2DB116B}" srcOrd="0" destOrd="0" presId="urn:microsoft.com/office/officeart/2005/8/layout/hierarchy2"/>
    <dgm:cxn modelId="{79719342-7ACA-4931-BCE0-9BC4869B0A11}" type="presParOf" srcId="{5F327E11-831F-46FC-B300-A17E0B5463B8}" destId="{2F5C3C3F-C646-490C-9979-1F6DFF458021}" srcOrd="5" destOrd="0" presId="urn:microsoft.com/office/officeart/2005/8/layout/hierarchy2"/>
    <dgm:cxn modelId="{22FA98D4-CE50-40A2-A5DE-50797E5ED7B9}" type="presParOf" srcId="{2F5C3C3F-C646-490C-9979-1F6DFF458021}" destId="{90855D6D-578A-4B81-AD57-468FDA047045}" srcOrd="0" destOrd="0" presId="urn:microsoft.com/office/officeart/2005/8/layout/hierarchy2"/>
    <dgm:cxn modelId="{0326E82F-4305-4ADB-B4D7-5250C46F787E}" type="presParOf" srcId="{2F5C3C3F-C646-490C-9979-1F6DFF458021}" destId="{67CD7EAB-7832-4D74-9F4F-D29268B4F1C3}" srcOrd="1" destOrd="0" presId="urn:microsoft.com/office/officeart/2005/8/layout/hierarchy2"/>
    <dgm:cxn modelId="{CF57F934-34B5-43A5-8716-A91530F8DBF8}" type="presParOf" srcId="{67CD7EAB-7832-4D74-9F4F-D29268B4F1C3}" destId="{8B228B85-DC65-4FF1-8B0A-408FC6069C87}" srcOrd="0" destOrd="0" presId="urn:microsoft.com/office/officeart/2005/8/layout/hierarchy2"/>
    <dgm:cxn modelId="{96947894-30DD-4530-A9C3-F79E7E84F636}" type="presParOf" srcId="{8B228B85-DC65-4FF1-8B0A-408FC6069C87}" destId="{742A5532-4A60-4E38-97D5-73BA0485F764}" srcOrd="0" destOrd="0" presId="urn:microsoft.com/office/officeart/2005/8/layout/hierarchy2"/>
    <dgm:cxn modelId="{8A8B4DFC-1834-4ECB-9813-DF4B8C6BEA83}" type="presParOf" srcId="{67CD7EAB-7832-4D74-9F4F-D29268B4F1C3}" destId="{19B4AD2B-57B6-465D-A697-91DF53EB11A6}" srcOrd="1" destOrd="0" presId="urn:microsoft.com/office/officeart/2005/8/layout/hierarchy2"/>
    <dgm:cxn modelId="{AD3657D6-84BB-4E39-8EF6-06EFA905903E}" type="presParOf" srcId="{19B4AD2B-57B6-465D-A697-91DF53EB11A6}" destId="{EA3C906A-C886-4C40-B0C1-D3F59896F9E8}" srcOrd="0" destOrd="0" presId="urn:microsoft.com/office/officeart/2005/8/layout/hierarchy2"/>
    <dgm:cxn modelId="{C1C7AB14-6776-471E-8819-9B4A15088D64}" type="presParOf" srcId="{19B4AD2B-57B6-465D-A697-91DF53EB11A6}" destId="{597B2DA0-F0EC-4A90-913B-04140EA01A86}" srcOrd="1" destOrd="0" presId="urn:microsoft.com/office/officeart/2005/8/layout/hierarchy2"/>
    <dgm:cxn modelId="{BADD6C52-57E5-44C3-AA84-7B5AE0052EE3}" type="presParOf" srcId="{67CD7EAB-7832-4D74-9F4F-D29268B4F1C3}" destId="{2AB3DDFF-CB98-4E7F-B4A8-3B27E28676E0}" srcOrd="2" destOrd="0" presId="urn:microsoft.com/office/officeart/2005/8/layout/hierarchy2"/>
    <dgm:cxn modelId="{30DFF702-2AF0-4FD4-BCD2-B706C2BCC1BF}" type="presParOf" srcId="{2AB3DDFF-CB98-4E7F-B4A8-3B27E28676E0}" destId="{D274D958-0ADE-4720-9C1D-EC3A125475F3}" srcOrd="0" destOrd="0" presId="urn:microsoft.com/office/officeart/2005/8/layout/hierarchy2"/>
    <dgm:cxn modelId="{0ACCD68F-3AEB-4BFA-ABC9-C2B13AE63D82}" type="presParOf" srcId="{67CD7EAB-7832-4D74-9F4F-D29268B4F1C3}" destId="{B0C16F2F-990A-4802-8813-B6F5B92C7AC1}" srcOrd="3" destOrd="0" presId="urn:microsoft.com/office/officeart/2005/8/layout/hierarchy2"/>
    <dgm:cxn modelId="{641EE530-B2D4-44CC-914D-0E5D8A8CDB8E}" type="presParOf" srcId="{B0C16F2F-990A-4802-8813-B6F5B92C7AC1}" destId="{F971B98B-2A28-417A-97B6-D25EB5044E67}" srcOrd="0" destOrd="0" presId="urn:microsoft.com/office/officeart/2005/8/layout/hierarchy2"/>
    <dgm:cxn modelId="{B4A9A314-6702-40EA-8323-535298E0FFA6}" type="presParOf" srcId="{B0C16F2F-990A-4802-8813-B6F5B92C7AC1}" destId="{75A98E31-B121-4FB8-9223-1923DBF30A51}" srcOrd="1" destOrd="0" presId="urn:microsoft.com/office/officeart/2005/8/layout/hierarchy2"/>
    <dgm:cxn modelId="{F6626E04-E9DB-420C-AF55-E8DB33A06D23}" type="presParOf" srcId="{67CD7EAB-7832-4D74-9F4F-D29268B4F1C3}" destId="{31B958ED-9BFC-4DB7-BD38-AC7ED0551CB5}" srcOrd="4" destOrd="0" presId="urn:microsoft.com/office/officeart/2005/8/layout/hierarchy2"/>
    <dgm:cxn modelId="{60C626CB-80AF-430B-BFDE-7774E6EA4B31}" type="presParOf" srcId="{31B958ED-9BFC-4DB7-BD38-AC7ED0551CB5}" destId="{80B09C0D-CF4A-4CF9-9DCF-741825974DAD}" srcOrd="0" destOrd="0" presId="urn:microsoft.com/office/officeart/2005/8/layout/hierarchy2"/>
    <dgm:cxn modelId="{1D107800-188D-4957-BF87-2668C93D7E19}" type="presParOf" srcId="{67CD7EAB-7832-4D74-9F4F-D29268B4F1C3}" destId="{15051156-D003-47AA-B6EF-58BA8382FFA0}" srcOrd="5" destOrd="0" presId="urn:microsoft.com/office/officeart/2005/8/layout/hierarchy2"/>
    <dgm:cxn modelId="{E1E0390E-A724-4FD0-80AD-52ABC5CE7620}" type="presParOf" srcId="{15051156-D003-47AA-B6EF-58BA8382FFA0}" destId="{786EB1C9-5ACB-408B-BAAE-8FBB90806052}" srcOrd="0" destOrd="0" presId="urn:microsoft.com/office/officeart/2005/8/layout/hierarchy2"/>
    <dgm:cxn modelId="{78A5740C-B5FA-4A3F-A2AF-16A1A15B55F6}" type="presParOf" srcId="{15051156-D003-47AA-B6EF-58BA8382FFA0}" destId="{E80B4C5B-7CD4-4D54-AA0C-85A09088BB0B}" srcOrd="1" destOrd="0" presId="urn:microsoft.com/office/officeart/2005/8/layout/hierarchy2"/>
    <dgm:cxn modelId="{8FC7870A-8C2B-452F-A784-F057DF06416C}" type="presParOf" srcId="{5F327E11-831F-46FC-B300-A17E0B5463B8}" destId="{450B681E-1C42-4B65-B929-8A2A684623F0}" srcOrd="6" destOrd="0" presId="urn:microsoft.com/office/officeart/2005/8/layout/hierarchy2"/>
    <dgm:cxn modelId="{70E24769-FC3A-45DA-816B-E95CE2CAC19E}" type="presParOf" srcId="{450B681E-1C42-4B65-B929-8A2A684623F0}" destId="{4023E3B1-524F-4EBB-AF95-1A42E3B3C182}" srcOrd="0" destOrd="0" presId="urn:microsoft.com/office/officeart/2005/8/layout/hierarchy2"/>
    <dgm:cxn modelId="{1033BCFC-58AF-4E21-AF48-E7553BF20563}" type="presParOf" srcId="{5F327E11-831F-46FC-B300-A17E0B5463B8}" destId="{7B3FA63D-C27C-4B9F-966F-AE854C41FE8F}" srcOrd="7" destOrd="0" presId="urn:microsoft.com/office/officeart/2005/8/layout/hierarchy2"/>
    <dgm:cxn modelId="{5BAE4233-BF78-4146-9F57-6867D7AD6D67}" type="presParOf" srcId="{7B3FA63D-C27C-4B9F-966F-AE854C41FE8F}" destId="{1F25634F-587D-4830-9980-42A7B99A4C91}" srcOrd="0" destOrd="0" presId="urn:microsoft.com/office/officeart/2005/8/layout/hierarchy2"/>
    <dgm:cxn modelId="{A6E6F5B9-8133-429B-94DC-86A501BDE24A}" type="presParOf" srcId="{7B3FA63D-C27C-4B9F-966F-AE854C41FE8F}" destId="{84E1EBF2-B4DA-4AC2-8475-4847C9D6167D}" srcOrd="1" destOrd="0" presId="urn:microsoft.com/office/officeart/2005/8/layout/hierarchy2"/>
    <dgm:cxn modelId="{8DE401D8-8A56-4F82-AA1D-EADA1EC9573B}" type="presParOf" srcId="{84E1EBF2-B4DA-4AC2-8475-4847C9D6167D}" destId="{71E74368-F3F9-4B72-AAFB-0C0541074BA4}" srcOrd="0" destOrd="0" presId="urn:microsoft.com/office/officeart/2005/8/layout/hierarchy2"/>
    <dgm:cxn modelId="{27721B37-D9C3-4941-9DC0-1FE06039DC7A}" type="presParOf" srcId="{71E74368-F3F9-4B72-AAFB-0C0541074BA4}" destId="{B0B9C080-FF89-4160-A681-51B1F47F0552}" srcOrd="0" destOrd="0" presId="urn:microsoft.com/office/officeart/2005/8/layout/hierarchy2"/>
    <dgm:cxn modelId="{10AB0594-B8D8-4102-8DCA-7F585AFC3621}" type="presParOf" srcId="{84E1EBF2-B4DA-4AC2-8475-4847C9D6167D}" destId="{9EC5510E-8371-492F-82F5-959777324A99}" srcOrd="1" destOrd="0" presId="urn:microsoft.com/office/officeart/2005/8/layout/hierarchy2"/>
    <dgm:cxn modelId="{6BD1F1B1-1EAA-4111-A506-F7FCDACC923F}" type="presParOf" srcId="{9EC5510E-8371-492F-82F5-959777324A99}" destId="{9D6A6C18-B2FC-4138-92F6-EF1B1C36A92B}" srcOrd="0" destOrd="0" presId="urn:microsoft.com/office/officeart/2005/8/layout/hierarchy2"/>
    <dgm:cxn modelId="{8C89F1D3-E9CE-4B14-A892-4CB2B2E3369E}" type="presParOf" srcId="{9EC5510E-8371-492F-82F5-959777324A99}" destId="{C63F8150-CDC5-4C10-BEC1-A09ADB5FD241}" srcOrd="1" destOrd="0" presId="urn:microsoft.com/office/officeart/2005/8/layout/hierarchy2"/>
    <dgm:cxn modelId="{B08FF7BB-D291-48F8-B100-07D6B8B179ED}" type="presParOf" srcId="{C63F8150-CDC5-4C10-BEC1-A09ADB5FD241}" destId="{609DF6BE-9703-426F-9446-59C07B9B5BA5}" srcOrd="0" destOrd="0" presId="urn:microsoft.com/office/officeart/2005/8/layout/hierarchy2"/>
    <dgm:cxn modelId="{8A86BC82-F3B7-4D7F-AB25-39F59CFDD243}" type="presParOf" srcId="{609DF6BE-9703-426F-9446-59C07B9B5BA5}" destId="{A2B665C4-7C15-4873-B54D-04BAA08C9B6B}" srcOrd="0" destOrd="0" presId="urn:microsoft.com/office/officeart/2005/8/layout/hierarchy2"/>
    <dgm:cxn modelId="{6E15E309-74B8-412A-9928-51A52411ADD0}" type="presParOf" srcId="{C63F8150-CDC5-4C10-BEC1-A09ADB5FD241}" destId="{EEB24A35-E010-4ADD-95F9-8FAE05E970DA}" srcOrd="1" destOrd="0" presId="urn:microsoft.com/office/officeart/2005/8/layout/hierarchy2"/>
    <dgm:cxn modelId="{A7CF72FD-FFBE-451D-ABF5-7CD473502331}" type="presParOf" srcId="{EEB24A35-E010-4ADD-95F9-8FAE05E970DA}" destId="{B2C19A2D-AE44-4A64-8B6A-71A553DD1509}" srcOrd="0" destOrd="0" presId="urn:microsoft.com/office/officeart/2005/8/layout/hierarchy2"/>
    <dgm:cxn modelId="{6C0DD45E-F347-4A8D-8954-F851929AD5D4}" type="presParOf" srcId="{EEB24A35-E010-4ADD-95F9-8FAE05E970DA}" destId="{516FF73F-B15C-4F24-90B8-D1B7E6E25267}" srcOrd="1" destOrd="0" presId="urn:microsoft.com/office/officeart/2005/8/layout/hierarchy2"/>
    <dgm:cxn modelId="{1B1C8E03-AC7D-4B06-901F-2D9B1407D5B8}" type="presParOf" srcId="{C63F8150-CDC5-4C10-BEC1-A09ADB5FD241}" destId="{A6E75EDF-014A-40E3-8F13-401250093821}" srcOrd="2" destOrd="0" presId="urn:microsoft.com/office/officeart/2005/8/layout/hierarchy2"/>
    <dgm:cxn modelId="{5BC53220-0D89-4885-B9AE-B21897AD200A}" type="presParOf" srcId="{A6E75EDF-014A-40E3-8F13-401250093821}" destId="{DF4EC739-F40E-4F37-B363-98FE3FE7DF97}" srcOrd="0" destOrd="0" presId="urn:microsoft.com/office/officeart/2005/8/layout/hierarchy2"/>
    <dgm:cxn modelId="{36394FE2-1AC2-4C1B-A180-419EF44A89E8}" type="presParOf" srcId="{C63F8150-CDC5-4C10-BEC1-A09ADB5FD241}" destId="{75C607FD-ACEA-4445-A6A7-0535105E486C}" srcOrd="3" destOrd="0" presId="urn:microsoft.com/office/officeart/2005/8/layout/hierarchy2"/>
    <dgm:cxn modelId="{A3EE6159-34BD-4869-9076-7380AA43124F}" type="presParOf" srcId="{75C607FD-ACEA-4445-A6A7-0535105E486C}" destId="{11A6A7D5-94CE-4ED0-AF6F-ED2694D1165C}" srcOrd="0" destOrd="0" presId="urn:microsoft.com/office/officeart/2005/8/layout/hierarchy2"/>
    <dgm:cxn modelId="{2E447037-1CD0-4030-9043-424494A04025}" type="presParOf" srcId="{75C607FD-ACEA-4445-A6A7-0535105E486C}" destId="{8B3CD0C7-D7D6-4C4B-B6F2-74E2B3D3C4F5}" srcOrd="1" destOrd="0" presId="urn:microsoft.com/office/officeart/2005/8/layout/hierarchy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196409-AC1A-4FA5-B7AF-9044576DFCD9}">
      <dsp:nvSpPr>
        <dsp:cNvPr id="0" name=""/>
        <dsp:cNvSpPr/>
      </dsp:nvSpPr>
      <dsp:spPr>
        <a:xfrm>
          <a:off x="1151580" y="33251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enquiry on RPL</a:t>
          </a:r>
          <a:endParaRPr lang="en-GB" sz="1000" kern="1200"/>
        </a:p>
      </dsp:txBody>
      <dsp:txXfrm>
        <a:off x="1168360" y="349299"/>
        <a:ext cx="2042355" cy="539362"/>
      </dsp:txXfrm>
    </dsp:sp>
    <dsp:sp modelId="{9397DBF7-41C1-45A7-98D4-F84E78FC6C23}">
      <dsp:nvSpPr>
        <dsp:cNvPr id="0" name=""/>
        <dsp:cNvSpPr/>
      </dsp:nvSpPr>
      <dsp:spPr>
        <a:xfrm>
          <a:off x="1151580" y="99137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TLO’ communication to learner on RPL requirements and application process</a:t>
          </a:r>
          <a:endParaRPr lang="en-GB" sz="1000" kern="1200"/>
        </a:p>
      </dsp:txBody>
      <dsp:txXfrm>
        <a:off x="1168360" y="1008159"/>
        <a:ext cx="2042355" cy="539362"/>
      </dsp:txXfrm>
    </dsp:sp>
    <dsp:sp modelId="{30A3D1AE-C6F1-4562-A9A0-98A2A6AE2EFF}">
      <dsp:nvSpPr>
        <dsp:cNvPr id="0" name=""/>
        <dsp:cNvSpPr/>
      </dsp:nvSpPr>
      <dsp:spPr>
        <a:xfrm>
          <a:off x="1151580" y="1650240"/>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application for RPL and submission of preliminary evidence</a:t>
          </a:r>
          <a:endParaRPr lang="en-GB" sz="1000" kern="1200"/>
        </a:p>
      </dsp:txBody>
      <dsp:txXfrm>
        <a:off x="1168360" y="1667020"/>
        <a:ext cx="2042355" cy="539362"/>
      </dsp:txXfrm>
    </dsp:sp>
    <dsp:sp modelId="{22CB699A-EF46-41F9-BB34-AA70839015D2}">
      <dsp:nvSpPr>
        <dsp:cNvPr id="0" name=""/>
        <dsp:cNvSpPr/>
      </dsp:nvSpPr>
      <dsp:spPr>
        <a:xfrm>
          <a:off x="1151580" y="2309101"/>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Preliminary assessment of RPL application and preliminary decision</a:t>
          </a:r>
          <a:endParaRPr lang="en-GB" sz="1000" kern="1200"/>
        </a:p>
      </dsp:txBody>
      <dsp:txXfrm>
        <a:off x="1168360" y="2325881"/>
        <a:ext cx="2042355" cy="539362"/>
      </dsp:txXfrm>
    </dsp:sp>
    <dsp:sp modelId="{48003488-FC8F-465E-955E-5D38C827FBA3}">
      <dsp:nvSpPr>
        <dsp:cNvPr id="0" name=""/>
        <dsp:cNvSpPr/>
      </dsp:nvSpPr>
      <dsp:spPr>
        <a:xfrm rot="16983315">
          <a:off x="2442151" y="1597338"/>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en-GB" sz="1050" kern="1200"/>
        </a:p>
      </dsp:txBody>
      <dsp:txXfrm>
        <a:off x="3405939" y="1556545"/>
        <a:ext cx="101451" cy="101451"/>
      </dsp:txXfrm>
    </dsp:sp>
    <dsp:sp modelId="{9CF71927-EF26-4957-AD3D-C4A47CCE0E5F}">
      <dsp:nvSpPr>
        <dsp:cNvPr id="0" name=""/>
        <dsp:cNvSpPr/>
      </dsp:nvSpPr>
      <dsp:spPr>
        <a:xfrm>
          <a:off x="3685834" y="332519"/>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Positive Outcome:</a:t>
          </a:r>
          <a:endParaRPr lang="en-GB" sz="1000" kern="1200"/>
        </a:p>
      </dsp:txBody>
      <dsp:txXfrm>
        <a:off x="3702614" y="349299"/>
        <a:ext cx="1112284" cy="539362"/>
      </dsp:txXfrm>
    </dsp:sp>
    <dsp:sp modelId="{AF397538-EC8B-4E50-9E7B-0515796D9417}">
      <dsp:nvSpPr>
        <dsp:cNvPr id="0" name=""/>
        <dsp:cNvSpPr/>
      </dsp:nvSpPr>
      <dsp:spPr>
        <a:xfrm rot="19457599">
          <a:off x="4778625" y="44433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440153"/>
        <a:ext cx="28222" cy="28222"/>
      </dsp:txXfrm>
    </dsp:sp>
    <dsp:sp modelId="{511F1334-630C-4E7F-BF28-9C2812DA5DBB}">
      <dsp:nvSpPr>
        <dsp:cNvPr id="0" name=""/>
        <dsp:cNvSpPr/>
      </dsp:nvSpPr>
      <dsp:spPr>
        <a:xfrm>
          <a:off x="5290016" y="3088"/>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to learner</a:t>
          </a:r>
          <a:endParaRPr lang="en-GB" sz="1000" kern="1200"/>
        </a:p>
      </dsp:txBody>
      <dsp:txXfrm>
        <a:off x="5306796" y="19868"/>
        <a:ext cx="1112284" cy="539362"/>
      </dsp:txXfrm>
    </dsp:sp>
    <dsp:sp modelId="{59691996-78E4-4340-A909-BA437EDB8D5C}">
      <dsp:nvSpPr>
        <dsp:cNvPr id="0" name=""/>
        <dsp:cNvSpPr/>
      </dsp:nvSpPr>
      <dsp:spPr>
        <a:xfrm rot="2142401">
          <a:off x="4778625" y="77376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769584"/>
        <a:ext cx="28222" cy="28222"/>
      </dsp:txXfrm>
    </dsp:sp>
    <dsp:sp modelId="{BC62E4C6-DF52-482A-ADFE-CE3318D84B44}">
      <dsp:nvSpPr>
        <dsp:cNvPr id="0" name=""/>
        <dsp:cNvSpPr/>
      </dsp:nvSpPr>
      <dsp:spPr>
        <a:xfrm>
          <a:off x="5290016" y="661949"/>
          <a:ext cx="2533657"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post assessment support in the form of counselling or career development advice</a:t>
          </a:r>
          <a:endParaRPr lang="en-GB" sz="1000" kern="1200"/>
        </a:p>
      </dsp:txBody>
      <dsp:txXfrm>
        <a:off x="5306796" y="678729"/>
        <a:ext cx="2500097" cy="539362"/>
      </dsp:txXfrm>
    </dsp:sp>
    <dsp:sp modelId="{65FB415E-95E0-4871-9660-179747578289}">
      <dsp:nvSpPr>
        <dsp:cNvPr id="0" name=""/>
        <dsp:cNvSpPr/>
      </dsp:nvSpPr>
      <dsp:spPr>
        <a:xfrm rot="17692822">
          <a:off x="2911965" y="2091484"/>
          <a:ext cx="1089400" cy="19865"/>
        </a:xfrm>
        <a:custGeom>
          <a:avLst/>
          <a:gdLst/>
          <a:ahLst/>
          <a:cxnLst/>
          <a:rect l="0" t="0" r="0" b="0"/>
          <a:pathLst>
            <a:path>
              <a:moveTo>
                <a:pt x="0" y="9932"/>
              </a:moveTo>
              <a:lnTo>
                <a:pt x="1089400"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29430" y="2074181"/>
        <a:ext cx="54470" cy="54470"/>
      </dsp:txXfrm>
    </dsp:sp>
    <dsp:sp modelId="{DCEC4426-B689-4E20-A6E9-17B86828FBD2}">
      <dsp:nvSpPr>
        <dsp:cNvPr id="0" name=""/>
        <dsp:cNvSpPr/>
      </dsp:nvSpPr>
      <dsp:spPr>
        <a:xfrm>
          <a:off x="3685834" y="1320810"/>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If outcome is negative, TLO will:</a:t>
          </a:r>
          <a:endParaRPr lang="en-GB" sz="1000" kern="1200"/>
        </a:p>
      </dsp:txBody>
      <dsp:txXfrm>
        <a:off x="3702614" y="1337590"/>
        <a:ext cx="1112284" cy="539362"/>
      </dsp:txXfrm>
    </dsp:sp>
    <dsp:sp modelId="{6690C382-92F7-46DA-BD30-22EF4F75EE77}">
      <dsp:nvSpPr>
        <dsp:cNvPr id="0" name=""/>
        <dsp:cNvSpPr/>
      </dsp:nvSpPr>
      <dsp:spPr>
        <a:xfrm>
          <a:off x="4831678" y="1597338"/>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1595812"/>
        <a:ext cx="22916" cy="22916"/>
      </dsp:txXfrm>
    </dsp:sp>
    <dsp:sp modelId="{18F4BC8B-A6BA-46F4-A042-3939E16F8FA1}">
      <dsp:nvSpPr>
        <dsp:cNvPr id="0" name=""/>
        <dsp:cNvSpPr/>
      </dsp:nvSpPr>
      <dsp:spPr>
        <a:xfrm>
          <a:off x="5290016" y="1320810"/>
          <a:ext cx="2635775"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of decision to a learner in a professional and developmental manner</a:t>
          </a:r>
          <a:endParaRPr lang="en-GB" sz="1000" kern="1200"/>
        </a:p>
      </dsp:txBody>
      <dsp:txXfrm>
        <a:off x="5306796" y="1337590"/>
        <a:ext cx="2602215" cy="539362"/>
      </dsp:txXfrm>
    </dsp:sp>
    <dsp:sp modelId="{817B92EA-79AA-4F01-85F6-1E6D6EB542BC}">
      <dsp:nvSpPr>
        <dsp:cNvPr id="0" name=""/>
        <dsp:cNvSpPr/>
      </dsp:nvSpPr>
      <dsp:spPr>
        <a:xfrm rot="2142401">
          <a:off x="3174442" y="2750344"/>
          <a:ext cx="564444" cy="19865"/>
        </a:xfrm>
        <a:custGeom>
          <a:avLst/>
          <a:gdLst/>
          <a:ahLst/>
          <a:cxnLst/>
          <a:rect l="0" t="0" r="0" b="0"/>
          <a:pathLst>
            <a:path>
              <a:moveTo>
                <a:pt x="0" y="9932"/>
              </a:moveTo>
              <a:lnTo>
                <a:pt x="564444"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42554" y="2746166"/>
        <a:ext cx="28222" cy="28222"/>
      </dsp:txXfrm>
    </dsp:sp>
    <dsp:sp modelId="{90855D6D-578A-4B81-AD57-468FDA047045}">
      <dsp:nvSpPr>
        <dsp:cNvPr id="0" name=""/>
        <dsp:cNvSpPr/>
      </dsp:nvSpPr>
      <dsp:spPr>
        <a:xfrm>
          <a:off x="3685834" y="2638531"/>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learner support</a:t>
          </a:r>
          <a:endParaRPr lang="en-GB" sz="1000" kern="1200"/>
        </a:p>
      </dsp:txBody>
      <dsp:txXfrm>
        <a:off x="3702614" y="2655311"/>
        <a:ext cx="1112284" cy="539362"/>
      </dsp:txXfrm>
    </dsp:sp>
    <dsp:sp modelId="{8B228B85-DC65-4FF1-8B0A-408FC6069C87}">
      <dsp:nvSpPr>
        <dsp:cNvPr id="0" name=""/>
        <dsp:cNvSpPr/>
      </dsp:nvSpPr>
      <dsp:spPr>
        <a:xfrm rot="18289469">
          <a:off x="4659546" y="2585629"/>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2575497"/>
        <a:ext cx="40130" cy="40130"/>
      </dsp:txXfrm>
    </dsp:sp>
    <dsp:sp modelId="{EA3C906A-C886-4C40-B0C1-D3F59896F9E8}">
      <dsp:nvSpPr>
        <dsp:cNvPr id="0" name=""/>
        <dsp:cNvSpPr/>
      </dsp:nvSpPr>
      <dsp:spPr>
        <a:xfrm>
          <a:off x="5290016" y="1979670"/>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 form of counselling</a:t>
          </a:r>
          <a:endParaRPr lang="en-GB" sz="1000" kern="1200"/>
        </a:p>
      </dsp:txBody>
      <dsp:txXfrm>
        <a:off x="5306796" y="1996450"/>
        <a:ext cx="1112284" cy="539362"/>
      </dsp:txXfrm>
    </dsp:sp>
    <dsp:sp modelId="{2AB3DDFF-CB98-4E7F-B4A8-3B27E28676E0}">
      <dsp:nvSpPr>
        <dsp:cNvPr id="0" name=""/>
        <dsp:cNvSpPr/>
      </dsp:nvSpPr>
      <dsp:spPr>
        <a:xfrm>
          <a:off x="4831678" y="2915059"/>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2913534"/>
        <a:ext cx="22916" cy="22916"/>
      </dsp:txXfrm>
    </dsp:sp>
    <dsp:sp modelId="{F971B98B-2A28-417A-97B6-D25EB5044E67}">
      <dsp:nvSpPr>
        <dsp:cNvPr id="0" name=""/>
        <dsp:cNvSpPr/>
      </dsp:nvSpPr>
      <dsp:spPr>
        <a:xfrm>
          <a:off x="5290016" y="2638531"/>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and career / education</a:t>
          </a:r>
          <a:endParaRPr lang="en-GB" sz="1000" kern="1200"/>
        </a:p>
      </dsp:txBody>
      <dsp:txXfrm>
        <a:off x="5306796" y="2655311"/>
        <a:ext cx="1112284" cy="539362"/>
      </dsp:txXfrm>
    </dsp:sp>
    <dsp:sp modelId="{31B958ED-9BFC-4DB7-BD38-AC7ED0551CB5}">
      <dsp:nvSpPr>
        <dsp:cNvPr id="0" name=""/>
        <dsp:cNvSpPr/>
      </dsp:nvSpPr>
      <dsp:spPr>
        <a:xfrm rot="3310531">
          <a:off x="4659546" y="3244490"/>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3234358"/>
        <a:ext cx="40130" cy="40130"/>
      </dsp:txXfrm>
    </dsp:sp>
    <dsp:sp modelId="{786EB1C9-5ACB-408B-BAAE-8FBB90806052}">
      <dsp:nvSpPr>
        <dsp:cNvPr id="0" name=""/>
        <dsp:cNvSpPr/>
      </dsp:nvSpPr>
      <dsp:spPr>
        <a:xfrm>
          <a:off x="5290016" y="3297392"/>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development advice</a:t>
          </a:r>
          <a:endParaRPr lang="en-GB" sz="1000" kern="1200"/>
        </a:p>
      </dsp:txBody>
      <dsp:txXfrm>
        <a:off x="5306796" y="3314172"/>
        <a:ext cx="1112284" cy="539362"/>
      </dsp:txXfrm>
    </dsp:sp>
    <dsp:sp modelId="{450B681E-1C42-4B65-B929-8A2A684623F0}">
      <dsp:nvSpPr>
        <dsp:cNvPr id="0" name=""/>
        <dsp:cNvSpPr/>
      </dsp:nvSpPr>
      <dsp:spPr>
        <a:xfrm rot="4616685">
          <a:off x="2442151" y="3573920"/>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05939" y="3533127"/>
        <a:ext cx="101451" cy="101451"/>
      </dsp:txXfrm>
    </dsp:sp>
    <dsp:sp modelId="{1F25634F-587D-4830-9980-42A7B99A4C91}">
      <dsp:nvSpPr>
        <dsp:cNvPr id="0" name=""/>
        <dsp:cNvSpPr/>
      </dsp:nvSpPr>
      <dsp:spPr>
        <a:xfrm>
          <a:off x="3685834" y="4285683"/>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Inform learner on</a:t>
          </a:r>
          <a:endParaRPr lang="en-GB" sz="1000" kern="1200"/>
        </a:p>
      </dsp:txBody>
      <dsp:txXfrm>
        <a:off x="3702614" y="4302463"/>
        <a:ext cx="1112284" cy="539362"/>
      </dsp:txXfrm>
    </dsp:sp>
    <dsp:sp modelId="{71E74368-F3F9-4B72-AAFB-0C0541074BA4}">
      <dsp:nvSpPr>
        <dsp:cNvPr id="0" name=""/>
        <dsp:cNvSpPr/>
      </dsp:nvSpPr>
      <dsp:spPr>
        <a:xfrm>
          <a:off x="4831678" y="4562211"/>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4560686"/>
        <a:ext cx="22916" cy="22916"/>
      </dsp:txXfrm>
    </dsp:sp>
    <dsp:sp modelId="{9D6A6C18-B2FC-4138-92F6-EF1B1C36A92B}">
      <dsp:nvSpPr>
        <dsp:cNvPr id="0" name=""/>
        <dsp:cNvSpPr/>
      </dsp:nvSpPr>
      <dsp:spPr>
        <a:xfrm>
          <a:off x="5290016" y="4285683"/>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appeal </a:t>
          </a:r>
          <a:r>
            <a:rPr lang="en-US" sz="1000" kern="1200"/>
            <a:t>process – if</a:t>
          </a:r>
          <a:endParaRPr lang="en-GB" sz="1000" kern="1200"/>
        </a:p>
      </dsp:txBody>
      <dsp:txXfrm>
        <a:off x="5306796" y="4302463"/>
        <a:ext cx="1112284" cy="539362"/>
      </dsp:txXfrm>
    </dsp:sp>
    <dsp:sp modelId="{609DF6BE-9703-426F-9446-59C07B9B5BA5}">
      <dsp:nvSpPr>
        <dsp:cNvPr id="0" name=""/>
        <dsp:cNvSpPr/>
      </dsp:nvSpPr>
      <dsp:spPr>
        <a:xfrm rot="19457599">
          <a:off x="6382808" y="4397496"/>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393318"/>
        <a:ext cx="28222" cy="28222"/>
      </dsp:txXfrm>
    </dsp:sp>
    <dsp:sp modelId="{B2C19A2D-AE44-4A64-8B6A-71A553DD1509}">
      <dsp:nvSpPr>
        <dsp:cNvPr id="0" name=""/>
        <dsp:cNvSpPr/>
      </dsp:nvSpPr>
      <dsp:spPr>
        <a:xfrm>
          <a:off x="6894199" y="395625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 lodges appeal,</a:t>
          </a:r>
          <a:endParaRPr lang="en-GB" sz="1000" kern="1200"/>
        </a:p>
      </dsp:txBody>
      <dsp:txXfrm>
        <a:off x="6910979" y="3973033"/>
        <a:ext cx="1112284" cy="539362"/>
      </dsp:txXfrm>
    </dsp:sp>
    <dsp:sp modelId="{A6E75EDF-014A-40E3-8F13-401250093821}">
      <dsp:nvSpPr>
        <dsp:cNvPr id="0" name=""/>
        <dsp:cNvSpPr/>
      </dsp:nvSpPr>
      <dsp:spPr>
        <a:xfrm rot="2142401">
          <a:off x="6382808" y="4726927"/>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722748"/>
        <a:ext cx="28222" cy="28222"/>
      </dsp:txXfrm>
    </dsp:sp>
    <dsp:sp modelId="{11A6A7D5-94CE-4ED0-AF6F-ED2694D1165C}">
      <dsp:nvSpPr>
        <dsp:cNvPr id="0" name=""/>
        <dsp:cNvSpPr/>
      </dsp:nvSpPr>
      <dsp:spPr>
        <a:xfrm>
          <a:off x="6894199" y="461511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formal appeal process is followed</a:t>
          </a:r>
          <a:endParaRPr lang="en-GB" sz="1000" kern="1200"/>
        </a:p>
      </dsp:txBody>
      <dsp:txXfrm>
        <a:off x="6910979" y="4631893"/>
        <a:ext cx="1112284" cy="5393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2.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customXml/itemProps3.xml><?xml version="1.0" encoding="utf-8"?>
<ds:datastoreItem xmlns:ds="http://schemas.openxmlformats.org/officeDocument/2006/customXml" ds:itemID="{660F6643-4B4E-4C7A-8F27-47A9FDCE7396}">
  <ds:schemaRefs>
    <ds:schemaRef ds:uri="http://schemas.microsoft.com/sharepoint/v3/contenttype/forms"/>
  </ds:schemaRefs>
</ds:datastoreItem>
</file>

<file path=customXml/itemProps4.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22</Pages>
  <Words>6991</Words>
  <Characters>39850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5</cp:revision>
  <cp:lastPrinted>2024-03-25T07:48:00Z</cp:lastPrinted>
  <dcterms:created xsi:type="dcterms:W3CDTF">2024-03-25T07:48:00Z</dcterms:created>
  <dcterms:modified xsi:type="dcterms:W3CDTF">2025-07-11T10:33:00Z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