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99029864"/>
        <w:docPartObj>
          <w:docPartGallery w:val="Cover Pages"/>
          <w:docPartUnique/>
        </w:docPartObj>
      </w:sdtPr>
      <w:sdtEndPr/>
      <w:sdtContent>
        <w:p w14:paraId="70A90A21" w14:textId="428102CB" w:rsidR="00B009B9" w:rsidRDefault="00B009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F68CB3" wp14:editId="50807A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E5A51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E79726" wp14:editId="586DFF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495B4" w14:textId="110E566B" w:rsidR="00B009B9" w:rsidRDefault="00371FFC" w:rsidP="009829FC">
                                <w:pPr>
                                  <w:pStyle w:val="NoSpacing"/>
                                  <w:numPr>
                                    <w:ilvl w:val="0"/>
                                    <w:numId w:val="0"/>
                                  </w:numPr>
                                  <w:ind w:left="36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Nicole McCarthy</w:t>
                                </w:r>
                              </w:p>
                              <w:p w14:paraId="5B5A63B4" w14:textId="57FE914F" w:rsidR="00371FFC" w:rsidRDefault="00371FFC" w:rsidP="009829FC">
                                <w:pPr>
                                  <w:pStyle w:val="NoSpacing"/>
                                  <w:numPr>
                                    <w:ilvl w:val="0"/>
                                    <w:numId w:val="0"/>
                                  </w:numPr>
                                  <w:ind w:left="36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July 29,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BE797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0D1495B4" w14:textId="110E566B" w:rsidR="00B009B9" w:rsidRDefault="00371FFC" w:rsidP="009829FC">
                          <w:pPr>
                            <w:pStyle w:val="NoSpacing"/>
                            <w:numPr>
                              <w:ilvl w:val="0"/>
                              <w:numId w:val="0"/>
                            </w:numPr>
                            <w:ind w:left="36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Nicole McCarthy</w:t>
                          </w:r>
                        </w:p>
                        <w:p w14:paraId="5B5A63B4" w14:textId="57FE914F" w:rsidR="00371FFC" w:rsidRDefault="00371FFC" w:rsidP="009829FC">
                          <w:pPr>
                            <w:pStyle w:val="NoSpacing"/>
                            <w:numPr>
                              <w:ilvl w:val="0"/>
                              <w:numId w:val="0"/>
                            </w:numPr>
                            <w:ind w:left="36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July 29, 2025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55EE62" wp14:editId="1396F0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DDFCB" w14:textId="63FA564B" w:rsidR="00B009B9" w:rsidRDefault="00967EA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11AE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Influences on Running Pace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FF7099" w14:textId="0396B83C" w:rsidR="00B009B9" w:rsidRDefault="009829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Visualization Testing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55EE62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67DDFCB" w14:textId="63FA564B" w:rsidR="00B009B9" w:rsidRDefault="00967EA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11AE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Influences on Running Pace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5FF7099" w14:textId="0396B83C" w:rsidR="00B009B9" w:rsidRDefault="009829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Visualization Testing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3FDF27" w14:textId="07DCF3C8" w:rsidR="00B009B9" w:rsidRDefault="00B009B9">
          <w:pPr>
            <w:spacing w:line="259" w:lineRule="auto"/>
          </w:pPr>
          <w:r>
            <w:br w:type="page"/>
          </w:r>
        </w:p>
      </w:sdtContent>
    </w:sdt>
    <w:p w14:paraId="78868737" w14:textId="3AE233DB" w:rsidR="00A75CBF" w:rsidRDefault="0087571E" w:rsidP="0087571E">
      <w:pPr>
        <w:pStyle w:val="Heading1"/>
      </w:pPr>
      <w:r>
        <w:lastRenderedPageBreak/>
        <w:t>Introduction</w:t>
      </w:r>
    </w:p>
    <w:p w14:paraId="46D3ED95" w14:textId="3D8D8C4D" w:rsidR="00A82C64" w:rsidRPr="00A82C64" w:rsidRDefault="00A82C64" w:rsidP="00A82C64">
      <w:r>
        <w:tab/>
        <w:t xml:space="preserve">The purpose of this project is to create and evaluate </w:t>
      </w:r>
      <w:r w:rsidR="00EF2247">
        <w:t xml:space="preserve">the effectiveness of visualizations </w:t>
      </w:r>
      <w:r w:rsidR="00EF089F">
        <w:t>of the author’s running pace and confounding factors.</w:t>
      </w:r>
      <w:r w:rsidR="00FF56A0">
        <w:t xml:space="preserve"> </w:t>
      </w:r>
      <w:r w:rsidR="00C17F8C">
        <w:t>Major factors include previous exercise (creating fatigue), distance,</w:t>
      </w:r>
      <w:r w:rsidR="00C84783">
        <w:t xml:space="preserve"> elevation changes,</w:t>
      </w:r>
      <w:r w:rsidR="00A72C90">
        <w:t xml:space="preserve"> and weather. The most important weather factors include temperature and humidity (or dewpoint), but wind speed was also included in the study. </w:t>
      </w:r>
      <w:r w:rsidR="00E91475">
        <w:t xml:space="preserve">With effective visualizations, the author and other runners in similar environments may learn </w:t>
      </w:r>
      <w:r w:rsidR="00C84783">
        <w:t>more about how to adjust pace for different kinds of runs in different weather conditions.</w:t>
      </w:r>
    </w:p>
    <w:p w14:paraId="0BBAB4B2" w14:textId="739995E1" w:rsidR="0087571E" w:rsidRDefault="0087571E" w:rsidP="0087571E">
      <w:pPr>
        <w:pStyle w:val="Heading2"/>
      </w:pPr>
      <w:r>
        <w:t>Data</w:t>
      </w:r>
    </w:p>
    <w:p w14:paraId="7DB4AF37" w14:textId="7901355F" w:rsidR="006D694F" w:rsidRDefault="005B68C5" w:rsidP="005B68C5">
      <w:r>
        <w:tab/>
        <w:t>The</w:t>
      </w:r>
      <w:r w:rsidR="004720DA">
        <w:t xml:space="preserve"> running and fitness</w:t>
      </w:r>
      <w:r>
        <w:t xml:space="preserve"> data was retrieved from the author’s Garmin </w:t>
      </w:r>
      <w:r w:rsidR="007E24FE">
        <w:t>app and was recorded on a Garmin Forerunner 2</w:t>
      </w:r>
      <w:r w:rsidR="004720DA">
        <w:t xml:space="preserve">65s. All data that was not recorded in Houston, Texas or </w:t>
      </w:r>
      <w:r w:rsidR="004D12C6">
        <w:t xml:space="preserve">of running were not included in the dataset to increase consistency. Furthermore, weather data was </w:t>
      </w:r>
      <w:r w:rsidR="00700EB7">
        <w:t xml:space="preserve">provided by </w:t>
      </w:r>
      <w:r w:rsidR="002C177C">
        <w:t>Weather Underground (retrieved July 23, 2025).</w:t>
      </w:r>
      <w:r w:rsidR="004511EB">
        <w:t xml:space="preserve"> The data includes the following:</w:t>
      </w:r>
    </w:p>
    <w:p w14:paraId="2AA4008C" w14:textId="01F975E2" w:rsidR="004511EB" w:rsidRDefault="008C0508" w:rsidP="008E3FDE">
      <w:pPr>
        <w:pStyle w:val="ListParagraph"/>
        <w:numPr>
          <w:ilvl w:val="0"/>
          <w:numId w:val="2"/>
        </w:numPr>
        <w:spacing w:line="240" w:lineRule="auto"/>
      </w:pPr>
      <w:r>
        <w:t>Time</w:t>
      </w:r>
    </w:p>
    <w:p w14:paraId="6536A771" w14:textId="0D3A3397" w:rsidR="008C0508" w:rsidRDefault="008C0508" w:rsidP="008E3FDE">
      <w:pPr>
        <w:pStyle w:val="ListParagraph"/>
        <w:numPr>
          <w:ilvl w:val="1"/>
          <w:numId w:val="2"/>
        </w:numPr>
        <w:spacing w:line="240" w:lineRule="auto"/>
      </w:pPr>
      <w:r>
        <w:t>Date</w:t>
      </w:r>
    </w:p>
    <w:p w14:paraId="1D3E97DD" w14:textId="5A77EE94" w:rsidR="008C0508" w:rsidRDefault="008C0508" w:rsidP="008E3FDE">
      <w:pPr>
        <w:pStyle w:val="ListParagraph"/>
        <w:numPr>
          <w:ilvl w:val="1"/>
          <w:numId w:val="2"/>
        </w:numPr>
        <w:spacing w:line="240" w:lineRule="auto"/>
      </w:pPr>
      <w:r>
        <w:t>Time</w:t>
      </w:r>
    </w:p>
    <w:p w14:paraId="50B5DEBC" w14:textId="20BA9CEB" w:rsidR="008C0508" w:rsidRDefault="008C0508" w:rsidP="008E3FDE">
      <w:pPr>
        <w:pStyle w:val="ListParagraph"/>
        <w:numPr>
          <w:ilvl w:val="0"/>
          <w:numId w:val="2"/>
        </w:numPr>
        <w:spacing w:line="240" w:lineRule="auto"/>
      </w:pPr>
      <w:r>
        <w:t>Activity Information</w:t>
      </w:r>
    </w:p>
    <w:p w14:paraId="793D583C" w14:textId="7D49A4B5" w:rsidR="008C0508" w:rsidRDefault="008C0508" w:rsidP="008E3FDE">
      <w:pPr>
        <w:pStyle w:val="ListParagraph"/>
        <w:numPr>
          <w:ilvl w:val="1"/>
          <w:numId w:val="2"/>
        </w:numPr>
        <w:spacing w:line="240" w:lineRule="auto"/>
      </w:pPr>
      <w:r>
        <w:t>Distance</w:t>
      </w:r>
      <w:r w:rsidR="00866E9E">
        <w:t xml:space="preserve"> (miles)</w:t>
      </w:r>
    </w:p>
    <w:p w14:paraId="7F604B02" w14:textId="495E7F03" w:rsidR="008C0508" w:rsidRDefault="008C0508" w:rsidP="008E3FDE">
      <w:pPr>
        <w:pStyle w:val="ListParagraph"/>
        <w:numPr>
          <w:ilvl w:val="1"/>
          <w:numId w:val="2"/>
        </w:numPr>
        <w:spacing w:line="240" w:lineRule="auto"/>
      </w:pPr>
      <w:r>
        <w:t>Duration</w:t>
      </w:r>
      <w:r w:rsidR="008E3FDE">
        <w:t xml:space="preserve"> (hours:</w:t>
      </w:r>
      <w:r w:rsidR="00C90832">
        <w:t xml:space="preserve"> </w:t>
      </w:r>
      <w:r w:rsidR="008E3FDE">
        <w:t>minutes:</w:t>
      </w:r>
      <w:r w:rsidR="00C90832">
        <w:t xml:space="preserve"> </w:t>
      </w:r>
      <w:r w:rsidR="008E3FDE">
        <w:t>seconds)</w:t>
      </w:r>
    </w:p>
    <w:p w14:paraId="162FCF7E" w14:textId="5A7224B0" w:rsidR="008C0508" w:rsidRDefault="002B50BF" w:rsidP="008E3FDE">
      <w:pPr>
        <w:pStyle w:val="ListParagraph"/>
        <w:numPr>
          <w:ilvl w:val="1"/>
          <w:numId w:val="2"/>
        </w:numPr>
        <w:spacing w:line="240" w:lineRule="auto"/>
      </w:pPr>
      <w:r>
        <w:t>Average Heart Rate</w:t>
      </w:r>
      <w:r w:rsidR="00866E9E">
        <w:t xml:space="preserve"> (bpm)</w:t>
      </w:r>
    </w:p>
    <w:p w14:paraId="09BC9884" w14:textId="7B84F12C" w:rsidR="002B50BF" w:rsidRDefault="002B50BF" w:rsidP="00CB130C">
      <w:pPr>
        <w:pStyle w:val="ListParagraph"/>
        <w:numPr>
          <w:ilvl w:val="1"/>
          <w:numId w:val="2"/>
        </w:numPr>
        <w:spacing w:line="240" w:lineRule="auto"/>
      </w:pPr>
      <w:r>
        <w:t>Elevation Gain</w:t>
      </w:r>
      <w:r w:rsidR="00866E9E">
        <w:t xml:space="preserve"> (feet)</w:t>
      </w:r>
    </w:p>
    <w:p w14:paraId="6924DFAB" w14:textId="713E26FB" w:rsidR="002B50BF" w:rsidRDefault="002B50BF" w:rsidP="008E3FDE">
      <w:pPr>
        <w:pStyle w:val="ListParagraph"/>
        <w:numPr>
          <w:ilvl w:val="0"/>
          <w:numId w:val="2"/>
        </w:numPr>
        <w:spacing w:line="240" w:lineRule="auto"/>
      </w:pPr>
      <w:r>
        <w:t>Exercise Load Information</w:t>
      </w:r>
    </w:p>
    <w:p w14:paraId="26308082" w14:textId="78537ADA" w:rsidR="002B50BF" w:rsidRDefault="00CF2BCF" w:rsidP="008E3FDE">
      <w:pPr>
        <w:pStyle w:val="ListParagraph"/>
        <w:numPr>
          <w:ilvl w:val="1"/>
          <w:numId w:val="2"/>
        </w:numPr>
        <w:spacing w:line="240" w:lineRule="auto"/>
      </w:pPr>
      <w:r>
        <w:t>Acute Daily Training Load</w:t>
      </w:r>
    </w:p>
    <w:p w14:paraId="64025498" w14:textId="223FF13C" w:rsidR="00CF2BCF" w:rsidRDefault="00CF2BCF" w:rsidP="008E3FDE">
      <w:pPr>
        <w:pStyle w:val="ListParagraph"/>
        <w:numPr>
          <w:ilvl w:val="1"/>
          <w:numId w:val="2"/>
        </w:numPr>
        <w:spacing w:line="240" w:lineRule="auto"/>
      </w:pPr>
      <w:r>
        <w:t>Chronic Daily Training Load</w:t>
      </w:r>
    </w:p>
    <w:p w14:paraId="5899B911" w14:textId="36092845" w:rsidR="00CF2BCF" w:rsidRDefault="008E7D14" w:rsidP="008E3FDE">
      <w:pPr>
        <w:pStyle w:val="ListParagraph"/>
        <w:numPr>
          <w:ilvl w:val="0"/>
          <w:numId w:val="2"/>
        </w:numPr>
        <w:spacing w:line="240" w:lineRule="auto"/>
      </w:pPr>
      <w:r>
        <w:t>Daily Weather</w:t>
      </w:r>
    </w:p>
    <w:p w14:paraId="7E292879" w14:textId="41B9A05E" w:rsidR="008E7D14" w:rsidRDefault="008E7D14" w:rsidP="008E3FDE">
      <w:pPr>
        <w:pStyle w:val="ListParagraph"/>
        <w:numPr>
          <w:ilvl w:val="1"/>
          <w:numId w:val="2"/>
        </w:numPr>
        <w:spacing w:line="240" w:lineRule="auto"/>
      </w:pPr>
      <w:r>
        <w:t>Average Temperature</w:t>
      </w:r>
      <w:r w:rsidR="00556116">
        <w:t xml:space="preserve"> (degrees Fahrenheit)</w:t>
      </w:r>
    </w:p>
    <w:p w14:paraId="488B968D" w14:textId="136363AF" w:rsidR="008E7D14" w:rsidRDefault="008E7D14" w:rsidP="008E3FDE">
      <w:pPr>
        <w:pStyle w:val="ListParagraph"/>
        <w:numPr>
          <w:ilvl w:val="1"/>
          <w:numId w:val="2"/>
        </w:numPr>
        <w:spacing w:line="240" w:lineRule="auto"/>
      </w:pPr>
      <w:r>
        <w:t>Average Humidity (</w:t>
      </w:r>
      <w:r w:rsidR="00556116">
        <w:t>percent)</w:t>
      </w:r>
    </w:p>
    <w:p w14:paraId="37D67D7F" w14:textId="73E5079A" w:rsidR="00556116" w:rsidRDefault="00866E9E" w:rsidP="008E3FDE">
      <w:pPr>
        <w:pStyle w:val="ListParagraph"/>
        <w:numPr>
          <w:ilvl w:val="1"/>
          <w:numId w:val="2"/>
        </w:numPr>
        <w:spacing w:line="240" w:lineRule="auto"/>
      </w:pPr>
      <w:r>
        <w:t>Average Wind Speed (mph)</w:t>
      </w:r>
    </w:p>
    <w:p w14:paraId="20CFBECB" w14:textId="65789042" w:rsidR="00866E9E" w:rsidRDefault="008E3FDE" w:rsidP="00925430">
      <w:pPr>
        <w:ind w:firstLine="720"/>
      </w:pPr>
      <w:r>
        <w:t xml:space="preserve">The </w:t>
      </w:r>
      <w:r w:rsidR="00C90832">
        <w:t xml:space="preserve">time, activity information, and daily weather columns are self-explanatory. The exercise load columns are meant to </w:t>
      </w:r>
      <w:r w:rsidR="00075DA3">
        <w:t xml:space="preserve">estimate body fatigue from exercise, which can affect running performance. </w:t>
      </w:r>
      <w:r w:rsidR="00871A76">
        <w:t xml:space="preserve">The </w:t>
      </w:r>
      <w:r w:rsidR="00FD2BE4">
        <w:t>Acute Daily Training Load is a weighted</w:t>
      </w:r>
      <w:r w:rsidR="00F64258">
        <w:t xml:space="preserve"> sum of the last seven days’ </w:t>
      </w:r>
      <w:r w:rsidR="00F64258">
        <w:lastRenderedPageBreak/>
        <w:t>Excess Post-</w:t>
      </w:r>
      <w:r w:rsidR="00887038">
        <w:t>exercise Oxygen Consumption (EPOC). After exercise, humans tend to consume more exercise for several hours than they otherwise would. Therefore, measuring the EPOC</w:t>
      </w:r>
      <w:r w:rsidR="00B87A45">
        <w:t xml:space="preserve"> is a good indicator of how stressful an activity was on one’s body.</w:t>
      </w:r>
      <w:r w:rsidR="007107DE">
        <w:t xml:space="preserve"> The higher it is, the more stress there is on the body</w:t>
      </w:r>
      <w:r w:rsidR="00925430">
        <w:t xml:space="preserve">. </w:t>
      </w:r>
      <w:r w:rsidR="004E0885">
        <w:t xml:space="preserve">The Chronic Daily Training Load is the same as the Acute version, except it </w:t>
      </w:r>
      <w:proofErr w:type="gramStart"/>
      <w:r w:rsidR="004E0885">
        <w:t>takes into account</w:t>
      </w:r>
      <w:proofErr w:type="gramEnd"/>
      <w:r w:rsidR="004E0885">
        <w:t xml:space="preserve"> the last twenty-eight days, rather than just the last seven</w:t>
      </w:r>
      <w:r w:rsidR="00925430">
        <w:t xml:space="preserve"> </w:t>
      </w:r>
      <w:r w:rsidR="00FB3829">
        <w:t>(Garmin, 2025)</w:t>
      </w:r>
      <w:r w:rsidR="007B1B11">
        <w:t>.</w:t>
      </w:r>
    </w:p>
    <w:p w14:paraId="28D7A123" w14:textId="21D8DF6C" w:rsidR="00DE0716" w:rsidRPr="005B68C5" w:rsidRDefault="00DE0716" w:rsidP="00C90832">
      <w:pPr>
        <w:ind w:firstLine="720"/>
      </w:pPr>
      <w:r>
        <w:t xml:space="preserve">Note there are a few anomalies in the data that may </w:t>
      </w:r>
      <w:r w:rsidR="00804CF9">
        <w:t xml:space="preserve">affect the relationships seen. The first is that the author was training for her first half marathon </w:t>
      </w:r>
      <w:r w:rsidR="001A6DEB">
        <w:t xml:space="preserve">from before the data starts to January 19, 2025. Second, the author and runner had surgery on February 19, 2025, </w:t>
      </w:r>
      <w:r w:rsidR="00E405A0">
        <w:t>from which she had to recover and then try to get back running strength afterwards. Finally, the author/runner began training for her first marathon in May</w:t>
      </w:r>
      <w:r w:rsidR="00A20A4B">
        <w:t>.</w:t>
      </w:r>
    </w:p>
    <w:p w14:paraId="3932C698" w14:textId="58823F8A" w:rsidR="0087571E" w:rsidRDefault="00A82C64" w:rsidP="0087571E">
      <w:pPr>
        <w:pStyle w:val="Heading2"/>
      </w:pPr>
      <w:r>
        <w:t>Goals</w:t>
      </w:r>
      <w:r w:rsidR="00375B4E">
        <w:t>/Tasks</w:t>
      </w:r>
    </w:p>
    <w:p w14:paraId="6B1933BE" w14:textId="78CC8EC5" w:rsidR="00DE0716" w:rsidRDefault="00353272" w:rsidP="00375B4E">
      <w:r>
        <w:tab/>
      </w:r>
      <w:r w:rsidR="00067261">
        <w:t xml:space="preserve">There are </w:t>
      </w:r>
      <w:r w:rsidR="00DE0716">
        <w:t>three</w:t>
      </w:r>
      <w:r w:rsidR="00FB3829">
        <w:t xml:space="preserve"> goals for this project. The visualizations should provide insight into </w:t>
      </w:r>
      <w:r w:rsidR="00107899">
        <w:t xml:space="preserve">how exercise load/fatigue, </w:t>
      </w:r>
      <w:r w:rsidR="00ED623C">
        <w:t>the run parameters (distance</w:t>
      </w:r>
      <w:r w:rsidR="00816293">
        <w:t xml:space="preserve">, </w:t>
      </w:r>
      <w:r w:rsidR="00ED623C">
        <w:t>elevation changes</w:t>
      </w:r>
      <w:r w:rsidR="00816293">
        <w:t>, and time of day</w:t>
      </w:r>
      <w:r w:rsidR="00ED623C">
        <w:t xml:space="preserve">), </w:t>
      </w:r>
      <w:r w:rsidR="00816293">
        <w:t xml:space="preserve">and </w:t>
      </w:r>
      <w:r w:rsidR="009B7AE0">
        <w:t>weather conditions (temperature and humidity)</w:t>
      </w:r>
      <w:r w:rsidR="00816293">
        <w:t xml:space="preserve"> affect running pace.</w:t>
      </w:r>
      <w:r w:rsidR="00D15917">
        <w:t xml:space="preserve"> This is to help runners determine whether their pace is getting faster over time, despite other </w:t>
      </w:r>
      <w:r w:rsidR="00DE0716">
        <w:t>things that may be slowing them down.</w:t>
      </w:r>
    </w:p>
    <w:p w14:paraId="49A6190B" w14:textId="44E468F4" w:rsidR="00CB130C" w:rsidRDefault="006173B2" w:rsidP="006173B2">
      <w:pPr>
        <w:pStyle w:val="Heading1"/>
      </w:pPr>
      <w:r>
        <w:t>Methodology</w:t>
      </w:r>
    </w:p>
    <w:p w14:paraId="23483AB6" w14:textId="1B446DAB" w:rsidR="006173B2" w:rsidRDefault="006173B2" w:rsidP="006173B2">
      <w:r>
        <w:tab/>
        <w:t xml:space="preserve">Three images that are very similar were created relating to the three areas of exploration: </w:t>
      </w:r>
      <w:r w:rsidR="004176B1">
        <w:t xml:space="preserve">exercise load, environmental factors, and run parameters. </w:t>
      </w:r>
      <w:r w:rsidR="00175C4F">
        <w:t xml:space="preserve">For each visualization the pace quantile was set on the </w:t>
      </w:r>
      <w:r w:rsidR="00A31D27">
        <w:t xml:space="preserve">y-axis. This is because it is the dependent variable in the </w:t>
      </w:r>
      <w:r w:rsidR="00C867AD">
        <w:t>question</w:t>
      </w:r>
      <w:r w:rsidR="00A31D27">
        <w:t>. Additionally, the pace is represented in quantiles rather than absolute values because</w:t>
      </w:r>
      <w:r w:rsidR="00C867AD">
        <w:t xml:space="preserve"> the absolute scale was not frie</w:t>
      </w:r>
      <w:r w:rsidR="00DA2A70">
        <w:t>ndly to teasing out larger relationships.</w:t>
      </w:r>
    </w:p>
    <w:p w14:paraId="776C0198" w14:textId="77777777" w:rsidR="004176B1" w:rsidRDefault="004176B1" w:rsidP="004176B1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DD8FE72" wp14:editId="626E18B4">
            <wp:extent cx="4391025" cy="3476625"/>
            <wp:effectExtent l="0" t="0" r="9525" b="9525"/>
            <wp:docPr id="77227479" name="Picture 5" descr="A graph with number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7479" name="Picture 5" descr="A graph with numbers and dot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0F25" w14:textId="6E9A232B" w:rsidR="004176B1" w:rsidRDefault="004176B1" w:rsidP="004176B1">
      <w:pPr>
        <w:pStyle w:val="Caption"/>
        <w:jc w:val="center"/>
      </w:pPr>
      <w:r>
        <w:t xml:space="preserve">Figure </w:t>
      </w:r>
      <w:fldSimple w:instr=" SEQ Figure \* ARABIC ">
        <w:r w:rsidR="00967EAF">
          <w:rPr>
            <w:noProof/>
          </w:rPr>
          <w:t>1</w:t>
        </w:r>
      </w:fldSimple>
      <w:r>
        <w:t>. First Visualization for Testing: Environmental Influences</w:t>
      </w:r>
    </w:p>
    <w:p w14:paraId="107F1F7C" w14:textId="381D5ACE" w:rsidR="000B1E49" w:rsidRDefault="000B1E49" w:rsidP="000B1E49">
      <w:r>
        <w:tab/>
        <w:t xml:space="preserve">The first image created visualized the relationship between </w:t>
      </w:r>
      <w:r w:rsidR="00DA2A70">
        <w:t>running</w:t>
      </w:r>
      <w:r>
        <w:t xml:space="preserve"> pace</w:t>
      </w:r>
      <w:r w:rsidR="00494BB4">
        <w:t xml:space="preserve"> quantile and environmental factors, including temperature, humidity, and wind speed</w:t>
      </w:r>
      <w:r w:rsidR="00BE7171">
        <w:t xml:space="preserve"> (Figure 1)</w:t>
      </w:r>
      <w:r w:rsidR="00494BB4">
        <w:t>.</w:t>
      </w:r>
      <w:r w:rsidR="00DA2A70">
        <w:t xml:space="preserve"> </w:t>
      </w:r>
      <w:r w:rsidR="00A23DD4">
        <w:t xml:space="preserve">Humidity was placed on the x-axis and temperature was shown with a diverging color scale. </w:t>
      </w:r>
      <w:r w:rsidR="00FB0CDA">
        <w:t>These two factors were the most important to stand out, so they got the more effective representation methods. Wind speed, a lesser factor, was shown by the size of the marks</w:t>
      </w:r>
      <w:r w:rsidR="007D68AE">
        <w:t xml:space="preserve">. </w:t>
      </w:r>
    </w:p>
    <w:p w14:paraId="592B566D" w14:textId="67C8D849" w:rsidR="00BE7171" w:rsidRPr="000B1E49" w:rsidRDefault="00BE7171" w:rsidP="000B1E49">
      <w:r>
        <w:tab/>
        <w:t xml:space="preserve">The visualization for exercise load has </w:t>
      </w:r>
      <w:proofErr w:type="gramStart"/>
      <w:r>
        <w:t>Chronic</w:t>
      </w:r>
      <w:proofErr w:type="gramEnd"/>
      <w:r>
        <w:t xml:space="preserve"> Training Load on the x-axis and Acute Training Load is encoded as a single hue, red (Figure 2). This is because chronic load has a larger, more sustained spread from data point to data point, whereas the acute load is much more specific to each run.</w:t>
      </w:r>
    </w:p>
    <w:p w14:paraId="68BDBDCB" w14:textId="77777777" w:rsidR="000B1E49" w:rsidRDefault="004176B1" w:rsidP="000B1E49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A3BD1B0" wp14:editId="0D82EE2A">
            <wp:extent cx="4476750" cy="3467100"/>
            <wp:effectExtent l="0" t="0" r="0" b="0"/>
            <wp:docPr id="479382220" name="Picture 6" descr="A graph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82220" name="Picture 6" descr="A graph with red do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7FC" w14:textId="65DDADC4" w:rsidR="000B1E49" w:rsidRDefault="000B1E49" w:rsidP="000B1E49">
      <w:pPr>
        <w:pStyle w:val="Caption"/>
        <w:jc w:val="center"/>
      </w:pPr>
      <w:r>
        <w:t xml:space="preserve">Figure </w:t>
      </w:r>
      <w:fldSimple w:instr=" SEQ Figure \* ARABIC ">
        <w:r w:rsidR="00967EAF">
          <w:rPr>
            <w:noProof/>
          </w:rPr>
          <w:t>2</w:t>
        </w:r>
      </w:fldSimple>
      <w:r>
        <w:t>. Second Visualization for Testing: Exercise Load Influences</w:t>
      </w:r>
    </w:p>
    <w:p w14:paraId="5B515C7F" w14:textId="77777777" w:rsidR="000B1E49" w:rsidRDefault="004176B1" w:rsidP="000B1E49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768CCBE5" wp14:editId="78C0FAC6">
            <wp:extent cx="4371975" cy="3467100"/>
            <wp:effectExtent l="0" t="0" r="9525" b="0"/>
            <wp:docPr id="1072830700" name="Picture 7" descr="A graph of a running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30700" name="Picture 7" descr="A graph of a running function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AAB5" w14:textId="5190238D" w:rsidR="004176B1" w:rsidRDefault="000B1E49" w:rsidP="000B1E49">
      <w:pPr>
        <w:pStyle w:val="Caption"/>
        <w:jc w:val="center"/>
      </w:pPr>
      <w:r>
        <w:t xml:space="preserve">Figure </w:t>
      </w:r>
      <w:fldSimple w:instr=" SEQ Figure \* ARABIC ">
        <w:r w:rsidR="00967EAF">
          <w:rPr>
            <w:noProof/>
          </w:rPr>
          <w:t>3</w:t>
        </w:r>
      </w:fldSimple>
      <w:r>
        <w:t>. Third Visualization for Testing: Running Parameters</w:t>
      </w:r>
    </w:p>
    <w:p w14:paraId="69E6F26F" w14:textId="48A21F9E" w:rsidR="00BE7171" w:rsidRPr="00BE7171" w:rsidRDefault="00BE7171" w:rsidP="00BE7171">
      <w:r>
        <w:lastRenderedPageBreak/>
        <w:tab/>
        <w:t>Running Parameters were visualized with distance (miles) on the x-axis and elevation gain (feet) in a single hue range</w:t>
      </w:r>
      <w:r w:rsidR="00186DF1">
        <w:t xml:space="preserve">, blue (Figure 3). Distance was the most important parameter, so it was encoded with the most obvious </w:t>
      </w:r>
      <w:r w:rsidR="00C02AB5">
        <w:t xml:space="preserve">item, position. Meanwhile, elevation does not change </w:t>
      </w:r>
      <w:r w:rsidR="00814342">
        <w:t>much and,</w:t>
      </w:r>
      <w:r w:rsidR="00C02AB5">
        <w:t xml:space="preserve"> therefore</w:t>
      </w:r>
      <w:r w:rsidR="00814342">
        <w:t>,</w:t>
      </w:r>
      <w:r w:rsidR="00C02AB5">
        <w:t xml:space="preserve"> </w:t>
      </w:r>
      <w:r w:rsidR="00814342">
        <w:t>did not have much to add. However, the coloring differences are noticeable when necessary.</w:t>
      </w:r>
    </w:p>
    <w:p w14:paraId="16D541DE" w14:textId="18440CFB" w:rsidR="007D68AE" w:rsidRDefault="007D68AE" w:rsidP="007D68AE">
      <w:pPr>
        <w:pStyle w:val="Heading1"/>
      </w:pPr>
      <w:r>
        <w:t>Discussion</w:t>
      </w:r>
      <w:r w:rsidR="00AA1113">
        <w:t xml:space="preserve"> of Evaluation</w:t>
      </w:r>
    </w:p>
    <w:p w14:paraId="336AA8A1" w14:textId="1EE35B3C" w:rsidR="00796725" w:rsidRDefault="00AA1113" w:rsidP="007D68AE">
      <w:r>
        <w:tab/>
        <w:t xml:space="preserve">Three testers were chosen due to their background as casual runners who track their runs either on a watch or through Strava on their phone. </w:t>
      </w:r>
      <w:r w:rsidR="00CD1A3F">
        <w:t xml:space="preserve">They varied in age, gender, and years </w:t>
      </w:r>
      <w:proofErr w:type="gramStart"/>
      <w:r w:rsidR="00CD1A3F">
        <w:t>of run</w:t>
      </w:r>
      <w:proofErr w:type="gramEnd"/>
      <w:r w:rsidR="00CD1A3F">
        <w:t xml:space="preserve"> experience. </w:t>
      </w:r>
      <w:r w:rsidR="00CD78A0">
        <w:t xml:space="preserve">Each volunteer was emailed the images and told the data came from Garmin watch run data </w:t>
      </w:r>
      <w:r w:rsidR="009C6402">
        <w:t>for a few months of exercise.</w:t>
      </w:r>
      <w:r w:rsidR="002B5EB7">
        <w:t xml:space="preserve"> An emphasis on first impressions was made and they were told to respond with a </w:t>
      </w:r>
      <w:r w:rsidR="004B12BF">
        <w:t>bullet</w:t>
      </w:r>
      <w:r w:rsidR="002B5EB7">
        <w:t xml:space="preserve"> list of </w:t>
      </w:r>
      <w:r w:rsidR="0092294F">
        <w:t>observations. Possible observations for each graph are as follows:</w:t>
      </w:r>
    </w:p>
    <w:p w14:paraId="1A0220EE" w14:textId="56D7A62B" w:rsidR="0092294F" w:rsidRDefault="00E509C8" w:rsidP="007D68AE">
      <w:r>
        <w:t>Environmental Influences:</w:t>
      </w:r>
    </w:p>
    <w:p w14:paraId="0CCEB94B" w14:textId="250827DF" w:rsidR="00E509C8" w:rsidRDefault="00E509C8" w:rsidP="00E509C8">
      <w:pPr>
        <w:pStyle w:val="ListParagraph"/>
        <w:numPr>
          <w:ilvl w:val="0"/>
          <w:numId w:val="3"/>
        </w:numPr>
      </w:pPr>
      <w:r>
        <w:t>Most runs are in high humidity and high temperature</w:t>
      </w:r>
    </w:p>
    <w:p w14:paraId="0699DA29" w14:textId="3E119795" w:rsidR="00E509C8" w:rsidRDefault="000405E0" w:rsidP="00E509C8">
      <w:pPr>
        <w:pStyle w:val="ListParagraph"/>
        <w:numPr>
          <w:ilvl w:val="0"/>
          <w:numId w:val="3"/>
        </w:numPr>
      </w:pPr>
      <w:r>
        <w:t xml:space="preserve">Higher </w:t>
      </w:r>
      <w:r w:rsidR="008F0034">
        <w:t>temperatures have</w:t>
      </w:r>
      <w:r w:rsidR="00FB20E2">
        <w:t xml:space="preserve"> a weak link to reduced pace</w:t>
      </w:r>
    </w:p>
    <w:p w14:paraId="7EDBC571" w14:textId="299B80F7" w:rsidR="00FB20E2" w:rsidRDefault="000405E0" w:rsidP="00E509C8">
      <w:pPr>
        <w:pStyle w:val="ListParagraph"/>
        <w:numPr>
          <w:ilvl w:val="0"/>
          <w:numId w:val="3"/>
        </w:numPr>
      </w:pPr>
      <w:r>
        <w:t>Higher wind speed might be related to faster paces</w:t>
      </w:r>
    </w:p>
    <w:p w14:paraId="59F92EFB" w14:textId="5414D295" w:rsidR="000405E0" w:rsidRDefault="008B049E" w:rsidP="00E509C8">
      <w:pPr>
        <w:pStyle w:val="ListParagraph"/>
        <w:numPr>
          <w:ilvl w:val="0"/>
          <w:numId w:val="3"/>
        </w:numPr>
      </w:pPr>
      <w:r>
        <w:t>Lower humidity may help with higher pace.</w:t>
      </w:r>
    </w:p>
    <w:p w14:paraId="43EA15A9" w14:textId="4CB8491D" w:rsidR="008B049E" w:rsidRDefault="003E7400" w:rsidP="00A97D16">
      <w:r>
        <w:t>Exercise Load</w:t>
      </w:r>
    </w:p>
    <w:p w14:paraId="400647EB" w14:textId="6B877C0D" w:rsidR="003E7400" w:rsidRDefault="003E7400" w:rsidP="003E7400">
      <w:pPr>
        <w:pStyle w:val="ListParagraph"/>
        <w:numPr>
          <w:ilvl w:val="0"/>
          <w:numId w:val="4"/>
        </w:numPr>
      </w:pPr>
      <w:r>
        <w:t>Chronic and acute training loads are positively correlated</w:t>
      </w:r>
    </w:p>
    <w:p w14:paraId="1FFAD5E6" w14:textId="5F4E0A52" w:rsidR="003E7400" w:rsidRDefault="0073469C" w:rsidP="003E7400">
      <w:pPr>
        <w:pStyle w:val="ListParagraph"/>
        <w:numPr>
          <w:ilvl w:val="0"/>
          <w:numId w:val="4"/>
        </w:numPr>
      </w:pPr>
      <w:r>
        <w:t>Chronic and acute training loads are weakly correlated with pace</w:t>
      </w:r>
    </w:p>
    <w:p w14:paraId="1A78F11D" w14:textId="5ECFA8C1" w:rsidR="0073469C" w:rsidRDefault="0073469C" w:rsidP="003E7400">
      <w:pPr>
        <w:pStyle w:val="ListParagraph"/>
        <w:numPr>
          <w:ilvl w:val="0"/>
          <w:numId w:val="4"/>
        </w:numPr>
      </w:pPr>
      <w:r>
        <w:t>Most runs have a low chronic and low acute training load</w:t>
      </w:r>
    </w:p>
    <w:p w14:paraId="4715FFA3" w14:textId="656C532A" w:rsidR="0073469C" w:rsidRDefault="00EF7D08" w:rsidP="003E7400">
      <w:pPr>
        <w:pStyle w:val="ListParagraph"/>
        <w:numPr>
          <w:ilvl w:val="0"/>
          <w:numId w:val="4"/>
        </w:numPr>
      </w:pPr>
      <w:r>
        <w:lastRenderedPageBreak/>
        <w:t>Chronic training load never goes below 150</w:t>
      </w:r>
    </w:p>
    <w:p w14:paraId="53CB2ABE" w14:textId="075D8CF3" w:rsidR="00EF7D08" w:rsidRDefault="00DF2A1E" w:rsidP="00DF2A1E">
      <w:r>
        <w:t>Run Parameters</w:t>
      </w:r>
    </w:p>
    <w:p w14:paraId="141287CC" w14:textId="4DCBDB5F" w:rsidR="00DF2A1E" w:rsidRDefault="00DF2A1E" w:rsidP="00DF2A1E">
      <w:pPr>
        <w:pStyle w:val="ListParagraph"/>
        <w:numPr>
          <w:ilvl w:val="0"/>
          <w:numId w:val="5"/>
        </w:numPr>
      </w:pPr>
      <w:r>
        <w:t>Most frequent distances are 2-4 miles</w:t>
      </w:r>
      <w:r w:rsidR="003F2E92">
        <w:t>, with little elevation gain</w:t>
      </w:r>
    </w:p>
    <w:p w14:paraId="6D26C024" w14:textId="7CC8EACD" w:rsidR="00DF2A1E" w:rsidRDefault="003F2E92" w:rsidP="00DF2A1E">
      <w:pPr>
        <w:pStyle w:val="ListParagraph"/>
        <w:numPr>
          <w:ilvl w:val="0"/>
          <w:numId w:val="5"/>
        </w:numPr>
      </w:pPr>
      <w:r>
        <w:t>Elevation gain is not strongly correlated with pace</w:t>
      </w:r>
    </w:p>
    <w:p w14:paraId="5AEE9B33" w14:textId="6F25BD7F" w:rsidR="003F2E92" w:rsidRDefault="00480908" w:rsidP="00DF2A1E">
      <w:pPr>
        <w:pStyle w:val="ListParagraph"/>
        <w:numPr>
          <w:ilvl w:val="0"/>
          <w:numId w:val="5"/>
        </w:numPr>
      </w:pPr>
      <w:r>
        <w:t xml:space="preserve">Distances over 10 miles have </w:t>
      </w:r>
      <w:r w:rsidR="005A3122">
        <w:t>faster</w:t>
      </w:r>
      <w:r>
        <w:t xml:space="preserve"> paces</w:t>
      </w:r>
      <w:r w:rsidR="005A3122">
        <w:t xml:space="preserve"> and higher elevation gain</w:t>
      </w:r>
    </w:p>
    <w:p w14:paraId="749D4D86" w14:textId="5F237AAA" w:rsidR="00480908" w:rsidRDefault="00D33599" w:rsidP="00DF2A1E">
      <w:pPr>
        <w:pStyle w:val="ListParagraph"/>
        <w:numPr>
          <w:ilvl w:val="0"/>
          <w:numId w:val="5"/>
        </w:numPr>
      </w:pPr>
      <w:r>
        <w:t xml:space="preserve">The half marathon </w:t>
      </w:r>
      <w:r w:rsidR="00BD0C1A">
        <w:t>distance is one of the fastest paces in the entire data set</w:t>
      </w:r>
    </w:p>
    <w:p w14:paraId="2A578A73" w14:textId="340676D6" w:rsidR="004B12BF" w:rsidRDefault="00DB2D0E" w:rsidP="002879FB">
      <w:pPr>
        <w:ind w:firstLine="360"/>
      </w:pPr>
      <w:r>
        <w:t xml:space="preserve">The strongest observation by far was that </w:t>
      </w:r>
      <w:r w:rsidR="002879FB">
        <w:t xml:space="preserve">chronic and acute training loads were positively correlated with pace quantile. </w:t>
      </w:r>
      <w:r w:rsidR="00257844">
        <w:t xml:space="preserve">It was also noted by at least one tester that </w:t>
      </w:r>
      <w:r w:rsidR="006A16ED">
        <w:t xml:space="preserve">chronic and acute loads were correlated with each other, higher temperatures reduced pace, </w:t>
      </w:r>
      <w:r w:rsidR="0056232D">
        <w:t xml:space="preserve">and elevation gain was not strongly correlated with pace. </w:t>
      </w:r>
      <w:r w:rsidR="00C24C44">
        <w:t xml:space="preserve">Areas of confusion included whether wind or humidity affected pace, </w:t>
      </w:r>
      <w:r w:rsidR="003D77C7">
        <w:t xml:space="preserve">and if distance had an effect. </w:t>
      </w:r>
    </w:p>
    <w:p w14:paraId="047B53E3" w14:textId="77777777" w:rsidR="004771F2" w:rsidRDefault="003D77C7" w:rsidP="00BE1FA5">
      <w:pPr>
        <w:ind w:firstLine="360"/>
      </w:pPr>
      <w:r>
        <w:t xml:space="preserve">Overall, position seemed to be the most important indicator used by the testers. Color and size were not popular and noted as somewhat confusing. </w:t>
      </w:r>
      <w:r w:rsidR="00CA18FC">
        <w:t xml:space="preserve">However, the largest area of improvement was on axis labeling. None of the testers knew if a higher pace quantile </w:t>
      </w:r>
      <w:r w:rsidR="007C001E">
        <w:t>meant a faster or slower pace. One tester suggested using a percentage instead.</w:t>
      </w:r>
    </w:p>
    <w:p w14:paraId="604CBCD1" w14:textId="353D1C81" w:rsidR="00ED3E9F" w:rsidRDefault="007C001E" w:rsidP="004771F2">
      <w:pPr>
        <w:ind w:firstLine="360"/>
      </w:pPr>
      <w:r>
        <w:t xml:space="preserve">Additionally, two of the testers mentioned they were unsure of how to interpret </w:t>
      </w:r>
      <w:r w:rsidR="00931B27">
        <w:t>Acute/Chronic Training Load because they did not know what exactly that meant or what the units would be. One person suggested replacing that with miles per week (MPW)</w:t>
      </w:r>
      <w:r w:rsidR="001C41EC">
        <w:t>, which is a popular running measure of intensity of training</w:t>
      </w:r>
      <w:r w:rsidR="00ED3E9F">
        <w:t xml:space="preserve">. </w:t>
      </w:r>
      <w:r w:rsidR="00BE1FA5">
        <w:t xml:space="preserve">Finally, viewers were also interested in splitting elevation </w:t>
      </w:r>
      <w:proofErr w:type="gramStart"/>
      <w:r w:rsidR="00BE1FA5">
        <w:t>gain</w:t>
      </w:r>
      <w:proofErr w:type="gramEnd"/>
      <w:r w:rsidR="00BE1FA5">
        <w:t xml:space="preserve"> into another graph with it on an axis for clearer understanding. </w:t>
      </w:r>
      <w:r w:rsidR="00B76AD2">
        <w:t>One tester also mentioned that it might be useful to keep pace on the x-axis instead of the y-axis.</w:t>
      </w:r>
    </w:p>
    <w:p w14:paraId="1BA6A83D" w14:textId="5804E7C8" w:rsidR="00B76AD2" w:rsidRDefault="009F003F" w:rsidP="00BE1FA5">
      <w:pPr>
        <w:ind w:firstLine="360"/>
      </w:pPr>
      <w:r>
        <w:lastRenderedPageBreak/>
        <w:t xml:space="preserve">The testers showed interest in having a little more assistance from the visualization in making their conclusions. For instance, one asked for a trend line to be </w:t>
      </w:r>
      <w:proofErr w:type="gramStart"/>
      <w:r>
        <w:t>added</w:t>
      </w:r>
      <w:proofErr w:type="gramEnd"/>
      <w:r w:rsidR="00FF548C">
        <w:t xml:space="preserve"> and another suggested the use of histograms or other types of plots that might be easier to interpret</w:t>
      </w:r>
      <w:r w:rsidR="002A2AA0">
        <w:t xml:space="preserve">. All three started by saying that trends were not immediately popping out at them, which seemed to be frustrating. </w:t>
      </w:r>
      <w:r w:rsidR="00473450">
        <w:t>None of them questioned the data itself and figured it must be an issue with the layout of the visualization that they could not immediately tease out trends.</w:t>
      </w:r>
    </w:p>
    <w:p w14:paraId="1167CC7A" w14:textId="442E92F0" w:rsidR="00473450" w:rsidRDefault="00473450" w:rsidP="00473450">
      <w:pPr>
        <w:pStyle w:val="Heading1"/>
      </w:pPr>
      <w:r>
        <w:t>Conclusion</w:t>
      </w:r>
    </w:p>
    <w:p w14:paraId="10F70691" w14:textId="3678DE55" w:rsidR="00473450" w:rsidRDefault="00473450" w:rsidP="00473450">
      <w:r>
        <w:tab/>
      </w:r>
      <w:r w:rsidR="006920EA">
        <w:t xml:space="preserve">This experiment has provided three key insights into </w:t>
      </w:r>
      <w:r w:rsidR="00ED5213">
        <w:t>creating visualizations from real data for users:</w:t>
      </w:r>
    </w:p>
    <w:p w14:paraId="611CE0AE" w14:textId="217D20F6" w:rsidR="00ED5213" w:rsidRDefault="00ED5213" w:rsidP="00ED5213">
      <w:pPr>
        <w:pStyle w:val="ListParagraph"/>
        <w:numPr>
          <w:ilvl w:val="0"/>
          <w:numId w:val="6"/>
        </w:numPr>
      </w:pPr>
      <w:r>
        <w:t xml:space="preserve">Users expect to see trends right away. They do not necessarily want to look deeply for </w:t>
      </w:r>
      <w:r w:rsidR="005D4AC0">
        <w:t xml:space="preserve">new insights. This may be because popular running apps like Strava make visualizations that always offer </w:t>
      </w:r>
      <w:r w:rsidR="00FF548C">
        <w:t xml:space="preserve">immediately clear trend </w:t>
      </w:r>
      <w:proofErr w:type="gramStart"/>
      <w:r w:rsidR="00FF548C">
        <w:t>data upon first glance</w:t>
      </w:r>
      <w:proofErr w:type="gramEnd"/>
      <w:r w:rsidR="00FF548C">
        <w:t>.</w:t>
      </w:r>
    </w:p>
    <w:p w14:paraId="67F30C05" w14:textId="63EC36AE" w:rsidR="00FF548C" w:rsidRDefault="0091395B" w:rsidP="00ED5213">
      <w:pPr>
        <w:pStyle w:val="ListParagraph"/>
        <w:numPr>
          <w:ilvl w:val="0"/>
          <w:numId w:val="6"/>
        </w:numPr>
      </w:pPr>
      <w:r>
        <w:t xml:space="preserve">Users need easy to interpret units. </w:t>
      </w:r>
      <w:r w:rsidR="005579FF">
        <w:t xml:space="preserve">Calculated exercise science units that are not well-known among the public are not </w:t>
      </w:r>
      <w:r w:rsidR="00691349">
        <w:t xml:space="preserve">easily interpreted and usable. Chronic and Acute Training Loads are not </w:t>
      </w:r>
      <w:r w:rsidR="005B6BA0">
        <w:t>useful information.</w:t>
      </w:r>
      <w:r w:rsidR="00B674D4">
        <w:t xml:space="preserve"> Pace </w:t>
      </w:r>
      <w:r w:rsidR="00B87600">
        <w:t>must be more obviously directional.</w:t>
      </w:r>
    </w:p>
    <w:p w14:paraId="48B714CC" w14:textId="6C756B03" w:rsidR="005B6BA0" w:rsidRDefault="005B6BA0" w:rsidP="00ED5213">
      <w:pPr>
        <w:pStyle w:val="ListParagraph"/>
        <w:numPr>
          <w:ilvl w:val="0"/>
          <w:numId w:val="6"/>
        </w:numPr>
      </w:pPr>
      <w:r>
        <w:t>Color and size are not easily interpreted. Position is the most useful encoding</w:t>
      </w:r>
      <w:r w:rsidR="00206B73">
        <w:t xml:space="preserve">. If color and position are used, it should simply be in addition to position, not for an entirely new </w:t>
      </w:r>
      <w:r w:rsidR="00656101">
        <w:t>variable. In general, more graphs that are simple are better than fewer but more complicated graphs.</w:t>
      </w:r>
    </w:p>
    <w:p w14:paraId="561F82D1" w14:textId="4E22B6D0" w:rsidR="00DD11B8" w:rsidRPr="00473450" w:rsidRDefault="00DD11B8" w:rsidP="00B674D4">
      <w:pPr>
        <w:ind w:firstLine="360"/>
      </w:pPr>
      <w:r>
        <w:t>Future work on this project should include adjustments based on the</w:t>
      </w:r>
      <w:r w:rsidR="00C94F6B">
        <w:t xml:space="preserve"> conclusions listed above. This means not relying on data to speak for itself, but attempting to </w:t>
      </w:r>
      <w:r w:rsidR="00B674D4">
        <w:t xml:space="preserve">make trends more obvious, even if they are weak. Additionally, </w:t>
      </w:r>
      <w:r w:rsidR="00B87600">
        <w:t xml:space="preserve">the interpretability of units is important and should </w:t>
      </w:r>
      <w:r w:rsidR="00B87600">
        <w:lastRenderedPageBreak/>
        <w:t xml:space="preserve">be adjusted. Finally, more graphs should be made so that trends are easier to see using the position encoding, rather than stacking </w:t>
      </w:r>
      <w:r w:rsidR="00F06F8D">
        <w:t>different variables with different encodings.</w:t>
      </w:r>
    </w:p>
    <w:p w14:paraId="2A9F6169" w14:textId="64D32DD9" w:rsidR="002C177C" w:rsidRDefault="00455C3A" w:rsidP="00455C3A">
      <w:pPr>
        <w:pStyle w:val="Heading1"/>
      </w:pPr>
      <w:r>
        <w:t>References</w:t>
      </w:r>
    </w:p>
    <w:p w14:paraId="717834B0" w14:textId="0920D27A" w:rsidR="002123D4" w:rsidRPr="009A3495" w:rsidRDefault="002123D4" w:rsidP="00C32C93">
      <w:pPr>
        <w:ind w:left="720" w:hanging="720"/>
      </w:pPr>
      <w:r>
        <w:t>Garmin. (2025). “</w:t>
      </w:r>
      <w:r w:rsidR="009A3495">
        <w:t xml:space="preserve">What Is the Acute and Chronic Load Feature of My Device?” </w:t>
      </w:r>
      <w:r w:rsidR="009A3495">
        <w:rPr>
          <w:i/>
          <w:iCs/>
        </w:rPr>
        <w:t>Garmin</w:t>
      </w:r>
      <w:r w:rsidR="009A3495">
        <w:t xml:space="preserve">. </w:t>
      </w:r>
      <w:hyperlink r:id="rId12" w:history="1">
        <w:r w:rsidR="009A3495" w:rsidRPr="009B3FB3">
          <w:rPr>
            <w:rStyle w:val="Hyperlink"/>
          </w:rPr>
          <w:t>https://support.garmin.com/en-US/?faq=C6iHdy0SS05RkoSVbFz066</w:t>
        </w:r>
      </w:hyperlink>
      <w:r w:rsidR="009A3495">
        <w:t xml:space="preserve">. </w:t>
      </w:r>
    </w:p>
    <w:p w14:paraId="60EF95DB" w14:textId="2656F816" w:rsidR="00455C3A" w:rsidRPr="00C32C93" w:rsidRDefault="00455C3A" w:rsidP="00C32C93">
      <w:pPr>
        <w:ind w:left="720" w:hanging="720"/>
      </w:pPr>
      <w:r>
        <w:t>Weather Underground. (2025). “</w:t>
      </w:r>
      <w:r w:rsidR="00C32C93">
        <w:t xml:space="preserve">Houston, TX Weather History.” </w:t>
      </w:r>
      <w:r w:rsidR="00C32C93">
        <w:rPr>
          <w:i/>
          <w:iCs/>
        </w:rPr>
        <w:t>Weather Underground</w:t>
      </w:r>
      <w:r w:rsidR="00C32C93">
        <w:t xml:space="preserve">. </w:t>
      </w:r>
      <w:hyperlink r:id="rId13" w:history="1">
        <w:r w:rsidR="00C32C93" w:rsidRPr="009B3FB3">
          <w:rPr>
            <w:rStyle w:val="Hyperlink"/>
          </w:rPr>
          <w:t>https://www.wunderground.com/history/monthly/us/tx/houston/KHOU/date/2024-10</w:t>
        </w:r>
      </w:hyperlink>
      <w:r w:rsidR="00C32C93">
        <w:t xml:space="preserve">. </w:t>
      </w:r>
    </w:p>
    <w:sectPr w:rsidR="00455C3A" w:rsidRPr="00C32C93" w:rsidSect="00B009B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7080F" w14:textId="77777777" w:rsidR="0095712C" w:rsidRDefault="0095712C" w:rsidP="00E163BB">
      <w:pPr>
        <w:spacing w:after="0" w:line="240" w:lineRule="auto"/>
      </w:pPr>
      <w:r>
        <w:separator/>
      </w:r>
    </w:p>
  </w:endnote>
  <w:endnote w:type="continuationSeparator" w:id="0">
    <w:p w14:paraId="23934792" w14:textId="77777777" w:rsidR="0095712C" w:rsidRDefault="0095712C" w:rsidP="00E1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62119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920FD" w14:textId="20834088" w:rsidR="00E163BB" w:rsidRDefault="00E163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19E195" w14:textId="77777777" w:rsidR="00E163BB" w:rsidRDefault="00E16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E244E" w14:textId="77777777" w:rsidR="0095712C" w:rsidRDefault="0095712C" w:rsidP="00E163BB">
      <w:pPr>
        <w:spacing w:after="0" w:line="240" w:lineRule="auto"/>
      </w:pPr>
      <w:r>
        <w:separator/>
      </w:r>
    </w:p>
  </w:footnote>
  <w:footnote w:type="continuationSeparator" w:id="0">
    <w:p w14:paraId="5F01DF55" w14:textId="77777777" w:rsidR="0095712C" w:rsidRDefault="0095712C" w:rsidP="00E16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4E47E" w14:textId="03357963" w:rsidR="00E163BB" w:rsidRDefault="00E163BB">
    <w:pPr>
      <w:pStyle w:val="Header"/>
    </w:pPr>
    <w:r>
      <w:t>Influences on Running Pace</w:t>
    </w:r>
  </w:p>
  <w:p w14:paraId="51168FBB" w14:textId="77777777" w:rsidR="00E163BB" w:rsidRDefault="00E16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76A9A"/>
    <w:multiLevelType w:val="hybridMultilevel"/>
    <w:tmpl w:val="AED4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3B73"/>
    <w:multiLevelType w:val="hybridMultilevel"/>
    <w:tmpl w:val="AFC2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116F"/>
    <w:multiLevelType w:val="hybridMultilevel"/>
    <w:tmpl w:val="F540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F52B6"/>
    <w:multiLevelType w:val="hybridMultilevel"/>
    <w:tmpl w:val="D4401BB8"/>
    <w:lvl w:ilvl="0" w:tplc="E4FC2DF4">
      <w:start w:val="1"/>
      <w:numFmt w:val="bullet"/>
      <w:pStyle w:val="NoSpacing"/>
      <w:lvlText w:val="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A226B"/>
    <w:multiLevelType w:val="hybridMultilevel"/>
    <w:tmpl w:val="4016D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2091"/>
    <w:multiLevelType w:val="hybridMultilevel"/>
    <w:tmpl w:val="4050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80339">
    <w:abstractNumId w:val="3"/>
  </w:num>
  <w:num w:numId="2" w16cid:durableId="1775830116">
    <w:abstractNumId w:val="1"/>
  </w:num>
  <w:num w:numId="3" w16cid:durableId="1663660547">
    <w:abstractNumId w:val="2"/>
  </w:num>
  <w:num w:numId="4" w16cid:durableId="34700673">
    <w:abstractNumId w:val="0"/>
  </w:num>
  <w:num w:numId="5" w16cid:durableId="1238595477">
    <w:abstractNumId w:val="5"/>
  </w:num>
  <w:num w:numId="6" w16cid:durableId="932132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F5"/>
    <w:rsid w:val="00017669"/>
    <w:rsid w:val="000405E0"/>
    <w:rsid w:val="00067261"/>
    <w:rsid w:val="0007398A"/>
    <w:rsid w:val="00075DA3"/>
    <w:rsid w:val="000B1E49"/>
    <w:rsid w:val="000E603D"/>
    <w:rsid w:val="00107899"/>
    <w:rsid w:val="00175C4F"/>
    <w:rsid w:val="00186DF1"/>
    <w:rsid w:val="00196654"/>
    <w:rsid w:val="001A6DEB"/>
    <w:rsid w:val="001C1A42"/>
    <w:rsid w:val="001C41EC"/>
    <w:rsid w:val="00206B73"/>
    <w:rsid w:val="002123D4"/>
    <w:rsid w:val="00257844"/>
    <w:rsid w:val="002879FB"/>
    <w:rsid w:val="002A2AA0"/>
    <w:rsid w:val="002B50BF"/>
    <w:rsid w:val="002B5EB7"/>
    <w:rsid w:val="002C177C"/>
    <w:rsid w:val="00313CE1"/>
    <w:rsid w:val="00353272"/>
    <w:rsid w:val="00371FFC"/>
    <w:rsid w:val="00375B4E"/>
    <w:rsid w:val="00391D30"/>
    <w:rsid w:val="003D77C7"/>
    <w:rsid w:val="003E7400"/>
    <w:rsid w:val="003F2E92"/>
    <w:rsid w:val="004176B1"/>
    <w:rsid w:val="004511EB"/>
    <w:rsid w:val="00455C3A"/>
    <w:rsid w:val="004720DA"/>
    <w:rsid w:val="00473450"/>
    <w:rsid w:val="004771F2"/>
    <w:rsid w:val="00480908"/>
    <w:rsid w:val="00494BB4"/>
    <w:rsid w:val="004B12BF"/>
    <w:rsid w:val="004D12C6"/>
    <w:rsid w:val="004E0885"/>
    <w:rsid w:val="00556116"/>
    <w:rsid w:val="005579FF"/>
    <w:rsid w:val="0056232D"/>
    <w:rsid w:val="005A3122"/>
    <w:rsid w:val="005B68C5"/>
    <w:rsid w:val="005B6BA0"/>
    <w:rsid w:val="005D4AC0"/>
    <w:rsid w:val="005F47F5"/>
    <w:rsid w:val="00612872"/>
    <w:rsid w:val="006173B2"/>
    <w:rsid w:val="00656101"/>
    <w:rsid w:val="00677C8A"/>
    <w:rsid w:val="00691349"/>
    <w:rsid w:val="006920EA"/>
    <w:rsid w:val="006A16ED"/>
    <w:rsid w:val="006D694F"/>
    <w:rsid w:val="006F25B4"/>
    <w:rsid w:val="00700EB7"/>
    <w:rsid w:val="007107DE"/>
    <w:rsid w:val="00711AEF"/>
    <w:rsid w:val="00714A4E"/>
    <w:rsid w:val="0073469C"/>
    <w:rsid w:val="00796725"/>
    <w:rsid w:val="007B1B11"/>
    <w:rsid w:val="007C001E"/>
    <w:rsid w:val="007D68AE"/>
    <w:rsid w:val="007E24FE"/>
    <w:rsid w:val="007F09F7"/>
    <w:rsid w:val="007F67DC"/>
    <w:rsid w:val="00804CF9"/>
    <w:rsid w:val="00814342"/>
    <w:rsid w:val="00816293"/>
    <w:rsid w:val="00866E9E"/>
    <w:rsid w:val="00871A76"/>
    <w:rsid w:val="0087571E"/>
    <w:rsid w:val="00887038"/>
    <w:rsid w:val="00891E89"/>
    <w:rsid w:val="008B049E"/>
    <w:rsid w:val="008C0508"/>
    <w:rsid w:val="008E3FDE"/>
    <w:rsid w:val="008E7D14"/>
    <w:rsid w:val="008F0034"/>
    <w:rsid w:val="0091395B"/>
    <w:rsid w:val="0092294F"/>
    <w:rsid w:val="00925430"/>
    <w:rsid w:val="00931B27"/>
    <w:rsid w:val="00953615"/>
    <w:rsid w:val="0095712C"/>
    <w:rsid w:val="00967EAF"/>
    <w:rsid w:val="009829FC"/>
    <w:rsid w:val="009A3495"/>
    <w:rsid w:val="009B7AE0"/>
    <w:rsid w:val="009C6402"/>
    <w:rsid w:val="009F003F"/>
    <w:rsid w:val="00A20A4B"/>
    <w:rsid w:val="00A23DD4"/>
    <w:rsid w:val="00A25FD2"/>
    <w:rsid w:val="00A31D27"/>
    <w:rsid w:val="00A72C90"/>
    <w:rsid w:val="00A75CBF"/>
    <w:rsid w:val="00A82C64"/>
    <w:rsid w:val="00A97D16"/>
    <w:rsid w:val="00AA1113"/>
    <w:rsid w:val="00AF0480"/>
    <w:rsid w:val="00B009B9"/>
    <w:rsid w:val="00B674D4"/>
    <w:rsid w:val="00B76AD2"/>
    <w:rsid w:val="00B87600"/>
    <w:rsid w:val="00B87A45"/>
    <w:rsid w:val="00BB261C"/>
    <w:rsid w:val="00BD0C1A"/>
    <w:rsid w:val="00BE1FA5"/>
    <w:rsid w:val="00BE7171"/>
    <w:rsid w:val="00C00ABA"/>
    <w:rsid w:val="00C02AB5"/>
    <w:rsid w:val="00C17F8C"/>
    <w:rsid w:val="00C24C44"/>
    <w:rsid w:val="00C32C93"/>
    <w:rsid w:val="00C84783"/>
    <w:rsid w:val="00C867AD"/>
    <w:rsid w:val="00C90832"/>
    <w:rsid w:val="00C94F6B"/>
    <w:rsid w:val="00CA18FC"/>
    <w:rsid w:val="00CB130C"/>
    <w:rsid w:val="00CD1A3F"/>
    <w:rsid w:val="00CD78A0"/>
    <w:rsid w:val="00CF2BCF"/>
    <w:rsid w:val="00D15917"/>
    <w:rsid w:val="00D2699E"/>
    <w:rsid w:val="00D32747"/>
    <w:rsid w:val="00D33599"/>
    <w:rsid w:val="00D90405"/>
    <w:rsid w:val="00DA2A70"/>
    <w:rsid w:val="00DB2D0E"/>
    <w:rsid w:val="00DD11B8"/>
    <w:rsid w:val="00DE0716"/>
    <w:rsid w:val="00DF2A1E"/>
    <w:rsid w:val="00E163BB"/>
    <w:rsid w:val="00E405A0"/>
    <w:rsid w:val="00E509C8"/>
    <w:rsid w:val="00E91475"/>
    <w:rsid w:val="00ED3E9F"/>
    <w:rsid w:val="00ED5213"/>
    <w:rsid w:val="00ED623C"/>
    <w:rsid w:val="00EF089F"/>
    <w:rsid w:val="00EF2247"/>
    <w:rsid w:val="00EF7D08"/>
    <w:rsid w:val="00F06F8D"/>
    <w:rsid w:val="00F64258"/>
    <w:rsid w:val="00F77DEF"/>
    <w:rsid w:val="00FB0CDA"/>
    <w:rsid w:val="00FB20E2"/>
    <w:rsid w:val="00FB3829"/>
    <w:rsid w:val="00FC4894"/>
    <w:rsid w:val="00FD2BE4"/>
    <w:rsid w:val="00FF175A"/>
    <w:rsid w:val="00FF548C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5DD4"/>
  <w15:chartTrackingRefBased/>
  <w15:docId w15:val="{DDD5C126-134D-4B6B-A9BA-EA9377E9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C8A"/>
    <w:pPr>
      <w:spacing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77C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7C8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A4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95361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7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7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7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7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7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C8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C8A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liases w:val="Notes"/>
    <w:link w:val="NoSpacingChar"/>
    <w:autoRedefine/>
    <w:uiPriority w:val="1"/>
    <w:qFormat/>
    <w:rsid w:val="00891E89"/>
    <w:pPr>
      <w:numPr>
        <w:numId w:val="1"/>
      </w:numPr>
      <w:spacing w:after="0" w:line="240" w:lineRule="auto"/>
    </w:pPr>
    <w:rPr>
      <w:rFonts w:ascii="Times New Roman" w:eastAsiaTheme="minorEastAsia" w:hAnsi="Times New Roman"/>
      <w:sz w:val="24"/>
    </w:rPr>
  </w:style>
  <w:style w:type="character" w:customStyle="1" w:styleId="NoSpacingChar">
    <w:name w:val="No Spacing Char"/>
    <w:aliases w:val="Notes Char"/>
    <w:basedOn w:val="DefaultParagraphFont"/>
    <w:link w:val="NoSpacing"/>
    <w:uiPriority w:val="1"/>
    <w:rsid w:val="00891E89"/>
    <w:rPr>
      <w:rFonts w:ascii="Times New Roman" w:eastAsiaTheme="minorEastAsia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615"/>
    <w:rPr>
      <w:rFonts w:ascii="Times New Roman" w:eastAsiaTheme="majorEastAsia" w:hAnsi="Times New Roman" w:cstheme="majorBidi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A4E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1766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66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2747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2747"/>
    <w:rPr>
      <w:rFonts w:ascii="Times New Roman" w:eastAsiaTheme="minorEastAsia" w:hAnsi="Times New Roman"/>
      <w:color w:val="5A5A5A" w:themeColor="text1" w:themeTint="A5"/>
      <w:spacing w:val="15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7F5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7F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7F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7F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7F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F4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7F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5F4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7F5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F47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6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3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16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3BB"/>
    <w:rPr>
      <w:rFonts w:ascii="Times New Roman" w:hAnsi="Times New Roman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32C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0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176B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underground.com/history/monthly/us/tx/houston/KHOU/date/2024-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upport.garmin.com/en-US/?faq=C6iHdy0SS05RkoSVbFz06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9</Pages>
  <Words>1433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Influences on Running Pace</dc:title>
  <dc:subject>Visualization Testing</dc:subject>
  <dc:creator>Nicole McCarthy</dc:creator>
  <cp:keywords/>
  <dc:description/>
  <cp:lastModifiedBy>Nicole McCarthy</cp:lastModifiedBy>
  <cp:revision>141</cp:revision>
  <cp:lastPrinted>2025-07-29T14:41:00Z</cp:lastPrinted>
  <dcterms:created xsi:type="dcterms:W3CDTF">2025-07-23T21:02:00Z</dcterms:created>
  <dcterms:modified xsi:type="dcterms:W3CDTF">2025-07-29T14:41:00Z</dcterms:modified>
</cp:coreProperties>
</file>