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75"/>
      </w:pPr>
      <w:r>
        <w:t xml:space="preserve"/>
      </w:r>
    </w:p>
    <w:p>
      <w:pPr>
        <w:spacing w:before="0" w:after="40"/>
        <w:jc w:val="center"/>
      </w:pPr>
      <w:r>
        <w:rPr>
          <w:rFonts w:ascii="Arial" w:cs="Arial" w:eastAsia="Arial" w:hAnsi="Arial"/>
          <w:b/>
          <w:bCs/>
          <w:color w:val="2E6DA4"/>
          <w:sz w:val="32"/>
          <w:szCs w:val="32"/>
        </w:rPr>
        <w:t xml:space="preserve">THE COMPLETE — UPGRADED EDITION</w:t>
      </w:r>
    </w:p>
    <w:p>
      <w:pPr>
        <w:spacing w:before="0" w:after="40"/>
        <w:jc w:val="center"/>
      </w:pPr>
      <w:r>
        <w:rPr>
          <w:rFonts w:ascii="Arial" w:cs="Arial" w:eastAsia="Arial" w:hAnsi="Arial"/>
          <w:b/>
          <w:bCs/>
          <w:color w:val="0D2137"/>
          <w:sz w:val="68"/>
          <w:szCs w:val="68"/>
        </w:rPr>
        <w:t xml:space="preserve">DEEP RESEARCH PROMPT GUIDE</w:t>
      </w:r>
    </w:p>
    <w:p>
      <w:pPr>
        <w:pBdr>
          <w:bottom w:val="single" w:color="C07800" w:sz="8"/>
        </w:pBdr>
        <w:spacing w:before="0" w:after="80"/>
        <w:jc w:val="center"/>
      </w:pPr>
      <w:r>
        <w:rPr>
          <w:rFonts w:ascii="Arial" w:cs="Arial" w:eastAsia="Arial" w:hAnsi="Arial"/>
          <w:b/>
          <w:bCs/>
          <w:color w:val="2E6DA4"/>
          <w:sz w:val="26"/>
          <w:szCs w:val="26"/>
        </w:rPr>
        <w:t xml:space="preserve">FOR GPT · GEMINI · PERPLEXITY · CLAUDE · o1 · o3 · AND ALL MAJOR LLMs</w:t>
      </w:r>
    </w:p>
    <w:p>
      <w:pPr>
        <w:spacing w:before="0" w:after="110"/>
      </w:pPr>
      <w:r>
        <w:t xml:space="preserve"/>
      </w:r>
    </w:p>
    <w:p>
      <w:pPr>
        <w:spacing w:before="0" w:after="60"/>
        <w:jc w:val="center"/>
      </w:pPr>
      <w:r>
        <w:rPr>
          <w:rFonts w:ascii="Arial" w:cs="Arial" w:eastAsia="Arial" w:hAnsi="Arial"/>
          <w:i/>
          <w:iCs/>
          <w:color w:val="555555"/>
          <w:sz w:val="23"/>
          <w:szCs w:val="23"/>
        </w:rPr>
        <w:t xml:space="preserve">Now includes: Model-Specific Syntax · XML Prompting · CoT Prohibition Rules</w:t>
      </w:r>
    </w:p>
    <w:p>
      <w:pPr>
        <w:spacing w:before="0" w:after="60"/>
        <w:jc w:val="center"/>
      </w:pPr>
      <w:r>
        <w:rPr>
          <w:rFonts w:ascii="Arial" w:cs="Arial" w:eastAsia="Arial" w:hAnsi="Arial"/>
          <w:i/>
          <w:iCs/>
          <w:color w:val="555555"/>
          <w:sz w:val="23"/>
          <w:szCs w:val="23"/>
        </w:rPr>
        <w:t xml:space="preserve">Gemini Plan Auditing · Context Strategy by Model · Self-Verification Loops</w:t>
      </w:r>
    </w:p>
    <w:p>
      <w:pPr>
        <w:spacing w:before="0" w:after="60"/>
        <w:jc w:val="center"/>
      </w:pPr>
      <w:r>
        <w:rPr>
          <w:rFonts w:ascii="Arial" w:cs="Arial" w:eastAsia="Arial" w:hAnsi="Arial"/>
          <w:i/>
          <w:iCs/>
          <w:color w:val="555555"/>
          <w:sz w:val="23"/>
          <w:szCs w:val="23"/>
        </w:rPr>
        <w:t xml:space="preserve">Recursive Search Topology · Developer vs User Message · Pipeline Output</w:t>
      </w:r>
    </w:p>
    <w:p>
      <w:pPr>
        <w:spacing w:before="0" w:after="165"/>
      </w:pPr>
      <w:r>
        <w:t xml:space="preserve"/>
      </w:r>
    </w:p>
    <w:p>
      <w:pPr>
        <w:jc w:val="center"/>
      </w:pPr>
      <w:r>
        <w:rPr>
          <w:rFonts w:ascii="Arial" w:cs="Arial" w:eastAsia="Arial" w:hAnsi="Arial"/>
          <w:color w:val="555555"/>
          <w:sz w:val="22"/>
          <w:szCs w:val="22"/>
        </w:rPr>
        <w:t xml:space="preserve">Version 2.0  ·  2026 Edition  ·  Fully Upgraded</w:t>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0 — CLASSIFY YOUR MODEL BEFORE WRITING ANY PROMPT</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8B1A1A" w:val="clear"/>
            <w:tcMar>
              <w:top w:type="dxa" w:w="60"/>
              <w:left w:type="dxa" w:w="200"/>
              <w:bottom w:type="dxa" w:w="60"/>
              <w:right w:type="dxa" w:w="200"/>
            </w:tcMar>
          </w:tcPr>
          <w:p>
            <w:r>
              <w:rPr>
                <w:rFonts w:ascii="Arial" w:cs="Arial" w:eastAsia="Arial" w:hAnsi="Arial"/>
                <w:b/>
                <w:bCs/>
                <w:color w:val="FFFFFF"/>
                <w:sz w:val="21"/>
                <w:szCs w:val="21"/>
              </w:rPr>
              <w:t xml:space="preserve">THIS IS THE MOST IMPORTANT SECTION IN THIS GUIDE — READ IT FIRST</w:t>
            </w:r>
          </w:p>
        </w:tc>
      </w:tr>
      <w:tr>
        <w:tc>
          <w:tcPr>
            <w:tcW w:type="dxa" w:w="9360"/>
            <w:tcBorders>
              <w:top w:val="single" w:color="BBBBBB" w:sz="1"/>
              <w:left w:val="single" w:color="BBBBBB" w:sz="1"/>
              <w:bottom w:val="single" w:color="BBBBBB" w:sz="1"/>
              <w:right w:val="single" w:color="BBBBBB" w:sz="1"/>
            </w:tcBorders>
            <w:shd w:fill="FDECEA" w:val="clear"/>
            <w:tcMar>
              <w:top w:type="dxa" w:w="100"/>
              <w:left w:type="dxa" w:w="220"/>
              <w:bottom w:type="dxa" w:w="100"/>
              <w:right w:type="dxa" w:w="220"/>
            </w:tcMar>
          </w:tcPr>
          <w:p>
            <w:pPr>
              <w:spacing w:before="50" w:after="50" w:line="290"/>
            </w:pPr>
            <w:r>
              <w:rPr>
                <w:rFonts w:ascii="Arial" w:cs="Arial" w:eastAsia="Arial" w:hAnsi="Arial"/>
                <w:color w:val="1E1E1E"/>
                <w:sz w:val="21"/>
                <w:szCs w:val="21"/>
              </w:rPr>
              <w:t xml:space="preserve">The single biggest mistake in AI research prompting is treating all LLMs the same.</w:t>
            </w:r>
          </w:p>
          <w:p>
            <w:pPr>
              <w:spacing w:before="50" w:after="50" w:line="290"/>
            </w:pPr>
            <w:r>
              <w:rPr>
                <w:rFonts w:ascii="Arial" w:cs="Arial" w:eastAsia="Arial" w:hAnsi="Arial"/>
                <w:color w:val="1E1E1E"/>
                <w:sz w:val="21"/>
                <w:szCs w:val="21"/>
              </w:rPr>
              <w:t xml:space="preserve">There are three fundamentally different model architectures. Each requires a different prompt</w:t>
            </w:r>
          </w:p>
          <w:p>
            <w:pPr>
              <w:spacing w:before="50" w:after="50" w:line="290"/>
            </w:pPr>
            <w:r>
              <w:rPr>
                <w:rFonts w:ascii="Arial" w:cs="Arial" w:eastAsia="Arial" w:hAnsi="Arial"/>
                <w:color w:val="1E1E1E"/>
                <w:sz w:val="21"/>
                <w:szCs w:val="21"/>
              </w:rPr>
              <w:t xml:space="preserve">philosophy. Writing the wrong style of prompt for your model HURTS performance — not just</w:t>
            </w:r>
          </w:p>
          <w:p>
            <w:pPr>
              <w:spacing w:before="50" w:after="50" w:line="290"/>
            </w:pPr>
            <w:r>
              <w:rPr>
                <w:rFonts w:ascii="Arial" w:cs="Arial" w:eastAsia="Arial" w:hAnsi="Arial"/>
                <w:color w:val="1E1E1E"/>
                <w:sz w:val="21"/>
                <w:szCs w:val="21"/>
              </w:rPr>
              <w:t xml:space="preserve">fails to help. In o1/o3 reasoning models, adding step-by-step instructions drops accuracy by 36%.</w:t>
            </w:r>
          </w:p>
          <w:p>
            <w:pPr>
              <w:spacing w:before="50" w:after="50" w:line="290"/>
            </w:pPr>
            <w:r>
              <w:rPr>
                <w:rFonts w:ascii="Arial" w:cs="Arial" w:eastAsia="Arial" w:hAnsi="Arial"/>
                <w:color w:val="1E1E1E"/>
                <w:sz w:val="21"/>
                <w:szCs w:val="21"/>
              </w:rPr>
              <w:t xml:space="preserve"/>
            </w:r>
          </w:p>
          <w:p>
            <w:pPr>
              <w:spacing w:before="50" w:after="50" w:line="290"/>
            </w:pPr>
            <w:r>
              <w:rPr>
                <w:rFonts w:ascii="Arial" w:cs="Arial" w:eastAsia="Arial" w:hAnsi="Arial"/>
                <w:color w:val="1E1E1E"/>
                <w:sz w:val="21"/>
                <w:szCs w:val="21"/>
              </w:rPr>
              <w:t xml:space="preserve">Identify your model. Then use the matching syntax. Then read the rest of this guide.</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0.1  The Three Model Types and Their Prompt Philosophy</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MODEL TYPE</w:t>
            </w:r>
          </w:p>
        </w:tc>
        <w:tc>
          <w:tcPr>
            <w:tcW w:type="dxa" w:w="20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0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PROMPT PHILOSOPHY</w:t>
            </w:r>
          </w:p>
        </w:tc>
        <w:tc>
          <w:tcPr>
            <w:tcW w:type="dxa" w:w="316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KEY RULES</w:t>
            </w:r>
          </w:p>
        </w:tc>
      </w:tr>
      <w:tr>
        <w:tc>
          <w:tcPr>
            <w:tcW w:type="dxa" w:w="22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TYPE A — Reasoning Model</w:t>
            </w:r>
          </w:p>
        </w:tc>
        <w:tc>
          <w:tcPr>
            <w:tcW w:type="dxa" w:w="20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OpenAI o1, o3, o3-mini, o4</w:t>
            </w:r>
          </w:p>
        </w:tc>
        <w:tc>
          <w:tcPr>
            <w:tcW w:type="dxa" w:w="20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MINIMALIST + CONSTRAINT. Define goal and output. Let the model reason internally.</w:t>
            </w:r>
          </w:p>
        </w:tc>
        <w:tc>
          <w:tcPr>
            <w:tcW w:type="dxa" w:w="31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 No CoT / step-by-step. ❌ No verbose role. ✅ XML tags. ✅ Declare output format. ✅ Less context is better.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TYPE B — Standard LLM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GPT-4, Claude, Mistral, Llama, Perplexity basic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STRUCTURED + COMPREHENSIVE. Full seven-component prompt. Role, scope, questions, quality, format.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 All seven components. ✅ CoT and step-by-step fine. ✅ Role assignment matters. ✅ Full context welcome.</w:t>
            </w:r>
          </w:p>
        </w:tc>
      </w:tr>
      <w:tr>
        <w:tc>
          <w:tcPr>
            <w:tcW w:type="dxa" w:w="22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TYPE C — Agentic Researcher</w:t>
            </w:r>
          </w:p>
        </w:tc>
        <w:tc>
          <w:tcPr>
            <w:tcW w:type="dxa" w:w="2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 Deep Research, Perplexity Deep Research, similar</w:t>
            </w:r>
          </w:p>
        </w:tc>
        <w:tc>
          <w:tcPr>
            <w:tcW w:type="dxa" w:w="2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CONTEXT-RICH + ITERATIVE. Dump full documents. Audit the plan before execution. Exclusionary edits.</w:t>
            </w:r>
          </w:p>
        </w:tc>
        <w:tc>
          <w:tcPr>
            <w:tcW w:type="dxa" w:w="31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 Full document dump. ✅ Plan Audit phase. ✅ Exclusionary commands. ✅ Natural language edits.</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0.2  Quick Identification Guide</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6DA4" w:val="clear"/>
            <w:tcMar>
              <w:top w:type="dxa" w:w="60"/>
              <w:left w:type="dxa" w:w="200"/>
              <w:bottom w:type="dxa" w:w="60"/>
              <w:right w:type="dxa" w:w="200"/>
            </w:tcMar>
          </w:tcPr>
          <w:p>
            <w:r>
              <w:rPr>
                <w:rFonts w:ascii="Arial" w:cs="Arial" w:eastAsia="Arial" w:hAnsi="Arial"/>
                <w:b/>
                <w:bCs/>
                <w:color w:val="FFFFFF"/>
                <w:sz w:val="21"/>
                <w:szCs w:val="21"/>
              </w:rPr>
              <w:t xml:space="preserve">HOW TO KNOW WHICH TYPE YOU ARE USING</w:t>
            </w:r>
          </w:p>
        </w:tc>
      </w:tr>
      <w:tr>
        <w:tc>
          <w:tcPr>
            <w:tcW w:type="dxa" w:w="9360"/>
            <w:tcBorders>
              <w:top w:val="single" w:color="BBBBBB" w:sz="1"/>
              <w:left w:val="single" w:color="BBBBBB" w:sz="1"/>
              <w:bottom w:val="single" w:color="BBBBBB" w:sz="1"/>
              <w:right w:val="single" w:color="BBBBBB" w:sz="1"/>
            </w:tcBorders>
            <w:shd w:fill="D6E8F7" w:val="clear"/>
            <w:tcMar>
              <w:top w:type="dxa" w:w="100"/>
              <w:left w:type="dxa" w:w="220"/>
              <w:bottom w:type="dxa" w:w="100"/>
              <w:right w:type="dxa" w:w="220"/>
            </w:tcMar>
          </w:tcPr>
          <w:p>
            <w:pPr>
              <w:spacing w:before="50" w:after="50" w:line="290"/>
            </w:pPr>
            <w:r>
              <w:rPr>
                <w:rFonts w:ascii="Arial" w:cs="Arial" w:eastAsia="Arial" w:hAnsi="Arial"/>
                <w:color w:val="1E1E1E"/>
                <w:sz w:val="21"/>
                <w:szCs w:val="21"/>
              </w:rPr>
              <w:t xml:space="preserve">TYPE A (Reasoning Model) — The model has a visible 'thinking' or 'reasoning' timer.</w:t>
            </w:r>
          </w:p>
          <w:p>
            <w:pPr>
              <w:spacing w:before="50" w:after="50" w:line="290"/>
            </w:pPr>
            <w:r>
              <w:rPr>
                <w:rFonts w:ascii="Arial" w:cs="Arial" w:eastAsia="Arial" w:hAnsi="Arial"/>
                <w:color w:val="1E1E1E"/>
                <w:sz w:val="21"/>
                <w:szCs w:val="21"/>
              </w:rPr>
              <w:t xml:space="preserve">  It says it is 'thinking' before responding. It is o1, o3, or described as a 'reasoning model.'</w:t>
            </w:r>
          </w:p>
          <w:p>
            <w:pPr>
              <w:spacing w:before="50" w:after="50" w:line="290"/>
            </w:pPr>
            <w:r>
              <w:rPr>
                <w:rFonts w:ascii="Arial" w:cs="Arial" w:eastAsia="Arial" w:hAnsi="Arial"/>
                <w:color w:val="1E1E1E"/>
                <w:sz w:val="21"/>
                <w:szCs w:val="21"/>
              </w:rPr>
              <w:t xml:space="preserve">  Rule: Use XML prompt syntax. Remove all step-by-step instructions.</w:t>
            </w:r>
          </w:p>
          <w:p>
            <w:pPr>
              <w:spacing w:before="50" w:after="50" w:line="290"/>
            </w:pPr>
            <w:r>
              <w:rPr>
                <w:rFonts w:ascii="Arial" w:cs="Arial" w:eastAsia="Arial" w:hAnsi="Arial"/>
                <w:color w:val="1E1E1E"/>
                <w:sz w:val="21"/>
                <w:szCs w:val="21"/>
              </w:rPr>
              <w:t xml:space="preserve"/>
            </w:r>
          </w:p>
          <w:p>
            <w:pPr>
              <w:spacing w:before="50" w:after="50" w:line="290"/>
            </w:pPr>
            <w:r>
              <w:rPr>
                <w:rFonts w:ascii="Arial" w:cs="Arial" w:eastAsia="Arial" w:hAnsi="Arial"/>
                <w:color w:val="1E1E1E"/>
                <w:sz w:val="21"/>
                <w:szCs w:val="21"/>
              </w:rPr>
              <w:t xml:space="preserve">TYPE B (Standard LLM) — Normal chat model. Responds immediately. No separate thinking phase.</w:t>
            </w:r>
          </w:p>
          <w:p>
            <w:pPr>
              <w:spacing w:before="50" w:after="50" w:line="290"/>
            </w:pPr>
            <w:r>
              <w:rPr>
                <w:rFonts w:ascii="Arial" w:cs="Arial" w:eastAsia="Arial" w:hAnsi="Arial"/>
                <w:color w:val="1E1E1E"/>
                <w:sz w:val="21"/>
                <w:szCs w:val="21"/>
              </w:rPr>
              <w:t xml:space="preserve">  GPT-4, Claude Sonnet/Haiku, Mistral, Perplexity standard, most chat interfaces.</w:t>
            </w:r>
          </w:p>
          <w:p>
            <w:pPr>
              <w:spacing w:before="50" w:after="50" w:line="290"/>
            </w:pPr>
            <w:r>
              <w:rPr>
                <w:rFonts w:ascii="Arial" w:cs="Arial" w:eastAsia="Arial" w:hAnsi="Arial"/>
                <w:color w:val="1E1E1E"/>
                <w:sz w:val="21"/>
                <w:szCs w:val="21"/>
              </w:rPr>
              <w:t xml:space="preserve">  Rule: Use the full seven-component structure in this guide.</w:t>
            </w:r>
          </w:p>
          <w:p>
            <w:pPr>
              <w:spacing w:before="50" w:after="50" w:line="290"/>
            </w:pPr>
            <w:r>
              <w:rPr>
                <w:rFonts w:ascii="Arial" w:cs="Arial" w:eastAsia="Arial" w:hAnsi="Arial"/>
                <w:color w:val="1E1E1E"/>
                <w:sz w:val="21"/>
                <w:szCs w:val="21"/>
              </w:rPr>
              <w:t xml:space="preserve"/>
            </w:r>
          </w:p>
          <w:p>
            <w:pPr>
              <w:spacing w:before="50" w:after="50" w:line="290"/>
            </w:pPr>
            <w:r>
              <w:rPr>
                <w:rFonts w:ascii="Arial" w:cs="Arial" w:eastAsia="Arial" w:hAnsi="Arial"/>
                <w:color w:val="1E1E1E"/>
                <w:sz w:val="21"/>
                <w:szCs w:val="21"/>
              </w:rPr>
              <w:t xml:space="preserve">TYPE C (Agentic Researcher) — The model generates a research PLAN and shows it to you</w:t>
            </w:r>
          </w:p>
          <w:p>
            <w:pPr>
              <w:spacing w:before="50" w:after="50" w:line="290"/>
            </w:pPr>
            <w:r>
              <w:rPr>
                <w:rFonts w:ascii="Arial" w:cs="Arial" w:eastAsia="Arial" w:hAnsi="Arial"/>
                <w:color w:val="1E1E1E"/>
                <w:sz w:val="21"/>
                <w:szCs w:val="21"/>
              </w:rPr>
              <w:t xml:space="preserve">  before executing. It browses the web visibly and produces long research reports.</w:t>
            </w:r>
          </w:p>
          <w:p>
            <w:pPr>
              <w:spacing w:before="50" w:after="50" w:line="290"/>
            </w:pPr>
            <w:r>
              <w:rPr>
                <w:rFonts w:ascii="Arial" w:cs="Arial" w:eastAsia="Arial" w:hAnsi="Arial"/>
                <w:color w:val="1E1E1E"/>
                <w:sz w:val="21"/>
                <w:szCs w:val="21"/>
              </w:rPr>
              <w:t xml:space="preserve">  Gemini Deep Research, Perplexity Deep Research mode.</w:t>
            </w:r>
          </w:p>
          <w:p>
            <w:pPr>
              <w:spacing w:before="50" w:after="50" w:line="290"/>
            </w:pPr>
            <w:r>
              <w:rPr>
                <w:rFonts w:ascii="Arial" w:cs="Arial" w:eastAsia="Arial" w:hAnsi="Arial"/>
                <w:color w:val="1E1E1E"/>
                <w:sz w:val="21"/>
                <w:szCs w:val="21"/>
              </w:rPr>
              <w:t xml:space="preserve">  Rule: Use Context Saturation + Plan Audit workflow. Different section in this guide.</w:t>
            </w:r>
          </w:p>
        </w:tc>
      </w:tr>
    </w:tbl>
    <w:p>
      <w:pPr>
        <w:spacing w:before="0" w:after="55"/>
      </w:pPr>
      <w:r>
        <w:t xml:space="preserve"/>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1 — THE FOUNDATION: WHY MOST RESEARCH PROMPTS FAIL</w:t>
      </w:r>
    </w:p>
    <w:p>
      <w:pPr>
        <w:spacing w:before="0" w:after="55"/>
      </w:pPr>
      <w:r>
        <w:t xml:space="preserve"/>
      </w:r>
    </w:p>
    <w:p>
      <w:pPr>
        <w:spacing w:before="80" w:after="80" w:line="320"/>
      </w:pPr>
      <w:r>
        <w:rPr>
          <w:rFonts w:ascii="Arial" w:cs="Arial" w:eastAsia="Arial" w:hAnsi="Arial"/>
          <w:color w:val="1E1E1E"/>
          <w:sz w:val="22"/>
          <w:szCs w:val="22"/>
        </w:rPr>
        <w:t xml:space="preserve">Most people write research prompts the way they would type a Google search. Short. Vague. One sentence. Then they wonder why the output is shallow, generic, and full of hedging. The model did not fail — the prompt did.</w:t>
      </w:r>
    </w:p>
    <w:p>
      <w:pPr>
        <w:spacing w:before="0" w:after="55"/>
      </w:pPr>
      <w:r>
        <w:t xml:space="preserve"/>
      </w:r>
    </w:p>
    <w:p>
      <w:pPr>
        <w:spacing w:before="80" w:after="80" w:line="320"/>
      </w:pPr>
      <w:r>
        <w:rPr>
          <w:rFonts w:ascii="Arial" w:cs="Arial" w:eastAsia="Arial" w:hAnsi="Arial"/>
          <w:color w:val="1E1E1E"/>
          <w:sz w:val="22"/>
          <w:szCs w:val="22"/>
        </w:rPr>
        <w:t xml:space="preserve">A research prompt is not a question. It is a briefing document. When you ask an LLM to do deep research, you are functioning as the director of a research analyst. The more precisely you brief that analyst — on the goal, the scope, the standards, the format — the more professional the output.</w:t>
      </w:r>
    </w:p>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1.1  The Four Reasons Research Prompts Fail</w:t>
      </w:r>
    </w:p>
    <w:p>
      <w:pPr>
        <w:spacing w:before="0" w:after="55"/>
      </w:pPr>
      <w:r>
        <w:t xml:space="preserve"/>
      </w:r>
    </w:p>
    <w:p>
      <w:pPr>
        <w:spacing w:before="80" w:after="80" w:line="320"/>
      </w:pPr>
      <w:r>
        <w:rPr>
          <w:rFonts w:ascii="Arial" w:cs="Arial" w:eastAsia="Arial" w:hAnsi="Arial"/>
          <w:b/>
          <w:bCs/>
          <w:color w:val="0D2137"/>
          <w:sz w:val="22"/>
          <w:szCs w:val="22"/>
        </w:rPr>
        <w:t xml:space="preserve">No Clear Goal — </w:t>
      </w:r>
      <w:r>
        <w:rPr>
          <w:rFonts w:ascii="Arial" w:cs="Arial" w:eastAsia="Arial" w:hAnsi="Arial"/>
          <w:color w:val="1E1E1E"/>
          <w:sz w:val="22"/>
          <w:szCs w:val="22"/>
        </w:rPr>
        <w:t xml:space="preserve">The model does not know what the research is FOR. Without knowing the purpose, it defaults to a generic overview.</w:t>
      </w:r>
    </w:p>
    <w:p>
      <w:pPr>
        <w:spacing w:before="0" w:after="55"/>
      </w:pPr>
      <w:r>
        <w:t xml:space="preserve"/>
      </w:r>
    </w:p>
    <w:p>
      <w:pPr>
        <w:spacing w:before="80" w:after="80" w:line="320"/>
      </w:pPr>
      <w:r>
        <w:rPr>
          <w:rFonts w:ascii="Arial" w:cs="Arial" w:eastAsia="Arial" w:hAnsi="Arial"/>
          <w:b/>
          <w:bCs/>
          <w:color w:val="0D2137"/>
          <w:sz w:val="22"/>
          <w:szCs w:val="22"/>
        </w:rPr>
        <w:t xml:space="preserve">No Scope Boundaries — </w:t>
      </w:r>
      <w:r>
        <w:rPr>
          <w:rFonts w:ascii="Arial" w:cs="Arial" w:eastAsia="Arial" w:hAnsi="Arial"/>
          <w:color w:val="1E1E1E"/>
          <w:sz w:val="22"/>
          <w:szCs w:val="22"/>
        </w:rPr>
        <w:t xml:space="preserve">Without boundaries, the model fills its response with everything tangentially related to the topic.</w:t>
      </w:r>
    </w:p>
    <w:p>
      <w:pPr>
        <w:spacing w:before="0" w:after="55"/>
      </w:pPr>
      <w:r>
        <w:t xml:space="preserve"/>
      </w:r>
    </w:p>
    <w:p>
      <w:pPr>
        <w:spacing w:before="80" w:after="80" w:line="320"/>
      </w:pPr>
      <w:r>
        <w:rPr>
          <w:rFonts w:ascii="Arial" w:cs="Arial" w:eastAsia="Arial" w:hAnsi="Arial"/>
          <w:b/>
          <w:bCs/>
          <w:color w:val="0D2137"/>
          <w:sz w:val="22"/>
          <w:szCs w:val="22"/>
        </w:rPr>
        <w:t xml:space="preserve">No Quality Standards — </w:t>
      </w:r>
      <w:r>
        <w:rPr>
          <w:rFonts w:ascii="Arial" w:cs="Arial" w:eastAsia="Arial" w:hAnsi="Arial"/>
          <w:color w:val="1E1E1E"/>
          <w:sz w:val="22"/>
          <w:szCs w:val="22"/>
        </w:rPr>
        <w:t xml:space="preserve">Without instructions on missing data, conflicting sources, or uncertain claims, the model invents answers or hedges everything into uselessness.</w:t>
      </w:r>
    </w:p>
    <w:p>
      <w:pPr>
        <w:spacing w:before="0" w:after="55"/>
      </w:pPr>
      <w:r>
        <w:t xml:space="preserve"/>
      </w:r>
    </w:p>
    <w:p>
      <w:pPr>
        <w:spacing w:before="80" w:after="80" w:line="320"/>
      </w:pPr>
      <w:r>
        <w:rPr>
          <w:rFonts w:ascii="Arial" w:cs="Arial" w:eastAsia="Arial" w:hAnsi="Arial"/>
          <w:b/>
          <w:bCs/>
          <w:color w:val="0D2137"/>
          <w:sz w:val="22"/>
          <w:szCs w:val="22"/>
        </w:rPr>
        <w:t xml:space="preserve">No Output Instructions — </w:t>
      </w:r>
      <w:r>
        <w:rPr>
          <w:rFonts w:ascii="Arial" w:cs="Arial" w:eastAsia="Arial" w:hAnsi="Arial"/>
          <w:color w:val="1E1E1E"/>
          <w:sz w:val="22"/>
          <w:szCs w:val="22"/>
        </w:rPr>
        <w:t xml:space="preserve">Without a format specification, you get a wall of text. Structure, tables, sections, length — none appear unless you ask.</w:t>
      </w:r>
    </w:p>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1.2  The Seven-Component Anatomy of a Research Prompt</w:t>
      </w:r>
    </w:p>
    <w:p>
      <w:pPr>
        <w:spacing w:before="0" w:after="55"/>
      </w:pPr>
      <w:r>
        <w:t xml:space="preserve"/>
      </w:r>
    </w:p>
    <w:p>
      <w:pPr>
        <w:spacing w:before="80" w:after="80" w:line="320"/>
      </w:pPr>
      <w:r>
        <w:rPr>
          <w:rFonts w:ascii="Arial" w:cs="Arial" w:eastAsia="Arial" w:hAnsi="Arial"/>
          <w:color w:val="1E1E1E"/>
          <w:sz w:val="22"/>
          <w:szCs w:val="22"/>
        </w:rPr>
        <w:t xml:space="preserve">Every professional research prompt has seven components. The more of them you include, the better the output. Sections 2–8 cover each one in depth.</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400"/>
        <w:gridCol w:w="3360"/>
      </w:tblGrid>
      <w:tr>
        <w:trPr>
          <w:tblHeader/>
        </w:trPr>
        <w:tc>
          <w:tcPr>
            <w:tcW w:type="dxa" w:w="4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WITHOUT IT</w:t>
            </w:r>
          </w:p>
        </w:tc>
      </w:tr>
      <w:tr>
        <w:tc>
          <w:tcPr>
            <w:tcW w:type="dxa" w:w="4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1</w:t>
            </w:r>
          </w:p>
        </w:tc>
        <w:tc>
          <w:tcPr>
            <w:tcW w:type="dxa" w:w="22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Role Assignment</w:t>
            </w:r>
          </w:p>
        </w:tc>
        <w:tc>
          <w:tcPr>
            <w:tcW w:type="dxa" w:w="34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Tells the model WHO it is and sets expertise level, tone, and depth.</w:t>
            </w:r>
          </w:p>
        </w:tc>
        <w:tc>
          <w:tcPr>
            <w:tcW w:type="dxa" w:w="33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Generic assistant tone — shallow and over-cautious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Mission Statement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Defines WHAT the research is and WHY it is being done.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Model guesses purpose — often wrong, off-target output</w:t>
            </w:r>
          </w:p>
        </w:tc>
      </w:tr>
      <w:tr>
        <w:tc>
          <w:tcPr>
            <w:tcW w:type="dxa" w:w="4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3</w:t>
            </w:r>
          </w:p>
        </w:tc>
        <w:tc>
          <w:tcPr>
            <w:tcW w:type="dxa" w:w="22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Scope Definition</w:t>
            </w:r>
          </w:p>
        </w:tc>
        <w:tc>
          <w:tcPr>
            <w:tcW w:type="dxa" w:w="34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Sets boundaries: time, geography, topics included and excluded.</w:t>
            </w:r>
          </w:p>
        </w:tc>
        <w:tc>
          <w:tcPr>
            <w:tcW w:type="dxa" w:w="33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Overly broad — covers everything superficially</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Research Questions</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The specific sub-questions the research must answer.</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Model decides what to cover — often misses what you need</w:t>
            </w:r>
          </w:p>
        </w:tc>
      </w:tr>
      <w:tr>
        <w:tc>
          <w:tcPr>
            <w:tcW w:type="dxa" w:w="4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5</w:t>
            </w:r>
          </w:p>
        </w:tc>
        <w:tc>
          <w:tcPr>
            <w:tcW w:type="dxa" w:w="22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Quality Standards</w:t>
            </w:r>
          </w:p>
        </w:tc>
        <w:tc>
          <w:tcPr>
            <w:tcW w:type="dxa" w:w="34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How to handle uncertainty, conflicts, missing data, citations.</w:t>
            </w:r>
          </w:p>
        </w:tc>
        <w:tc>
          <w:tcPr>
            <w:tcW w:type="dxa" w:w="33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Hallucinated citations, overconfident claims, invented stats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Source Instructions</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Where to look and what to avoid.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Model uses whatever — often low-quality or outdated</w:t>
            </w:r>
          </w:p>
        </w:tc>
      </w:tr>
      <w:tr>
        <w:tc>
          <w:tcPr>
            <w:tcW w:type="dxa" w:w="4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7</w:t>
            </w:r>
          </w:p>
        </w:tc>
        <w:tc>
          <w:tcPr>
            <w:tcW w:type="dxa" w:w="22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Output Format</w:t>
            </w:r>
          </w:p>
        </w:tc>
        <w:tc>
          <w:tcPr>
            <w:tcW w:type="dxa" w:w="34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Section structure, length, tables, citation style.</w:t>
            </w:r>
          </w:p>
        </w:tc>
        <w:tc>
          <w:tcPr>
            <w:tcW w:type="dxa" w:w="33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Unstructured wall of text — impossible to use professionally</w:t>
            </w:r>
          </w:p>
        </w:tc>
      </w:tr>
    </w:tbl>
    <w:p>
      <w:pPr>
        <w:spacing w:before="0" w:after="55"/>
      </w:pPr>
      <w:r>
        <w:t xml:space="preserve"/>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2 — ROLE ASSIGNMENT</w:t>
      </w:r>
    </w:p>
    <w:p>
      <w:pPr>
        <w:spacing w:before="0" w:after="55"/>
      </w:pPr>
      <w:r>
        <w:t xml:space="preserve"/>
      </w:r>
    </w:p>
    <w:p>
      <w:pPr>
        <w:spacing w:before="80" w:after="80" w:line="320"/>
      </w:pPr>
      <w:r>
        <w:rPr>
          <w:rFonts w:ascii="Arial" w:cs="Arial" w:eastAsia="Arial" w:hAnsi="Arial"/>
          <w:color w:val="1E1E1E"/>
          <w:sz w:val="22"/>
          <w:szCs w:val="22"/>
        </w:rPr>
        <w:t xml:space="preserve">Role assignment is the first line of your prompt. It sets the model's expertise level, depth, tone, and — for web-searching models — which sources get prioritized. It is the single highest-impact change you can make for the least effort.</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C07800" w:val="clear"/>
            <w:tcMar>
              <w:top w:type="dxa" w:w="60"/>
              <w:left w:type="dxa" w:w="200"/>
              <w:bottom w:type="dxa" w:w="60"/>
              <w:right w:type="dxa" w:w="200"/>
            </w:tcMar>
          </w:tcPr>
          <w:p>
            <w:r>
              <w:rPr>
                <w:rFonts w:ascii="Arial" w:cs="Arial" w:eastAsia="Arial" w:hAnsi="Arial"/>
                <w:b/>
                <w:bCs/>
                <w:color w:val="FFFFFF"/>
                <w:sz w:val="21"/>
                <w:szCs w:val="21"/>
              </w:rPr>
              <w:t xml:space="preserve">NEW INSIGHT — PERSONA AS SOURCE FILTER FOR RETRIEVAL MODELS</w:t>
            </w:r>
          </w:p>
        </w:tc>
      </w:tr>
      <w:tr>
        <w:tc>
          <w:tcPr>
            <w:tcW w:type="dxa" w:w="9360"/>
            <w:tcBorders>
              <w:top w:val="single" w:color="BBBBBB" w:sz="1"/>
              <w:left w:val="single" w:color="BBBBBB" w:sz="1"/>
              <w:bottom w:val="single" w:color="BBBBBB" w:sz="1"/>
              <w:right w:val="single" w:color="BBBBBB" w:sz="1"/>
            </w:tcBorders>
            <w:shd w:fill="FEF3DC" w:val="clear"/>
            <w:tcMar>
              <w:top w:type="dxa" w:w="100"/>
              <w:left w:type="dxa" w:w="220"/>
              <w:bottom w:type="dxa" w:w="100"/>
              <w:right w:type="dxa" w:w="220"/>
            </w:tcMar>
          </w:tcPr>
          <w:p>
            <w:pPr>
              <w:spacing w:before="50" w:after="50" w:line="290"/>
            </w:pPr>
            <w:r>
              <w:rPr>
                <w:rFonts w:ascii="Arial" w:cs="Arial" w:eastAsia="Arial" w:hAnsi="Arial"/>
                <w:color w:val="1E1E1E"/>
                <w:sz w:val="21"/>
                <w:szCs w:val="21"/>
              </w:rPr>
              <w:t xml:space="preserve">For models that search the web (Type C — Gemini, Perplexity), your role assignment does more</w:t>
            </w:r>
          </w:p>
          <w:p>
            <w:pPr>
              <w:spacing w:before="50" w:after="50" w:line="290"/>
            </w:pPr>
            <w:r>
              <w:rPr>
                <w:rFonts w:ascii="Arial" w:cs="Arial" w:eastAsia="Arial" w:hAnsi="Arial"/>
                <w:color w:val="1E1E1E"/>
                <w:sz w:val="21"/>
                <w:szCs w:val="21"/>
              </w:rPr>
              <w:t xml:space="preserve">than set tone. It acts as a SOURCE FILTER — it tells the model which slice of the internet to value.</w:t>
            </w:r>
          </w:p>
          <w:p>
            <w:pPr>
              <w:spacing w:before="50" w:after="50" w:line="290"/>
            </w:pPr>
            <w:r>
              <w:rPr>
                <w:rFonts w:ascii="Arial" w:cs="Arial" w:eastAsia="Arial" w:hAnsi="Arial"/>
                <w:color w:val="1E1E1E"/>
                <w:sz w:val="21"/>
                <w:szCs w:val="21"/>
              </w:rPr>
              <w:t xml:space="preserve"/>
            </w:r>
          </w:p>
          <w:p>
            <w:pPr>
              <w:spacing w:before="50" w:after="50" w:line="290"/>
            </w:pPr>
            <w:r>
              <w:rPr>
                <w:rFonts w:ascii="Arial" w:cs="Arial" w:eastAsia="Arial" w:hAnsi="Arial"/>
                <w:color w:val="1E1E1E"/>
                <w:sz w:val="21"/>
                <w:szCs w:val="21"/>
              </w:rPr>
              <w:t xml:space="preserve">'Research coffee benefits' → model retrieves health blogs.</w:t>
            </w:r>
          </w:p>
          <w:p>
            <w:pPr>
              <w:spacing w:before="50" w:after="50" w:line="290"/>
            </w:pPr>
            <w:r>
              <w:rPr>
                <w:rFonts w:ascii="Arial" w:cs="Arial" w:eastAsia="Arial" w:hAnsi="Arial"/>
                <w:color w:val="1E1E1E"/>
                <w:sz w:val="21"/>
                <w:szCs w:val="21"/>
              </w:rPr>
              <w:t xml:space="preserve">'Act as a Cardiovascular Researcher. Research coffee benefits' → model retrieves PubMed studies.</w:t>
            </w:r>
          </w:p>
          <w:p>
            <w:pPr>
              <w:spacing w:before="50" w:after="50" w:line="290"/>
            </w:pPr>
            <w:r>
              <w:rPr>
                <w:rFonts w:ascii="Arial" w:cs="Arial" w:eastAsia="Arial" w:hAnsi="Arial"/>
                <w:color w:val="1E1E1E"/>
                <w:sz w:val="21"/>
                <w:szCs w:val="21"/>
              </w:rPr>
              <w:t xml:space="preserve"/>
            </w:r>
          </w:p>
          <w:p>
            <w:pPr>
              <w:spacing w:before="50" w:after="50" w:line="290"/>
            </w:pPr>
            <w:r>
              <w:rPr>
                <w:rFonts w:ascii="Arial" w:cs="Arial" w:eastAsia="Arial" w:hAnsi="Arial"/>
                <w:color w:val="1E1E1E"/>
                <w:sz w:val="21"/>
                <w:szCs w:val="21"/>
              </w:rPr>
              <w:t xml:space="preserve">Choose your role language to match the SOURCE HIERARCHY you want, not just the expertise level.</w:t>
            </w:r>
          </w:p>
          <w:p>
            <w:pPr>
              <w:spacing w:before="50" w:after="50" w:line="290"/>
            </w:pPr>
            <w:r>
              <w:rPr>
                <w:rFonts w:ascii="Arial" w:cs="Arial" w:eastAsia="Arial" w:hAnsi="Arial"/>
                <w:color w:val="1E1E1E"/>
                <w:sz w:val="21"/>
                <w:szCs w:val="21"/>
              </w:rPr>
              <w:t xml:space="preserve">  'Regulatory specialist' → weights regulatory filings and government databases</w:t>
            </w:r>
          </w:p>
          <w:p>
            <w:pPr>
              <w:spacing w:before="50" w:after="50" w:line="290"/>
            </w:pPr>
            <w:r>
              <w:rPr>
                <w:rFonts w:ascii="Arial" w:cs="Arial" w:eastAsia="Arial" w:hAnsi="Arial"/>
                <w:color w:val="1E1E1E"/>
                <w:sz w:val="21"/>
                <w:szCs w:val="21"/>
              </w:rPr>
              <w:t xml:space="preserve">  'Financial analyst' → weights SEC filings and Bloomberg over news articles</w:t>
            </w:r>
          </w:p>
          <w:p>
            <w:pPr>
              <w:spacing w:before="50" w:after="50" w:line="290"/>
            </w:pPr>
            <w:r>
              <w:rPr>
                <w:rFonts w:ascii="Arial" w:cs="Arial" w:eastAsia="Arial" w:hAnsi="Arial"/>
                <w:color w:val="1E1E1E"/>
                <w:sz w:val="21"/>
                <w:szCs w:val="21"/>
              </w:rPr>
              <w:t xml:space="preserve">  'Consumer advocate' → weights review platforms over corporate press releases</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2.1  Basic Role Assignment Formula</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BASIC ROLE FORMULA</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DD9E5"/>
                <w:sz w:val="19"/>
                <w:szCs w:val="19"/>
              </w:rPr>
              <w:t xml:space="preserve">You are a [LEVEL] [PROFESSION] specializing in [SPECIFIC DOMAIN].</w:t>
            </w:r>
          </w:p>
          <w:p>
            <w:pPr>
              <w:spacing w:before="36" w:after="36" w:line="270"/>
            </w:pPr>
            <w:r>
              <w:rPr>
                <w:rFonts w:ascii="Courier New" w:cs="Courier New" w:eastAsia="Courier New" w:hAnsi="Courier New"/>
                <w:color w:val="CDD9E5"/>
                <w:sz w:val="19"/>
                <w:szCs w:val="19"/>
              </w:rPr>
              <w:t xml:space="preserve">You are conducting this research for [ORGANIZATION TYPE / PURPOSE].</w:t>
            </w:r>
          </w:p>
          <w:p>
            <w:pPr>
              <w:spacing w:before="36" w:after="36" w:line="270"/>
            </w:pPr>
            <w:r>
              <w:rPr>
                <w:rFonts w:ascii="Courier New" w:cs="Courier New" w:eastAsia="Courier New" w:hAnsi="Courier New"/>
                <w:color w:val="CDD9E5"/>
                <w:sz w:val="19"/>
                <w:szCs w:val="19"/>
              </w:rPr>
              <w:t xml:space="preserve">Your audience is [WHO READS THIS — e.g., senior executives / PhD researchers / investors].</w:t>
            </w:r>
          </w:p>
          <w:p>
            <w:pPr>
              <w:spacing w:before="36" w:after="36" w:line="270"/>
            </w:pPr>
            <w:r>
              <w:rPr>
                <w:rFonts w:ascii="Courier New" w:cs="Courier New" w:eastAsia="Courier New" w:hAnsi="Courier New"/>
                <w:color w:val="CDD9E5"/>
                <w:sz w:val="19"/>
                <w:szCs w:val="19"/>
              </w:rPr>
              <w:t xml:space="preserve">Write at the depth and precision appropriate for that audience.</w:t>
            </w:r>
          </w:p>
          <w:p>
            <w:pPr>
              <w:spacing w:before="36" w:after="36" w:line="270"/>
            </w:pPr>
            <w:r>
              <w:rPr>
                <w:rFonts w:ascii="Courier New" w:cs="Courier New" w:eastAsia="Courier New" w:hAnsi="Courier New"/>
                <w:color w:val="CDD9E5"/>
                <w:sz w:val="19"/>
                <w:szCs w:val="19"/>
              </w:rPr>
              <w:t xml:space="preserve">Do not hedge unnecessarily — if evidence supports a conclusion, state it directly.</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2.2  Role Templates by Research Type</w:t>
      </w:r>
    </w:p>
    <w:p>
      <w:pPr>
        <w:spacing w:before="0" w:after="55"/>
      </w:pPr>
      <w:r>
        <w:t xml:space="preserve"/>
      </w:r>
    </w:p>
    <w:p>
      <w:pPr>
        <w:pStyle w:val="Heading3"/>
        <w:pBdr>
          <w:bottom w:val="single" w:color="D6E8F7" w:sz="2"/>
        </w:pBdr>
        <w:spacing w:before="260" w:after="100"/>
      </w:pPr>
      <w:r>
        <w:rPr>
          <w:rFonts w:ascii="Arial" w:cs="Arial" w:eastAsia="Arial" w:hAnsi="Arial"/>
          <w:b/>
          <w:bCs/>
          <w:color w:val="0D2137"/>
          <w:sz w:val="24"/>
          <w:szCs w:val="24"/>
        </w:rPr>
        <w:t xml:space="preserve">Business and Competitive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BUSINESS RESEARCH ROLE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DD9E5"/>
                <w:sz w:val="19"/>
                <w:szCs w:val="19"/>
              </w:rPr>
              <w:t xml:space="preserve">You are a senior management consultant with 15 years of experience in [INDUSTRY].</w:t>
            </w:r>
          </w:p>
          <w:p>
            <w:pPr>
              <w:spacing w:before="36" w:after="36" w:line="270"/>
            </w:pPr>
            <w:r>
              <w:rPr>
                <w:rFonts w:ascii="Courier New" w:cs="Courier New" w:eastAsia="Courier New" w:hAnsi="Courier New"/>
                <w:color w:val="CDD9E5"/>
                <w:sz w:val="19"/>
                <w:szCs w:val="19"/>
              </w:rPr>
              <w:t xml:space="preserve">You specialize in competitive intelligence, market entry strategy, and executive-level analysis.</w:t>
            </w:r>
          </w:p>
          <w:p>
            <w:pPr>
              <w:spacing w:before="36" w:after="36" w:line="270"/>
            </w:pPr>
            <w:r>
              <w:rPr>
                <w:rFonts w:ascii="Courier New" w:cs="Courier New" w:eastAsia="Courier New" w:hAnsi="Courier New"/>
                <w:color w:val="CDD9E5"/>
                <w:sz w:val="19"/>
                <w:szCs w:val="19"/>
              </w:rPr>
              <w:t xml:space="preserve">This research is for a C-suite audience making a strategic investment decision.</w:t>
            </w:r>
          </w:p>
          <w:p>
            <w:pPr>
              <w:spacing w:before="36" w:after="36" w:line="270"/>
            </w:pPr>
            <w:r>
              <w:rPr>
                <w:rFonts w:ascii="Courier New" w:cs="Courier New" w:eastAsia="Courier New" w:hAnsi="Courier New"/>
                <w:color w:val="CDD9E5"/>
                <w:sz w:val="19"/>
                <w:szCs w:val="19"/>
              </w:rPr>
              <w:t xml:space="preserve">Write at the depth of a McKinsey engagement report — precise, data-driven, recommendation-ready.</w:t>
            </w:r>
          </w:p>
          <w:p>
            <w:pPr>
              <w:spacing w:before="36" w:after="36" w:line="270"/>
            </w:pPr>
            <w:r>
              <w:rPr>
                <w:rFonts w:ascii="Courier New" w:cs="Courier New" w:eastAsia="Courier New" w:hAnsi="Courier New"/>
                <w:color w:val="79C0FF"/>
                <w:sz w:val="19"/>
                <w:szCs w:val="19"/>
              </w:rPr>
              <w:t xml:space="preserve">Source priority: weight SEC filings, earnings calls, and tier-1 analyst reports over news articles.</w:t>
            </w:r>
          </w:p>
        </w:tc>
      </w:tr>
    </w:tbl>
    <w:p>
      <w:pPr>
        <w:spacing w:before="0" w:after="55"/>
      </w:pPr>
      <w:r>
        <w:t xml:space="preserve"/>
      </w:r>
    </w:p>
    <w:p>
      <w:pPr>
        <w:pStyle w:val="Heading3"/>
        <w:pBdr>
          <w:bottom w:val="single" w:color="D6E8F7" w:sz="2"/>
        </w:pBdr>
        <w:spacing w:before="260" w:after="100"/>
      </w:pPr>
      <w:r>
        <w:rPr>
          <w:rFonts w:ascii="Arial" w:cs="Arial" w:eastAsia="Arial" w:hAnsi="Arial"/>
          <w:b/>
          <w:bCs/>
          <w:color w:val="0D2137"/>
          <w:sz w:val="24"/>
          <w:szCs w:val="24"/>
        </w:rPr>
        <w:t xml:space="preserve">Academic and Scientific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ACADEMIC RESEARCH ROLE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DD9E5"/>
                <w:sz w:val="19"/>
                <w:szCs w:val="19"/>
              </w:rPr>
              <w:t xml:space="preserve">You are a PhD-level research analyst specializing in [FIELD].</w:t>
            </w:r>
          </w:p>
          <w:p>
            <w:pPr>
              <w:spacing w:before="36" w:after="36" w:line="270"/>
            </w:pPr>
            <w:r>
              <w:rPr>
                <w:rFonts w:ascii="Courier New" w:cs="Courier New" w:eastAsia="Courier New" w:hAnsi="Courier New"/>
                <w:color w:val="CDD9E5"/>
                <w:sz w:val="19"/>
                <w:szCs w:val="19"/>
              </w:rPr>
              <w:t xml:space="preserve">You are preparing a literature review for [TYPE OF PUBLICATION or USE].</w:t>
            </w:r>
          </w:p>
          <w:p>
            <w:pPr>
              <w:spacing w:before="36" w:after="36" w:line="270"/>
            </w:pPr>
            <w:r>
              <w:rPr>
                <w:rFonts w:ascii="Courier New" w:cs="Courier New" w:eastAsia="Courier New" w:hAnsi="Courier New"/>
                <w:color w:val="CDD9E5"/>
                <w:sz w:val="19"/>
                <w:szCs w:val="19"/>
              </w:rPr>
              <w:t xml:space="preserve">Your audience is domain experts — do not simplify technical content.</w:t>
            </w:r>
          </w:p>
          <w:p>
            <w:pPr>
              <w:spacing w:before="36" w:after="36" w:line="270"/>
            </w:pPr>
            <w:r>
              <w:rPr>
                <w:rFonts w:ascii="Courier New" w:cs="Courier New" w:eastAsia="Courier New" w:hAnsi="Courier New"/>
                <w:color w:val="CDD9E5"/>
                <w:sz w:val="19"/>
                <w:szCs w:val="19"/>
              </w:rPr>
              <w:t xml:space="preserve">Weight peer-reviewed journals and meta-analyses over secondary commentary.</w:t>
            </w:r>
          </w:p>
          <w:p>
            <w:pPr>
              <w:spacing w:before="36" w:after="36" w:line="270"/>
            </w:pPr>
            <w:r>
              <w:rPr>
                <w:rFonts w:ascii="Courier New" w:cs="Courier New" w:eastAsia="Courier New" w:hAnsi="Courier New"/>
                <w:color w:val="CDD9E5"/>
                <w:sz w:val="19"/>
                <w:szCs w:val="19"/>
              </w:rPr>
              <w:t xml:space="preserve">Distinguish established consensus from emerging findings. Flag where evidence is disputed.</w:t>
            </w:r>
          </w:p>
        </w:tc>
      </w:tr>
    </w:tbl>
    <w:p>
      <w:pPr>
        <w:spacing w:before="0" w:after="55"/>
      </w:pPr>
      <w:r>
        <w:t xml:space="preserve"/>
      </w:r>
    </w:p>
    <w:p>
      <w:pPr>
        <w:pStyle w:val="Heading3"/>
        <w:pBdr>
          <w:bottom w:val="single" w:color="D6E8F7" w:sz="2"/>
        </w:pBdr>
        <w:spacing w:before="260" w:after="100"/>
      </w:pPr>
      <w:r>
        <w:rPr>
          <w:rFonts w:ascii="Arial" w:cs="Arial" w:eastAsia="Arial" w:hAnsi="Arial"/>
          <w:b/>
          <w:bCs/>
          <w:color w:val="0D2137"/>
          <w:sz w:val="24"/>
          <w:szCs w:val="24"/>
        </w:rPr>
        <w:t xml:space="preserve">Financial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FINANCIAL RESEARCH ROLE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DD9E5"/>
                <w:sz w:val="19"/>
                <w:szCs w:val="19"/>
              </w:rPr>
              <w:t xml:space="preserve">You are a senior equity research analyst at a tier-1 investment bank specializing in [SECTOR].</w:t>
            </w:r>
          </w:p>
          <w:p>
            <w:pPr>
              <w:spacing w:before="36" w:after="36" w:line="270"/>
            </w:pPr>
            <w:r>
              <w:rPr>
                <w:rFonts w:ascii="Courier New" w:cs="Courier New" w:eastAsia="Courier New" w:hAnsi="Courier New"/>
                <w:color w:val="CDD9E5"/>
                <w:sz w:val="19"/>
                <w:szCs w:val="19"/>
              </w:rPr>
              <w:t xml:space="preserve">This research will be used for an investment committee presentation.</w:t>
            </w:r>
          </w:p>
          <w:p>
            <w:pPr>
              <w:spacing w:before="36" w:after="36" w:line="270"/>
            </w:pPr>
            <w:r>
              <w:rPr>
                <w:rFonts w:ascii="Courier New" w:cs="Courier New" w:eastAsia="Courier New" w:hAnsi="Courier New"/>
                <w:color w:val="79C0FF"/>
                <w:sz w:val="19"/>
                <w:szCs w:val="19"/>
              </w:rPr>
              <w:t xml:space="preserve">Write at the depth of a sell-side initiation report: rigorous, sourced, analytically structured.</w:t>
            </w:r>
          </w:p>
          <w:p>
            <w:pPr>
              <w:spacing w:before="36" w:after="36" w:line="270"/>
            </w:pPr>
            <w:r>
              <w:rPr>
                <w:rFonts w:ascii="Courier New" w:cs="Courier New" w:eastAsia="Courier New" w:hAnsi="Courier New"/>
                <w:color w:val="79C0FF"/>
                <w:sz w:val="19"/>
                <w:szCs w:val="19"/>
              </w:rPr>
              <w:t xml:space="preserve">Source weight priority: audited filings &gt; earnings transcripts &gt; analyst reports &gt; news.</w:t>
            </w:r>
          </w:p>
          <w:p>
            <w:pPr>
              <w:spacing w:before="36" w:after="36" w:line="270"/>
            </w:pPr>
            <w:r>
              <w:rPr>
                <w:rFonts w:ascii="Courier New" w:cs="Courier New" w:eastAsia="Courier New" w:hAnsi="Courier New"/>
                <w:color w:val="CDD9E5"/>
                <w:sz w:val="19"/>
                <w:szCs w:val="19"/>
              </w:rPr>
              <w:t xml:space="preserve">Do not use hedging language where data supports a clear conclusion.</w:t>
            </w:r>
          </w:p>
        </w:tc>
      </w:tr>
    </w:tbl>
    <w:p>
      <w:pPr>
        <w:spacing w:before="0" w:after="55"/>
      </w:pPr>
      <w:r>
        <w:t xml:space="preserve"/>
      </w:r>
    </w:p>
    <w:p>
      <w:pPr>
        <w:pStyle w:val="Heading3"/>
        <w:pBdr>
          <w:bottom w:val="single" w:color="D6E8F7" w:sz="2"/>
        </w:pBdr>
        <w:spacing w:before="260" w:after="100"/>
      </w:pPr>
      <w:r>
        <w:rPr>
          <w:rFonts w:ascii="Arial" w:cs="Arial" w:eastAsia="Arial" w:hAnsi="Arial"/>
          <w:b/>
          <w:bCs/>
          <w:color w:val="0D2137"/>
          <w:sz w:val="24"/>
          <w:szCs w:val="24"/>
        </w:rPr>
        <w:t xml:space="preserve">Technical / Engineering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TECHNICAL RESEARCH ROLE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DD9E5"/>
                <w:sz w:val="19"/>
                <w:szCs w:val="19"/>
              </w:rPr>
              <w:t xml:space="preserve">You are a principal engineer and technical architect with deep expertise in [TECHNOLOGY AREA].</w:t>
            </w:r>
          </w:p>
          <w:p>
            <w:pPr>
              <w:spacing w:before="36" w:after="36" w:line="270"/>
            </w:pPr>
            <w:r>
              <w:rPr>
                <w:rFonts w:ascii="Courier New" w:cs="Courier New" w:eastAsia="Courier New" w:hAnsi="Courier New"/>
                <w:color w:val="CDD9E5"/>
                <w:sz w:val="19"/>
                <w:szCs w:val="19"/>
              </w:rPr>
              <w:t xml:space="preserve">You are conducting a technical evaluation for an enterprise engineering team.</w:t>
            </w:r>
          </w:p>
          <w:p>
            <w:pPr>
              <w:spacing w:before="36" w:after="36" w:line="270"/>
            </w:pPr>
            <w:r>
              <w:rPr>
                <w:rFonts w:ascii="Courier New" w:cs="Courier New" w:eastAsia="Courier New" w:hAnsi="Courier New"/>
                <w:color w:val="79C0FF"/>
                <w:sz w:val="19"/>
                <w:szCs w:val="19"/>
              </w:rPr>
              <w:t xml:space="preserve">Audience: senior engineers and CTOs. Full technical depth required — do not simplify.</w:t>
            </w:r>
          </w:p>
          <w:p>
            <w:pPr>
              <w:spacing w:before="36" w:after="36" w:line="270"/>
            </w:pPr>
            <w:r>
              <w:rPr>
                <w:rFonts w:ascii="Courier New" w:cs="Courier New" w:eastAsia="Courier New" w:hAnsi="Courier New"/>
                <w:color w:val="CDD9E5"/>
                <w:sz w:val="19"/>
                <w:szCs w:val="19"/>
              </w:rPr>
              <w:t xml:space="preserve">Weight official documentation, benchmark studies, and systems papers over tutorials or blogs.</w:t>
            </w:r>
          </w:p>
          <w:p>
            <w:pPr>
              <w:spacing w:before="36" w:after="36" w:line="270"/>
            </w:pPr>
            <w:r>
              <w:rPr>
                <w:rFonts w:ascii="Courier New" w:cs="Courier New" w:eastAsia="Courier New" w:hAnsi="Courier New"/>
                <w:color w:val="CDD9E5"/>
                <w:sz w:val="19"/>
                <w:szCs w:val="19"/>
              </w:rPr>
              <w:t xml:space="preserve">Focus on architecture, tradeoffs, failure modes, and benchmarks — not introductory explanations.</w:t>
            </w:r>
          </w:p>
        </w:tc>
      </w:tr>
    </w:tbl>
    <w:p>
      <w:pPr>
        <w:spacing w:before="0" w:after="55"/>
      </w:pPr>
      <w:r>
        <w:t xml:space="preserve"/>
      </w:r>
    </w:p>
    <w:p>
      <w:pPr>
        <w:pStyle w:val="Heading3"/>
        <w:pBdr>
          <w:bottom w:val="single" w:color="D6E8F7" w:sz="2"/>
        </w:pBdr>
        <w:spacing w:before="260" w:after="100"/>
      </w:pPr>
      <w:r>
        <w:rPr>
          <w:rFonts w:ascii="Arial" w:cs="Arial" w:eastAsia="Arial" w:hAnsi="Arial"/>
          <w:b/>
          <w:bCs/>
          <w:color w:val="0D2137"/>
          <w:sz w:val="24"/>
          <w:szCs w:val="24"/>
        </w:rPr>
        <w:t xml:space="preserve">Legal / Policy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LEGAL / POLICY RESEARCH ROLE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DD9E5"/>
                <w:sz w:val="19"/>
                <w:szCs w:val="19"/>
              </w:rPr>
              <w:t xml:space="preserve">You are a senior policy analyst and regulatory specialist with expertise in [JURISDICTION / FIELD].</w:t>
            </w:r>
          </w:p>
          <w:p>
            <w:pPr>
              <w:spacing w:before="36" w:after="36" w:line="270"/>
            </w:pPr>
            <w:r>
              <w:rPr>
                <w:rFonts w:ascii="Courier New" w:cs="Courier New" w:eastAsia="Courier New" w:hAnsi="Courier New"/>
                <w:color w:val="CDD9E5"/>
                <w:sz w:val="19"/>
                <w:szCs w:val="19"/>
              </w:rPr>
              <w:t xml:space="preserve">You are preparing a briefing for [LEGAL TEAM / REGULATORY BODY / POLICY MAKER].</w:t>
            </w:r>
          </w:p>
          <w:p>
            <w:pPr>
              <w:spacing w:before="36" w:after="36" w:line="270"/>
            </w:pPr>
            <w:r>
              <w:rPr>
                <w:rFonts w:ascii="Courier New" w:cs="Courier New" w:eastAsia="Courier New" w:hAnsi="Courier New"/>
                <w:color w:val="79C0FF"/>
                <w:sz w:val="19"/>
                <w:szCs w:val="19"/>
              </w:rPr>
              <w:t xml:space="preserve">Weight primary legal sources: legislation, regulatory filings, court decisions, official guidance.</w:t>
            </w:r>
          </w:p>
          <w:p>
            <w:pPr>
              <w:spacing w:before="36" w:after="36" w:line="270"/>
            </w:pPr>
            <w:r>
              <w:rPr>
                <w:rFonts w:ascii="Courier New" w:cs="Courier New" w:eastAsia="Courier New" w:hAnsi="Courier New"/>
                <w:color w:val="CDD9E5"/>
                <w:sz w:val="19"/>
                <w:szCs w:val="19"/>
              </w:rPr>
              <w:t xml:space="preserve">Cite specific legislation, case law, or regulatory guidance by name and date.</w:t>
            </w:r>
          </w:p>
          <w:p>
            <w:pPr>
              <w:spacing w:before="36" w:after="36" w:line="270"/>
            </w:pPr>
            <w:r>
              <w:rPr>
                <w:rFonts w:ascii="Courier New" w:cs="Courier New" w:eastAsia="Courier New" w:hAnsi="Courier New"/>
                <w:color w:val="CDD9E5"/>
                <w:sz w:val="19"/>
                <w:szCs w:val="19"/>
              </w:rPr>
              <w:t xml:space="preserve">Flag any area where interpretation is contested or where current status is uncertain.</w:t>
            </w:r>
          </w:p>
        </w:tc>
      </w:tr>
    </w:tbl>
    <w:p>
      <w:pPr>
        <w:spacing w:before="0" w:after="55"/>
      </w:pPr>
      <w:r>
        <w:t xml:space="preserve"/>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3 — MISSION STATEMENT AND SCOPE</w:t>
      </w:r>
    </w:p>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3.1  Mission Statement</w:t>
      </w:r>
    </w:p>
    <w:p>
      <w:pPr>
        <w:spacing w:before="0" w:after="55"/>
      </w:pPr>
      <w:r>
        <w:t xml:space="preserve"/>
      </w:r>
    </w:p>
    <w:p>
      <w:pPr>
        <w:spacing w:before="80" w:after="80" w:line="320"/>
      </w:pPr>
      <w:r>
        <w:rPr>
          <w:rFonts w:ascii="Arial" w:cs="Arial" w:eastAsia="Arial" w:hAnsi="Arial"/>
          <w:color w:val="1E1E1E"/>
          <w:sz w:val="22"/>
          <w:szCs w:val="22"/>
        </w:rPr>
        <w:t xml:space="preserve">The mission statement tells the model what this research is FOR — not just the topic, but the purpose, the decision it supports, and the stakes. This context changes the depth, nuance, and type of conclusions the model draws.</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MISSION STATEMENT FORMULA</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RESEARCH MISSION:</w:t>
            </w:r>
          </w:p>
          <w:p>
            <w:pPr>
              <w:spacing w:before="36" w:after="36" w:line="270"/>
            </w:pPr>
            <w:r>
              <w:rPr>
                <w:rFonts w:ascii="Courier New" w:cs="Courier New" w:eastAsia="Courier New" w:hAnsi="Courier New"/>
                <w:color w:val="79C0FF"/>
                <w:sz w:val="19"/>
                <w:szCs w:val="19"/>
              </w:rPr>
              <w:t xml:space="preserve">Topic: [EXACT TOPIC — specific, not broad]</w:t>
            </w:r>
          </w:p>
          <w:p>
            <w:pPr>
              <w:spacing w:before="36" w:after="36" w:line="270"/>
            </w:pPr>
            <w:r>
              <w:rPr>
                <w:rFonts w:ascii="Courier New" w:cs="Courier New" w:eastAsia="Courier New" w:hAnsi="Courier New"/>
                <w:color w:val="79C0FF"/>
                <w:sz w:val="19"/>
                <w:szCs w:val="19"/>
              </w:rPr>
              <w:t xml:space="preserve">Goal: [What this research produces — e.g., 'a competitive landscape analysis supporting a market entry decision']</w:t>
            </w:r>
          </w:p>
          <w:p>
            <w:pPr>
              <w:spacing w:before="36" w:after="36" w:line="270"/>
            </w:pPr>
            <w:r>
              <w:rPr>
                <w:rFonts w:ascii="Courier New" w:cs="Courier New" w:eastAsia="Courier New" w:hAnsi="Courier New"/>
                <w:color w:val="79C0FF"/>
                <w:sz w:val="19"/>
                <w:szCs w:val="19"/>
              </w:rPr>
              <w:t xml:space="preserve">This research will be used for: [CONTEXT — board presentation / academic paper / due diligence]</w:t>
            </w:r>
          </w:p>
          <w:p>
            <w:pPr>
              <w:spacing w:before="36" w:after="36" w:line="270"/>
            </w:pPr>
            <w:r>
              <w:rPr>
                <w:rFonts w:ascii="Courier New" w:cs="Courier New" w:eastAsia="Courier New" w:hAnsi="Courier New"/>
                <w:color w:val="79C0FF"/>
                <w:sz w:val="19"/>
                <w:szCs w:val="19"/>
              </w:rPr>
              <w:t xml:space="preserve">The primary decision this research informs: [THE ACTUAL DECISION being made]</w:t>
            </w:r>
          </w:p>
          <w:p>
            <w:pPr>
              <w:spacing w:before="36" w:after="36" w:line="270"/>
            </w:pPr>
            <w:r>
              <w:rPr>
                <w:rFonts w:ascii="Courier New" w:cs="Courier New" w:eastAsia="Courier New" w:hAnsi="Courier New"/>
                <w:color w:val="79C0FF"/>
                <w:sz w:val="19"/>
                <w:szCs w:val="19"/>
              </w:rPr>
              <w:t xml:space="preserve">Stakes: [HIGH / MEDIUM / LOW] — calibrate depth and rigor accordingly.</w:t>
            </w:r>
          </w:p>
        </w:tc>
      </w:tr>
    </w:tbl>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6DA4" w:val="clear"/>
            <w:tcMar>
              <w:top w:type="dxa" w:w="60"/>
              <w:left w:type="dxa" w:w="200"/>
              <w:bottom w:type="dxa" w:w="60"/>
              <w:right w:type="dxa" w:w="200"/>
            </w:tcMar>
          </w:tcPr>
          <w:p>
            <w:r>
              <w:rPr>
                <w:rFonts w:ascii="Arial" w:cs="Arial" w:eastAsia="Arial" w:hAnsi="Arial"/>
                <w:b/>
                <w:bCs/>
                <w:color w:val="FFFFFF"/>
                <w:sz w:val="21"/>
                <w:szCs w:val="21"/>
              </w:rPr>
              <w:t xml:space="preserve">WHY STAKES LEVEL MATTERS</w:t>
            </w:r>
          </w:p>
        </w:tc>
      </w:tr>
      <w:tr>
        <w:tc>
          <w:tcPr>
            <w:tcW w:type="dxa" w:w="9360"/>
            <w:tcBorders>
              <w:top w:val="single" w:color="BBBBBB" w:sz="1"/>
              <w:left w:val="single" w:color="BBBBBB" w:sz="1"/>
              <w:bottom w:val="single" w:color="BBBBBB" w:sz="1"/>
              <w:right w:val="single" w:color="BBBBBB" w:sz="1"/>
            </w:tcBorders>
            <w:shd w:fill="D6E8F7" w:val="clear"/>
            <w:tcMar>
              <w:top w:type="dxa" w:w="100"/>
              <w:left w:type="dxa" w:w="220"/>
              <w:bottom w:type="dxa" w:w="100"/>
              <w:right w:type="dxa" w:w="220"/>
            </w:tcMar>
          </w:tcPr>
          <w:p>
            <w:pPr>
              <w:spacing w:before="50" w:after="50" w:line="290"/>
            </w:pPr>
            <w:r>
              <w:rPr>
                <w:rFonts w:ascii="Arial" w:cs="Arial" w:eastAsia="Arial" w:hAnsi="Arial"/>
                <w:color w:val="1E1E1E"/>
                <w:sz w:val="21"/>
                <w:szCs w:val="21"/>
              </w:rPr>
              <w:t xml:space="preserve">HIGH = more source verification, more caveats on uncertain claims, greater depth per question.</w:t>
            </w:r>
          </w:p>
          <w:p>
            <w:pPr>
              <w:spacing w:before="50" w:after="50" w:line="290"/>
            </w:pPr>
            <w:r>
              <w:rPr>
                <w:rFonts w:ascii="Arial" w:cs="Arial" w:eastAsia="Arial" w:hAnsi="Arial"/>
                <w:color w:val="1E1E1E"/>
                <w:sz w:val="21"/>
                <w:szCs w:val="21"/>
              </w:rPr>
              <w:t xml:space="preserve">MEDIUM = balanced coverage without exhaustive sourcing on every point.</w:t>
            </w:r>
          </w:p>
          <w:p>
            <w:pPr>
              <w:spacing w:before="50" w:after="50" w:line="290"/>
            </w:pPr>
            <w:r>
              <w:rPr>
                <w:rFonts w:ascii="Arial" w:cs="Arial" w:eastAsia="Arial" w:hAnsi="Arial"/>
                <w:color w:val="1E1E1E"/>
                <w:sz w:val="21"/>
                <w:szCs w:val="21"/>
              </w:rPr>
              <w:t xml:space="preserve">LOW = efficient, fast, good-enough answers without full rigor.</w:t>
            </w:r>
          </w:p>
          <w:p>
            <w:pPr>
              <w:spacing w:before="50" w:after="50" w:line="290"/>
            </w:pPr>
            <w:r>
              <w:rPr>
                <w:rFonts w:ascii="Arial" w:cs="Arial" w:eastAsia="Arial" w:hAnsi="Arial"/>
                <w:color w:val="1E1E1E"/>
                <w:sz w:val="21"/>
                <w:szCs w:val="21"/>
              </w:rPr>
              <w:t xml:space="preserve">Most people never specify stakes — and then wonder why the model is not rigorous enough.</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3.2  Scope Definition</w:t>
      </w:r>
    </w:p>
    <w:p>
      <w:pPr>
        <w:spacing w:before="0" w:after="55"/>
      </w:pPr>
      <w:r>
        <w:t xml:space="preserve"/>
      </w:r>
    </w:p>
    <w:p>
      <w:pPr>
        <w:spacing w:before="80" w:after="80" w:line="320"/>
      </w:pPr>
      <w:r>
        <w:rPr>
          <w:rFonts w:ascii="Arial" w:cs="Arial" w:eastAsia="Arial" w:hAnsi="Arial"/>
          <w:color w:val="1E1E1E"/>
          <w:sz w:val="22"/>
          <w:szCs w:val="22"/>
        </w:rPr>
        <w:t xml:space="preserve">Scope is the fence around your research. Without it, the model covers everything tangentially related to your topic. The exclusion list is the most important part — always write what you do NOT want.</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FULL SCOPE DEFINITION TEMPLATE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SCOPE:</w:t>
            </w:r>
          </w:p>
          <w:p>
            <w:pPr>
              <w:spacing w:before="36" w:after="36" w:line="270"/>
            </w:pPr>
            <w:r>
              <w:rPr>
                <w:rFonts w:ascii="Courier New" w:cs="Courier New" w:eastAsia="Courier New" w:hAnsi="Courier New"/>
                <w:color w:val="79C0FF"/>
                <w:sz w:val="19"/>
                <w:szCs w:val="19"/>
              </w:rPr>
              <w:t xml:space="preserve">Time Period: [e.g., 2020–2025 only | last 12 months | all time for foundational content]</w:t>
            </w:r>
          </w:p>
          <w:p>
            <w:pPr>
              <w:spacing w:before="36" w:after="36" w:line="270"/>
            </w:pPr>
            <w:r>
              <w:rPr>
                <w:rFonts w:ascii="Courier New" w:cs="Courier New" w:eastAsia="Courier New" w:hAnsi="Courier New"/>
                <w:color w:val="79C0FF"/>
                <w:sz w:val="19"/>
                <w:szCs w:val="19"/>
              </w:rPr>
              <w:t xml:space="preserve">Geography: [e.g., United States only | North America and EU | Global | APAC only]</w:t>
            </w:r>
          </w:p>
          <w:p>
            <w:pPr>
              <w:spacing w:before="36" w:after="36" w:line="270"/>
            </w:pPr>
            <w:r>
              <w:rPr>
                <w:rFonts w:ascii="Courier New" w:cs="Courier New" w:eastAsia="Courier New" w:hAnsi="Courier New"/>
                <w:color w:val="79C0FF"/>
                <w:sz w:val="19"/>
                <w:szCs w:val="19"/>
              </w:rPr>
              <w:t xml:space="preserve">Industry / Sector: [be specific — e.g., B2B SaaS / commercial real estate / oncology]</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INCLUDE in this research:</w:t>
            </w:r>
          </w:p>
          <w:p>
            <w:pPr>
              <w:spacing w:before="36" w:after="36" w:line="270"/>
            </w:pPr>
            <w:r>
              <w:rPr>
                <w:rFonts w:ascii="Courier New" w:cs="Courier New" w:eastAsia="Courier New" w:hAnsi="Courier New"/>
                <w:color w:val="CDD9E5"/>
                <w:sz w:val="19"/>
                <w:szCs w:val="19"/>
              </w:rPr>
              <w:t xml:space="preserve">  - [Specific topic or angle 1]</w:t>
            </w:r>
          </w:p>
          <w:p>
            <w:pPr>
              <w:spacing w:before="36" w:after="36" w:line="270"/>
            </w:pPr>
            <w:r>
              <w:rPr>
                <w:rFonts w:ascii="Courier New" w:cs="Courier New" w:eastAsia="Courier New" w:hAnsi="Courier New"/>
                <w:color w:val="CDD9E5"/>
                <w:sz w:val="19"/>
                <w:szCs w:val="19"/>
              </w:rPr>
              <w:t xml:space="preserve">  - [Specific topic or angle 2]</w:t>
            </w:r>
          </w:p>
          <w:p>
            <w:pPr>
              <w:spacing w:before="36" w:after="36" w:line="270"/>
            </w:pPr>
            <w:r>
              <w:rPr>
                <w:rFonts w:ascii="Courier New" w:cs="Courier New" w:eastAsia="Courier New" w:hAnsi="Courier New"/>
                <w:color w:val="CDD9E5"/>
                <w:sz w:val="19"/>
                <w:szCs w:val="19"/>
              </w:rPr>
              <w:t xml:space="preserve">  - [Type of data needed — quantitative / case studies / expert opinion]</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EXCLUDE from this research:</w:t>
            </w:r>
          </w:p>
          <w:p>
            <w:pPr>
              <w:spacing w:before="36" w:after="36" w:line="270"/>
            </w:pPr>
            <w:r>
              <w:rPr>
                <w:rFonts w:ascii="Courier New" w:cs="Courier New" w:eastAsia="Courier New" w:hAnsi="Courier New"/>
                <w:color w:val="CDD9E5"/>
                <w:sz w:val="19"/>
                <w:szCs w:val="19"/>
              </w:rPr>
              <w:t xml:space="preserve">  - [Topic you do NOT want — this is the most important part]</w:t>
            </w:r>
          </w:p>
          <w:p>
            <w:pPr>
              <w:spacing w:before="36" w:after="36" w:line="270"/>
            </w:pPr>
            <w:r>
              <w:rPr>
                <w:rFonts w:ascii="Courier New" w:cs="Courier New" w:eastAsia="Courier New" w:hAnsi="Courier New"/>
                <w:color w:val="CDD9E5"/>
                <w:sz w:val="19"/>
                <w:szCs w:val="19"/>
              </w:rPr>
              <w:t xml:space="preserve">  - [Anything older than DATE]</w:t>
            </w:r>
          </w:p>
          <w:p>
            <w:pPr>
              <w:spacing w:before="36" w:after="36" w:line="270"/>
            </w:pPr>
            <w:r>
              <w:rPr>
                <w:rFonts w:ascii="Courier New" w:cs="Courier New" w:eastAsia="Courier New" w:hAnsi="Courier New"/>
                <w:color w:val="CDD9E5"/>
                <w:sz w:val="19"/>
                <w:szCs w:val="19"/>
              </w:rPr>
              <w:t xml:space="preserve">  - [Specific adjacent topics the model might drift into]</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DEPTH LEVEL:</w:t>
            </w:r>
          </w:p>
          <w:p>
            <w:pPr>
              <w:spacing w:before="36" w:after="36" w:line="270"/>
            </w:pPr>
            <w:r>
              <w:rPr>
                <w:rFonts w:ascii="Courier New" w:cs="Courier New" w:eastAsia="Courier New" w:hAnsi="Courier New"/>
                <w:color w:val="CDD9E5"/>
                <w:sz w:val="19"/>
                <w:szCs w:val="19"/>
              </w:rPr>
              <w:t xml:space="preserve">  - This is [a surface overview / mid-depth analysis / exhaustive deep dive]</w:t>
            </w:r>
          </w:p>
          <w:p>
            <w:pPr>
              <w:spacing w:before="36" w:after="36" w:line="270"/>
            </w:pPr>
            <w:r>
              <w:rPr>
                <w:rFonts w:ascii="Courier New" w:cs="Courier New" w:eastAsia="Courier New" w:hAnsi="Courier New"/>
                <w:color w:val="CDD9E5"/>
                <w:sz w:val="19"/>
                <w:szCs w:val="19"/>
              </w:rPr>
              <w:t xml:space="preserve">  - Prioritize [breadth across angles / depth on specific angles]</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3.3  Context Strategy by Model Type — CRITICAL NEW SECTION</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8B1A1A" w:val="clear"/>
            <w:tcMar>
              <w:top w:type="dxa" w:w="60"/>
              <w:left w:type="dxa" w:w="200"/>
              <w:bottom w:type="dxa" w:w="60"/>
              <w:right w:type="dxa" w:w="200"/>
            </w:tcMar>
          </w:tcPr>
          <w:p>
            <w:r>
              <w:rPr>
                <w:rFonts w:ascii="Arial" w:cs="Arial" w:eastAsia="Arial" w:hAnsi="Arial"/>
                <w:b/>
                <w:bCs/>
                <w:color w:val="FFFFFF"/>
                <w:sz w:val="21"/>
                <w:szCs w:val="21"/>
              </w:rPr>
              <w:t xml:space="preserve">OPPOSITE RULES APPLY DEPENDING ON YOUR MODEL TYPE</w:t>
            </w:r>
          </w:p>
        </w:tc>
      </w:tr>
      <w:tr>
        <w:tc>
          <w:tcPr>
            <w:tcW w:type="dxa" w:w="9360"/>
            <w:tcBorders>
              <w:top w:val="single" w:color="BBBBBB" w:sz="1"/>
              <w:left w:val="single" w:color="BBBBBB" w:sz="1"/>
              <w:bottom w:val="single" w:color="BBBBBB" w:sz="1"/>
              <w:right w:val="single" w:color="BBBBBB" w:sz="1"/>
            </w:tcBorders>
            <w:shd w:fill="FDECEA" w:val="clear"/>
            <w:tcMar>
              <w:top w:type="dxa" w:w="100"/>
              <w:left w:type="dxa" w:w="220"/>
              <w:bottom w:type="dxa" w:w="100"/>
              <w:right w:type="dxa" w:w="220"/>
            </w:tcMar>
          </w:tcPr>
          <w:p>
            <w:pPr>
              <w:spacing w:before="50" w:after="50" w:line="290"/>
            </w:pPr>
            <w:r>
              <w:rPr>
                <w:rFonts w:ascii="Arial" w:cs="Arial" w:eastAsia="Arial" w:hAnsi="Arial"/>
                <w:color w:val="1E1E1E"/>
                <w:sz w:val="21"/>
                <w:szCs w:val="21"/>
              </w:rPr>
              <w:t xml:space="preserve">The amount of context you provide should be completely different depending on your model.</w:t>
            </w:r>
          </w:p>
          <w:p>
            <w:pPr>
              <w:spacing w:before="50" w:after="50" w:line="290"/>
            </w:pPr>
            <w:r>
              <w:rPr>
                <w:rFonts w:ascii="Arial" w:cs="Arial" w:eastAsia="Arial" w:hAnsi="Arial"/>
                <w:color w:val="1E1E1E"/>
                <w:sz w:val="21"/>
                <w:szCs w:val="21"/>
              </w:rPr>
              <w:t xml:space="preserve">Getting this wrong actively hurts output quality.</w:t>
            </w:r>
          </w:p>
        </w:tc>
      </w:tr>
    </w:tbl>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MODEL TYPE</w:t>
            </w:r>
          </w:p>
        </w:tc>
        <w:tc>
          <w:tcPr>
            <w:tcW w:type="dxa" w:w="348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CONTEXT RULE</w:t>
            </w:r>
          </w:p>
        </w:tc>
        <w:tc>
          <w:tcPr>
            <w:tcW w:type="dxa" w:w="348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TYPE A — Reasoning Model (o1, o3)</w:t>
            </w:r>
          </w:p>
        </w:tc>
        <w:tc>
          <w:tcPr>
            <w:tcW w:type="dxa" w:w="348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LESS IS MORE. Pre-filter context to critical path only. Remove irrelevant documents before sending.</w:t>
            </w:r>
          </w:p>
        </w:tc>
        <w:tc>
          <w:tcPr>
            <w:tcW w:type="dxa" w:w="348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o1's deep reasoning amplifies noise. 50 pages for a simple question wastes thousands of reasoning tokens on irrelevant analysis — the 'overthinking trap.'</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TYPE B — Standard LLM (GPT-4, Claude)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BALANCED. Provide relevant context. Summarizing before sending is fine. Do not over-pad.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Standard LLMs benefit from adequate context but do not have the extreme context sensitivity of reasoning or long-context models.</w:t>
            </w:r>
          </w:p>
        </w:tc>
      </w:tr>
      <w:tr>
        <w:tc>
          <w:tcPr>
            <w:tcW w:type="dxa" w:w="24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TYPE C — Agentic Researcher (Gemini Deep Research)</w:t>
            </w:r>
          </w:p>
        </w:tc>
        <w:tc>
          <w:tcPr>
            <w:tcW w:type="dxa" w:w="34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MORE IS MORE. Upload the ENTIRE document — never summarize first. Use full PDF, full transcript, full codebase.</w:t>
            </w:r>
          </w:p>
        </w:tc>
        <w:tc>
          <w:tcPr>
            <w:tcW w:type="dxa" w:w="34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Gemini's retrieval heads find needle-in-haystack information across 1M+ tokens. Summarizing loses signal. The model is optimized to handle massive raw context.</w:t>
            </w:r>
          </w:p>
        </w:tc>
      </w:tr>
    </w:tbl>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CONTEXT STRATEGY INSTRUCTION — ADD BASED ON YOUR MODEL TYPE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8B949E"/>
                <w:sz w:val="19"/>
                <w:szCs w:val="19"/>
              </w:rPr>
              <w:t xml:space="preserve">// FOR TYPE A REASONING MODELS (o1, o3) — pre-filter before sending:</w:t>
            </w:r>
          </w:p>
          <w:p>
            <w:pPr>
              <w:spacing w:before="36" w:after="36" w:line="270"/>
            </w:pPr>
            <w:r>
              <w:rPr>
                <w:rFonts w:ascii="Courier New" w:cs="Courier New" w:eastAsia="Courier New" w:hAnsi="Courier New"/>
                <w:color w:val="CDD9E5"/>
                <w:sz w:val="19"/>
                <w:szCs w:val="19"/>
              </w:rPr>
              <w:t xml:space="preserve">I have pre-filtered this context to include only the Critical Path information.</w:t>
            </w:r>
          </w:p>
          <w:p>
            <w:pPr>
              <w:spacing w:before="36" w:after="36" w:line="270"/>
            </w:pPr>
            <w:r>
              <w:rPr>
                <w:rFonts w:ascii="Courier New" w:cs="Courier New" w:eastAsia="Courier New" w:hAnsi="Courier New"/>
                <w:color w:val="C07800"/>
                <w:sz w:val="19"/>
                <w:szCs w:val="19"/>
              </w:rPr>
              <w:t xml:space="preserve">[PASTE ONLY THE DIRECTLY RELEVANT EXCERPTS — remove all peripheral content]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FOR TYPE C AGENTIC RESEARCHERS (Gemini Deep Research):</w:t>
            </w:r>
          </w:p>
          <w:p>
            <w:pPr>
              <w:spacing w:before="36" w:after="36" w:line="270"/>
            </w:pPr>
            <w:r>
              <w:rPr>
                <w:rFonts w:ascii="Courier New" w:cs="Courier New" w:eastAsia="Courier New" w:hAnsi="Courier New"/>
                <w:color w:val="C07800"/>
                <w:sz w:val="19"/>
                <w:szCs w:val="19"/>
              </w:rPr>
              <w:t xml:space="preserve">[UPLOAD FULL DOCUMENTS — do not summarize]</w:t>
            </w:r>
          </w:p>
          <w:p>
            <w:pPr>
              <w:spacing w:before="36" w:after="36" w:line="270"/>
            </w:pPr>
            <w:r>
              <w:rPr>
                <w:rFonts w:ascii="Courier New" w:cs="Courier New" w:eastAsia="Courier New" w:hAnsi="Courier New"/>
                <w:color w:val="CDD9E5"/>
                <w:sz w:val="19"/>
                <w:szCs w:val="19"/>
              </w:rPr>
              <w:t xml:space="preserve">Based strictly on the provided documents above, and supplemented by web research...</w:t>
            </w:r>
          </w:p>
        </w:tc>
      </w:tr>
    </w:tbl>
    <w:p>
      <w:pPr>
        <w:spacing w:before="0" w:after="55"/>
      </w:pPr>
      <w:r>
        <w:t xml:space="preserve"/>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4 — RESEARCH QUESTIONS AND TASK STRUCTURE</w:t>
      </w:r>
    </w:p>
    <w:p>
      <w:pPr>
        <w:spacing w:before="0" w:after="55"/>
      </w:pPr>
      <w:r>
        <w:t xml:space="preserve"/>
      </w:r>
    </w:p>
    <w:p>
      <w:pPr>
        <w:spacing w:before="80" w:after="80" w:line="320"/>
      </w:pPr>
      <w:r>
        <w:rPr>
          <w:rFonts w:ascii="Arial" w:cs="Arial" w:eastAsia="Arial" w:hAnsi="Arial"/>
          <w:color w:val="1E1E1E"/>
          <w:sz w:val="22"/>
          <w:szCs w:val="22"/>
        </w:rPr>
        <w:t xml:space="preserve">Research questions are the agenda. They tell the model exactly what to find — not just the topic, but the specific sub-questions the output must answer. Without them, the model decides what to cover, which is often not what you need.</w:t>
      </w:r>
    </w:p>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4.1  Method A — Numbered Question List</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NUMBERED RESEARCH QUESTIONS</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RESEARCH QUESTIONS — answer each one specifically:</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1. [Primary question — the most important thing you need to know]</w:t>
            </w:r>
          </w:p>
          <w:p>
            <w:pPr>
              <w:spacing w:before="36" w:after="36" w:line="270"/>
            </w:pPr>
            <w:r>
              <w:rPr>
                <w:rFonts w:ascii="Courier New" w:cs="Courier New" w:eastAsia="Courier New" w:hAnsi="Courier New"/>
                <w:color w:val="CDD9E5"/>
                <w:sz w:val="19"/>
                <w:szCs w:val="19"/>
              </w:rPr>
              <w:t xml:space="preserve">2. [Secondary question]</w:t>
            </w:r>
          </w:p>
          <w:p>
            <w:pPr>
              <w:spacing w:before="36" w:after="36" w:line="270"/>
            </w:pPr>
            <w:r>
              <w:rPr>
                <w:rFonts w:ascii="Courier New" w:cs="Courier New" w:eastAsia="Courier New" w:hAnsi="Courier New"/>
                <w:color w:val="CDD9E5"/>
                <w:sz w:val="19"/>
                <w:szCs w:val="19"/>
              </w:rPr>
              <w:t xml:space="preserve">3. [Question about a specific data point or comparison]</w:t>
            </w:r>
          </w:p>
          <w:p>
            <w:pPr>
              <w:spacing w:before="36" w:after="36" w:line="270"/>
            </w:pPr>
            <w:r>
              <w:rPr>
                <w:rFonts w:ascii="Courier New" w:cs="Courier New" w:eastAsia="Courier New" w:hAnsi="Courier New"/>
                <w:color w:val="CDD9E5"/>
                <w:sz w:val="19"/>
                <w:szCs w:val="19"/>
              </w:rPr>
              <w:t xml:space="preserve">4. [Question about risks, limitations, or gaps]</w:t>
            </w:r>
          </w:p>
          <w:p>
            <w:pPr>
              <w:spacing w:before="36" w:after="36" w:line="270"/>
            </w:pPr>
            <w:r>
              <w:rPr>
                <w:rFonts w:ascii="Courier New" w:cs="Courier New" w:eastAsia="Courier New" w:hAnsi="Courier New"/>
                <w:color w:val="CDD9E5"/>
                <w:sz w:val="19"/>
                <w:szCs w:val="19"/>
              </w:rPr>
              <w:t xml:space="preserve">5. [Question about trends or direction of change]</w:t>
            </w:r>
          </w:p>
          <w:p>
            <w:pPr>
              <w:spacing w:before="36" w:after="36" w:line="270"/>
            </w:pPr>
            <w:r>
              <w:rPr>
                <w:rFonts w:ascii="Courier New" w:cs="Courier New" w:eastAsia="Courier New" w:hAnsi="Courier New"/>
                <w:color w:val="CDD9E5"/>
                <w:sz w:val="19"/>
                <w:szCs w:val="19"/>
              </w:rPr>
              <w:t xml:space="preserve">6. [Question about implications or recommendations]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For each question, provide:</w:t>
            </w:r>
          </w:p>
          <w:p>
            <w:pPr>
              <w:spacing w:before="36" w:after="36" w:line="270"/>
            </w:pPr>
            <w:r>
              <w:rPr>
                <w:rFonts w:ascii="Courier New" w:cs="Courier New" w:eastAsia="Courier New" w:hAnsi="Courier New"/>
                <w:color w:val="CDD9E5"/>
                <w:sz w:val="19"/>
                <w:szCs w:val="19"/>
              </w:rPr>
              <w:t xml:space="preserve">  - A direct answer (not a topic overview)</w:t>
            </w:r>
          </w:p>
          <w:p>
            <w:pPr>
              <w:spacing w:before="36" w:after="36" w:line="270"/>
            </w:pPr>
            <w:r>
              <w:rPr>
                <w:rFonts w:ascii="Courier New" w:cs="Courier New" w:eastAsia="Courier New" w:hAnsi="Courier New"/>
                <w:color w:val="CDD9E5"/>
                <w:sz w:val="19"/>
                <w:szCs w:val="19"/>
              </w:rPr>
              <w:t xml:space="preserve">  - The specific data or evidence that supports it</w:t>
            </w:r>
          </w:p>
          <w:p>
            <w:pPr>
              <w:spacing w:before="36" w:after="36" w:line="270"/>
            </w:pPr>
            <w:r>
              <w:rPr>
                <w:rFonts w:ascii="Courier New" w:cs="Courier New" w:eastAsia="Courier New" w:hAnsi="Courier New"/>
                <w:color w:val="79C0FF"/>
                <w:sz w:val="19"/>
                <w:szCs w:val="19"/>
              </w:rPr>
              <w:t xml:space="preserve">  - Confidence level: [HIGH / MEDIUM / LOW] based on source quality</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4.2  Method B — Workstream Structure</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WORKSTREAM STRUCTURE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RESEARCH WORKSTREAMS — one section per workstream in the output: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WORKSTREAM A — [Topic Area 1, e.g., Market Size and Growth]</w:t>
            </w:r>
          </w:p>
          <w:p>
            <w:pPr>
              <w:spacing w:before="36" w:after="36" w:line="270"/>
            </w:pPr>
            <w:r>
              <w:rPr>
                <w:rFonts w:ascii="Courier New" w:cs="Courier New" w:eastAsia="Courier New" w:hAnsi="Courier New"/>
                <w:color w:val="79C0FF"/>
                <w:sz w:val="19"/>
                <w:szCs w:val="19"/>
              </w:rPr>
              <w:t xml:space="preserve">  Key questions: What is the current market size? What is the CAGR? Which segments grow fastest?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WORKSTREAM B — [Topic Area 2, e.g., Competitive Landscape]</w:t>
            </w:r>
          </w:p>
          <w:p>
            <w:pPr>
              <w:spacing w:before="36" w:after="36" w:line="270"/>
            </w:pPr>
            <w:r>
              <w:rPr>
                <w:rFonts w:ascii="Courier New" w:cs="Courier New" w:eastAsia="Courier New" w:hAnsi="Courier New"/>
                <w:color w:val="79C0FF"/>
                <w:sz w:val="19"/>
                <w:szCs w:val="19"/>
              </w:rPr>
              <w:t xml:space="preserve">  Key questions: Who are the top 5 players? What are their market shares? How do they differentiate?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WORKSTREAM C — [Topic Area 3, e.g., Customer and Demand Analysis]</w:t>
            </w:r>
          </w:p>
          <w:p>
            <w:pPr>
              <w:spacing w:before="36" w:after="36" w:line="270"/>
            </w:pPr>
            <w:r>
              <w:rPr>
                <w:rFonts w:ascii="Courier New" w:cs="Courier New" w:eastAsia="Courier New" w:hAnsi="Courier New"/>
                <w:color w:val="79C0FF"/>
                <w:sz w:val="19"/>
                <w:szCs w:val="19"/>
              </w:rPr>
              <w:t xml:space="preserve">  Key questions: Who are the buyers? What drives purchase decisions? What pain points are unmet?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WORKSTREAM D — [Topic Area 4, e.g., Technology and Innovation Trends]</w:t>
            </w:r>
          </w:p>
          <w:p>
            <w:pPr>
              <w:spacing w:before="36" w:after="36" w:line="270"/>
            </w:pPr>
            <w:r>
              <w:rPr>
                <w:rFonts w:ascii="Courier New" w:cs="Courier New" w:eastAsia="Courier New" w:hAnsi="Courier New"/>
                <w:color w:val="CDD9E5"/>
                <w:sz w:val="19"/>
                <w:szCs w:val="19"/>
              </w:rPr>
              <w:t xml:space="preserve">WORKSTREAM E — [Topic Area 5, e.g., Risks and Barriers]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Each workstream = complete standalone section with its own header and findings.</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4.3  Method C — Hypothesis-Test Structure</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HYPOTHESIS-TEST STRUCTURE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RESEARCH HYPOTHESIS: I believe that [YOUR HYPOTHESIS].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Research this rigorously and tell me:</w:t>
            </w:r>
          </w:p>
          <w:p>
            <w:pPr>
              <w:spacing w:before="36" w:after="36" w:line="270"/>
            </w:pPr>
            <w:r>
              <w:rPr>
                <w:rFonts w:ascii="Courier New" w:cs="Courier New" w:eastAsia="Courier New" w:hAnsi="Courier New"/>
                <w:color w:val="CDD9E5"/>
                <w:sz w:val="19"/>
                <w:szCs w:val="19"/>
              </w:rPr>
              <w:t xml:space="preserve">  1. What evidence SUPPORTS this hypothesis? (cite specific data)</w:t>
            </w:r>
          </w:p>
          <w:p>
            <w:pPr>
              <w:spacing w:before="36" w:after="36" w:line="270"/>
            </w:pPr>
            <w:r>
              <w:rPr>
                <w:rFonts w:ascii="Courier New" w:cs="Courier New" w:eastAsia="Courier New" w:hAnsi="Courier New"/>
                <w:color w:val="CDD9E5"/>
                <w:sz w:val="19"/>
                <w:szCs w:val="19"/>
              </w:rPr>
              <w:t xml:space="preserve">  2. What evidence CONTRADICTS or CHALLENGES this hypothesis? (equally rigorous)</w:t>
            </w:r>
          </w:p>
          <w:p>
            <w:pPr>
              <w:spacing w:before="36" w:after="36" w:line="270"/>
            </w:pPr>
            <w:r>
              <w:rPr>
                <w:rFonts w:ascii="Courier New" w:cs="Courier New" w:eastAsia="Courier New" w:hAnsi="Courier New"/>
                <w:color w:val="CDD9E5"/>
                <w:sz w:val="19"/>
                <w:szCs w:val="19"/>
              </w:rPr>
              <w:t xml:space="preserve">  3. What is the VERDICT — does evidence support, refute, or partially support the hypothesis?</w:t>
            </w:r>
          </w:p>
          <w:p>
            <w:pPr>
              <w:spacing w:before="36" w:after="36" w:line="270"/>
            </w:pPr>
            <w:r>
              <w:rPr>
                <w:rFonts w:ascii="Courier New" w:cs="Courier New" w:eastAsia="Courier New" w:hAnsi="Courier New"/>
                <w:color w:val="CDD9E5"/>
                <w:sz w:val="19"/>
                <w:szCs w:val="19"/>
              </w:rPr>
              <w:t xml:space="preserve">  4. Under what CONDITIONS does the hypothesis hold vs. when does it not?</w:t>
            </w:r>
          </w:p>
          <w:p>
            <w:pPr>
              <w:spacing w:before="36" w:after="36" w:line="270"/>
            </w:pPr>
            <w:r>
              <w:rPr>
                <w:rFonts w:ascii="Courier New" w:cs="Courier New" w:eastAsia="Courier New" w:hAnsi="Courier New"/>
                <w:color w:val="CDD9E5"/>
                <w:sz w:val="19"/>
                <w:szCs w:val="19"/>
              </w:rPr>
              <w:t xml:space="preserve">  5. What additional data would increase confidence in either direction?</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I may have a bias toward this hypothesis being true.</w:t>
            </w:r>
          </w:p>
          <w:p>
            <w:pPr>
              <w:spacing w:before="36" w:after="36" w:line="270"/>
            </w:pPr>
            <w:r>
              <w:rPr>
                <w:rFonts w:ascii="Courier New" w:cs="Courier New" w:eastAsia="Courier New" w:hAnsi="Courier New"/>
                <w:color w:val="CDD9E5"/>
                <w:sz w:val="19"/>
                <w:szCs w:val="19"/>
              </w:rPr>
              <w:t xml:space="preserve">Actively look for contradicting evidence. Do not confirm my prior — stress-test it.</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4.4  NEW — Recursive Search Topology Block</w:t>
      </w:r>
    </w:p>
    <w:p>
      <w:pPr>
        <w:spacing w:before="0" w:after="55"/>
      </w:pPr>
      <w:r>
        <w:t xml:space="preserve"/>
      </w:r>
    </w:p>
    <w:p>
      <w:pPr>
        <w:spacing w:before="80" w:after="80" w:line="320"/>
      </w:pPr>
      <w:r>
        <w:rPr>
          <w:rFonts w:ascii="Arial" w:cs="Arial" w:eastAsia="Arial" w:hAnsi="Arial"/>
          <w:color w:val="1E1E1E"/>
          <w:sz w:val="22"/>
          <w:szCs w:val="22"/>
        </w:rPr>
        <w:t xml:space="preserve">This is a new addition based on research findings on what separates a shallow summary from deep research. The difference is recursion — Search → Evaluate Gaps → New Search → Synthesize. Add this block to any research prompt that requires genuine depth.</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RECURSIVE SEARCH TOPOLOGY — ADD TO ANY DEEP RESEARCH PROMPT</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SEARCH DEPTH REQUIREMENT:</w:t>
            </w:r>
          </w:p>
          <w:p>
            <w:pPr>
              <w:spacing w:before="36" w:after="36" w:line="270"/>
            </w:pPr>
            <w:r>
              <w:rPr>
                <w:rFonts w:ascii="Courier New" w:cs="Courier New" w:eastAsia="Courier New" w:hAnsi="Courier New"/>
                <w:color w:val="CDD9E5"/>
                <w:sz w:val="19"/>
                <w:szCs w:val="19"/>
              </w:rPr>
              <w:t xml:space="preserve">Do not stop at first-page or top-ranked search results. This is a deep research task.</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For every major claim or finding you identify:</w:t>
            </w:r>
          </w:p>
          <w:p>
            <w:pPr>
              <w:spacing w:before="36" w:after="36" w:line="270"/>
            </w:pPr>
            <w:r>
              <w:rPr>
                <w:rFonts w:ascii="Courier New" w:cs="Courier New" w:eastAsia="Courier New" w:hAnsi="Courier New"/>
                <w:color w:val="CDD9E5"/>
                <w:sz w:val="19"/>
                <w:szCs w:val="19"/>
              </w:rPr>
              <w:t xml:space="preserve">  1. Initiate a sub-search to verify it with a primary source (not a secondary article citing it)</w:t>
            </w:r>
          </w:p>
          <w:p>
            <w:pPr>
              <w:spacing w:before="36" w:after="36" w:line="270"/>
            </w:pPr>
            <w:r>
              <w:rPr>
                <w:rFonts w:ascii="Courier New" w:cs="Courier New" w:eastAsia="Courier New" w:hAnsi="Courier New"/>
                <w:color w:val="CDD9E5"/>
                <w:sz w:val="19"/>
                <w:szCs w:val="19"/>
              </w:rPr>
              <w:t xml:space="preserve">  2. If the primary source contradicts the secondary claim, search for the academic or industry consensus</w:t>
            </w:r>
          </w:p>
          <w:p>
            <w:pPr>
              <w:spacing w:before="36" w:after="36" w:line="270"/>
            </w:pPr>
            <w:r>
              <w:rPr>
                <w:rFonts w:ascii="Courier New" w:cs="Courier New" w:eastAsia="Courier New" w:hAnsi="Courier New"/>
                <w:color w:val="CDD9E5"/>
                <w:sz w:val="19"/>
                <w:szCs w:val="19"/>
              </w:rPr>
              <w:t xml:space="preserve">  3. Do not report a finding as established until you have at least 2 independent sources</w:t>
            </w:r>
          </w:p>
          <w:p>
            <w:pPr>
              <w:spacing w:before="36" w:after="36" w:line="270"/>
            </w:pPr>
            <w:r>
              <w:rPr>
                <w:rFonts w:ascii="Courier New" w:cs="Courier New" w:eastAsia="Courier New" w:hAnsi="Courier New"/>
                <w:color w:val="79C0FF"/>
                <w:sz w:val="19"/>
                <w:szCs w:val="19"/>
              </w:rPr>
              <w:t xml:space="preserve">  4. For statistics specifically: find the original study or report — not a blog citing it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This recursive verification loop must run on every key claim before synthesis.</w:t>
            </w:r>
          </w:p>
          <w:p>
            <w:pPr>
              <w:spacing w:before="36" w:after="36" w:line="270"/>
            </w:pPr>
            <w:r>
              <w:rPr>
                <w:rFonts w:ascii="Courier New" w:cs="Courier New" w:eastAsia="Courier New" w:hAnsi="Courier New"/>
                <w:color w:val="CDD9E5"/>
                <w:sz w:val="19"/>
                <w:szCs w:val="19"/>
              </w:rPr>
              <w:t xml:space="preserve">'Top result says X' is not sufficient. 'Three independent sources confirm X' is the standard.</w:t>
            </w:r>
          </w:p>
        </w:tc>
      </w:tr>
    </w:tbl>
    <w:p>
      <w:pPr>
        <w:spacing w:before="0" w:after="55"/>
      </w:pPr>
      <w:r>
        <w:t xml:space="preserve"/>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5 — QUALITY AND VERIFICATION STANDARDS</w:t>
      </w:r>
    </w:p>
    <w:p>
      <w:pPr>
        <w:spacing w:before="0" w:after="55"/>
      </w:pPr>
      <w:r>
        <w:t xml:space="preserve"/>
      </w:r>
    </w:p>
    <w:p>
      <w:pPr>
        <w:spacing w:before="80" w:after="80" w:line="320"/>
      </w:pPr>
      <w:r>
        <w:rPr>
          <w:rFonts w:ascii="Arial" w:cs="Arial" w:eastAsia="Arial" w:hAnsi="Arial"/>
          <w:color w:val="1E1E1E"/>
          <w:sz w:val="22"/>
          <w:szCs w:val="22"/>
        </w:rPr>
        <w:t xml:space="preserve">Quality standards prevent hallucinated citations, invented statistics, overconfident claims, and silent gaps. These instructions tell the model how to handle the edge cases — what to do when sources conflict, when data is missing, when a claim cannot be verified.</w:t>
      </w:r>
    </w:p>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5.1  Core Quality Standards Block — Add to Every Prompt</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CORE QUALITY STANDARDS</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QUALITY AND VERIFICATION STANDARDS: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MISSING DATA:</w:t>
            </w:r>
          </w:p>
          <w:p>
            <w:pPr>
              <w:spacing w:before="36" w:after="36" w:line="270"/>
            </w:pPr>
            <w:r>
              <w:rPr>
                <w:rFonts w:ascii="Courier New" w:cs="Courier New" w:eastAsia="Courier New" w:hAnsi="Courier New"/>
                <w:color w:val="CDD9E5"/>
                <w:sz w:val="19"/>
                <w:szCs w:val="19"/>
              </w:rPr>
              <w:t xml:space="preserve">  Write [DATA NOT FOUND — suggest where to look] if you cannot verify a claim.</w:t>
            </w:r>
          </w:p>
          <w:p>
            <w:pPr>
              <w:spacing w:before="36" w:after="36" w:line="270"/>
            </w:pPr>
            <w:r>
              <w:rPr>
                <w:rFonts w:ascii="Courier New" w:cs="Courier New" w:eastAsia="Courier New" w:hAnsi="Courier New"/>
                <w:color w:val="CDD9E5"/>
                <w:sz w:val="19"/>
                <w:szCs w:val="19"/>
              </w:rPr>
              <w:t xml:space="preserve">  Do NOT estimate, infer, or fill gaps. State the gap explicitly.</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CONFLICTING SOURCES:</w:t>
            </w:r>
          </w:p>
          <w:p>
            <w:pPr>
              <w:spacing w:before="36" w:after="36" w:line="270"/>
            </w:pPr>
            <w:r>
              <w:rPr>
                <w:rFonts w:ascii="Courier New" w:cs="Courier New" w:eastAsia="Courier New" w:hAnsi="Courier New"/>
                <w:color w:val="CDD9E5"/>
                <w:sz w:val="19"/>
                <w:szCs w:val="19"/>
              </w:rPr>
              <w:t xml:space="preserve">  If two credible sources disagree, do NOT pick one silently.</w:t>
            </w:r>
          </w:p>
          <w:p>
            <w:pPr>
              <w:spacing w:before="36" w:after="36" w:line="270"/>
            </w:pPr>
            <w:r>
              <w:rPr>
                <w:rFonts w:ascii="Courier New" w:cs="Courier New" w:eastAsia="Courier New" w:hAnsi="Courier New"/>
                <w:color w:val="79C0FF"/>
                <w:sz w:val="19"/>
                <w:szCs w:val="19"/>
              </w:rPr>
              <w:t xml:space="preserve">  Show both: [CONFLICTING DATA: Source A says X / Source B says Y]</w:t>
            </w:r>
          </w:p>
          <w:p>
            <w:pPr>
              <w:spacing w:before="36" w:after="36" w:line="270"/>
            </w:pPr>
            <w:r>
              <w:rPr>
                <w:rFonts w:ascii="Courier New" w:cs="Courier New" w:eastAsia="Courier New" w:hAnsi="Courier New"/>
                <w:color w:val="CDD9E5"/>
                <w:sz w:val="19"/>
                <w:szCs w:val="19"/>
              </w:rPr>
              <w:t xml:space="preserve">  Note which source is more authoritative and why — but do not resolve the conflict yourself.</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CONFIDENCE LABELING — apply to every major claim:</w:t>
            </w:r>
          </w:p>
          <w:p>
            <w:pPr>
              <w:spacing w:before="36" w:after="36" w:line="270"/>
            </w:pPr>
            <w:r>
              <w:rPr>
                <w:rFonts w:ascii="Courier New" w:cs="Courier New" w:eastAsia="Courier New" w:hAnsi="Courier New"/>
                <w:color w:val="C07800"/>
                <w:sz w:val="19"/>
                <w:szCs w:val="19"/>
              </w:rPr>
              <w:t xml:space="preserve">  [VERIFIED] = confirmed by 2+ independent credible sources</w:t>
            </w:r>
          </w:p>
          <w:p>
            <w:pPr>
              <w:spacing w:before="36" w:after="36" w:line="270"/>
            </w:pPr>
            <w:r>
              <w:rPr>
                <w:rFonts w:ascii="Courier New" w:cs="Courier New" w:eastAsia="Courier New" w:hAnsi="Courier New"/>
                <w:color w:val="C07800"/>
                <w:sz w:val="19"/>
                <w:szCs w:val="19"/>
              </w:rPr>
              <w:t xml:space="preserve">  [SINGLE SOURCE] = only one source found — treat with caution</w:t>
            </w:r>
          </w:p>
          <w:p>
            <w:pPr>
              <w:spacing w:before="36" w:after="36" w:line="270"/>
            </w:pPr>
            <w:r>
              <w:rPr>
                <w:rFonts w:ascii="Courier New" w:cs="Courier New" w:eastAsia="Courier New" w:hAnsi="Courier New"/>
                <w:color w:val="C07800"/>
                <w:sz w:val="19"/>
                <w:szCs w:val="19"/>
              </w:rPr>
              <w:t xml:space="preserve">  [ESTIMATED] = analyst/model projection, not reported fact</w:t>
            </w:r>
          </w:p>
          <w:p>
            <w:pPr>
              <w:spacing w:before="36" w:after="36" w:line="270"/>
            </w:pPr>
            <w:r>
              <w:rPr>
                <w:rFonts w:ascii="Courier New" w:cs="Courier New" w:eastAsia="Courier New" w:hAnsi="Courier New"/>
                <w:color w:val="C07800"/>
                <w:sz w:val="19"/>
                <w:szCs w:val="19"/>
              </w:rPr>
              <w:t xml:space="preserve">  [UNVERIFIED] = mentioned but not confirmed by a source you can cite</w:t>
            </w:r>
          </w:p>
          <w:p>
            <w:pPr>
              <w:spacing w:before="36" w:after="36" w:line="270"/>
            </w:pPr>
            <w:r>
              <w:rPr>
                <w:rFonts w:ascii="Courier New" w:cs="Courier New" w:eastAsia="Courier New" w:hAnsi="Courier New"/>
                <w:color w:val="C07800"/>
                <w:sz w:val="19"/>
                <w:szCs w:val="19"/>
              </w:rPr>
              <w:t xml:space="preserve">  [STALE DATA] = older than specified recency threshold</w:t>
            </w:r>
          </w:p>
          <w:p>
            <w:pPr>
              <w:spacing w:before="36" w:after="36" w:line="270"/>
            </w:pPr>
            <w:r>
              <w:rPr>
                <w:rFonts w:ascii="Courier New" w:cs="Courier New" w:eastAsia="Courier New" w:hAnsi="Courier New"/>
                <w:color w:val="C07800"/>
                <w:sz w:val="19"/>
                <w:szCs w:val="19"/>
              </w:rPr>
              <w:t xml:space="preserve">  [VENDOR DATA] = published by the company about its own performance</w:t>
            </w:r>
          </w:p>
          <w:p>
            <w:pPr>
              <w:spacing w:before="36" w:after="36" w:line="270"/>
            </w:pPr>
            <w:r>
              <w:rPr>
                <w:rFonts w:ascii="Courier New" w:cs="Courier New" w:eastAsia="Courier New" w:hAnsi="Courier New"/>
                <w:color w:val="C07800"/>
                <w:sz w:val="19"/>
                <w:szCs w:val="19"/>
              </w:rPr>
              <w:t xml:space="preserve">  [KNOWLEDGE BASE] = from training data — no specific external source available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CITATIONS:</w:t>
            </w:r>
          </w:p>
          <w:p>
            <w:pPr>
              <w:spacing w:before="36" w:after="36" w:line="270"/>
            </w:pPr>
            <w:r>
              <w:rPr>
                <w:rFonts w:ascii="Courier New" w:cs="Courier New" w:eastAsia="Courier New" w:hAnsi="Courier New"/>
                <w:color w:val="79C0FF"/>
                <w:sz w:val="19"/>
                <w:szCs w:val="19"/>
              </w:rPr>
              <w:t xml:space="preserve">  Every factual claim, statistic, or assertion must have a citation: (Source Name, Date)</w:t>
            </w:r>
          </w:p>
          <w:p>
            <w:pPr>
              <w:spacing w:before="36" w:after="36" w:line="270"/>
            </w:pPr>
            <w:r>
              <w:rPr>
                <w:rFonts w:ascii="Courier New" w:cs="Courier New" w:eastAsia="Courier New" w:hAnsi="Courier New"/>
                <w:color w:val="CDD9E5"/>
                <w:sz w:val="19"/>
                <w:szCs w:val="19"/>
              </w:rPr>
              <w:t xml:space="preserve">  Full source list at the end with URL or DOI where available.</w:t>
            </w:r>
          </w:p>
          <w:p>
            <w:pPr>
              <w:spacing w:before="36" w:after="36" w:line="270"/>
            </w:pPr>
            <w:r>
              <w:rPr>
                <w:rFonts w:ascii="Courier New" w:cs="Courier New" w:eastAsia="Courier New" w:hAnsi="Courier New"/>
                <w:color w:val="CDD9E5"/>
                <w:sz w:val="19"/>
                <w:szCs w:val="19"/>
              </w:rPr>
              <w:t xml:space="preserve">  Never fabricate a citation. No source = [DATA NOT FOUND]</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5.2  NEW — Self-Verification Loop (Reflexion Pattern)</w:t>
      </w:r>
    </w:p>
    <w:p>
      <w:pPr>
        <w:spacing w:before="0" w:after="55"/>
      </w:pPr>
      <w:r>
        <w:t xml:space="preserve"/>
      </w:r>
    </w:p>
    <w:p>
      <w:pPr>
        <w:spacing w:before="80" w:after="80" w:line="320"/>
      </w:pPr>
      <w:r>
        <w:rPr>
          <w:rFonts w:ascii="Arial" w:cs="Arial" w:eastAsia="Arial" w:hAnsi="Arial"/>
          <w:color w:val="1E1E1E"/>
          <w:sz w:val="22"/>
          <w:szCs w:val="22"/>
        </w:rPr>
        <w:t xml:space="preserve">This pattern reduces error rates from 14% to 3.4% on complex research tasks by building self-critique into the prompt rather than asking for it retrospectively. Add this to any high-stakes research prompt.</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A5C35" w:val="clear"/>
            <w:tcMar>
              <w:top w:type="dxa" w:w="60"/>
              <w:left w:type="dxa" w:w="200"/>
              <w:bottom w:type="dxa" w:w="60"/>
              <w:right w:type="dxa" w:w="200"/>
            </w:tcMar>
          </w:tcPr>
          <w:p>
            <w:r>
              <w:rPr>
                <w:rFonts w:ascii="Arial" w:cs="Arial" w:eastAsia="Arial" w:hAnsi="Arial"/>
                <w:b/>
                <w:bCs/>
                <w:color w:val="FFFFFF"/>
                <w:sz w:val="21"/>
                <w:szCs w:val="21"/>
              </w:rPr>
              <w:t xml:space="preserve">HOW THE REFLEXION PATTERN WORKS</w:t>
            </w:r>
          </w:p>
        </w:tc>
      </w:tr>
      <w:tr>
        <w:tc>
          <w:tcPr>
            <w:tcW w:type="dxa" w:w="9360"/>
            <w:tcBorders>
              <w:top w:val="single" w:color="BBBBBB" w:sz="1"/>
              <w:left w:val="single" w:color="BBBBBB" w:sz="1"/>
              <w:bottom w:val="single" w:color="BBBBBB" w:sz="1"/>
              <w:right w:val="single" w:color="BBBBBB" w:sz="1"/>
            </w:tcBorders>
            <w:shd w:fill="D4EDDA" w:val="clear"/>
            <w:tcMar>
              <w:top w:type="dxa" w:w="100"/>
              <w:left w:type="dxa" w:w="220"/>
              <w:bottom w:type="dxa" w:w="100"/>
              <w:right w:type="dxa" w:w="220"/>
            </w:tcMar>
          </w:tcPr>
          <w:p>
            <w:pPr>
              <w:spacing w:before="50" w:after="50" w:line="290"/>
            </w:pPr>
            <w:r>
              <w:rPr>
                <w:rFonts w:ascii="Arial" w:cs="Arial" w:eastAsia="Arial" w:hAnsi="Arial"/>
                <w:color w:val="1E1E1E"/>
                <w:sz w:val="21"/>
                <w:szCs w:val="21"/>
              </w:rPr>
              <w:t xml:space="preserve">Standard approach: Produce output → user reviews → user asks for corrections (external critique).</w:t>
            </w:r>
          </w:p>
          <w:p>
            <w:pPr>
              <w:spacing w:before="50" w:after="50" w:line="290"/>
            </w:pPr>
            <w:r>
              <w:rPr>
                <w:rFonts w:ascii="Arial" w:cs="Arial" w:eastAsia="Arial" w:hAnsi="Arial"/>
                <w:color w:val="1E1E1E"/>
                <w:sz w:val="21"/>
                <w:szCs w:val="21"/>
              </w:rPr>
              <w:t xml:space="preserve">Reflexion approach: Produce output → model critiques itself → model revises → delivers final version.</w:t>
            </w:r>
          </w:p>
          <w:p>
            <w:pPr>
              <w:spacing w:before="50" w:after="50" w:line="290"/>
            </w:pPr>
            <w:r>
              <w:rPr>
                <w:rFonts w:ascii="Arial" w:cs="Arial" w:eastAsia="Arial" w:hAnsi="Arial"/>
                <w:color w:val="1E1E1E"/>
                <w:sz w:val="21"/>
                <w:szCs w:val="21"/>
              </w:rPr>
              <w:t xml:space="preserve"/>
            </w:r>
          </w:p>
          <w:p>
            <w:pPr>
              <w:spacing w:before="50" w:after="50" w:line="290"/>
            </w:pPr>
            <w:r>
              <w:rPr>
                <w:rFonts w:ascii="Arial" w:cs="Arial" w:eastAsia="Arial" w:hAnsi="Arial"/>
                <w:color w:val="1E1E1E"/>
                <w:sz w:val="21"/>
                <w:szCs w:val="21"/>
              </w:rPr>
              <w:t xml:space="preserve">The key difference: the self-critique is BUILT INTO the initial prompt — it is automatic, not optional.</w:t>
            </w:r>
          </w:p>
          <w:p>
            <w:pPr>
              <w:spacing w:before="50" w:after="50" w:line="290"/>
            </w:pPr>
            <w:r>
              <w:rPr>
                <w:rFonts w:ascii="Arial" w:cs="Arial" w:eastAsia="Arial" w:hAnsi="Arial"/>
                <w:color w:val="1E1E1E"/>
                <w:sz w:val="21"/>
                <w:szCs w:val="21"/>
              </w:rPr>
              <w:t xml:space="preserve">The model is forced to identify its own weaknesses before delivering the output to you.</w:t>
            </w:r>
          </w:p>
        </w:tc>
      </w:tr>
    </w:tbl>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SELF-VERIFICATION LOOP — ADD TO HIGH-STAKES PROMPTS</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SELF-VERIFICATION REQUIREMENT:</w:t>
            </w:r>
          </w:p>
          <w:p>
            <w:pPr>
              <w:spacing w:before="36" w:after="36" w:line="270"/>
            </w:pPr>
            <w:r>
              <w:rPr>
                <w:rFonts w:ascii="Courier New" w:cs="Courier New" w:eastAsia="Courier New" w:hAnsi="Courier New"/>
                <w:color w:val="79C0FF"/>
                <w:sz w:val="19"/>
                <w:szCs w:val="19"/>
              </w:rPr>
              <w:t xml:space="preserve">After completing the research and before delivering the final output, you must: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  STEP 1 — CRITIQUE: Identify the 3 weakest points in your own research.</w:t>
            </w:r>
          </w:p>
          <w:p>
            <w:pPr>
              <w:spacing w:before="36" w:after="36" w:line="270"/>
            </w:pPr>
            <w:r>
              <w:rPr>
                <w:rFonts w:ascii="Courier New" w:cs="Courier New" w:eastAsia="Courier New" w:hAnsi="Courier New"/>
                <w:color w:val="79C0FF"/>
                <w:sz w:val="19"/>
                <w:szCs w:val="19"/>
              </w:rPr>
              <w:t xml:space="preserve">    For each: What is the weakness? Why is the evidence thin? What would a skeptic challenge?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  STEP 2 — VERIFY: For the 3 weakest findings, initiate additional verification searches.</w:t>
            </w:r>
          </w:p>
          <w:p>
            <w:pPr>
              <w:spacing w:before="36" w:after="36" w:line="270"/>
            </w:pPr>
            <w:r>
              <w:rPr>
                <w:rFonts w:ascii="Courier New" w:cs="Courier New" w:eastAsia="Courier New" w:hAnsi="Courier New"/>
                <w:color w:val="79C0FF"/>
                <w:sz w:val="19"/>
                <w:szCs w:val="19"/>
              </w:rPr>
              <w:t xml:space="preserve">    If verification strengthens them: update the finding and raise confidence label to [VERIFIED].</w:t>
            </w:r>
          </w:p>
          <w:p>
            <w:pPr>
              <w:spacing w:before="36" w:after="36" w:line="270"/>
            </w:pPr>
            <w:r>
              <w:rPr>
                <w:rFonts w:ascii="Courier New" w:cs="Courier New" w:eastAsia="Courier New" w:hAnsi="Courier New"/>
                <w:color w:val="79C0FF"/>
                <w:sz w:val="19"/>
                <w:szCs w:val="19"/>
              </w:rPr>
              <w:t xml:space="preserve">    If verification cannot strengthen them: lower confidence label to [LOW CONFIDENCE] and note why.</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  STEP 3 — REVISE: Update the affected sections before final delivery.</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  STEP 4 — DELIVER: Produce the final output with a brief note at the end:</w:t>
            </w:r>
          </w:p>
          <w:p>
            <w:pPr>
              <w:spacing w:before="36" w:after="36" w:line="270"/>
            </w:pPr>
            <w:r>
              <w:rPr>
                <w:rFonts w:ascii="Courier New" w:cs="Courier New" w:eastAsia="Courier New" w:hAnsi="Courier New"/>
                <w:color w:val="CDD9E5"/>
                <w:sz w:val="19"/>
                <w:szCs w:val="19"/>
              </w:rPr>
              <w:t xml:space="preserve">    'Self-verification completed. [X] findings were strengthened. [Y] findings remain [LOW CONFIDENCE].'</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5.3  Statistical Data Protocol</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STATISTICAL DATA QUALITY</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For every statistic or numerical claim, include:</w:t>
            </w:r>
          </w:p>
          <w:p>
            <w:pPr>
              <w:spacing w:before="36" w:after="36" w:line="270"/>
            </w:pPr>
            <w:r>
              <w:rPr>
                <w:rFonts w:ascii="Courier New" w:cs="Courier New" w:eastAsia="Courier New" w:hAnsi="Courier New"/>
                <w:color w:val="CDD9E5"/>
                <w:sz w:val="19"/>
                <w:szCs w:val="19"/>
              </w:rPr>
              <w:t xml:space="preserve">  - Exact figure as reported (do not round unless the source did)</w:t>
            </w:r>
          </w:p>
          <w:p>
            <w:pPr>
              <w:spacing w:before="36" w:after="36" w:line="270"/>
            </w:pPr>
            <w:r>
              <w:rPr>
                <w:rFonts w:ascii="Courier New" w:cs="Courier New" w:eastAsia="Courier New" w:hAnsi="Courier New"/>
                <w:color w:val="CDD9E5"/>
                <w:sz w:val="19"/>
                <w:szCs w:val="19"/>
              </w:rPr>
              <w:t xml:space="preserve">  - Source name and publication date</w:t>
            </w:r>
          </w:p>
          <w:p>
            <w:pPr>
              <w:spacing w:before="36" w:after="36" w:line="270"/>
            </w:pPr>
            <w:r>
              <w:rPr>
                <w:rFonts w:ascii="Courier New" w:cs="Courier New" w:eastAsia="Courier New" w:hAnsi="Courier New"/>
                <w:color w:val="79C0FF"/>
                <w:sz w:val="19"/>
                <w:szCs w:val="19"/>
              </w:rPr>
              <w:t xml:space="preserve">  - Methodology type: [SURVEY] [GOVERNMENT DATA] [ANALYST ESTIMATE] [COMPANY REPORTED]</w:t>
            </w:r>
          </w:p>
          <w:p>
            <w:pPr>
              <w:spacing w:before="36" w:after="36" w:line="270"/>
            </w:pPr>
            <w:r>
              <w:rPr>
                <w:rFonts w:ascii="Courier New" w:cs="Courier New" w:eastAsia="Courier New" w:hAnsi="Courier New"/>
                <w:color w:val="CDD9E5"/>
                <w:sz w:val="19"/>
                <w:szCs w:val="19"/>
              </w:rPr>
              <w:t xml:space="preserve">  - Date the data was collected (not just published)</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Flag: [STALE DATA] for anything older than [DATE].</w:t>
            </w:r>
          </w:p>
          <w:p>
            <w:pPr>
              <w:spacing w:before="36" w:after="36" w:line="270"/>
            </w:pPr>
            <w:r>
              <w:rPr>
                <w:rFonts w:ascii="Courier New" w:cs="Courier New" w:eastAsia="Courier New" w:hAnsi="Courier New"/>
                <w:color w:val="79C0FF"/>
                <w:sz w:val="19"/>
                <w:szCs w:val="19"/>
              </w:rPr>
              <w:t xml:space="preserve">Flag: [VENDOR DATA] for figures published by a company about itself.</w:t>
            </w:r>
          </w:p>
          <w:p>
            <w:pPr>
              <w:spacing w:before="36" w:after="36" w:line="270"/>
            </w:pPr>
            <w:r>
              <w:rPr>
                <w:rFonts w:ascii="Courier New" w:cs="Courier New" w:eastAsia="Courier New" w:hAnsi="Courier New"/>
                <w:color w:val="79C0FF"/>
                <w:sz w:val="19"/>
                <w:szCs w:val="19"/>
              </w:rPr>
              <w:t xml:space="preserve">Flag: [PROJECTED] for forward-looking estimates.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If you find multiple conflicting market size or financial figures:</w:t>
            </w:r>
          </w:p>
          <w:p>
            <w:pPr>
              <w:spacing w:before="36" w:after="36" w:line="270"/>
            </w:pPr>
            <w:r>
              <w:rPr>
                <w:rFonts w:ascii="Courier New" w:cs="Courier New" w:eastAsia="Courier New" w:hAnsi="Courier New"/>
                <w:color w:val="CDD9E5"/>
                <w:sz w:val="19"/>
                <w:szCs w:val="19"/>
              </w:rPr>
              <w:t xml:space="preserve">Report ALL of them with their sources. Do not average or pick one silently.</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5.4  Source Quality Hierarchy</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360"/>
        <w:gridCol w:w="2800"/>
      </w:tblGrid>
      <w:tr>
        <w:trPr>
          <w:tblHeader/>
        </w:trPr>
        <w:tc>
          <w:tcPr>
            <w:tcW w:type="dxa" w:w="8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336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8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LABEL TO USE</w:t>
            </w:r>
          </w:p>
        </w:tc>
      </w:tr>
      <w:tr>
        <w:tc>
          <w:tcPr>
            <w:tcW w:type="dxa" w:w="8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TIER 1</w:t>
            </w:r>
          </w:p>
        </w:tc>
        <w:tc>
          <w:tcPr>
            <w:tcW w:type="dxa" w:w="24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Primary / Official</w:t>
            </w:r>
          </w:p>
        </w:tc>
        <w:tc>
          <w:tcPr>
            <w:tcW w:type="dxa" w:w="33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Government data, SEC filings, peer-reviewed journals, official agency statistics, company investor relations</w:t>
            </w:r>
          </w:p>
        </w:tc>
        <w:tc>
          <w:tcPr>
            <w:tcW w:type="dxa" w:w="28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[T1]</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TIER 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High-Quality Secondary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Reuters, FT, Bloomberg, WSJ, The Economist, Gartner, McKinsey, BCG, established academic books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[T2]</w:t>
            </w:r>
          </w:p>
        </w:tc>
      </w:tr>
      <w:tr>
        <w:tc>
          <w:tcPr>
            <w:tcW w:type="dxa" w:w="8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TIER 3</w:t>
            </w:r>
          </w:p>
        </w:tc>
        <w:tc>
          <w:tcPr>
            <w:tcW w:type="dxa" w:w="24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General Secondary</w:t>
            </w:r>
          </w:p>
        </w:tc>
        <w:tc>
          <w:tcPr>
            <w:tcW w:type="dxa" w:w="33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Trade publications, professional association reports, well-known industry blogs</w:t>
            </w:r>
          </w:p>
        </w:tc>
        <w:tc>
          <w:tcPr>
            <w:tcW w:type="dxa" w:w="28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[T3]</w:t>
            </w:r>
          </w:p>
        </w:tc>
      </w:tr>
      <w:tr>
        <w:tc>
          <w:tcPr>
            <w:tcW w:type="dxa" w:w="8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AVOID</w:t>
            </w:r>
          </w:p>
        </w:tc>
        <w:tc>
          <w:tcPr>
            <w:tcW w:type="dxa" w:w="24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Low-Quality</w:t>
            </w:r>
          </w:p>
        </w:tc>
        <w:tc>
          <w:tcPr>
            <w:tcW w:type="dxa" w:w="336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Wikipedia as primary, Reddit, Quora, personal blogs, content farms, undated or anonymous sources</w:t>
            </w:r>
          </w:p>
        </w:tc>
        <w:tc>
          <w:tcPr>
            <w:tcW w:type="dxa" w:w="28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[LOW QUALITY — lead only]</w:t>
            </w:r>
          </w:p>
        </w:tc>
      </w:tr>
    </w:tbl>
    <w:p>
      <w:pPr>
        <w:spacing w:before="0" w:after="55"/>
      </w:pPr>
      <w:r>
        <w:t xml:space="preserve"/>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6 — SOURCE INSTRUCTIONS AND OUTPUT FORMAT</w:t>
      </w:r>
    </w:p>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6.1  Source Instructions</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FULL SOURCE INSTRUCTION TEMPLATE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SOURCE INSTRUCTIONS: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PRIMARY SOURCES TO PRIORITIZE:</w:t>
            </w:r>
          </w:p>
          <w:p>
            <w:pPr>
              <w:spacing w:before="36" w:after="36" w:line="270"/>
            </w:pPr>
            <w:r>
              <w:rPr>
                <w:rFonts w:ascii="Courier New" w:cs="Courier New" w:eastAsia="Courier New" w:hAnsi="Courier New"/>
                <w:color w:val="CDD9E5"/>
                <w:sz w:val="19"/>
                <w:szCs w:val="19"/>
              </w:rPr>
              <w:t xml:space="preserve">  - [Specific databases — PubMed / arXiv / EDGAR / government statistics agencies]</w:t>
            </w:r>
          </w:p>
          <w:p>
            <w:pPr>
              <w:spacing w:before="36" w:after="36" w:line="270"/>
            </w:pPr>
            <w:r>
              <w:rPr>
                <w:rFonts w:ascii="Courier New" w:cs="Courier New" w:eastAsia="Courier New" w:hAnsi="Courier New"/>
                <w:color w:val="CDD9E5"/>
                <w:sz w:val="19"/>
                <w:szCs w:val="19"/>
              </w:rPr>
              <w:t xml:space="preserve">  - [Specific publication types — regulatory filings / earnings transcripts / official statistics]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SEARCH APPROACH:</w:t>
            </w:r>
          </w:p>
          <w:p>
            <w:pPr>
              <w:spacing w:before="36" w:after="36" w:line="270"/>
            </w:pPr>
            <w:r>
              <w:rPr>
                <w:rFonts w:ascii="Courier New" w:cs="Courier New" w:eastAsia="Courier New" w:hAnsi="Courier New"/>
                <w:color w:val="79C0FF"/>
                <w:sz w:val="19"/>
                <w:szCs w:val="19"/>
              </w:rPr>
              <w:t xml:space="preserve">  - For statistics: find the original study or report — not a secondary article citing it</w:t>
            </w:r>
          </w:p>
          <w:p>
            <w:pPr>
              <w:spacing w:before="36" w:after="36" w:line="270"/>
            </w:pPr>
            <w:r>
              <w:rPr>
                <w:rFonts w:ascii="Courier New" w:cs="Courier New" w:eastAsia="Courier New" w:hAnsi="Courier New"/>
                <w:color w:val="79C0FF"/>
                <w:sz w:val="19"/>
                <w:szCs w:val="19"/>
              </w:rPr>
              <w:t xml:space="preserve">  - For company data: use official investor relations and regulatory filings, not news summaries</w:t>
            </w:r>
          </w:p>
          <w:p>
            <w:pPr>
              <w:spacing w:before="36" w:after="36" w:line="270"/>
            </w:pPr>
            <w:r>
              <w:rPr>
                <w:rFonts w:ascii="Courier New" w:cs="Courier New" w:eastAsia="Courier New" w:hAnsi="Courier New"/>
                <w:color w:val="CDD9E5"/>
                <w:sz w:val="19"/>
                <w:szCs w:val="19"/>
              </w:rPr>
              <w:t xml:space="preserve">  - Always trace claims back to the primary source, even when the secondary source is credible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GEOGRAPHIC BALANCE:</w:t>
            </w:r>
          </w:p>
          <w:p>
            <w:pPr>
              <w:spacing w:before="36" w:after="36" w:line="270"/>
            </w:pPr>
            <w:r>
              <w:rPr>
                <w:rFonts w:ascii="Courier New" w:cs="Courier New" w:eastAsia="Courier New" w:hAnsi="Courier New"/>
                <w:color w:val="CDD9E5"/>
                <w:sz w:val="19"/>
                <w:szCs w:val="19"/>
              </w:rPr>
              <w:t xml:space="preserve">  - [e.g., Prioritize US and EU sources / Include Asian market data equally / Global balance]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SOURCES TO EXCLUDE:</w:t>
            </w:r>
          </w:p>
          <w:p>
            <w:pPr>
              <w:spacing w:before="36" w:after="36" w:line="270"/>
            </w:pPr>
            <w:r>
              <w:rPr>
                <w:rFonts w:ascii="Courier New" w:cs="Courier New" w:eastAsia="Courier New" w:hAnsi="Courier New"/>
                <w:color w:val="CDD9E5"/>
                <w:sz w:val="19"/>
                <w:szCs w:val="19"/>
              </w:rPr>
              <w:t xml:space="preserve">  - [Specific sources you do not want used]</w:t>
            </w:r>
          </w:p>
          <w:p>
            <w:pPr>
              <w:spacing w:before="36" w:after="36" w:line="270"/>
            </w:pPr>
            <w:r>
              <w:rPr>
                <w:rFonts w:ascii="Courier New" w:cs="Courier New" w:eastAsia="Courier New" w:hAnsi="Courier New"/>
                <w:color w:val="CDD9E5"/>
                <w:sz w:val="19"/>
                <w:szCs w:val="19"/>
              </w:rPr>
              <w:t xml:space="preserve">  - Any source without an identifiable author, organization, or date</w:t>
            </w:r>
          </w:p>
          <w:p>
            <w:pPr>
              <w:spacing w:before="36" w:after="36" w:line="270"/>
            </w:pPr>
            <w:r>
              <w:rPr>
                <w:rFonts w:ascii="Courier New" w:cs="Courier New" w:eastAsia="Courier New" w:hAnsi="Courier New"/>
                <w:color w:val="CDD9E5"/>
                <w:sz w:val="19"/>
                <w:szCs w:val="19"/>
              </w:rPr>
              <w:t xml:space="preserve">  - Sources with clear commercial bias toward a product you are researching</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6.2  Output Format Specification</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COMPLETE OUTPUT FORMAT TEMPLATE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OUTPUT FORMAT: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DOCUMENT STRUCTURE — produce in exactly this order:</w:t>
            </w:r>
          </w:p>
          <w:p>
            <w:pPr>
              <w:spacing w:before="36" w:after="36" w:line="270"/>
            </w:pPr>
            <w:r>
              <w:rPr>
                <w:rFonts w:ascii="Courier New" w:cs="Courier New" w:eastAsia="Courier New" w:hAnsi="Courier New"/>
                <w:color w:val="CDD9E5"/>
                <w:sz w:val="19"/>
                <w:szCs w:val="19"/>
              </w:rPr>
              <w:t xml:space="preserve">  1. EXECUTIVE SUMMARY (max [X] words — key findings only, self-contained)</w:t>
            </w:r>
          </w:p>
          <w:p>
            <w:pPr>
              <w:spacing w:before="36" w:after="36" w:line="270"/>
            </w:pPr>
            <w:r>
              <w:rPr>
                <w:rFonts w:ascii="Courier New" w:cs="Courier New" w:eastAsia="Courier New" w:hAnsi="Courier New"/>
                <w:color w:val="CDD9E5"/>
                <w:sz w:val="19"/>
                <w:szCs w:val="19"/>
              </w:rPr>
              <w:t xml:space="preserve">  2. METHODOLOGY NOTE (sources searched, exclusions, date of research)</w:t>
            </w:r>
          </w:p>
          <w:p>
            <w:pPr>
              <w:spacing w:before="36" w:after="36" w:line="270"/>
            </w:pPr>
            <w:r>
              <w:rPr>
                <w:rFonts w:ascii="Courier New" w:cs="Courier New" w:eastAsia="Courier New" w:hAnsi="Courier New"/>
                <w:color w:val="CDD9E5"/>
                <w:sz w:val="19"/>
                <w:szCs w:val="19"/>
              </w:rPr>
              <w:t xml:space="preserve">  3. [SECTION PER WORKSTREAM OR RESEARCH QUESTION]</w:t>
            </w:r>
          </w:p>
          <w:p>
            <w:pPr>
              <w:spacing w:before="36" w:after="36" w:line="270"/>
            </w:pPr>
            <w:r>
              <w:rPr>
                <w:rFonts w:ascii="Courier New" w:cs="Courier New" w:eastAsia="Courier New" w:hAnsi="Courier New"/>
                <w:color w:val="CDD9E5"/>
                <w:sz w:val="19"/>
                <w:szCs w:val="19"/>
              </w:rPr>
              <w:t xml:space="preserve">  4. COMPARATIVE DATA TABLES (wherever comparing multiple options, periods, or entities)</w:t>
            </w:r>
          </w:p>
          <w:p>
            <w:pPr>
              <w:spacing w:before="36" w:after="36" w:line="270"/>
            </w:pPr>
            <w:r>
              <w:rPr>
                <w:rFonts w:ascii="Courier New" w:cs="Courier New" w:eastAsia="Courier New" w:hAnsi="Courier New"/>
                <w:color w:val="CDD9E5"/>
                <w:sz w:val="19"/>
                <w:szCs w:val="19"/>
              </w:rPr>
              <w:t xml:space="preserve">  5. GAPS AND LIMITATIONS (what could not be found, what would strengthen this)</w:t>
            </w:r>
          </w:p>
          <w:p>
            <w:pPr>
              <w:spacing w:before="36" w:after="36" w:line="270"/>
            </w:pPr>
            <w:r>
              <w:rPr>
                <w:rFonts w:ascii="Courier New" w:cs="Courier New" w:eastAsia="Courier New" w:hAnsi="Courier New"/>
                <w:color w:val="CDD9E5"/>
                <w:sz w:val="19"/>
                <w:szCs w:val="19"/>
              </w:rPr>
              <w:t xml:space="preserve">  6. CONFIDENCE SUMMARY (overall confidence in findings — which are solid, which are uncertain)</w:t>
            </w:r>
          </w:p>
          <w:p>
            <w:pPr>
              <w:spacing w:before="36" w:after="36" w:line="270"/>
            </w:pPr>
            <w:r>
              <w:rPr>
                <w:rFonts w:ascii="Courier New" w:cs="Courier New" w:eastAsia="Courier New" w:hAnsi="Courier New"/>
                <w:color w:val="79C0FF"/>
                <w:sz w:val="19"/>
                <w:szCs w:val="19"/>
              </w:rPr>
              <w:t xml:space="preserve">  7. SOURCE LIST (all sources cited: Organization — Title — Date — URL/DOI)</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FORMATTING RULES:</w:t>
            </w:r>
          </w:p>
          <w:p>
            <w:pPr>
              <w:spacing w:before="36" w:after="36" w:line="270"/>
            </w:pPr>
            <w:r>
              <w:rPr>
                <w:rFonts w:ascii="Courier New" w:cs="Courier New" w:eastAsia="Courier New" w:hAnsi="Courier New"/>
                <w:color w:val="CDD9E5"/>
                <w:sz w:val="19"/>
                <w:szCs w:val="19"/>
              </w:rPr>
              <w:t xml:space="preserve">  - Tables for all comparative data — never describe side-by-side data in prose</w:t>
            </w:r>
          </w:p>
          <w:p>
            <w:pPr>
              <w:spacing w:before="36" w:after="36" w:line="270"/>
            </w:pPr>
            <w:r>
              <w:rPr>
                <w:rFonts w:ascii="Courier New" w:cs="Courier New" w:eastAsia="Courier New" w:hAnsi="Courier New"/>
                <w:color w:val="CDD9E5"/>
                <w:sz w:val="19"/>
                <w:szCs w:val="19"/>
              </w:rPr>
              <w:t xml:space="preserve">  - Bullet points for lists of 3 or more discrete items</w:t>
            </w:r>
          </w:p>
          <w:p>
            <w:pPr>
              <w:spacing w:before="36" w:after="36" w:line="270"/>
            </w:pPr>
            <w:r>
              <w:rPr>
                <w:rFonts w:ascii="Courier New" w:cs="Courier New" w:eastAsia="Courier New" w:hAnsi="Courier New"/>
                <w:color w:val="CDD9E5"/>
                <w:sz w:val="19"/>
                <w:szCs w:val="19"/>
              </w:rPr>
              <w:t xml:space="preserve">  - Numbered lists for sequential steps or ranked items</w:t>
            </w:r>
          </w:p>
          <w:p>
            <w:pPr>
              <w:spacing w:before="36" w:after="36" w:line="270"/>
            </w:pPr>
            <w:r>
              <w:rPr>
                <w:rFonts w:ascii="Courier New" w:cs="Courier New" w:eastAsia="Courier New" w:hAnsi="Courier New"/>
                <w:color w:val="CDD9E5"/>
                <w:sz w:val="19"/>
                <w:szCs w:val="19"/>
              </w:rPr>
              <w:t xml:space="preserve">  - Every sentence must carry information — no padding or filler</w:t>
            </w:r>
          </w:p>
          <w:p>
            <w:pPr>
              <w:spacing w:before="36" w:after="36" w:line="270"/>
            </w:pPr>
            <w:r>
              <w:rPr>
                <w:rFonts w:ascii="Courier New" w:cs="Courier New" w:eastAsia="Courier New" w:hAnsi="Courier New"/>
                <w:color w:val="CDD9E5"/>
                <w:sz w:val="19"/>
                <w:szCs w:val="19"/>
              </w:rPr>
              <w:t xml:space="preserve">  - Write Executive Summary LAST so it reflects actual findings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LENGTH: [Target word count or page count]</w:t>
            </w:r>
          </w:p>
          <w:p>
            <w:pPr>
              <w:spacing w:before="36" w:after="36" w:line="270"/>
            </w:pPr>
            <w:r>
              <w:rPr>
                <w:rFonts w:ascii="Courier New" w:cs="Courier New" w:eastAsia="Courier New" w:hAnsi="Courier New"/>
                <w:color w:val="79C0FF"/>
                <w:sz w:val="19"/>
                <w:szCs w:val="19"/>
              </w:rPr>
              <w:t xml:space="preserve">TONE: [Professional / Academic / Technical / Business-casual]</w:t>
            </w:r>
          </w:p>
          <w:p>
            <w:pPr>
              <w:spacing w:before="36" w:after="36" w:line="270"/>
            </w:pPr>
            <w:r>
              <w:rPr>
                <w:rFonts w:ascii="Courier New" w:cs="Courier New" w:eastAsia="Courier New" w:hAnsi="Courier New"/>
                <w:color w:val="79C0FF"/>
                <w:sz w:val="19"/>
                <w:szCs w:val="19"/>
              </w:rPr>
              <w:t xml:space="preserve">CITATION STYLE: [APA / IEEE / MLA / Chicago / Inline / Footnotes]</w:t>
            </w:r>
          </w:p>
        </w:tc>
      </w:tr>
    </w:tbl>
    <w:p>
      <w:pPr>
        <w:spacing w:before="0" w:after="55"/>
      </w:pPr>
      <w:r>
        <w:t xml:space="preserve"/>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7 — TYPE A: REASONING MODELS (o1, o3) — SPECIALIST GUIDE</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8B1A1A" w:val="clear"/>
            <w:tcMar>
              <w:top w:type="dxa" w:w="60"/>
              <w:left w:type="dxa" w:w="200"/>
              <w:bottom w:type="dxa" w:w="60"/>
              <w:right w:type="dxa" w:w="200"/>
            </w:tcMar>
          </w:tcPr>
          <w:p>
            <w:r>
              <w:rPr>
                <w:rFonts w:ascii="Arial" w:cs="Arial" w:eastAsia="Arial" w:hAnsi="Arial"/>
                <w:b/>
                <w:bCs/>
                <w:color w:val="FFFFFF"/>
                <w:sz w:val="21"/>
                <w:szCs w:val="21"/>
              </w:rPr>
              <w:t xml:space="preserve">CRITICAL — READ THIS ENTIRE SECTION IF YOU USE o1, o3, OR ANY REASONING MODEL</w:t>
            </w:r>
          </w:p>
        </w:tc>
      </w:tr>
      <w:tr>
        <w:tc>
          <w:tcPr>
            <w:tcW w:type="dxa" w:w="9360"/>
            <w:tcBorders>
              <w:top w:val="single" w:color="BBBBBB" w:sz="1"/>
              <w:left w:val="single" w:color="BBBBBB" w:sz="1"/>
              <w:bottom w:val="single" w:color="BBBBBB" w:sz="1"/>
              <w:right w:val="single" w:color="BBBBBB" w:sz="1"/>
            </w:tcBorders>
            <w:shd w:fill="FDECEA" w:val="clear"/>
            <w:tcMar>
              <w:top w:type="dxa" w:w="100"/>
              <w:left w:type="dxa" w:w="220"/>
              <w:bottom w:type="dxa" w:w="100"/>
              <w:right w:type="dxa" w:w="220"/>
            </w:tcMar>
          </w:tcPr>
          <w:p>
            <w:pPr>
              <w:spacing w:before="50" w:after="50" w:line="290"/>
            </w:pPr>
            <w:r>
              <w:rPr>
                <w:rFonts w:ascii="Arial" w:cs="Arial" w:eastAsia="Arial" w:hAnsi="Arial"/>
                <w:color w:val="1E1E1E"/>
                <w:sz w:val="21"/>
                <w:szCs w:val="21"/>
              </w:rPr>
              <w:t xml:space="preserve">Reasoning models require a completely different prompt architecture from standard LLMs.</w:t>
            </w:r>
          </w:p>
          <w:p>
            <w:pPr>
              <w:spacing w:before="50" w:after="50" w:line="290"/>
            </w:pPr>
            <w:r>
              <w:rPr>
                <w:rFonts w:ascii="Arial" w:cs="Arial" w:eastAsia="Arial" w:hAnsi="Arial"/>
                <w:color w:val="1E1E1E"/>
                <w:sz w:val="21"/>
                <w:szCs w:val="21"/>
              </w:rPr>
              <w:t xml:space="preserve">The techniques that improve GPT-4 and Claude outputs ACTIVELY HARM o1 and o3 outputs.</w:t>
            </w:r>
          </w:p>
          <w:p>
            <w:pPr>
              <w:spacing w:before="50" w:after="50" w:line="290"/>
            </w:pPr>
            <w:r>
              <w:rPr>
                <w:rFonts w:ascii="Arial" w:cs="Arial" w:eastAsia="Arial" w:hAnsi="Arial"/>
                <w:color w:val="1E1E1E"/>
                <w:sz w:val="21"/>
                <w:szCs w:val="21"/>
              </w:rPr>
              <w:t xml:space="preserve">This section covers everything you need to know specifically for reasoning model prompting.</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7.1  The CoT Prohibition — The Single Most Important Rule</w:t>
      </w:r>
    </w:p>
    <w:p>
      <w:pPr>
        <w:spacing w:before="0" w:after="55"/>
      </w:pPr>
      <w:r>
        <w:t xml:space="preserve"/>
      </w:r>
    </w:p>
    <w:p>
      <w:pPr>
        <w:spacing w:before="80" w:after="80" w:line="320"/>
      </w:pPr>
      <w:r>
        <w:rPr>
          <w:rFonts w:ascii="Arial" w:cs="Arial" w:eastAsia="Arial" w:hAnsi="Arial"/>
          <w:color w:val="1E1E1E"/>
          <w:sz w:val="22"/>
          <w:szCs w:val="22"/>
        </w:rPr>
        <w:t xml:space="preserve">Chain-of-Thought prompting ('Let's think step by step', 'First do X, then do Y', prescribing reasoning steps) is harmful to reasoning models. These models have already internalized a highly optimized reasoning process through Reinforcement Learning training. Forcing an external, human-prescribed linear reasoning path disrupts the model's ability to explore non-linear or parallel solution paths internally.</w:t>
      </w:r>
    </w:p>
    <w:p>
      <w:pPr>
        <w:spacing w:before="0" w:after="55"/>
      </w:pPr>
      <w:r>
        <w:t xml:space="preserve"/>
      </w:r>
    </w:p>
    <w:p>
      <w:pPr>
        <w:spacing w:before="80" w:after="80" w:line="320"/>
      </w:pPr>
      <w:r>
        <w:rPr>
          <w:rFonts w:ascii="Arial" w:cs="Arial" w:eastAsia="Arial" w:hAnsi="Arial"/>
          <w:color w:val="1E1E1E"/>
          <w:sz w:val="22"/>
          <w:szCs w:val="22"/>
        </w:rPr>
        <w:t xml:space="preserve">Empirical studies show that CoT prompting on o1-mini causes a performance DROP of over 36% on simple tasks. The model becomes confused by the redundancy — it is being told how to think when it already has a better way.</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 WRONG — DO NOT USE FOR o1/o3</w:t>
            </w:r>
          </w:p>
        </w:tc>
        <w:tc>
          <w:tcPr>
            <w:tcW w:type="dxa" w:w="468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 CORRECT — USE THIS FOR o1/o3</w:t>
            </w:r>
          </w:p>
        </w:tc>
      </w:tr>
      <w:tr>
        <w:tc>
          <w:tcPr>
            <w:tcW w:type="dxa" w:w="468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'Think step by step. First calculate volume, then compute the ratio, then...'</w:t>
            </w:r>
          </w:p>
        </w:tc>
        <w:tc>
          <w:tcPr>
            <w:tcW w:type="dxa" w:w="468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'Calculate the volume-to-ratio relationship. Output the final answer only.'</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'Let's break this down. Start with the market size, then look at growth...'</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'Analyze the market. Output a structured report with the required sections.'</w:t>
            </w:r>
          </w:p>
        </w:tc>
      </w:tr>
      <w:tr>
        <w:tc>
          <w:tcPr>
            <w:tcW w:type="dxa" w:w="468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'First identify the top competitors, then compare their pricing, then assess...'</w:t>
            </w:r>
          </w:p>
        </w:tc>
        <w:tc>
          <w:tcPr>
            <w:tcW w:type="dxa" w:w="468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'Produce a competitive analysis covering: top competitors, pricing, and strategic positioning.'</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7.2  XML Tag Syntax for Reasoning Models</w:t>
      </w:r>
    </w:p>
    <w:p>
      <w:pPr>
        <w:spacing w:before="0" w:after="55"/>
      </w:pPr>
      <w:r>
        <w:t xml:space="preserve"/>
      </w:r>
    </w:p>
    <w:p>
      <w:pPr>
        <w:spacing w:before="80" w:after="80" w:line="320"/>
      </w:pPr>
      <w:r>
        <w:rPr>
          <w:rFonts w:ascii="Arial" w:cs="Arial" w:eastAsia="Arial" w:hAnsi="Arial"/>
          <w:color w:val="1E1E1E"/>
          <w:sz w:val="22"/>
          <w:szCs w:val="22"/>
        </w:rPr>
        <w:t xml:space="preserve">For reasoning models, XML tags are the optimal way to structure prompts. They act as unambiguous anchors for the model's attention mechanism, preventing 'instruction drift' in long contexts where natural language transitions can be missed.</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XML PROMPT STRUCTURE — FOR o1/o3 REASONING MODELS</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DD9E5"/>
                <w:sz w:val="19"/>
                <w:szCs w:val="19"/>
              </w:rPr>
              <w:t xml:space="preserve">&lt;role&gt;</w:t>
            </w:r>
          </w:p>
          <w:p>
            <w:pPr>
              <w:spacing w:before="36" w:after="36" w:line="270"/>
            </w:pPr>
            <w:r>
              <w:rPr>
                <w:rFonts w:ascii="Courier New" w:cs="Courier New" w:eastAsia="Courier New" w:hAnsi="Courier New"/>
                <w:color w:val="CDD9E5"/>
                <w:sz w:val="19"/>
                <w:szCs w:val="19"/>
              </w:rPr>
              <w:t xml:space="preserve">You are a [EXPERT TYPE] specializing in [DOMAIN].</w:t>
            </w:r>
          </w:p>
          <w:p>
            <w:pPr>
              <w:spacing w:before="36" w:after="36" w:line="270"/>
            </w:pPr>
            <w:r>
              <w:rPr>
                <w:rFonts w:ascii="Courier New" w:cs="Courier New" w:eastAsia="Courier New" w:hAnsi="Courier New"/>
                <w:color w:val="79C0FF"/>
                <w:sz w:val="19"/>
                <w:szCs w:val="19"/>
              </w:rPr>
              <w:t xml:space="preserve">Output standard: [e.g., 'Senior analyst quality. No hedging where evidence is clear.']</w:t>
            </w:r>
          </w:p>
          <w:p>
            <w:pPr>
              <w:spacing w:before="36" w:after="36" w:line="270"/>
            </w:pPr>
            <w:r>
              <w:rPr>
                <w:rFonts w:ascii="Courier New" w:cs="Courier New" w:eastAsia="Courier New" w:hAnsi="Courier New"/>
                <w:color w:val="CDD9E5"/>
                <w:sz w:val="19"/>
                <w:szCs w:val="19"/>
              </w:rPr>
              <w:t xml:space="preserve">&lt;/role&gt;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&lt;objective&gt;</w:t>
            </w:r>
          </w:p>
          <w:p>
            <w:pPr>
              <w:spacing w:before="36" w:after="36" w:line="270"/>
            </w:pPr>
            <w:r>
              <w:rPr>
                <w:rFonts w:ascii="Courier New" w:cs="Courier New" w:eastAsia="Courier New" w:hAnsi="Courier New"/>
                <w:color w:val="C07800"/>
                <w:sz w:val="19"/>
                <w:szCs w:val="19"/>
              </w:rPr>
              <w:t xml:space="preserve">[THE SPECIFIC GOAL — one clear, declarative statement of what must be produced]</w:t>
            </w:r>
          </w:p>
          <w:p>
            <w:pPr>
              <w:spacing w:before="36" w:after="36" w:line="270"/>
            </w:pPr>
            <w:r>
              <w:rPr>
                <w:rFonts w:ascii="Courier New" w:cs="Courier New" w:eastAsia="Courier New" w:hAnsi="Courier New"/>
                <w:color w:val="CDD9E5"/>
                <w:sz w:val="19"/>
                <w:szCs w:val="19"/>
              </w:rPr>
              <w:t xml:space="preserve">&lt;/objective&gt;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&lt;context&gt;</w:t>
            </w:r>
          </w:p>
          <w:p>
            <w:pPr>
              <w:spacing w:before="36" w:after="36" w:line="270"/>
            </w:pPr>
            <w:r>
              <w:rPr>
                <w:rFonts w:ascii="Courier New" w:cs="Courier New" w:eastAsia="Courier New" w:hAnsi="Courier New"/>
                <w:color w:val="C07800"/>
                <w:sz w:val="19"/>
                <w:szCs w:val="19"/>
              </w:rPr>
              <w:t xml:space="preserve">[CRITICAL PATH INFORMATION ONLY — pre-filtered, no peripheral content]</w:t>
            </w:r>
          </w:p>
          <w:p>
            <w:pPr>
              <w:spacing w:before="36" w:after="36" w:line="270"/>
            </w:pPr>
            <w:r>
              <w:rPr>
                <w:rFonts w:ascii="Courier New" w:cs="Courier New" w:eastAsia="Courier New" w:hAnsi="Courier New"/>
                <w:color w:val="C07800"/>
                <w:sz w:val="19"/>
                <w:szCs w:val="19"/>
              </w:rPr>
              <w:t xml:space="preserve">[For reasoning models: less context is better — remove everything not directly relevant]</w:t>
            </w:r>
          </w:p>
          <w:p>
            <w:pPr>
              <w:spacing w:before="36" w:after="36" w:line="270"/>
            </w:pPr>
            <w:r>
              <w:rPr>
                <w:rFonts w:ascii="Courier New" w:cs="Courier New" w:eastAsia="Courier New" w:hAnsi="Courier New"/>
                <w:color w:val="CDD9E5"/>
                <w:sz w:val="19"/>
                <w:szCs w:val="19"/>
              </w:rPr>
              <w:t xml:space="preserve">&lt;/context&gt;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&lt;constraints&gt;</w:t>
            </w:r>
          </w:p>
          <w:p>
            <w:pPr>
              <w:spacing w:before="36" w:after="36" w:line="270"/>
            </w:pPr>
            <w:r>
              <w:rPr>
                <w:rFonts w:ascii="Courier New" w:cs="Courier New" w:eastAsia="Courier New" w:hAnsi="Courier New"/>
                <w:color w:val="C07800"/>
                <w:sz w:val="19"/>
                <w:szCs w:val="19"/>
              </w:rPr>
              <w:t xml:space="preserve">[Hard boundaries — what is in scope, what is not]</w:t>
            </w:r>
          </w:p>
          <w:p>
            <w:pPr>
              <w:spacing w:before="36" w:after="36" w:line="270"/>
            </w:pPr>
            <w:r>
              <w:rPr>
                <w:rFonts w:ascii="Courier New" w:cs="Courier New" w:eastAsia="Courier New" w:hAnsi="Courier New"/>
                <w:color w:val="C07800"/>
                <w:sz w:val="19"/>
                <w:szCs w:val="19"/>
              </w:rPr>
              <w:t xml:space="preserve">[Time period, geography, specific entities to include or exclude]</w:t>
            </w:r>
          </w:p>
          <w:p>
            <w:pPr>
              <w:spacing w:before="36" w:after="36" w:line="270"/>
            </w:pPr>
            <w:r>
              <w:rPr>
                <w:rFonts w:ascii="Courier New" w:cs="Courier New" w:eastAsia="Courier New" w:hAnsi="Courier New"/>
                <w:color w:val="CDD9E5"/>
                <w:sz w:val="19"/>
                <w:szCs w:val="19"/>
              </w:rPr>
              <w:t xml:space="preserve">&lt;/constraints&gt;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&lt;negative_constraints&gt;</w:t>
            </w:r>
          </w:p>
          <w:p>
            <w:pPr>
              <w:spacing w:before="36" w:after="36" w:line="270"/>
            </w:pPr>
            <w:r>
              <w:rPr>
                <w:rFonts w:ascii="Courier New" w:cs="Courier New" w:eastAsia="Courier New" w:hAnsi="Courier New"/>
                <w:color w:val="C07800"/>
                <w:sz w:val="19"/>
                <w:szCs w:val="19"/>
              </w:rPr>
              <w:t xml:space="preserve">[Explicitly what NOT to do — this is as important as the positive instructions]</w:t>
            </w:r>
          </w:p>
          <w:p>
            <w:pPr>
              <w:spacing w:before="36" w:after="36" w:line="270"/>
            </w:pPr>
            <w:r>
              <w:rPr>
                <w:rFonts w:ascii="Courier New" w:cs="Courier New" w:eastAsia="Courier New" w:hAnsi="Courier New"/>
                <w:color w:val="C07800"/>
                <w:sz w:val="19"/>
                <w:szCs w:val="19"/>
              </w:rPr>
              <w:t xml:space="preserve">[Do not use source type X / Do not include topic Y / Do not make predictions]</w:t>
            </w:r>
          </w:p>
          <w:p>
            <w:pPr>
              <w:spacing w:before="36" w:after="36" w:line="270"/>
            </w:pPr>
            <w:r>
              <w:rPr>
                <w:rFonts w:ascii="Courier New" w:cs="Courier New" w:eastAsia="Courier New" w:hAnsi="Courier New"/>
                <w:color w:val="CDD9E5"/>
                <w:sz w:val="19"/>
                <w:szCs w:val="19"/>
              </w:rPr>
              <w:t xml:space="preserve">&lt;/negative_constraints&gt;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&lt;output_format&gt;</w:t>
            </w:r>
          </w:p>
          <w:p>
            <w:pPr>
              <w:spacing w:before="36" w:after="36" w:line="270"/>
            </w:pPr>
            <w:r>
              <w:rPr>
                <w:rFonts w:ascii="Courier New" w:cs="Courier New" w:eastAsia="Courier New" w:hAnsi="Courier New"/>
                <w:color w:val="C07800"/>
                <w:sz w:val="19"/>
                <w:szCs w:val="19"/>
              </w:rPr>
              <w:t xml:space="preserve">[Exact structure of the output — sections, tables, length, citation style]</w:t>
            </w:r>
          </w:p>
          <w:p>
            <w:pPr>
              <w:spacing w:before="36" w:after="36" w:line="270"/>
            </w:pPr>
            <w:r>
              <w:rPr>
                <w:rFonts w:ascii="Courier New" w:cs="Courier New" w:eastAsia="Courier New" w:hAnsi="Courier New"/>
                <w:color w:val="C07800"/>
                <w:sz w:val="19"/>
                <w:szCs w:val="19"/>
              </w:rPr>
              <w:t xml:space="preserve">[Declarative: 'Produce a report with sections A, B, C']</w:t>
            </w:r>
          </w:p>
          <w:p>
            <w:pPr>
              <w:spacing w:before="36" w:after="36" w:line="270"/>
            </w:pPr>
            <w:r>
              <w:rPr>
                <w:rFonts w:ascii="Courier New" w:cs="Courier New" w:eastAsia="Courier New" w:hAnsi="Courier New"/>
                <w:color w:val="C07800"/>
                <w:sz w:val="19"/>
                <w:szCs w:val="19"/>
              </w:rPr>
              <w:t xml:space="preserve">[NOT prescriptive: 'First write A, then write B, then write C']</w:t>
            </w:r>
          </w:p>
          <w:p>
            <w:pPr>
              <w:spacing w:before="36" w:after="36" w:line="270"/>
            </w:pPr>
            <w:r>
              <w:rPr>
                <w:rFonts w:ascii="Courier New" w:cs="Courier New" w:eastAsia="Courier New" w:hAnsi="Courier New"/>
                <w:color w:val="CDD9E5"/>
                <w:sz w:val="19"/>
                <w:szCs w:val="19"/>
              </w:rPr>
              <w:t xml:space="preserve">&lt;/output_format&gt;</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7.3  Developer Message vs User Message Separation</w:t>
      </w:r>
    </w:p>
    <w:p>
      <w:pPr>
        <w:spacing w:before="0" w:after="55"/>
      </w:pPr>
      <w:r>
        <w:t xml:space="preserve"/>
      </w:r>
    </w:p>
    <w:p>
      <w:pPr>
        <w:spacing w:before="80" w:after="80" w:line="320"/>
      </w:pPr>
      <w:r>
        <w:rPr>
          <w:rFonts w:ascii="Arial" w:cs="Arial" w:eastAsia="Arial" w:hAnsi="Arial"/>
          <w:color w:val="1E1E1E"/>
          <w:sz w:val="22"/>
          <w:szCs w:val="22"/>
        </w:rPr>
        <w:t xml:space="preserve">For o1, o3, and all agentic systems accessed via API or system prompts, there is a critical architectural distinction between the Developer Message (System Prompt) and the User Message. The model treats these as different levels of authority. Developer Message wins over User Message 95% of the time.</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2E6DA4" w:val="clear"/>
            <w:tcMar>
              <w:top w:type="dxa" w:w="60"/>
              <w:left w:type="dxa" w:w="200"/>
              <w:bottom w:type="dxa" w:w="60"/>
              <w:right w:type="dxa" w:w="200"/>
            </w:tcMar>
          </w:tcPr>
          <w:p>
            <w:r>
              <w:rPr>
                <w:rFonts w:ascii="Arial" w:cs="Arial" w:eastAsia="Arial" w:hAnsi="Arial"/>
                <w:b/>
                <w:bCs/>
                <w:color w:val="FFFFFF"/>
                <w:sz w:val="21"/>
                <w:szCs w:val="21"/>
              </w:rPr>
              <w:t xml:space="preserve">DEVELOPER MESSAGE = THE CONSTITUTION. USER MESSAGE = THE TASK.</w:t>
            </w:r>
          </w:p>
        </w:tc>
      </w:tr>
      <w:tr>
        <w:tc>
          <w:tcPr>
            <w:tcW w:type="dxa" w:w="9360"/>
            <w:tcBorders>
              <w:top w:val="single" w:color="BBBBBB" w:sz="1"/>
              <w:left w:val="single" w:color="BBBBBB" w:sz="1"/>
              <w:bottom w:val="single" w:color="BBBBBB" w:sz="1"/>
              <w:right w:val="single" w:color="BBBBBB" w:sz="1"/>
            </w:tcBorders>
            <w:shd w:fill="D6E8F7" w:val="clear"/>
            <w:tcMar>
              <w:top w:type="dxa" w:w="100"/>
              <w:left w:type="dxa" w:w="220"/>
              <w:bottom w:type="dxa" w:w="100"/>
              <w:right w:type="dxa" w:w="220"/>
            </w:tcMar>
          </w:tcPr>
          <w:p>
            <w:pPr>
              <w:spacing w:before="50" w:after="50" w:line="290"/>
            </w:pPr>
            <w:r>
              <w:rPr>
                <w:rFonts w:ascii="Arial" w:cs="Arial" w:eastAsia="Arial" w:hAnsi="Arial"/>
                <w:color w:val="1E1E1E"/>
                <w:sz w:val="21"/>
                <w:szCs w:val="21"/>
              </w:rPr>
              <w:t xml:space="preserve">Developer Message: Contains GLOBAL INVARIANTS — permanent rules that never change.</w:t>
            </w:r>
          </w:p>
          <w:p>
            <w:pPr>
              <w:spacing w:before="50" w:after="50" w:line="290"/>
            </w:pPr>
            <w:r>
              <w:rPr>
                <w:rFonts w:ascii="Arial" w:cs="Arial" w:eastAsia="Arial" w:hAnsi="Arial"/>
                <w:color w:val="1E1E1E"/>
                <w:sz w:val="21"/>
                <w:szCs w:val="21"/>
              </w:rPr>
              <w:t xml:space="preserve">  What goes here: Role definition, quality standards, output format rules, safety boundaries.</w:t>
            </w:r>
          </w:p>
          <w:p>
            <w:pPr>
              <w:spacing w:before="50" w:after="50" w:line="290"/>
            </w:pPr>
            <w:r>
              <w:rPr>
                <w:rFonts w:ascii="Arial" w:cs="Arial" w:eastAsia="Arial" w:hAnsi="Arial"/>
                <w:color w:val="1E1E1E"/>
                <w:sz w:val="21"/>
                <w:szCs w:val="21"/>
              </w:rPr>
              <w:t xml:space="preserve">  What does NOT go here: The specific research task, the topic, the questions.</w:t>
            </w:r>
          </w:p>
          <w:p>
            <w:pPr>
              <w:spacing w:before="50" w:after="50" w:line="290"/>
            </w:pPr>
            <w:r>
              <w:rPr>
                <w:rFonts w:ascii="Arial" w:cs="Arial" w:eastAsia="Arial" w:hAnsi="Arial"/>
                <w:color w:val="1E1E1E"/>
                <w:sz w:val="21"/>
                <w:szCs w:val="21"/>
              </w:rPr>
              <w:t xml:space="preserve"/>
            </w:r>
          </w:p>
          <w:p>
            <w:pPr>
              <w:spacing w:before="50" w:after="50" w:line="290"/>
            </w:pPr>
            <w:r>
              <w:rPr>
                <w:rFonts w:ascii="Arial" w:cs="Arial" w:eastAsia="Arial" w:hAnsi="Arial"/>
                <w:color w:val="1E1E1E"/>
                <w:sz w:val="21"/>
                <w:szCs w:val="21"/>
              </w:rPr>
              <w:t xml:space="preserve">User Message: Contains the VARIABLE TASK DATA — what changes per session.</w:t>
            </w:r>
          </w:p>
          <w:p>
            <w:pPr>
              <w:spacing w:before="50" w:after="50" w:line="290"/>
            </w:pPr>
            <w:r>
              <w:rPr>
                <w:rFonts w:ascii="Arial" w:cs="Arial" w:eastAsia="Arial" w:hAnsi="Arial"/>
                <w:color w:val="1E1E1E"/>
                <w:sz w:val="21"/>
                <w:szCs w:val="21"/>
              </w:rPr>
              <w:t xml:space="preserve">  What goes here: The specific topic, the research questions, the scope for this task.</w:t>
            </w:r>
          </w:p>
          <w:p>
            <w:pPr>
              <w:spacing w:before="50" w:after="50" w:line="290"/>
            </w:pPr>
            <w:r>
              <w:rPr>
                <w:rFonts w:ascii="Arial" w:cs="Arial" w:eastAsia="Arial" w:hAnsi="Arial"/>
                <w:color w:val="1E1E1E"/>
                <w:sz w:val="21"/>
                <w:szCs w:val="21"/>
              </w:rPr>
              <w:t xml:space="preserve">  What does NOT go here: The model's identity, permanent behavioral rules.</w:t>
            </w:r>
          </w:p>
          <w:p>
            <w:pPr>
              <w:spacing w:before="50" w:after="50" w:line="290"/>
            </w:pPr>
            <w:r>
              <w:rPr>
                <w:rFonts w:ascii="Arial" w:cs="Arial" w:eastAsia="Arial" w:hAnsi="Arial"/>
                <w:color w:val="1E1E1E"/>
                <w:sz w:val="21"/>
                <w:szCs w:val="21"/>
              </w:rPr>
              <w:t xml:space="preserve"/>
            </w:r>
          </w:p>
          <w:p>
            <w:pPr>
              <w:spacing w:before="50" w:after="50" w:line="290"/>
            </w:pPr>
            <w:r>
              <w:rPr>
                <w:rFonts w:ascii="Arial" w:cs="Arial" w:eastAsia="Arial" w:hAnsi="Arial"/>
                <w:color w:val="1E1E1E"/>
                <w:sz w:val="21"/>
                <w:szCs w:val="21"/>
              </w:rPr>
              <w:t xml:space="preserve">Mixing them creates 'context pollution' — the model confuses its permanent identity</w:t>
            </w:r>
          </w:p>
          <w:p>
            <w:pPr>
              <w:spacing w:before="50" w:after="50" w:line="290"/>
            </w:pPr>
            <w:r>
              <w:rPr>
                <w:rFonts w:ascii="Arial" w:cs="Arial" w:eastAsia="Arial" w:hAnsi="Arial"/>
                <w:color w:val="1E1E1E"/>
                <w:sz w:val="21"/>
                <w:szCs w:val="21"/>
              </w:rPr>
              <w:t xml:space="preserve">with its current task, leading to unstable behavior across sessions.</w:t>
            </w:r>
          </w:p>
        </w:tc>
      </w:tr>
    </w:tbl>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DEVELOPER MESSAGE (System Prompt) — GLOBAL INVARIANTS</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You are a [ROLE]. You always:</w:t>
            </w:r>
          </w:p>
          <w:p>
            <w:pPr>
              <w:spacing w:before="36" w:after="36" w:line="270"/>
            </w:pPr>
            <w:r>
              <w:rPr>
                <w:rFonts w:ascii="Courier New" w:cs="Courier New" w:eastAsia="Courier New" w:hAnsi="Courier New"/>
                <w:color w:val="CDD9E5"/>
                <w:sz w:val="19"/>
                <w:szCs w:val="19"/>
              </w:rPr>
              <w:t xml:space="preserve">  - Write at [DEPTH LEVEL] appropriate for [AUDIENCE TYPE]</w:t>
            </w:r>
          </w:p>
          <w:p>
            <w:pPr>
              <w:spacing w:before="36" w:after="36" w:line="270"/>
            </w:pPr>
            <w:r>
              <w:rPr>
                <w:rFonts w:ascii="Courier New" w:cs="Courier New" w:eastAsia="Courier New" w:hAnsi="Courier New"/>
                <w:color w:val="79C0FF"/>
                <w:sz w:val="19"/>
                <w:szCs w:val="19"/>
              </w:rPr>
              <w:t xml:space="preserve">  - Label all claims: [VERIFIED] [SINGLE SOURCE] [ESTIMATED] [UNVERIFIED]</w:t>
            </w:r>
          </w:p>
          <w:p>
            <w:pPr>
              <w:spacing w:before="36" w:after="36" w:line="270"/>
            </w:pPr>
            <w:r>
              <w:rPr>
                <w:rFonts w:ascii="Courier New" w:cs="Courier New" w:eastAsia="Courier New" w:hAnsi="Courier New"/>
                <w:color w:val="CDD9E5"/>
                <w:sz w:val="19"/>
                <w:szCs w:val="19"/>
              </w:rPr>
              <w:t xml:space="preserve">  - Write [DATA NOT FOUND] rather than estimating when data is unavailable</w:t>
            </w:r>
          </w:p>
          <w:p>
            <w:pPr>
              <w:spacing w:before="36" w:after="36" w:line="270"/>
            </w:pPr>
            <w:r>
              <w:rPr>
                <w:rFonts w:ascii="Courier New" w:cs="Courier New" w:eastAsia="Courier New" w:hAnsi="Courier New"/>
                <w:color w:val="CDD9E5"/>
                <w:sz w:val="19"/>
                <w:szCs w:val="19"/>
              </w:rPr>
              <w:t xml:space="preserve">  - Cite every statistic with (Source, Date)</w:t>
            </w:r>
          </w:p>
          <w:p>
            <w:pPr>
              <w:spacing w:before="36" w:after="36" w:line="270"/>
            </w:pPr>
            <w:r>
              <w:rPr>
                <w:rFonts w:ascii="Courier New" w:cs="Courier New" w:eastAsia="Courier New" w:hAnsi="Courier New"/>
                <w:color w:val="79C0FF"/>
                <w:sz w:val="19"/>
                <w:szCs w:val="19"/>
              </w:rPr>
              <w:t xml:space="preserve">  - Present conflicting data as [CONFLICTING DATA: A says X / B says Y]</w:t>
            </w:r>
          </w:p>
          <w:p>
            <w:pPr>
              <w:spacing w:before="36" w:after="36" w:line="270"/>
            </w:pPr>
            <w:r>
              <w:rPr>
                <w:rFonts w:ascii="Courier New" w:cs="Courier New" w:eastAsia="Courier New" w:hAnsi="Courier New"/>
                <w:color w:val="CDD9E5"/>
                <w:sz w:val="19"/>
                <w:szCs w:val="19"/>
              </w:rPr>
              <w:t xml:space="preserve">  - Produce output in [STANDARD FORMAT] with [STANDARD SECTIONS]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You never:</w:t>
            </w:r>
          </w:p>
          <w:p>
            <w:pPr>
              <w:spacing w:before="36" w:after="36" w:line="270"/>
            </w:pPr>
            <w:r>
              <w:rPr>
                <w:rFonts w:ascii="Courier New" w:cs="Courier New" w:eastAsia="Courier New" w:hAnsi="Courier New"/>
                <w:color w:val="CDD9E5"/>
                <w:sz w:val="19"/>
                <w:szCs w:val="19"/>
              </w:rPr>
              <w:t xml:space="preserve">  - Fabricate citations</w:t>
            </w:r>
          </w:p>
          <w:p>
            <w:pPr>
              <w:spacing w:before="36" w:after="36" w:line="270"/>
            </w:pPr>
            <w:r>
              <w:rPr>
                <w:rFonts w:ascii="Courier New" w:cs="Courier New" w:eastAsia="Courier New" w:hAnsi="Courier New"/>
                <w:color w:val="CDD9E5"/>
                <w:sz w:val="19"/>
                <w:szCs w:val="19"/>
              </w:rPr>
              <w:t xml:space="preserve">  - Resolve conflicting data without flagging it</w:t>
            </w:r>
          </w:p>
          <w:p>
            <w:pPr>
              <w:spacing w:before="36" w:after="36" w:line="270"/>
            </w:pPr>
            <w:r>
              <w:rPr>
                <w:rFonts w:ascii="Courier New" w:cs="Courier New" w:eastAsia="Courier New" w:hAnsi="Courier New"/>
                <w:color w:val="CDD9E5"/>
                <w:sz w:val="19"/>
                <w:szCs w:val="19"/>
              </w:rPr>
              <w:t xml:space="preserve">  - Provide hedged non-answers when evidence supports a clear conclusion</w:t>
            </w:r>
          </w:p>
        </w:tc>
      </w:tr>
    </w:tbl>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USER MESSAGE — THE VARIABLE TASK</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Research task: [SPECIFIC TOPIC FOR THIS SESSION]</w:t>
            </w:r>
          </w:p>
          <w:p>
            <w:pPr>
              <w:spacing w:before="36" w:after="36" w:line="270"/>
            </w:pPr>
            <w:r>
              <w:rPr>
                <w:rFonts w:ascii="Courier New" w:cs="Courier New" w:eastAsia="Courier New" w:hAnsi="Courier New"/>
                <w:color w:val="79C0FF"/>
                <w:sz w:val="19"/>
                <w:szCs w:val="19"/>
              </w:rPr>
              <w:t xml:space="preserve">Scope: [TIME PERIOD] | [GEOGRAPHY] | Include: [X] | Exclude: [Y]</w:t>
            </w:r>
          </w:p>
          <w:p>
            <w:pPr>
              <w:spacing w:before="36" w:after="36" w:line="270"/>
            </w:pPr>
            <w:r>
              <w:rPr>
                <w:rFonts w:ascii="Courier New" w:cs="Courier New" w:eastAsia="Courier New" w:hAnsi="Courier New"/>
                <w:color w:val="79C0FF"/>
                <w:sz w:val="19"/>
                <w:szCs w:val="19"/>
              </w:rPr>
              <w:t xml:space="preserve">Specific questions to answer: 1.[Q1]  2.[Q2]  3.[Q3]</w:t>
            </w:r>
          </w:p>
          <w:p>
            <w:pPr>
              <w:spacing w:before="36" w:after="36" w:line="270"/>
            </w:pPr>
            <w:r>
              <w:rPr>
                <w:rFonts w:ascii="Courier New" w:cs="Courier New" w:eastAsia="Courier New" w:hAnsi="Courier New"/>
                <w:color w:val="79C0FF"/>
                <w:sz w:val="19"/>
                <w:szCs w:val="19"/>
              </w:rPr>
              <w:t xml:space="preserve">Additional context for this task: [ANY SESSION-SPECIFIC INFORMATION]</w:t>
            </w:r>
          </w:p>
        </w:tc>
      </w:tr>
    </w:tbl>
    <w:p>
      <w:pPr>
        <w:spacing w:before="0" w:after="55"/>
      </w:pPr>
      <w:r>
        <w:t xml:space="preserve"/>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8 — TYPE C: GEMINI DEEP RESEARCH — SPECIALIST GUIDE</w:t>
      </w:r>
    </w:p>
    <w:p>
      <w:pPr>
        <w:spacing w:before="0" w:after="55"/>
      </w:pPr>
      <w:r>
        <w:t xml:space="preserve"/>
      </w:r>
    </w:p>
    <w:p>
      <w:pPr>
        <w:spacing w:before="80" w:after="80" w:line="320"/>
      </w:pPr>
      <w:r>
        <w:rPr>
          <w:rFonts w:ascii="Arial" w:cs="Arial" w:eastAsia="Arial" w:hAnsi="Arial"/>
          <w:color w:val="1E1E1E"/>
          <w:sz w:val="22"/>
          <w:szCs w:val="22"/>
        </w:rPr>
        <w:t xml:space="preserve">Gemini Deep Research is a different paradigm from standard LLM prompting. It generates a research plan before executing, browses the web visibly, and produces structured reports. The most powerful prompting happens not at the initial request but during the Plan Audit phase — before any compute is spent.</w:t>
      </w:r>
    </w:p>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8.1  The Three-Phase Gemini Workflow</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80"/>
        <w:gridCol w:w="2880"/>
      </w:tblGrid>
      <w:tr>
        <w:trPr>
          <w:tblHeader/>
        </w:trPr>
        <w:tc>
          <w:tcPr>
            <w:tcW w:type="dxa" w:w="8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48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8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YOUR JOB</w:t>
            </w:r>
          </w:p>
        </w:tc>
      </w:tr>
      <w:tr>
        <w:tc>
          <w:tcPr>
            <w:tcW w:type="dxa" w:w="8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1</w:t>
            </w:r>
          </w:p>
        </w:tc>
        <w:tc>
          <w:tcPr>
            <w:tcW w:type="dxa" w:w="22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Initial Request</w:t>
            </w:r>
          </w:p>
        </w:tc>
        <w:tc>
          <w:tcPr>
            <w:tcW w:type="dxa" w:w="348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You send a broad natural language goal. Gemini understands the task.</w:t>
            </w:r>
          </w:p>
        </w:tc>
        <w:tc>
          <w:tcPr>
            <w:tcW w:type="dxa" w:w="288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Write a clear mission with context and persona. Keep it broad — Phase 2 sharpens it.</w:t>
            </w:r>
          </w:p>
        </w:tc>
      </w:tr>
      <w:tr>
        <w:tc>
          <w:tcPr>
            <w:tcW w:type="dxa" w:w="8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2</w:t>
            </w:r>
          </w:p>
        </w:tc>
        <w:tc>
          <w:tcPr>
            <w:tcW w:type="dxa" w:w="22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Plan Audit</w:t>
            </w:r>
          </w:p>
        </w:tc>
        <w:tc>
          <w:tcPr>
            <w:tcW w:type="dxa" w:w="34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 generates a research plan — a list of search steps it intends to execute. It pauses and shows this to you BEFORE running anything.</w:t>
            </w:r>
          </w:p>
        </w:tc>
        <w:tc>
          <w:tcPr>
            <w:tcW w:type="dxa" w:w="288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THIS IS THE HIGHEST-LEVERAGE MOMENT. Read the plan. Remove irrelevant steps. Add missing angles. Edit with exclusionary commands.</w:t>
            </w:r>
          </w:p>
        </w:tc>
      </w:tr>
      <w:tr>
        <w:tc>
          <w:tcPr>
            <w:tcW w:type="dxa" w:w="8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3</w:t>
            </w:r>
          </w:p>
        </w:tc>
        <w:tc>
          <w:tcPr>
            <w:tcW w:type="dxa" w:w="22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Execution</w:t>
            </w:r>
          </w:p>
        </w:tc>
        <w:tc>
          <w:tcPr>
            <w:tcW w:type="dxa" w:w="348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 executes the approved plan — browsing the web, synthesizing findings, producing the report.</w:t>
            </w:r>
          </w:p>
        </w:tc>
        <w:tc>
          <w:tcPr>
            <w:tcW w:type="dxa" w:w="288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Monitor if possible. Let it run. Do not interrupt once execution begins.</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8.2  Phase 1 — Initial Request Prompt</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GEMINI DEEP RESEARCH — INITIAL REQUEST</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07800"/>
                <w:sz w:val="19"/>
                <w:szCs w:val="19"/>
              </w:rPr>
              <w:t xml:space="preserve">[UPLOAD FULL DOCUMENTS if relevant — do NOT summarize them first]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Act as a [ROLE — e.g., 'Senior market research analyst specializing in [INDUSTRY]'].</w:t>
            </w:r>
          </w:p>
          <w:p>
            <w:pPr>
              <w:spacing w:before="36" w:after="36" w:line="270"/>
            </w:pPr>
            <w:r>
              <w:rPr>
                <w:rFonts w:ascii="Courier New" w:cs="Courier New" w:eastAsia="Courier New" w:hAnsi="Courier New"/>
                <w:color w:val="C07800"/>
                <w:sz w:val="19"/>
                <w:szCs w:val="19"/>
              </w:rPr>
              <w:t xml:space="preserve">[This role sets which sources Gemini weights — choose language that maps to your source priority]</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I need a deep research report on: [TOPIC]</w:t>
            </w:r>
          </w:p>
          <w:p>
            <w:pPr>
              <w:spacing w:before="36" w:after="36" w:line="270"/>
            </w:pPr>
            <w:r>
              <w:rPr>
                <w:rFonts w:ascii="Courier New" w:cs="Courier New" w:eastAsia="Courier New" w:hAnsi="Courier New"/>
                <w:color w:val="79C0FF"/>
                <w:sz w:val="19"/>
                <w:szCs w:val="19"/>
              </w:rPr>
              <w:t xml:space="preserve">Purpose: [WHAT THIS REPORT IS FOR — the decision it supports]</w:t>
            </w:r>
          </w:p>
          <w:p>
            <w:pPr>
              <w:spacing w:before="36" w:after="36" w:line="270"/>
            </w:pPr>
            <w:r>
              <w:rPr>
                <w:rFonts w:ascii="Courier New" w:cs="Courier New" w:eastAsia="Courier New" w:hAnsi="Courier New"/>
                <w:color w:val="79C0FF"/>
                <w:sz w:val="19"/>
                <w:szCs w:val="19"/>
              </w:rPr>
              <w:t xml:space="preserve">Audience: [WHO READS IT]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Include in scope: [KEY AREAS TO COVER]</w:t>
            </w:r>
          </w:p>
          <w:p>
            <w:pPr>
              <w:spacing w:before="36" w:after="36" w:line="270"/>
            </w:pPr>
            <w:r>
              <w:rPr>
                <w:rFonts w:ascii="Courier New" w:cs="Courier New" w:eastAsia="Courier New" w:hAnsi="Courier New"/>
                <w:color w:val="79C0FF"/>
                <w:sz w:val="19"/>
                <w:szCs w:val="19"/>
              </w:rPr>
              <w:t xml:space="preserve">Exclude from scope: [EXPLICIT EXCLUSIONS — this is critical for plan quality]</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Please generate your research plan first and wait for my review before executing.</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8.3  Phase 2 — Plan Audit Commands</w:t>
      </w:r>
    </w:p>
    <w:p>
      <w:pPr>
        <w:spacing w:before="0" w:after="55"/>
      </w:pPr>
      <w:r>
        <w:t xml:space="preserve"/>
      </w:r>
    </w:p>
    <w:p>
      <w:pPr>
        <w:spacing w:before="80" w:after="80" w:line="320"/>
      </w:pPr>
      <w:r>
        <w:rPr>
          <w:rFonts w:ascii="Arial" w:cs="Arial" w:eastAsia="Arial" w:hAnsi="Arial"/>
          <w:color w:val="1E1E1E"/>
          <w:sz w:val="22"/>
          <w:szCs w:val="22"/>
        </w:rPr>
        <w:t xml:space="preserve">The Plan Audit is where you steer the research before any compute is spent. The most effective commands are exclusionary — telling Gemini what to remove or deprioritize. This is more powerful than asking it to add things.</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PLAN AUDIT COMMAND SYNTAX</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8B949E"/>
                <w:sz w:val="19"/>
                <w:szCs w:val="19"/>
              </w:rPr>
              <w:t xml:space="preserve">// EXCLUSIONARY COMMANDS (most powerful):</w:t>
            </w:r>
          </w:p>
          <w:p>
            <w:pPr>
              <w:spacing w:before="36" w:after="36" w:line="270"/>
            </w:pPr>
            <w:r>
              <w:rPr>
                <w:rFonts w:ascii="Courier New" w:cs="Courier New" w:eastAsia="Courier New" w:hAnsi="Courier New"/>
                <w:color w:val="CDD9E5"/>
                <w:sz w:val="19"/>
                <w:szCs w:val="19"/>
              </w:rPr>
              <w:t xml:space="preserve">"Remove any search steps related to [TOPIC X] — this is out of scope."</w:t>
            </w:r>
          </w:p>
          <w:p>
            <w:pPr>
              <w:spacing w:before="36" w:after="36" w:line="270"/>
            </w:pPr>
            <w:r>
              <w:rPr>
                <w:rFonts w:ascii="Courier New" w:cs="Courier New" w:eastAsia="Courier New" w:hAnsi="Courier New"/>
                <w:color w:val="CDD9E5"/>
                <w:sz w:val="19"/>
                <w:szCs w:val="19"/>
              </w:rPr>
              <w:t xml:space="preserve">"Remove Steps 3 and 7 — these are not relevant to the decision I am making."</w:t>
            </w:r>
          </w:p>
          <w:p>
            <w:pPr>
              <w:spacing w:before="36" w:after="36" w:line="270"/>
            </w:pPr>
            <w:r>
              <w:rPr>
                <w:rFonts w:ascii="Courier New" w:cs="Courier New" w:eastAsia="Courier New" w:hAnsi="Courier New"/>
                <w:color w:val="CDD9E5"/>
                <w:sz w:val="19"/>
                <w:szCs w:val="19"/>
              </w:rPr>
              <w:t xml:space="preserve">"Eliminate any searches on [COMPANY NAME] — they are not a direct competitor."</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FOCUS COMMANDS:</w:t>
            </w:r>
          </w:p>
          <w:p>
            <w:pPr>
              <w:spacing w:before="36" w:after="36" w:line="270"/>
            </w:pPr>
            <w:r>
              <w:rPr>
                <w:rFonts w:ascii="Courier New" w:cs="Courier New" w:eastAsia="Courier New" w:hAnsi="Courier New"/>
                <w:color w:val="CDD9E5"/>
                <w:sz w:val="19"/>
                <w:szCs w:val="19"/>
              </w:rPr>
              <w:t xml:space="preserve">"Focus Step 2 solely on [SPECIFIC ANGLE] — narrow it from the current broad scope."</w:t>
            </w:r>
          </w:p>
          <w:p>
            <w:pPr>
              <w:spacing w:before="36" w:after="36" w:line="270"/>
            </w:pPr>
            <w:r>
              <w:rPr>
                <w:rFonts w:ascii="Courier New" w:cs="Courier New" w:eastAsia="Courier New" w:hAnsi="Courier New"/>
                <w:color w:val="CDD9E5"/>
                <w:sz w:val="19"/>
                <w:szCs w:val="19"/>
              </w:rPr>
              <w:t xml:space="preserve">"Combine Steps 4 and 5 into one step — they are covering the same ground."</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ADDITION COMMANDS:</w:t>
            </w:r>
          </w:p>
          <w:p>
            <w:pPr>
              <w:spacing w:before="36" w:after="36" w:line="270"/>
            </w:pPr>
            <w:r>
              <w:rPr>
                <w:rFonts w:ascii="Courier New" w:cs="Courier New" w:eastAsia="Courier New" w:hAnsi="Courier New"/>
                <w:color w:val="CDD9E5"/>
                <w:sz w:val="19"/>
                <w:szCs w:val="19"/>
              </w:rPr>
              <w:t xml:space="preserve">"Add a step to specifically search for pricing tables for all named competitors."</w:t>
            </w:r>
          </w:p>
          <w:p>
            <w:pPr>
              <w:spacing w:before="36" w:after="36" w:line="270"/>
            </w:pPr>
            <w:r>
              <w:rPr>
                <w:rFonts w:ascii="Courier New" w:cs="Courier New" w:eastAsia="Courier New" w:hAnsi="Courier New"/>
                <w:color w:val="CDD9E5"/>
                <w:sz w:val="19"/>
                <w:szCs w:val="19"/>
              </w:rPr>
              <w:t xml:space="preserve">"Add a step to verify any market size figures against a primary data source."</w:t>
            </w:r>
          </w:p>
          <w:p>
            <w:pPr>
              <w:spacing w:before="36" w:after="36" w:line="270"/>
            </w:pPr>
            <w:r>
              <w:rPr>
                <w:rFonts w:ascii="Courier New" w:cs="Courier New" w:eastAsia="Courier New" w:hAnsi="Courier New"/>
                <w:color w:val="CDD9E5"/>
                <w:sz w:val="19"/>
                <w:szCs w:val="19"/>
              </w:rPr>
              <w:t xml:space="preserve">"Add a step covering [MISSING ANGLE] — this is critical and currently absent from the plan."</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DEPTH COMMANDS:</w:t>
            </w:r>
          </w:p>
          <w:p>
            <w:pPr>
              <w:spacing w:before="36" w:after="36" w:line="270"/>
            </w:pPr>
            <w:r>
              <w:rPr>
                <w:rFonts w:ascii="Courier New" w:cs="Courier New" w:eastAsia="Courier New" w:hAnsi="Courier New"/>
                <w:color w:val="CDD9E5"/>
                <w:sz w:val="19"/>
                <w:szCs w:val="19"/>
              </w:rPr>
              <w:t xml:space="preserve">"For Step 3, require at least 3 independent sources before reporting any finding."</w:t>
            </w:r>
          </w:p>
          <w:p>
            <w:pPr>
              <w:spacing w:before="36" w:after="36" w:line="270"/>
            </w:pPr>
            <w:r>
              <w:rPr>
                <w:rFonts w:ascii="Courier New" w:cs="Courier New" w:eastAsia="Courier New" w:hAnsi="Courier New"/>
                <w:color w:val="CDD9E5"/>
                <w:sz w:val="19"/>
                <w:szCs w:val="19"/>
              </w:rPr>
              <w:t xml:space="preserve">"Step 6 must include regulatory databases, not just news sources."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CONFIRM: After your edits, show me the revised plan before executing.</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8.4  Context Saturation Strategy for Gemini</w:t>
      </w:r>
    </w:p>
    <w:p>
      <w:pPr>
        <w:spacing w:before="0" w:after="55"/>
      </w:pPr>
      <w:r>
        <w:t xml:space="preserve"/>
      </w:r>
    </w:p>
    <w:p>
      <w:pPr>
        <w:spacing w:before="80" w:after="80" w:line="320"/>
      </w:pPr>
      <w:r>
        <w:rPr>
          <w:rFonts w:ascii="Arial" w:cs="Arial" w:eastAsia="Arial" w:hAnsi="Arial"/>
          <w:color w:val="1E1E1E"/>
          <w:sz w:val="22"/>
          <w:szCs w:val="22"/>
        </w:rPr>
        <w:t xml:space="preserve">Gemini Deep Research is designed to handle massive context. When you have primary documents relevant to the research, upload them in full. Never summarize before uploading — summarization loses signal. The model's retrieval heads are optimized to find specific information across documents of up to 1 million tokens.</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GEMINI DOCUMENT + WEB RESEARCH COMBINED</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07800"/>
                <w:sz w:val="19"/>
                <w:szCs w:val="19"/>
              </w:rPr>
              <w:t xml:space="preserve">[UPLOAD: Full PDF of [DOCUMENT NAME] — do not summarize]</w:t>
            </w:r>
          </w:p>
          <w:p>
            <w:pPr>
              <w:spacing w:before="36" w:after="36" w:line="270"/>
            </w:pPr>
            <w:r>
              <w:rPr>
                <w:rFonts w:ascii="Courier New" w:cs="Courier New" w:eastAsia="Courier New" w:hAnsi="Courier New"/>
                <w:color w:val="C07800"/>
                <w:sz w:val="19"/>
                <w:szCs w:val="19"/>
              </w:rPr>
              <w:t xml:space="preserve">[UPLOAD: Full PDF of [DOCUMENT NAME 2] — do not summarize]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Based strictly on the provided documents above, supplemented by web research:</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PHASE 1 — Document Analysis (complete before any web search):</w:t>
            </w:r>
          </w:p>
          <w:p>
            <w:pPr>
              <w:spacing w:before="36" w:after="36" w:line="270"/>
            </w:pPr>
            <w:r>
              <w:rPr>
                <w:rFonts w:ascii="Courier New" w:cs="Courier New" w:eastAsia="Courier New" w:hAnsi="Courier New"/>
                <w:color w:val="CDD9E5"/>
                <w:sz w:val="19"/>
                <w:szCs w:val="19"/>
              </w:rPr>
              <w:t xml:space="preserve">  1. Extract all key claims and data points from the uploaded documents</w:t>
            </w:r>
          </w:p>
          <w:p>
            <w:pPr>
              <w:spacing w:before="36" w:after="36" w:line="270"/>
            </w:pPr>
            <w:r>
              <w:rPr>
                <w:rFonts w:ascii="Courier New" w:cs="Courier New" w:eastAsia="Courier New" w:hAnsi="Courier New"/>
                <w:color w:val="CDD9E5"/>
                <w:sz w:val="19"/>
                <w:szCs w:val="19"/>
              </w:rPr>
              <w:t xml:space="preserve">  2. Identify the [5–10] most strategically significant statements</w:t>
            </w:r>
          </w:p>
          <w:p>
            <w:pPr>
              <w:spacing w:before="36" w:after="36" w:line="270"/>
            </w:pPr>
            <w:r>
              <w:rPr>
                <w:rFonts w:ascii="Courier New" w:cs="Courier New" w:eastAsia="Courier New" w:hAnsi="Courier New"/>
                <w:color w:val="CDD9E5"/>
                <w:sz w:val="19"/>
                <w:szCs w:val="19"/>
              </w:rPr>
              <w:t xml:space="preserve">  3. Flag GAPS — topics mentioned but not fully explained</w:t>
            </w:r>
          </w:p>
          <w:p>
            <w:pPr>
              <w:spacing w:before="36" w:after="36" w:line="270"/>
            </w:pPr>
            <w:r>
              <w:rPr>
                <w:rFonts w:ascii="Courier New" w:cs="Courier New" w:eastAsia="Courier New" w:hAnsi="Courier New"/>
                <w:color w:val="CDD9E5"/>
                <w:sz w:val="19"/>
                <w:szCs w:val="19"/>
              </w:rPr>
              <w:t xml:space="preserve">  4. Flag CONTRADICTIONS — internal inconsistencies within the documents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PHASE 2 — Web Research to Contextualize:</w:t>
            </w:r>
          </w:p>
          <w:p>
            <w:pPr>
              <w:spacing w:before="36" w:after="36" w:line="270"/>
            </w:pPr>
            <w:r>
              <w:rPr>
                <w:rFonts w:ascii="Courier New" w:cs="Courier New" w:eastAsia="Courier New" w:hAnsi="Courier New"/>
                <w:color w:val="79C0FF"/>
                <w:sz w:val="19"/>
                <w:szCs w:val="19"/>
              </w:rPr>
              <w:t xml:space="preserve">  For each key claim: search for independent verification</w:t>
            </w:r>
          </w:p>
          <w:p>
            <w:pPr>
              <w:spacing w:before="36" w:after="36" w:line="270"/>
            </w:pPr>
            <w:r>
              <w:rPr>
                <w:rFonts w:ascii="Courier New" w:cs="Courier New" w:eastAsia="Courier New" w:hAnsi="Courier New"/>
                <w:color w:val="79C0FF"/>
                <w:sz w:val="19"/>
                <w:szCs w:val="19"/>
              </w:rPr>
              <w:t xml:space="preserve">  For each GAP: search for the missing information externally</w:t>
            </w:r>
          </w:p>
          <w:p>
            <w:pPr>
              <w:spacing w:before="36" w:after="36" w:line="270"/>
            </w:pPr>
            <w:r>
              <w:rPr>
                <w:rFonts w:ascii="Courier New" w:cs="Courier New" w:eastAsia="Courier New" w:hAnsi="Courier New"/>
                <w:color w:val="79C0FF"/>
                <w:sz w:val="19"/>
                <w:szCs w:val="19"/>
              </w:rPr>
              <w:t xml:space="preserve">  Label all findings: [FROM DOCUMENT] / [WEB VERIFIED] / [WEB CONTRADICTS] / [NOT FOUND]</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PHASE 3 — Synthesis: unified analysis integrating document + web findings.</w:t>
            </w:r>
          </w:p>
        </w:tc>
      </w:tr>
    </w:tbl>
    <w:p>
      <w:pPr>
        <w:spacing w:before="0" w:after="55"/>
      </w:pPr>
      <w:r>
        <w:t xml:space="preserve"/>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9 — COMPLETE READY-TO-USE PROMPT TEMPLATES</w:t>
      </w:r>
    </w:p>
    <w:p>
      <w:pPr>
        <w:spacing w:before="0" w:after="55"/>
      </w:pPr>
      <w:r>
        <w:t xml:space="preserve"/>
      </w:r>
    </w:p>
    <w:p>
      <w:pPr>
        <w:spacing w:before="80" w:after="80" w:line="320"/>
      </w:pPr>
      <w:r>
        <w:rPr>
          <w:rFonts w:ascii="Arial" w:cs="Arial" w:eastAsia="Arial" w:hAnsi="Arial"/>
          <w:color w:val="1E1E1E"/>
          <w:sz w:val="22"/>
          <w:szCs w:val="22"/>
        </w:rPr>
        <w:t xml:space="preserve">The following are complete, copy-ready prompts. Customize the bracketed fields. The structure should remain as written. Each template now includes the Self-Verification Loop and Recursive Search Topology from the upgraded guide.</w:t>
      </w:r>
    </w:p>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9.1  Universal Deep Research Template — Standard LLMs (Type B)</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UNIVERSAL DEEP RESEARCH — COMPLETE (TYPE B STANDARD LLMs)</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8B949E"/>
                <w:sz w:val="19"/>
                <w:szCs w:val="19"/>
              </w:rPr>
              <w:t xml:space="preserve"># ROLE</w:t>
            </w:r>
          </w:p>
          <w:p>
            <w:pPr>
              <w:spacing w:before="36" w:after="36" w:line="270"/>
            </w:pPr>
            <w:r>
              <w:rPr>
                <w:rFonts w:ascii="Courier New" w:cs="Courier New" w:eastAsia="Courier New" w:hAnsi="Courier New"/>
                <w:color w:val="79C0FF"/>
                <w:sz w:val="19"/>
                <w:szCs w:val="19"/>
              </w:rPr>
              <w:t xml:space="preserve">You are a [ROLE] with expertise in [FIELD]. Audience: [WHO]. </w:t>
            </w:r>
          </w:p>
          <w:p>
            <w:pPr>
              <w:spacing w:before="36" w:after="36" w:line="270"/>
            </w:pPr>
            <w:r>
              <w:rPr>
                <w:rFonts w:ascii="Courier New" w:cs="Courier New" w:eastAsia="Courier New" w:hAnsi="Courier New"/>
                <w:color w:val="CDD9E5"/>
                <w:sz w:val="19"/>
                <w:szCs w:val="19"/>
              </w:rPr>
              <w:t xml:space="preserve">Write at expert depth. Do not hedge where evidence supports a conclusion.</w:t>
            </w:r>
          </w:p>
          <w:p>
            <w:pPr>
              <w:spacing w:before="36" w:after="36" w:line="270"/>
            </w:pPr>
            <w:r>
              <w:rPr>
                <w:rFonts w:ascii="Courier New" w:cs="Courier New" w:eastAsia="Courier New" w:hAnsi="Courier New"/>
                <w:color w:val="79C0FF"/>
                <w:sz w:val="19"/>
                <w:szCs w:val="19"/>
              </w:rPr>
              <w:t xml:space="preserve">Source priority: weight [T1 primary sources] over [T2 secondary] over [T3 general].</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MISSION</w:t>
            </w:r>
          </w:p>
          <w:p>
            <w:pPr>
              <w:spacing w:before="36" w:after="36" w:line="270"/>
            </w:pPr>
            <w:r>
              <w:rPr>
                <w:rFonts w:ascii="Courier New" w:cs="Courier New" w:eastAsia="Courier New" w:hAnsi="Courier New"/>
                <w:color w:val="79C0FF"/>
                <w:sz w:val="19"/>
                <w:szCs w:val="19"/>
              </w:rPr>
              <w:t xml:space="preserve">Topic: [EXACT SPECIFIC TOPIC]</w:t>
            </w:r>
          </w:p>
          <w:p>
            <w:pPr>
              <w:spacing w:before="36" w:after="36" w:line="270"/>
            </w:pPr>
            <w:r>
              <w:rPr>
                <w:rFonts w:ascii="Courier New" w:cs="Courier New" w:eastAsia="Courier New" w:hAnsi="Courier New"/>
                <w:color w:val="79C0FF"/>
                <w:sz w:val="19"/>
                <w:szCs w:val="19"/>
              </w:rPr>
              <w:t xml:space="preserve">Goal: [TYPE OF OUTPUT — e.g., 'a decision-support analysis telling me whether to do X']</w:t>
            </w:r>
          </w:p>
          <w:p>
            <w:pPr>
              <w:spacing w:before="36" w:after="36" w:line="270"/>
            </w:pPr>
            <w:r>
              <w:rPr>
                <w:rFonts w:ascii="Courier New" w:cs="Courier New" w:eastAsia="Courier New" w:hAnsi="Courier New"/>
                <w:color w:val="79C0FF"/>
                <w:sz w:val="19"/>
                <w:szCs w:val="19"/>
              </w:rPr>
              <w:t xml:space="preserve">Used for: [CONTEXT — board meeting / personal decision / academic work]</w:t>
            </w:r>
          </w:p>
          <w:p>
            <w:pPr>
              <w:spacing w:before="36" w:after="36" w:line="270"/>
            </w:pPr>
            <w:r>
              <w:rPr>
                <w:rFonts w:ascii="Courier New" w:cs="Courier New" w:eastAsia="Courier New" w:hAnsi="Courier New"/>
                <w:color w:val="79C0FF"/>
                <w:sz w:val="19"/>
                <w:szCs w:val="19"/>
              </w:rPr>
              <w:t xml:space="preserve">Stakes: [HIGH / MEDIUM / LOW]</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SCOPE</w:t>
            </w:r>
          </w:p>
          <w:p>
            <w:pPr>
              <w:spacing w:before="36" w:after="36" w:line="270"/>
            </w:pPr>
            <w:r>
              <w:rPr>
                <w:rFonts w:ascii="Courier New" w:cs="Courier New" w:eastAsia="Courier New" w:hAnsi="Courier New"/>
                <w:color w:val="79C0FF"/>
                <w:sz w:val="19"/>
                <w:szCs w:val="19"/>
              </w:rPr>
              <w:t xml:space="preserve">Time period: [DATE RANGE] | Geography: [REGION]</w:t>
            </w:r>
          </w:p>
          <w:p>
            <w:pPr>
              <w:spacing w:before="36" w:after="36" w:line="270"/>
            </w:pPr>
            <w:r>
              <w:rPr>
                <w:rFonts w:ascii="Courier New" w:cs="Courier New" w:eastAsia="Courier New" w:hAnsi="Courier New"/>
                <w:color w:val="79C0FF"/>
                <w:sz w:val="19"/>
                <w:szCs w:val="19"/>
              </w:rPr>
              <w:t xml:space="preserve">Include: [LIST WHAT TO COVER] | Exclude: [LIST WHAT NOT TO COVER]</w:t>
            </w:r>
          </w:p>
          <w:p>
            <w:pPr>
              <w:spacing w:before="36" w:after="36" w:line="270"/>
            </w:pPr>
            <w:r>
              <w:rPr>
                <w:rFonts w:ascii="Courier New" w:cs="Courier New" w:eastAsia="Courier New" w:hAnsi="Courier New"/>
                <w:color w:val="79C0FF"/>
                <w:sz w:val="19"/>
                <w:szCs w:val="19"/>
              </w:rPr>
              <w:t xml:space="preserve">Depth: [OVERVIEW / MID-DEPTH / EXHAUSTIVE]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RESEARCH QUESTIONS — answer each specifically:</w:t>
            </w:r>
          </w:p>
          <w:p>
            <w:pPr>
              <w:spacing w:before="36" w:after="36" w:line="270"/>
            </w:pPr>
            <w:r>
              <w:rPr>
                <w:rFonts w:ascii="Courier New" w:cs="Courier New" w:eastAsia="Courier New" w:hAnsi="Courier New"/>
                <w:color w:val="CDD9E5"/>
                <w:sz w:val="19"/>
                <w:szCs w:val="19"/>
              </w:rPr>
              <w:t xml:space="preserve">1. [Most important question]</w:t>
            </w:r>
          </w:p>
          <w:p>
            <w:pPr>
              <w:spacing w:before="36" w:after="36" w:line="270"/>
            </w:pPr>
            <w:r>
              <w:rPr>
                <w:rFonts w:ascii="Courier New" w:cs="Courier New" w:eastAsia="Courier New" w:hAnsi="Courier New"/>
                <w:color w:val="CDD9E5"/>
                <w:sz w:val="19"/>
                <w:szCs w:val="19"/>
              </w:rPr>
              <w:t xml:space="preserve">2. [Second question]</w:t>
            </w:r>
          </w:p>
          <w:p>
            <w:pPr>
              <w:spacing w:before="36" w:after="36" w:line="270"/>
            </w:pPr>
            <w:r>
              <w:rPr>
                <w:rFonts w:ascii="Courier New" w:cs="Courier New" w:eastAsia="Courier New" w:hAnsi="Courier New"/>
                <w:color w:val="CDD9E5"/>
                <w:sz w:val="19"/>
                <w:szCs w:val="19"/>
              </w:rPr>
              <w:t xml:space="preserve">3. [Third question]</w:t>
            </w:r>
          </w:p>
          <w:p>
            <w:pPr>
              <w:spacing w:before="36" w:after="36" w:line="270"/>
            </w:pPr>
            <w:r>
              <w:rPr>
                <w:rFonts w:ascii="Courier New" w:cs="Courier New" w:eastAsia="Courier New" w:hAnsi="Courier New"/>
                <w:color w:val="CDD9E5"/>
                <w:sz w:val="19"/>
                <w:szCs w:val="19"/>
              </w:rPr>
              <w:t xml:space="preserve">4. [Fourth question]</w:t>
            </w:r>
          </w:p>
          <w:p>
            <w:pPr>
              <w:spacing w:before="36" w:after="36" w:line="270"/>
            </w:pPr>
            <w:r>
              <w:rPr>
                <w:rFonts w:ascii="Courier New" w:cs="Courier New" w:eastAsia="Courier New" w:hAnsi="Courier New"/>
                <w:color w:val="CDD9E5"/>
                <w:sz w:val="19"/>
                <w:szCs w:val="19"/>
              </w:rPr>
              <w:t xml:space="preserve">5. [Risks, limitations, or gaps question]</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RECURSIVE SEARCH REQUIREMENT</w:t>
            </w:r>
          </w:p>
          <w:p>
            <w:pPr>
              <w:spacing w:before="36" w:after="36" w:line="270"/>
            </w:pPr>
            <w:r>
              <w:rPr>
                <w:rFonts w:ascii="Courier New" w:cs="Courier New" w:eastAsia="Courier New" w:hAnsi="Courier New"/>
                <w:color w:val="79C0FF"/>
                <w:sz w:val="19"/>
                <w:szCs w:val="19"/>
              </w:rPr>
              <w:t xml:space="preserve">For every major claim: verify with a primary source before reporting it.</w:t>
            </w:r>
          </w:p>
          <w:p>
            <w:pPr>
              <w:spacing w:before="36" w:after="36" w:line="270"/>
            </w:pPr>
            <w:r>
              <w:rPr>
                <w:rFonts w:ascii="Courier New" w:cs="Courier New" w:eastAsia="Courier New" w:hAnsi="Courier New"/>
                <w:color w:val="79C0FF"/>
                <w:sz w:val="19"/>
                <w:szCs w:val="19"/>
              </w:rPr>
              <w:t xml:space="preserve">If primary source contradicts secondary claim: search for consensus.</w:t>
            </w:r>
          </w:p>
          <w:p>
            <w:pPr>
              <w:spacing w:before="36" w:after="36" w:line="270"/>
            </w:pPr>
            <w:r>
              <w:rPr>
                <w:rFonts w:ascii="Courier New" w:cs="Courier New" w:eastAsia="Courier New" w:hAnsi="Courier New"/>
                <w:color w:val="CDD9E5"/>
                <w:sz w:val="19"/>
                <w:szCs w:val="19"/>
              </w:rPr>
              <w:t xml:space="preserve">Do not report as established without 2+ independent sources.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QUALITY STANDARDS</w:t>
            </w:r>
          </w:p>
          <w:p>
            <w:pPr>
              <w:spacing w:before="36" w:after="36" w:line="270"/>
            </w:pPr>
            <w:r>
              <w:rPr>
                <w:rFonts w:ascii="Courier New" w:cs="Courier New" w:eastAsia="Courier New" w:hAnsi="Courier New"/>
                <w:color w:val="CDD9E5"/>
                <w:sz w:val="19"/>
                <w:szCs w:val="19"/>
              </w:rPr>
              <w:t xml:space="preserve">Write [DATA NOT FOUND] if unverifiable — never estimate silently.</w:t>
            </w:r>
          </w:p>
          <w:p>
            <w:pPr>
              <w:spacing w:before="36" w:after="36" w:line="270"/>
            </w:pPr>
            <w:r>
              <w:rPr>
                <w:rFonts w:ascii="Courier New" w:cs="Courier New" w:eastAsia="Courier New" w:hAnsi="Courier New"/>
                <w:color w:val="79C0FF"/>
                <w:sz w:val="19"/>
                <w:szCs w:val="19"/>
              </w:rPr>
              <w:t xml:space="preserve">Label all claims: [VERIFIED] [SINGLE SOURCE] [ESTIMATED] [UNVERIFIED].</w:t>
            </w:r>
          </w:p>
          <w:p>
            <w:pPr>
              <w:spacing w:before="36" w:after="36" w:line="270"/>
            </w:pPr>
            <w:r>
              <w:rPr>
                <w:rFonts w:ascii="Courier New" w:cs="Courier New" w:eastAsia="Courier New" w:hAnsi="Courier New"/>
                <w:color w:val="79C0FF"/>
                <w:sz w:val="19"/>
                <w:szCs w:val="19"/>
              </w:rPr>
              <w:t xml:space="preserve">Conflicting sources: show both and label [CONFLICTING DATA].</w:t>
            </w:r>
          </w:p>
          <w:p>
            <w:pPr>
              <w:spacing w:before="36" w:after="36" w:line="270"/>
            </w:pPr>
            <w:r>
              <w:rPr>
                <w:rFonts w:ascii="Courier New" w:cs="Courier New" w:eastAsia="Courier New" w:hAnsi="Courier New"/>
                <w:color w:val="79C0FF"/>
                <w:sz w:val="19"/>
                <w:szCs w:val="19"/>
              </w:rPr>
              <w:t xml:space="preserve">Cite every statistic: (Source, Date).</w:t>
            </w:r>
          </w:p>
          <w:p>
            <w:pPr>
              <w:spacing w:before="36" w:after="36" w:line="270"/>
            </w:pPr>
            <w:r>
              <w:rPr>
                <w:rFonts w:ascii="Courier New" w:cs="Courier New" w:eastAsia="Courier New" w:hAnsi="Courier New"/>
                <w:color w:val="79C0FF"/>
                <w:sz w:val="19"/>
                <w:szCs w:val="19"/>
              </w:rPr>
              <w:t xml:space="preserve">Flag training-data knowledge without external source: [KNOWLEDGE BASE].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SELF-VERIFICATION (run before final output)</w:t>
            </w:r>
          </w:p>
          <w:p>
            <w:pPr>
              <w:spacing w:before="36" w:after="36" w:line="270"/>
            </w:pPr>
            <w:r>
              <w:rPr>
                <w:rFonts w:ascii="Courier New" w:cs="Courier New" w:eastAsia="Courier New" w:hAnsi="Courier New"/>
                <w:color w:val="CDD9E5"/>
                <w:sz w:val="19"/>
                <w:szCs w:val="19"/>
              </w:rPr>
              <w:t xml:space="preserve">Identify 3 weakest findings. Run additional verification on each.</w:t>
            </w:r>
          </w:p>
          <w:p>
            <w:pPr>
              <w:spacing w:before="36" w:after="36" w:line="270"/>
            </w:pPr>
            <w:r>
              <w:rPr>
                <w:rFonts w:ascii="Courier New" w:cs="Courier New" w:eastAsia="Courier New" w:hAnsi="Courier New"/>
                <w:color w:val="CDD9E5"/>
                <w:sz w:val="19"/>
                <w:szCs w:val="19"/>
              </w:rPr>
              <w:t xml:space="preserve">Strengthen or downgrade confidence labels. Note results at end of report.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SOURCES</w:t>
            </w:r>
          </w:p>
          <w:p>
            <w:pPr>
              <w:spacing w:before="36" w:after="36" w:line="270"/>
            </w:pPr>
            <w:r>
              <w:rPr>
                <w:rFonts w:ascii="Courier New" w:cs="Courier New" w:eastAsia="Courier New" w:hAnsi="Courier New"/>
                <w:color w:val="79C0FF"/>
                <w:sz w:val="19"/>
                <w:szCs w:val="19"/>
              </w:rPr>
              <w:t xml:space="preserve">Prioritize: [YOUR TIER 1 SOURCES]</w:t>
            </w:r>
          </w:p>
          <w:p>
            <w:pPr>
              <w:spacing w:before="36" w:after="36" w:line="270"/>
            </w:pPr>
            <w:r>
              <w:rPr>
                <w:rFonts w:ascii="Courier New" w:cs="Courier New" w:eastAsia="Courier New" w:hAnsi="Courier New"/>
                <w:color w:val="79C0FF"/>
                <w:sz w:val="19"/>
                <w:szCs w:val="19"/>
              </w:rPr>
              <w:t xml:space="preserve">Acceptable: [TIER 2] | Avoid: [EXCLUSIONS]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OUTPUT FORMAT</w:t>
            </w:r>
          </w:p>
          <w:p>
            <w:pPr>
              <w:spacing w:before="36" w:after="36" w:line="270"/>
            </w:pPr>
            <w:r>
              <w:rPr>
                <w:rFonts w:ascii="Courier New" w:cs="Courier New" w:eastAsia="Courier New" w:hAnsi="Courier New"/>
                <w:color w:val="CDD9E5"/>
                <w:sz w:val="19"/>
                <w:szCs w:val="19"/>
              </w:rPr>
              <w:t xml:space="preserve">1. Executive Summary (max [X] words)</w:t>
            </w:r>
          </w:p>
          <w:p>
            <w:pPr>
              <w:spacing w:before="36" w:after="36" w:line="270"/>
            </w:pPr>
            <w:r>
              <w:rPr>
                <w:rFonts w:ascii="Courier New" w:cs="Courier New" w:eastAsia="Courier New" w:hAnsi="Courier New"/>
                <w:color w:val="CDD9E5"/>
                <w:sz w:val="19"/>
                <w:szCs w:val="19"/>
              </w:rPr>
              <w:t xml:space="preserve">2. [Section per research question or workstream]</w:t>
            </w:r>
          </w:p>
          <w:p>
            <w:pPr>
              <w:spacing w:before="36" w:after="36" w:line="270"/>
            </w:pPr>
            <w:r>
              <w:rPr>
                <w:rFonts w:ascii="Courier New" w:cs="Courier New" w:eastAsia="Courier New" w:hAnsi="Courier New"/>
                <w:color w:val="CDD9E5"/>
                <w:sz w:val="19"/>
                <w:szCs w:val="19"/>
              </w:rPr>
              <w:t xml:space="preserve">3. Comparative Data Tables</w:t>
            </w:r>
          </w:p>
          <w:p>
            <w:pPr>
              <w:spacing w:before="36" w:after="36" w:line="270"/>
            </w:pPr>
            <w:r>
              <w:rPr>
                <w:rFonts w:ascii="Courier New" w:cs="Courier New" w:eastAsia="Courier New" w:hAnsi="Courier New"/>
                <w:color w:val="CDD9E5"/>
                <w:sz w:val="19"/>
                <w:szCs w:val="19"/>
              </w:rPr>
              <w:t xml:space="preserve">4. Gaps and Limitations</w:t>
            </w:r>
          </w:p>
          <w:p>
            <w:pPr>
              <w:spacing w:before="36" w:after="36" w:line="270"/>
            </w:pPr>
            <w:r>
              <w:rPr>
                <w:rFonts w:ascii="Courier New" w:cs="Courier New" w:eastAsia="Courier New" w:hAnsi="Courier New"/>
                <w:color w:val="CDD9E5"/>
                <w:sz w:val="19"/>
                <w:szCs w:val="19"/>
              </w:rPr>
              <w:t xml:space="preserve">5. Source List (Organization — Title — Date — URL/DOI)</w:t>
            </w:r>
          </w:p>
          <w:p>
            <w:pPr>
              <w:spacing w:before="36" w:after="36" w:line="270"/>
            </w:pPr>
            <w:r>
              <w:rPr>
                <w:rFonts w:ascii="Courier New" w:cs="Courier New" w:eastAsia="Courier New" w:hAnsi="Courier New"/>
                <w:color w:val="79C0FF"/>
                <w:sz w:val="19"/>
                <w:szCs w:val="19"/>
              </w:rPr>
              <w:t xml:space="preserve">Length: [TARGET] | Tone: [TONE] | Citations: [STYLE]</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9.2  Competitive Intelligence — Complete Template</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COMPETITIVE INTELLIGENCE — COMPLETE TEMPLATE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8B949E"/>
                <w:sz w:val="19"/>
                <w:szCs w:val="19"/>
              </w:rPr>
              <w:t xml:space="preserve"># ROLE</w:t>
            </w:r>
          </w:p>
          <w:p>
            <w:pPr>
              <w:spacing w:before="36" w:after="36" w:line="270"/>
            </w:pPr>
            <w:r>
              <w:rPr>
                <w:rFonts w:ascii="Courier New" w:cs="Courier New" w:eastAsia="Courier New" w:hAnsi="Courier New"/>
                <w:color w:val="CDD9E5"/>
                <w:sz w:val="19"/>
                <w:szCs w:val="19"/>
              </w:rPr>
              <w:t xml:space="preserve">Senior competitive intelligence analyst specializing in [INDUSTRY].</w:t>
            </w:r>
          </w:p>
          <w:p>
            <w:pPr>
              <w:spacing w:before="36" w:after="36" w:line="270"/>
            </w:pPr>
            <w:r>
              <w:rPr>
                <w:rFonts w:ascii="Courier New" w:cs="Courier New" w:eastAsia="Courier New" w:hAnsi="Courier New"/>
                <w:color w:val="79C0FF"/>
                <w:sz w:val="19"/>
                <w:szCs w:val="19"/>
              </w:rPr>
              <w:t xml:space="preserve">Audience: executive leadership making a market strategy decision.</w:t>
            </w:r>
          </w:p>
          <w:p>
            <w:pPr>
              <w:spacing w:before="36" w:after="36" w:line="270"/>
            </w:pPr>
            <w:r>
              <w:rPr>
                <w:rFonts w:ascii="Courier New" w:cs="Courier New" w:eastAsia="Courier New" w:hAnsi="Courier New"/>
                <w:color w:val="79C0FF"/>
                <w:sz w:val="19"/>
                <w:szCs w:val="19"/>
              </w:rPr>
              <w:t xml:space="preserve">Source weight: SEC filings &gt; earnings calls &gt; analyst reports &gt; news &gt; blogs.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MISSION</w:t>
            </w:r>
          </w:p>
          <w:p>
            <w:pPr>
              <w:spacing w:before="36" w:after="36" w:line="270"/>
            </w:pPr>
            <w:r>
              <w:rPr>
                <w:rFonts w:ascii="Courier New" w:cs="Courier New" w:eastAsia="Courier New" w:hAnsi="Courier New"/>
                <w:color w:val="CDD9E5"/>
                <w:sz w:val="19"/>
                <w:szCs w:val="19"/>
              </w:rPr>
              <w:t xml:space="preserve">Produce a comprehensive competitive landscape analysis of [MARKET].</w:t>
            </w:r>
          </w:p>
          <w:p>
            <w:pPr>
              <w:spacing w:before="36" w:after="36" w:line="270"/>
            </w:pPr>
            <w:r>
              <w:rPr>
                <w:rFonts w:ascii="Courier New" w:cs="Courier New" w:eastAsia="Courier New" w:hAnsi="Courier New"/>
                <w:color w:val="79C0FF"/>
                <w:sz w:val="19"/>
                <w:szCs w:val="19"/>
              </w:rPr>
              <w:t xml:space="preserve">Strategic context: [e.g., 'potential market entrant evaluating opportunity'].</w:t>
            </w:r>
          </w:p>
          <w:p>
            <w:pPr>
              <w:spacing w:before="36" w:after="36" w:line="270"/>
            </w:pPr>
            <w:r>
              <w:rPr>
                <w:rFonts w:ascii="Courier New" w:cs="Courier New" w:eastAsia="Courier New" w:hAnsi="Courier New"/>
                <w:color w:val="79C0FF"/>
                <w:sz w:val="19"/>
                <w:szCs w:val="19"/>
              </w:rPr>
              <w:t xml:space="preserve">Decision supported: [SPECIFIC STRATEGIC DECISION]. Stakes: HIGH.</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SCOPE</w:t>
            </w:r>
          </w:p>
          <w:p>
            <w:pPr>
              <w:spacing w:before="36" w:after="36" w:line="270"/>
            </w:pPr>
            <w:r>
              <w:rPr>
                <w:rFonts w:ascii="Courier New" w:cs="Courier New" w:eastAsia="Courier New" w:hAnsi="Courier New"/>
                <w:color w:val="79C0FF"/>
                <w:sz w:val="19"/>
                <w:szCs w:val="19"/>
              </w:rPr>
              <w:t xml:space="preserve">Competitors: [LIST or 'top 5 players in X market']</w:t>
            </w:r>
          </w:p>
          <w:p>
            <w:pPr>
              <w:spacing w:before="36" w:after="36" w:line="270"/>
            </w:pPr>
            <w:r>
              <w:rPr>
                <w:rFonts w:ascii="Courier New" w:cs="Courier New" w:eastAsia="Courier New" w:hAnsi="Courier New"/>
                <w:color w:val="79C0FF"/>
                <w:sz w:val="19"/>
                <w:szCs w:val="19"/>
              </w:rPr>
              <w:t xml:space="preserve">Time period: [DATE RANGE] | Geography: [REGION]</w:t>
            </w:r>
          </w:p>
          <w:p>
            <w:pPr>
              <w:spacing w:before="36" w:after="36" w:line="270"/>
            </w:pPr>
            <w:r>
              <w:rPr>
                <w:rFonts w:ascii="Courier New" w:cs="Courier New" w:eastAsia="Courier New" w:hAnsi="Courier New"/>
                <w:color w:val="79C0FF"/>
                <w:sz w:val="19"/>
                <w:szCs w:val="19"/>
              </w:rPr>
              <w:t xml:space="preserve">Include: product features, pricing, market share, customer sentiment, recent moves</w:t>
            </w:r>
          </w:p>
          <w:p>
            <w:pPr>
              <w:spacing w:before="36" w:after="36" w:line="270"/>
            </w:pPr>
            <w:r>
              <w:rPr>
                <w:rFonts w:ascii="Courier New" w:cs="Courier New" w:eastAsia="Courier New" w:hAnsi="Courier New"/>
                <w:color w:val="79C0FF"/>
                <w:sz w:val="19"/>
                <w:szCs w:val="19"/>
              </w:rPr>
              <w:t xml:space="preserve">Exclude: [ANYTHING NOT RELEVANT — e.g., consumer market if B2B focused]</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WORKSTREAMS</w:t>
            </w:r>
          </w:p>
          <w:p>
            <w:pPr>
              <w:spacing w:before="36" w:after="36" w:line="270"/>
            </w:pPr>
            <w:r>
              <w:rPr>
                <w:rFonts w:ascii="Courier New" w:cs="Courier New" w:eastAsia="Courier New" w:hAnsi="Courier New"/>
                <w:color w:val="79C0FF"/>
                <w:sz w:val="19"/>
                <w:szCs w:val="19"/>
              </w:rPr>
              <w:t xml:space="preserve">A: Market Position (who they are, size, market share estimates)</w:t>
            </w:r>
          </w:p>
          <w:p>
            <w:pPr>
              <w:spacing w:before="36" w:after="36" w:line="270"/>
            </w:pPr>
            <w:r>
              <w:rPr>
                <w:rFonts w:ascii="Courier New" w:cs="Courier New" w:eastAsia="Courier New" w:hAnsi="Courier New"/>
                <w:color w:val="79C0FF"/>
                <w:sz w:val="19"/>
                <w:szCs w:val="19"/>
              </w:rPr>
              <w:t xml:space="preserve">B: Product/Feature Comparison (feature matrix vs defined buyer criteria)</w:t>
            </w:r>
          </w:p>
          <w:p>
            <w:pPr>
              <w:spacing w:before="36" w:after="36" w:line="270"/>
            </w:pPr>
            <w:r>
              <w:rPr>
                <w:rFonts w:ascii="Courier New" w:cs="Courier New" w:eastAsia="Courier New" w:hAnsi="Courier New"/>
                <w:color w:val="79C0FF"/>
                <w:sz w:val="19"/>
                <w:szCs w:val="19"/>
              </w:rPr>
              <w:t xml:space="preserve">C: Pricing Strategy (all public pricing tiers and structures)</w:t>
            </w:r>
          </w:p>
          <w:p>
            <w:pPr>
              <w:spacing w:before="36" w:after="36" w:line="270"/>
            </w:pPr>
            <w:r>
              <w:rPr>
                <w:rFonts w:ascii="Courier New" w:cs="Courier New" w:eastAsia="Courier New" w:hAnsi="Courier New"/>
                <w:color w:val="79C0FF"/>
                <w:sz w:val="19"/>
                <w:szCs w:val="19"/>
              </w:rPr>
              <w:t xml:space="preserve">D: Customer Sentiment (review platforms: G2, Capterra, Trustpilot — top 3 praise + complaint themes)</w:t>
            </w:r>
          </w:p>
          <w:p>
            <w:pPr>
              <w:spacing w:before="36" w:after="36" w:line="270"/>
            </w:pPr>
            <w:r>
              <w:rPr>
                <w:rFonts w:ascii="Courier New" w:cs="Courier New" w:eastAsia="Courier New" w:hAnsi="Courier New"/>
                <w:color w:val="79C0FF"/>
                <w:sz w:val="19"/>
                <w:szCs w:val="19"/>
              </w:rPr>
              <w:t xml:space="preserve">E: Strategic Moves (last 18 months: funding, M&amp;A, partnerships, product launches)</w:t>
            </w:r>
          </w:p>
          <w:p>
            <w:pPr>
              <w:spacing w:before="36" w:after="36" w:line="270"/>
            </w:pPr>
            <w:r>
              <w:rPr>
                <w:rFonts w:ascii="Courier New" w:cs="Courier New" w:eastAsia="Courier New" w:hAnsi="Courier New"/>
                <w:color w:val="79C0FF"/>
                <w:sz w:val="19"/>
                <w:szCs w:val="19"/>
              </w:rPr>
              <w:t xml:space="preserve">F: Strategic Gaps (underserved needs, weak spots, positioning openings)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RECURSIVE SEARCH</w:t>
            </w:r>
          </w:p>
          <w:p>
            <w:pPr>
              <w:spacing w:before="36" w:after="36" w:line="270"/>
            </w:pPr>
            <w:r>
              <w:rPr>
                <w:rFonts w:ascii="Courier New" w:cs="Courier New" w:eastAsia="Courier New" w:hAnsi="Courier New"/>
                <w:color w:val="79C0FF"/>
                <w:sz w:val="19"/>
                <w:szCs w:val="19"/>
              </w:rPr>
              <w:t xml:space="preserve">Every market share figure: verify with primary source or label [ESTIMATED].</w:t>
            </w:r>
          </w:p>
          <w:p>
            <w:pPr>
              <w:spacing w:before="36" w:after="36" w:line="270"/>
            </w:pPr>
            <w:r>
              <w:rPr>
                <w:rFonts w:ascii="Courier New" w:cs="Courier New" w:eastAsia="Courier New" w:hAnsi="Courier New"/>
                <w:color w:val="79C0FF"/>
                <w:sz w:val="19"/>
                <w:szCs w:val="19"/>
              </w:rPr>
              <w:t xml:space="preserve">Every pricing claim: check official pricing page before reporting.</w:t>
            </w:r>
          </w:p>
          <w:p>
            <w:pPr>
              <w:spacing w:before="36" w:after="36" w:line="270"/>
            </w:pPr>
            <w:r>
              <w:rPr>
                <w:rFonts w:ascii="Courier New" w:cs="Courier New" w:eastAsia="Courier New" w:hAnsi="Courier New"/>
                <w:color w:val="79C0FF"/>
                <w:sz w:val="19"/>
                <w:szCs w:val="19"/>
              </w:rPr>
              <w:t xml:space="preserve">Every sentiment claim: note platform and approximate sample size.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QUALITY STANDARDS</w:t>
            </w:r>
          </w:p>
          <w:p>
            <w:pPr>
              <w:spacing w:before="36" w:after="36" w:line="270"/>
            </w:pPr>
            <w:r>
              <w:rPr>
                <w:rFonts w:ascii="Courier New" w:cs="Courier New" w:eastAsia="Courier New" w:hAnsi="Courier New"/>
                <w:color w:val="C07800"/>
                <w:sz w:val="19"/>
                <w:szCs w:val="19"/>
              </w:rPr>
              <w:t xml:space="preserve">[ESTIMATED] for analyst-projected market share. [VENDOR DATA] for self-reported metrics.</w:t>
            </w:r>
          </w:p>
          <w:p>
            <w:pPr>
              <w:spacing w:before="36" w:after="36" w:line="270"/>
            </w:pPr>
            <w:r>
              <w:rPr>
                <w:rFonts w:ascii="Courier New" w:cs="Courier New" w:eastAsia="Courier New" w:hAnsi="Courier New"/>
                <w:color w:val="C07800"/>
                <w:sz w:val="19"/>
                <w:szCs w:val="19"/>
              </w:rPr>
              <w:t xml:space="preserve">[CONFLICTING DATA] where sources disagree. [SINGLE SOURCE] where unverified.</w:t>
            </w:r>
          </w:p>
          <w:p>
            <w:pPr>
              <w:spacing w:before="36" w:after="36" w:line="270"/>
            </w:pPr>
            <w:r>
              <w:rPr>
                <w:rFonts w:ascii="Courier New" w:cs="Courier New" w:eastAsia="Courier New" w:hAnsi="Courier New"/>
                <w:color w:val="C07800"/>
                <w:sz w:val="19"/>
                <w:szCs w:val="19"/>
              </w:rPr>
              <w:t xml:space="preserve">[DATA NOT FOUND] rather than guessing. Never blend conflicting figures silently.</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SELF-VERIFICATION</w:t>
            </w:r>
          </w:p>
          <w:p>
            <w:pPr>
              <w:spacing w:before="36" w:after="36" w:line="270"/>
            </w:pPr>
            <w:r>
              <w:rPr>
                <w:rFonts w:ascii="Courier New" w:cs="Courier New" w:eastAsia="Courier New" w:hAnsi="Courier New"/>
                <w:color w:val="CDD9E5"/>
                <w:sz w:val="19"/>
                <w:szCs w:val="19"/>
              </w:rPr>
              <w:t xml:space="preserve">Identify 3 weakest competitive claims. Reverify before final output. Note results.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OUTPUT FORMAT</w:t>
            </w:r>
          </w:p>
          <w:p>
            <w:pPr>
              <w:spacing w:before="36" w:after="36" w:line="270"/>
            </w:pPr>
            <w:r>
              <w:rPr>
                <w:rFonts w:ascii="Courier New" w:cs="Courier New" w:eastAsia="Courier New" w:hAnsi="Courier New"/>
                <w:color w:val="CDD9E5"/>
                <w:sz w:val="19"/>
                <w:szCs w:val="19"/>
              </w:rPr>
              <w:t xml:space="preserve">1. Executive Summary (top 5 strategic insights — 2 sentences each)</w:t>
            </w:r>
          </w:p>
          <w:p>
            <w:pPr>
              <w:spacing w:before="36" w:after="36" w:line="270"/>
            </w:pPr>
            <w:r>
              <w:rPr>
                <w:rFonts w:ascii="Courier New" w:cs="Courier New" w:eastAsia="Courier New" w:hAnsi="Courier New"/>
                <w:color w:val="CDD9E5"/>
                <w:sz w:val="19"/>
                <w:szCs w:val="19"/>
              </w:rPr>
              <w:t xml:space="preserve">2. Market Overview Table (size, growth, segments)</w:t>
            </w:r>
          </w:p>
          <w:p>
            <w:pPr>
              <w:spacing w:before="36" w:after="36" w:line="270"/>
            </w:pPr>
            <w:r>
              <w:rPr>
                <w:rFonts w:ascii="Courier New" w:cs="Courier New" w:eastAsia="Courier New" w:hAnsi="Courier New"/>
                <w:color w:val="79C0FF"/>
                <w:sz w:val="19"/>
                <w:szCs w:val="19"/>
              </w:rPr>
              <w:t xml:space="preserve">3. Competitor Profiles (same structure for each: Overview | Products | Pricing | Strengths | Weaknesses | Recent Moves)</w:t>
            </w:r>
          </w:p>
          <w:p>
            <w:pPr>
              <w:spacing w:before="36" w:after="36" w:line="270"/>
            </w:pPr>
            <w:r>
              <w:rPr>
                <w:rFonts w:ascii="Courier New" w:cs="Courier New" w:eastAsia="Courier New" w:hAnsi="Courier New"/>
                <w:color w:val="CDD9E5"/>
                <w:sz w:val="19"/>
                <w:szCs w:val="19"/>
              </w:rPr>
              <w:t xml:space="preserve">4. Feature Comparison Matrix (table — competitors as columns, features as rows)</w:t>
            </w:r>
          </w:p>
          <w:p>
            <w:pPr>
              <w:spacing w:before="36" w:after="36" w:line="270"/>
            </w:pPr>
            <w:r>
              <w:rPr>
                <w:rFonts w:ascii="Courier New" w:cs="Courier New" w:eastAsia="Courier New" w:hAnsi="Courier New"/>
                <w:color w:val="CDD9E5"/>
                <w:sz w:val="19"/>
                <w:szCs w:val="19"/>
              </w:rPr>
              <w:t xml:space="preserve">5. Pricing Comparison Table</w:t>
            </w:r>
          </w:p>
          <w:p>
            <w:pPr>
              <w:spacing w:before="36" w:after="36" w:line="270"/>
            </w:pPr>
            <w:r>
              <w:rPr>
                <w:rFonts w:ascii="Courier New" w:cs="Courier New" w:eastAsia="Courier New" w:hAnsi="Courier New"/>
                <w:color w:val="CDD9E5"/>
                <w:sz w:val="19"/>
                <w:szCs w:val="19"/>
              </w:rPr>
              <w:t xml:space="preserve">6. Customer Sentiment Summary</w:t>
            </w:r>
          </w:p>
          <w:p>
            <w:pPr>
              <w:spacing w:before="36" w:after="36" w:line="270"/>
            </w:pPr>
            <w:r>
              <w:rPr>
                <w:rFonts w:ascii="Courier New" w:cs="Courier New" w:eastAsia="Courier New" w:hAnsi="Courier New"/>
                <w:color w:val="CDD9E5"/>
                <w:sz w:val="19"/>
                <w:szCs w:val="19"/>
              </w:rPr>
              <w:t xml:space="preserve">7. Strategic Gap Analysis</w:t>
            </w:r>
          </w:p>
          <w:p>
            <w:pPr>
              <w:spacing w:before="36" w:after="36" w:line="270"/>
            </w:pPr>
            <w:r>
              <w:rPr>
                <w:rFonts w:ascii="Courier New" w:cs="Courier New" w:eastAsia="Courier New" w:hAnsi="Courier New"/>
                <w:color w:val="CDD9E5"/>
                <w:sz w:val="19"/>
                <w:szCs w:val="19"/>
              </w:rPr>
              <w:t xml:space="preserve">8. Source List</w:t>
            </w:r>
          </w:p>
          <w:p>
            <w:pPr>
              <w:spacing w:before="36" w:after="36" w:line="270"/>
            </w:pPr>
            <w:r>
              <w:rPr>
                <w:rFonts w:ascii="Courier New" w:cs="Courier New" w:eastAsia="Courier New" w:hAnsi="Courier New"/>
                <w:color w:val="79C0FF"/>
                <w:sz w:val="19"/>
                <w:szCs w:val="19"/>
              </w:rPr>
              <w:t xml:space="preserve">All comparative data in tables. Target: [LENGTH].</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9.3  Academic Literature Review — Complete Template</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ACADEMIC LITERATURE REVIEW — COMPLETE TEMPLATE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8B949E"/>
                <w:sz w:val="19"/>
                <w:szCs w:val="19"/>
              </w:rPr>
              <w:t xml:space="preserve"># ROLE</w:t>
            </w:r>
          </w:p>
          <w:p>
            <w:pPr>
              <w:spacing w:before="36" w:after="36" w:line="270"/>
            </w:pPr>
            <w:r>
              <w:rPr>
                <w:rFonts w:ascii="Courier New" w:cs="Courier New" w:eastAsia="Courier New" w:hAnsi="Courier New"/>
                <w:color w:val="79C0FF"/>
                <w:sz w:val="19"/>
                <w:szCs w:val="19"/>
              </w:rPr>
              <w:t xml:space="preserve">PhD-level research analyst. Field: [ACADEMIC FIELD]. Sub-topic: [SPECIFIC].</w:t>
            </w:r>
          </w:p>
          <w:p>
            <w:pPr>
              <w:spacing w:before="36" w:after="36" w:line="270"/>
            </w:pPr>
            <w:r>
              <w:rPr>
                <w:rFonts w:ascii="Courier New" w:cs="Courier New" w:eastAsia="Courier New" w:hAnsi="Courier New"/>
                <w:color w:val="79C0FF"/>
                <w:sz w:val="19"/>
                <w:szCs w:val="19"/>
              </w:rPr>
              <w:t xml:space="preserve">Audience: domain experts — full technical depth required.</w:t>
            </w:r>
          </w:p>
          <w:p>
            <w:pPr>
              <w:spacing w:before="36" w:after="36" w:line="270"/>
            </w:pPr>
            <w:r>
              <w:rPr>
                <w:rFonts w:ascii="Courier New" w:cs="Courier New" w:eastAsia="Courier New" w:hAnsi="Courier New"/>
                <w:color w:val="79C0FF"/>
                <w:sz w:val="19"/>
                <w:szCs w:val="19"/>
              </w:rPr>
              <w:t xml:space="preserve">Source weight: peer-reviewed journals &gt; meta-analyses &gt; conference papers &gt; preprints.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MISSION</w:t>
            </w:r>
          </w:p>
          <w:p>
            <w:pPr>
              <w:spacing w:before="36" w:after="36" w:line="270"/>
            </w:pPr>
            <w:r>
              <w:rPr>
                <w:rFonts w:ascii="Courier New" w:cs="Courier New" w:eastAsia="Courier New" w:hAnsi="Courier New"/>
                <w:color w:val="79C0FF"/>
                <w:sz w:val="19"/>
                <w:szCs w:val="19"/>
              </w:rPr>
              <w:t xml:space="preserve">Produce a systematic literature review on: [EXACT RESEARCH TOPIC]</w:t>
            </w:r>
          </w:p>
          <w:p>
            <w:pPr>
              <w:spacing w:before="36" w:after="36" w:line="270"/>
            </w:pPr>
            <w:r>
              <w:rPr>
                <w:rFonts w:ascii="Courier New" w:cs="Courier New" w:eastAsia="Courier New" w:hAnsi="Courier New"/>
                <w:color w:val="79C0FF"/>
                <w:sz w:val="19"/>
                <w:szCs w:val="19"/>
              </w:rPr>
              <w:t xml:space="preserve">For: [PhD thesis / journal submission / grant proposal / systematic review]</w:t>
            </w:r>
          </w:p>
          <w:p>
            <w:pPr>
              <w:spacing w:before="36" w:after="36" w:line="270"/>
            </w:pPr>
            <w:r>
              <w:rPr>
                <w:rFonts w:ascii="Courier New" w:cs="Courier New" w:eastAsia="Courier New" w:hAnsi="Courier New"/>
                <w:color w:val="79C0FF"/>
                <w:sz w:val="19"/>
                <w:szCs w:val="19"/>
              </w:rPr>
              <w:t xml:space="preserve">Central research question: [YOUR RESEARCH QUESTION]. Stakes: HIGH.</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SCOPE</w:t>
            </w:r>
          </w:p>
          <w:p>
            <w:pPr>
              <w:spacing w:before="36" w:after="36" w:line="270"/>
            </w:pPr>
            <w:r>
              <w:rPr>
                <w:rFonts w:ascii="Courier New" w:cs="Courier New" w:eastAsia="Courier New" w:hAnsi="Courier New"/>
                <w:color w:val="79C0FF"/>
                <w:sz w:val="19"/>
                <w:szCs w:val="19"/>
              </w:rPr>
              <w:t xml:space="preserve">Dates: [DATE RANGE] | Databases: arXiv / PubMed / Google Scholar / IEEE / JSTOR [remove irrelevant]</w:t>
            </w:r>
          </w:p>
          <w:p>
            <w:pPr>
              <w:spacing w:before="36" w:after="36" w:line="270"/>
            </w:pPr>
            <w:r>
              <w:rPr>
                <w:rFonts w:ascii="Courier New" w:cs="Courier New" w:eastAsia="Courier New" w:hAnsi="Courier New"/>
                <w:color w:val="79C0FF"/>
                <w:sz w:val="19"/>
                <w:szCs w:val="19"/>
              </w:rPr>
              <w:t xml:space="preserve">Include: peer-reviewed journals, top-tier conferences, systematic reviews, meta-analyses</w:t>
            </w:r>
          </w:p>
          <w:p>
            <w:pPr>
              <w:spacing w:before="36" w:after="36" w:line="270"/>
            </w:pPr>
            <w:r>
              <w:rPr>
                <w:rFonts w:ascii="Courier New" w:cs="Courier New" w:eastAsia="Courier New" w:hAnsi="Courier New"/>
                <w:color w:val="79C0FF"/>
                <w:sz w:val="19"/>
                <w:szCs w:val="19"/>
              </w:rPr>
              <w:t xml:space="preserve">Exclude: non-peer-reviewed, predatory journals, preprints under 10 citations, opinion pieces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WORKSTREAMS</w:t>
            </w:r>
          </w:p>
          <w:p>
            <w:pPr>
              <w:spacing w:before="36" w:after="36" w:line="270"/>
            </w:pPr>
            <w:r>
              <w:rPr>
                <w:rFonts w:ascii="Courier New" w:cs="Courier New" w:eastAsia="Courier New" w:hAnsi="Courier New"/>
                <w:color w:val="79C0FF"/>
                <w:sz w:val="19"/>
                <w:szCs w:val="19"/>
              </w:rPr>
              <w:t xml:space="preserve">A: Foundational papers (seminal works that established this field)</w:t>
            </w:r>
          </w:p>
          <w:p>
            <w:pPr>
              <w:spacing w:before="36" w:after="36" w:line="270"/>
            </w:pPr>
            <w:r>
              <w:rPr>
                <w:rFonts w:ascii="Courier New" w:cs="Courier New" w:eastAsia="Courier New" w:hAnsi="Courier New"/>
                <w:color w:val="79C0FF"/>
                <w:sz w:val="19"/>
                <w:szCs w:val="19"/>
              </w:rPr>
              <w:t xml:space="preserve">B: Current state of evidence (what is established with high confidence)</w:t>
            </w:r>
          </w:p>
          <w:p>
            <w:pPr>
              <w:spacing w:before="36" w:after="36" w:line="270"/>
            </w:pPr>
            <w:r>
              <w:rPr>
                <w:rFonts w:ascii="Courier New" w:cs="Courier New" w:eastAsia="Courier New" w:hAnsi="Courier New"/>
                <w:color w:val="79C0FF"/>
                <w:sz w:val="19"/>
                <w:szCs w:val="19"/>
              </w:rPr>
              <w:t xml:space="preserve">C: Points of debate (where literature disagrees — name each debate, name each side)</w:t>
            </w:r>
          </w:p>
          <w:p>
            <w:pPr>
              <w:spacing w:before="36" w:after="36" w:line="270"/>
            </w:pPr>
            <w:r>
              <w:rPr>
                <w:rFonts w:ascii="Courier New" w:cs="Courier New" w:eastAsia="Courier New" w:hAnsi="Courier New"/>
                <w:color w:val="79C0FF"/>
                <w:sz w:val="19"/>
                <w:szCs w:val="19"/>
              </w:rPr>
              <w:t xml:space="preserve">D: Methodological landscape (dominant methods and their limitations)</w:t>
            </w:r>
          </w:p>
          <w:p>
            <w:pPr>
              <w:spacing w:before="36" w:after="36" w:line="270"/>
            </w:pPr>
            <w:r>
              <w:rPr>
                <w:rFonts w:ascii="Courier New" w:cs="Courier New" w:eastAsia="Courier New" w:hAnsi="Courier New"/>
                <w:color w:val="79C0FF"/>
                <w:sz w:val="19"/>
                <w:szCs w:val="19"/>
              </w:rPr>
              <w:t xml:space="preserve">E: Research gaps (specifically what is unanswered or understudied)</w:t>
            </w:r>
          </w:p>
          <w:p>
            <w:pPr>
              <w:spacing w:before="36" w:after="36" w:line="270"/>
            </w:pPr>
            <w:r>
              <w:rPr>
                <w:rFonts w:ascii="Courier New" w:cs="Courier New" w:eastAsia="Courier New" w:hAnsi="Courier New"/>
                <w:color w:val="79C0FF"/>
                <w:sz w:val="19"/>
                <w:szCs w:val="19"/>
              </w:rPr>
              <w:t xml:space="preserve">F: Recent advances 2022–2026</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RECURSIVE SEARCH</w:t>
            </w:r>
          </w:p>
          <w:p>
            <w:pPr>
              <w:spacing w:before="36" w:after="36" w:line="270"/>
            </w:pPr>
            <w:r>
              <w:rPr>
                <w:rFonts w:ascii="Courier New" w:cs="Courier New" w:eastAsia="Courier New" w:hAnsi="Courier New"/>
                <w:color w:val="79C0FF"/>
                <w:sz w:val="19"/>
                <w:szCs w:val="19"/>
              </w:rPr>
              <w:t xml:space="preserve">For each paper cited: verify the claim matches what the paper actually demonstrates.</w:t>
            </w:r>
          </w:p>
          <w:p>
            <w:pPr>
              <w:spacing w:before="36" w:after="36" w:line="270"/>
            </w:pPr>
            <w:r>
              <w:rPr>
                <w:rFonts w:ascii="Courier New" w:cs="Courier New" w:eastAsia="Courier New" w:hAnsi="Courier New"/>
                <w:color w:val="CDD9E5"/>
                <w:sz w:val="19"/>
                <w:szCs w:val="19"/>
              </w:rPr>
              <w:t xml:space="preserve">Do not cite a paper for a claim it does not make.</w:t>
            </w:r>
          </w:p>
          <w:p>
            <w:pPr>
              <w:spacing w:before="36" w:after="36" w:line="270"/>
            </w:pPr>
            <w:r>
              <w:rPr>
                <w:rFonts w:ascii="Courier New" w:cs="Courier New" w:eastAsia="Courier New" w:hAnsi="Courier New"/>
                <w:color w:val="79C0FF"/>
                <w:sz w:val="19"/>
                <w:szCs w:val="19"/>
              </w:rPr>
              <w:t xml:space="preserve">For contested claims: find the original studies on each side of the debate.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QUALITY STANDARDS</w:t>
            </w:r>
          </w:p>
          <w:p>
            <w:pPr>
              <w:spacing w:before="36" w:after="36" w:line="270"/>
            </w:pPr>
            <w:r>
              <w:rPr>
                <w:rFonts w:ascii="Courier New" w:cs="Courier New" w:eastAsia="Courier New" w:hAnsi="Courier New"/>
                <w:color w:val="79C0FF"/>
                <w:sz w:val="19"/>
                <w:szCs w:val="19"/>
              </w:rPr>
              <w:t xml:space="preserve">Every paper: Author(s), Year, Journal/Conference, Title, DOI where available.</w:t>
            </w:r>
          </w:p>
          <w:p>
            <w:pPr>
              <w:spacing w:before="36" w:after="36" w:line="270"/>
            </w:pPr>
            <w:r>
              <w:rPr>
                <w:rFonts w:ascii="Courier New" w:cs="Courier New" w:eastAsia="Courier New" w:hAnsi="Courier New"/>
                <w:color w:val="79C0FF"/>
                <w:sz w:val="19"/>
                <w:szCs w:val="19"/>
              </w:rPr>
              <w:t xml:space="preserve">Label: [HIGH CITATIONS: 100+] [MODERATE: 20–99] [LOW: under 20]</w:t>
            </w:r>
          </w:p>
          <w:p>
            <w:pPr>
              <w:spacing w:before="36" w:after="36" w:line="270"/>
            </w:pPr>
            <w:r>
              <w:rPr>
                <w:rFonts w:ascii="Courier New" w:cs="Courier New" w:eastAsia="Courier New" w:hAnsi="Courier New"/>
                <w:color w:val="C07800"/>
                <w:sz w:val="19"/>
                <w:szCs w:val="19"/>
              </w:rPr>
              <w:t xml:space="preserve">[PREPRINT] for non-peer-reviewed papers.</w:t>
            </w:r>
          </w:p>
          <w:p>
            <w:pPr>
              <w:spacing w:before="36" w:after="36" w:line="270"/>
            </w:pPr>
            <w:r>
              <w:rPr>
                <w:rFonts w:ascii="Courier New" w:cs="Courier New" w:eastAsia="Courier New" w:hAnsi="Courier New"/>
                <w:color w:val="79C0FF"/>
                <w:sz w:val="19"/>
                <w:szCs w:val="19"/>
              </w:rPr>
              <w:t xml:space="preserve">When studies contradict: show both with the methodological reason for divergence.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SELF-VERIFICATION</w:t>
            </w:r>
          </w:p>
          <w:p>
            <w:pPr>
              <w:spacing w:before="36" w:after="36" w:line="270"/>
            </w:pPr>
            <w:r>
              <w:rPr>
                <w:rFonts w:ascii="Courier New" w:cs="Courier New" w:eastAsia="Courier New" w:hAnsi="Courier New"/>
                <w:color w:val="CDD9E5"/>
                <w:sz w:val="19"/>
                <w:szCs w:val="19"/>
              </w:rPr>
              <w:t xml:space="preserve">Identify 3 claims most dependent on a single paper. Find corroborating sources.</w:t>
            </w:r>
          </w:p>
          <w:p>
            <w:pPr>
              <w:spacing w:before="36" w:after="36" w:line="270"/>
            </w:pPr>
            <w:r>
              <w:rPr>
                <w:rFonts w:ascii="Courier New" w:cs="Courier New" w:eastAsia="Courier New" w:hAnsi="Courier New"/>
                <w:color w:val="CDD9E5"/>
                <w:sz w:val="19"/>
                <w:szCs w:val="19"/>
              </w:rPr>
              <w:t xml:space="preserve">Note confidence level per major finding before final delivery.</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OUTPUT FORMAT</w:t>
            </w:r>
          </w:p>
          <w:p>
            <w:pPr>
              <w:spacing w:before="36" w:after="36" w:line="270"/>
            </w:pPr>
            <w:r>
              <w:rPr>
                <w:rFonts w:ascii="Courier New" w:cs="Courier New" w:eastAsia="Courier New" w:hAnsi="Courier New"/>
                <w:color w:val="CDD9E5"/>
                <w:sz w:val="19"/>
                <w:szCs w:val="19"/>
              </w:rPr>
              <w:t xml:space="preserve">1. Abstract (150 words)</w:t>
            </w:r>
          </w:p>
          <w:p>
            <w:pPr>
              <w:spacing w:before="36" w:after="36" w:line="270"/>
            </w:pPr>
            <w:r>
              <w:rPr>
                <w:rFonts w:ascii="Courier New" w:cs="Courier New" w:eastAsia="Courier New" w:hAnsi="Courier New"/>
                <w:color w:val="79C0FF"/>
                <w:sz w:val="19"/>
                <w:szCs w:val="19"/>
              </w:rPr>
              <w:t xml:space="preserve">2. Introduction: scope, research question, methodology of this review</w:t>
            </w:r>
          </w:p>
          <w:p>
            <w:pPr>
              <w:spacing w:before="36" w:after="36" w:line="270"/>
            </w:pPr>
            <w:r>
              <w:rPr>
                <w:rFonts w:ascii="Courier New" w:cs="Courier New" w:eastAsia="Courier New" w:hAnsi="Courier New"/>
                <w:color w:val="CDD9E5"/>
                <w:sz w:val="19"/>
                <w:szCs w:val="19"/>
              </w:rPr>
              <w:t xml:space="preserve">3. Thematic Sections (by theme, not chronology — one per workstream)</w:t>
            </w:r>
          </w:p>
          <w:p>
            <w:pPr>
              <w:spacing w:before="36" w:after="36" w:line="270"/>
            </w:pPr>
            <w:r>
              <w:rPr>
                <w:rFonts w:ascii="Courier New" w:cs="Courier New" w:eastAsia="Courier New" w:hAnsi="Courier New"/>
                <w:color w:val="79C0FF"/>
                <w:sz w:val="19"/>
                <w:szCs w:val="19"/>
              </w:rPr>
              <w:t xml:space="preserve">4. Synthesis: cross-theme patterns, overall state of knowledge</w:t>
            </w:r>
          </w:p>
          <w:p>
            <w:pPr>
              <w:spacing w:before="36" w:after="36" w:line="270"/>
            </w:pPr>
            <w:r>
              <w:rPr>
                <w:rFonts w:ascii="Courier New" w:cs="Courier New" w:eastAsia="Courier New" w:hAnsi="Courier New"/>
                <w:color w:val="CDD9E5"/>
                <w:sz w:val="19"/>
                <w:szCs w:val="19"/>
              </w:rPr>
              <w:t xml:space="preserve">5. Research Gaps</w:t>
            </w:r>
          </w:p>
          <w:p>
            <w:pPr>
              <w:spacing w:before="36" w:after="36" w:line="270"/>
            </w:pPr>
            <w:r>
              <w:rPr>
                <w:rFonts w:ascii="Courier New" w:cs="Courier New" w:eastAsia="Courier New" w:hAnsi="Courier New"/>
                <w:color w:val="CDD9E5"/>
                <w:sz w:val="19"/>
                <w:szCs w:val="19"/>
              </w:rPr>
              <w:t xml:space="preserve">6. Conclusion</w:t>
            </w:r>
          </w:p>
          <w:p>
            <w:pPr>
              <w:spacing w:before="36" w:after="36" w:line="270"/>
            </w:pPr>
            <w:r>
              <w:rPr>
                <w:rFonts w:ascii="Courier New" w:cs="Courier New" w:eastAsia="Courier New" w:hAnsi="Courier New"/>
                <w:color w:val="CDD9E5"/>
                <w:sz w:val="19"/>
                <w:szCs w:val="19"/>
              </w:rPr>
              <w:t xml:space="preserve">7. Full Reference List ([APA 7th / IEEE / Vancouver — specify])</w:t>
            </w:r>
          </w:p>
          <w:p>
            <w:pPr>
              <w:spacing w:before="36" w:after="36" w:line="270"/>
            </w:pPr>
            <w:r>
              <w:rPr>
                <w:rFonts w:ascii="Courier New" w:cs="Courier New" w:eastAsia="Courier New" w:hAnsi="Courier New"/>
                <w:color w:val="79C0FF"/>
                <w:sz w:val="19"/>
                <w:szCs w:val="19"/>
              </w:rPr>
              <w:t xml:space="preserve">Citation style: [SPECIFY]. Target: [WORD COUNT].</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9.4  Financial Research — Complete Template</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FINANCIAL RESEARCH — COMPLETE TEMPLATE</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8B949E"/>
                <w:sz w:val="19"/>
                <w:szCs w:val="19"/>
              </w:rPr>
              <w:t xml:space="preserve"># ROLE</w:t>
            </w:r>
          </w:p>
          <w:p>
            <w:pPr>
              <w:spacing w:before="36" w:after="36" w:line="270"/>
            </w:pPr>
            <w:r>
              <w:rPr>
                <w:rFonts w:ascii="Courier New" w:cs="Courier New" w:eastAsia="Courier New" w:hAnsi="Courier New"/>
                <w:color w:val="79C0FF"/>
                <w:sz w:val="19"/>
                <w:szCs w:val="19"/>
              </w:rPr>
              <w:t xml:space="preserve">Senior equity analyst covering [SECTOR]. Audience: investment committee.</w:t>
            </w:r>
          </w:p>
          <w:p>
            <w:pPr>
              <w:spacing w:before="36" w:after="36" w:line="270"/>
            </w:pPr>
            <w:r>
              <w:rPr>
                <w:rFonts w:ascii="Courier New" w:cs="Courier New" w:eastAsia="Courier New" w:hAnsi="Courier New"/>
                <w:color w:val="79C0FF"/>
                <w:sz w:val="19"/>
                <w:szCs w:val="19"/>
              </w:rPr>
              <w:t xml:space="preserve">Source weight: audited filings &gt; earnings transcripts &gt; analyst reports &gt; news.</w:t>
            </w:r>
          </w:p>
          <w:p>
            <w:pPr>
              <w:spacing w:before="36" w:after="36" w:line="270"/>
            </w:pPr>
            <w:r>
              <w:rPr>
                <w:rFonts w:ascii="Courier New" w:cs="Courier New" w:eastAsia="Courier New" w:hAnsi="Courier New"/>
                <w:color w:val="CDD9E5"/>
                <w:sz w:val="19"/>
                <w:szCs w:val="19"/>
              </w:rPr>
              <w:t xml:space="preserve">Write at sell-side initiation report depth. No hedging where data supports a conclusion.</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MISSION</w:t>
            </w:r>
          </w:p>
          <w:p>
            <w:pPr>
              <w:spacing w:before="36" w:after="36" w:line="270"/>
            </w:pPr>
            <w:r>
              <w:rPr>
                <w:rFonts w:ascii="Courier New" w:cs="Courier New" w:eastAsia="Courier New" w:hAnsi="Courier New"/>
                <w:color w:val="CDD9E5"/>
                <w:sz w:val="19"/>
                <w:szCs w:val="19"/>
              </w:rPr>
              <w:t xml:space="preserve">Comprehensive research report on [COMPANY / SECTOR / ASSET CLASS].</w:t>
            </w:r>
          </w:p>
          <w:p>
            <w:pPr>
              <w:spacing w:before="36" w:after="36" w:line="270"/>
            </w:pPr>
            <w:r>
              <w:rPr>
                <w:rFonts w:ascii="Courier New" w:cs="Courier New" w:eastAsia="Courier New" w:hAnsi="Courier New"/>
                <w:color w:val="79C0FF"/>
                <w:sz w:val="19"/>
                <w:szCs w:val="19"/>
              </w:rPr>
              <w:t xml:space="preserve">Goal: support [BUY/SELL/HOLD evaluation / sector allocation decision]. Stakes: HIGH.</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SCOPE</w:t>
            </w:r>
          </w:p>
          <w:p>
            <w:pPr>
              <w:spacing w:before="36" w:after="36" w:line="270"/>
            </w:pPr>
            <w:r>
              <w:rPr>
                <w:rFonts w:ascii="Courier New" w:cs="Courier New" w:eastAsia="Courier New" w:hAnsi="Courier New"/>
                <w:color w:val="79C0FF"/>
                <w:sz w:val="19"/>
                <w:szCs w:val="19"/>
              </w:rPr>
              <w:t xml:space="preserve">Focus: [COMPANY or SECTOR and GEOGRAPHY]</w:t>
            </w:r>
          </w:p>
          <w:p>
            <w:pPr>
              <w:spacing w:before="36" w:after="36" w:line="270"/>
            </w:pPr>
            <w:r>
              <w:rPr>
                <w:rFonts w:ascii="Courier New" w:cs="Courier New" w:eastAsia="Courier New" w:hAnsi="Courier New"/>
                <w:color w:val="79C0FF"/>
                <w:sz w:val="19"/>
                <w:szCs w:val="19"/>
              </w:rPr>
              <w:t xml:space="preserve">Time period: last [3/5] years of history + current state</w:t>
            </w:r>
          </w:p>
          <w:p>
            <w:pPr>
              <w:spacing w:before="36" w:after="36" w:line="270"/>
            </w:pPr>
            <w:r>
              <w:rPr>
                <w:rFonts w:ascii="Courier New" w:cs="Courier New" w:eastAsia="Courier New" w:hAnsi="Courier New"/>
                <w:color w:val="79C0FF"/>
                <w:sz w:val="19"/>
                <w:szCs w:val="19"/>
              </w:rPr>
              <w:t xml:space="preserve">Data currency: most recent quarterly filing — flag anything older</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WORKSTREAMS</w:t>
            </w:r>
          </w:p>
          <w:p>
            <w:pPr>
              <w:spacing w:before="36" w:after="36" w:line="270"/>
            </w:pPr>
            <w:r>
              <w:rPr>
                <w:rFonts w:ascii="Courier New" w:cs="Courier New" w:eastAsia="Courier New" w:hAnsi="Courier New"/>
                <w:color w:val="79C0FF"/>
                <w:sz w:val="19"/>
                <w:szCs w:val="19"/>
              </w:rPr>
              <w:t xml:space="preserve">A: Financial Performance (revenue, margins, EPS, FCF — last 8 quarters in table)</w:t>
            </w:r>
          </w:p>
          <w:p>
            <w:pPr>
              <w:spacing w:before="36" w:after="36" w:line="270"/>
            </w:pPr>
            <w:r>
              <w:rPr>
                <w:rFonts w:ascii="Courier New" w:cs="Courier New" w:eastAsia="Courier New" w:hAnsi="Courier New"/>
                <w:color w:val="79C0FF"/>
                <w:sz w:val="19"/>
                <w:szCs w:val="19"/>
              </w:rPr>
              <w:t xml:space="preserve">B: Valuation vs Peers (P/E, EV/EBITDA, P/S vs sector median and 3yr average)</w:t>
            </w:r>
          </w:p>
          <w:p>
            <w:pPr>
              <w:spacing w:before="36" w:after="36" w:line="270"/>
            </w:pPr>
            <w:r>
              <w:rPr>
                <w:rFonts w:ascii="Courier New" w:cs="Courier New" w:eastAsia="Courier New" w:hAnsi="Courier New"/>
                <w:color w:val="79C0FF"/>
                <w:sz w:val="19"/>
                <w:szCs w:val="19"/>
              </w:rPr>
              <w:t xml:space="preserve">C: Competitive Moat (nature, strength, trend direction)</w:t>
            </w:r>
          </w:p>
          <w:p>
            <w:pPr>
              <w:spacing w:before="36" w:after="36" w:line="270"/>
            </w:pPr>
            <w:r>
              <w:rPr>
                <w:rFonts w:ascii="Courier New" w:cs="Courier New" w:eastAsia="Courier New" w:hAnsi="Courier New"/>
                <w:color w:val="79C0FF"/>
                <w:sz w:val="19"/>
                <w:szCs w:val="19"/>
              </w:rPr>
              <w:t xml:space="preserve">D: Management and Governance (CEO tenure, insider ownership, board composition)</w:t>
            </w:r>
          </w:p>
          <w:p>
            <w:pPr>
              <w:spacing w:before="36" w:after="36" w:line="270"/>
            </w:pPr>
            <w:r>
              <w:rPr>
                <w:rFonts w:ascii="Courier New" w:cs="Courier New" w:eastAsia="Courier New" w:hAnsi="Courier New"/>
                <w:color w:val="79C0FF"/>
                <w:sz w:val="19"/>
                <w:szCs w:val="19"/>
              </w:rPr>
              <w:t xml:space="preserve">E: Risk Factors (top 5 from most recent regulatory filing)</w:t>
            </w:r>
          </w:p>
          <w:p>
            <w:pPr>
              <w:spacing w:before="36" w:after="36" w:line="270"/>
            </w:pPr>
            <w:r>
              <w:rPr>
                <w:rFonts w:ascii="Courier New" w:cs="Courier New" w:eastAsia="Courier New" w:hAnsi="Courier New"/>
                <w:color w:val="79C0FF"/>
                <w:sz w:val="19"/>
                <w:szCs w:val="19"/>
              </w:rPr>
              <w:t xml:space="preserve">F: Analyst Consensus (ratings distribution, price target range, key bull/bear debate)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RECURSIVE SEARCH</w:t>
            </w:r>
          </w:p>
          <w:p>
            <w:pPr>
              <w:spacing w:before="36" w:after="36" w:line="270"/>
            </w:pPr>
            <w:r>
              <w:rPr>
                <w:rFonts w:ascii="Courier New" w:cs="Courier New" w:eastAsia="Courier New" w:hAnsi="Courier New"/>
                <w:color w:val="79C0FF"/>
                <w:sz w:val="19"/>
                <w:szCs w:val="19"/>
              </w:rPr>
              <w:t xml:space="preserve">All financial figures: cite specific filing name, date, and section.</w:t>
            </w:r>
          </w:p>
          <w:p>
            <w:pPr>
              <w:spacing w:before="36" w:after="36" w:line="270"/>
            </w:pPr>
            <w:r>
              <w:rPr>
                <w:rFonts w:ascii="Courier New" w:cs="Courier New" w:eastAsia="Courier New" w:hAnsi="Courier New"/>
                <w:color w:val="79C0FF"/>
                <w:sz w:val="19"/>
                <w:szCs w:val="19"/>
              </w:rPr>
              <w:t xml:space="preserve">All analyst consensus data: find at least 3 analyst reports before reporting consensus.</w:t>
            </w:r>
          </w:p>
          <w:p>
            <w:pPr>
              <w:spacing w:before="36" w:after="36" w:line="270"/>
            </w:pPr>
            <w:r>
              <w:rPr>
                <w:rFonts w:ascii="Courier New" w:cs="Courier New" w:eastAsia="Courier New" w:hAnsi="Courier New"/>
                <w:color w:val="79C0FF"/>
                <w:sz w:val="19"/>
                <w:szCs w:val="19"/>
              </w:rPr>
              <w:t xml:space="preserve">All market share claims: trace to primary source — not secondary news article.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QUALITY STANDARDS</w:t>
            </w:r>
          </w:p>
          <w:p>
            <w:pPr>
              <w:spacing w:before="36" w:after="36" w:line="270"/>
            </w:pPr>
            <w:r>
              <w:rPr>
                <w:rFonts w:ascii="Courier New" w:cs="Courier New" w:eastAsia="Courier New" w:hAnsi="Courier New"/>
                <w:color w:val="C07800"/>
                <w:sz w:val="19"/>
                <w:szCs w:val="19"/>
              </w:rPr>
              <w:t xml:space="preserve">[REPORTED] for audited figures. [ESTIMATED] for analyst projections.</w:t>
            </w:r>
          </w:p>
          <w:p>
            <w:pPr>
              <w:spacing w:before="36" w:after="36" w:line="270"/>
            </w:pPr>
            <w:r>
              <w:rPr>
                <w:rFonts w:ascii="Courier New" w:cs="Courier New" w:eastAsia="Courier New" w:hAnsi="Courier New"/>
                <w:color w:val="C07800"/>
                <w:sz w:val="19"/>
                <w:szCs w:val="19"/>
              </w:rPr>
              <w:t xml:space="preserve">[COMPANY GUIDANCE] for forward-looking management statements.</w:t>
            </w:r>
          </w:p>
          <w:p>
            <w:pPr>
              <w:spacing w:before="36" w:after="36" w:line="270"/>
            </w:pPr>
            <w:r>
              <w:rPr>
                <w:rFonts w:ascii="Courier New" w:cs="Courier New" w:eastAsia="Courier New" w:hAnsi="Courier New"/>
                <w:color w:val="C07800"/>
                <w:sz w:val="19"/>
                <w:szCs w:val="19"/>
              </w:rPr>
              <w:t xml:space="preserve">[CONFLICTING DATA] where sources disagree on key figures.</w:t>
            </w:r>
          </w:p>
          <w:p>
            <w:pPr>
              <w:spacing w:before="36" w:after="36" w:line="270"/>
            </w:pPr>
            <w:r>
              <w:rPr>
                <w:rFonts w:ascii="Courier New" w:cs="Courier New" w:eastAsia="Courier New" w:hAnsi="Courier New"/>
                <w:color w:val="79C0FF"/>
                <w:sz w:val="19"/>
                <w:szCs w:val="19"/>
              </w:rPr>
              <w:t xml:space="preserve">Flag any figure from company's own materials: [VENDOR DATA].</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SELF-VERIFICATION</w:t>
            </w:r>
          </w:p>
          <w:p>
            <w:pPr>
              <w:spacing w:before="36" w:after="36" w:line="270"/>
            </w:pPr>
            <w:r>
              <w:rPr>
                <w:rFonts w:ascii="Courier New" w:cs="Courier New" w:eastAsia="Courier New" w:hAnsi="Courier New"/>
                <w:color w:val="CDD9E5"/>
                <w:sz w:val="19"/>
                <w:szCs w:val="19"/>
              </w:rPr>
              <w:t xml:space="preserve">Identify 3 most consequential claims. Cross-check against alternative source before final output.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8B949E"/>
                <w:sz w:val="19"/>
                <w:szCs w:val="19"/>
              </w:rPr>
              <w:t xml:space="preserve"># OUTPUT FORMAT</w:t>
            </w:r>
          </w:p>
          <w:p>
            <w:pPr>
              <w:spacing w:before="36" w:after="36" w:line="270"/>
            </w:pPr>
            <w:r>
              <w:rPr>
                <w:rFonts w:ascii="Courier New" w:cs="Courier New" w:eastAsia="Courier New" w:hAnsi="Courier New"/>
                <w:color w:val="CDD9E5"/>
                <w:sz w:val="19"/>
                <w:szCs w:val="19"/>
              </w:rPr>
              <w:t xml:space="preserve">1. Investment Thesis (3 key points — one paragraph each)</w:t>
            </w:r>
          </w:p>
          <w:p>
            <w:pPr>
              <w:spacing w:before="36" w:after="36" w:line="270"/>
            </w:pPr>
            <w:r>
              <w:rPr>
                <w:rFonts w:ascii="Courier New" w:cs="Courier New" w:eastAsia="Courier New" w:hAnsi="Courier New"/>
                <w:color w:val="79C0FF"/>
                <w:sz w:val="19"/>
                <w:szCs w:val="19"/>
              </w:rPr>
              <w:t xml:space="preserve">2. Financial Performance Table (8 quarters: revenue, gross margin, EBITDA, EPS, FCF)</w:t>
            </w:r>
          </w:p>
          <w:p>
            <w:pPr>
              <w:spacing w:before="36" w:after="36" w:line="270"/>
            </w:pPr>
            <w:r>
              <w:rPr>
                <w:rFonts w:ascii="Courier New" w:cs="Courier New" w:eastAsia="Courier New" w:hAnsi="Courier New"/>
                <w:color w:val="CDD9E5"/>
                <w:sz w:val="19"/>
                <w:szCs w:val="19"/>
              </w:rPr>
              <w:t xml:space="preserve">3. Valuation Analysis Table (multiples vs peers)</w:t>
            </w:r>
          </w:p>
          <w:p>
            <w:pPr>
              <w:spacing w:before="36" w:after="36" w:line="270"/>
            </w:pPr>
            <w:r>
              <w:rPr>
                <w:rFonts w:ascii="Courier New" w:cs="Courier New" w:eastAsia="Courier New" w:hAnsi="Courier New"/>
                <w:color w:val="CDD9E5"/>
                <w:sz w:val="19"/>
                <w:szCs w:val="19"/>
              </w:rPr>
              <w:t xml:space="preserve">4. Risk Register Table (Risk | Likelihood | Impact | Mitigants)</w:t>
            </w:r>
          </w:p>
          <w:p>
            <w:pPr>
              <w:spacing w:before="36" w:after="36" w:line="270"/>
            </w:pPr>
            <w:r>
              <w:rPr>
                <w:rFonts w:ascii="Courier New" w:cs="Courier New" w:eastAsia="Courier New" w:hAnsi="Courier New"/>
                <w:color w:val="CDD9E5"/>
                <w:sz w:val="19"/>
                <w:szCs w:val="19"/>
              </w:rPr>
              <w:t xml:space="preserve">5. Analyst Consensus Summary</w:t>
            </w:r>
          </w:p>
          <w:p>
            <w:pPr>
              <w:spacing w:before="36" w:after="36" w:line="270"/>
            </w:pPr>
            <w:r>
              <w:rPr>
                <w:rFonts w:ascii="Courier New" w:cs="Courier New" w:eastAsia="Courier New" w:hAnsi="Courier New"/>
                <w:color w:val="CDD9E5"/>
                <w:sz w:val="19"/>
                <w:szCs w:val="19"/>
              </w:rPr>
              <w:t xml:space="preserve">6. Source List with filing dates</w:t>
            </w:r>
          </w:p>
          <w:p>
            <w:pPr>
              <w:spacing w:before="36" w:after="36" w:line="270"/>
            </w:pPr>
            <w:r>
              <w:rPr>
                <w:rFonts w:ascii="Courier New" w:cs="Courier New" w:eastAsia="Courier New" w:hAnsi="Courier New"/>
                <w:color w:val="79C0FF"/>
                <w:sz w:val="19"/>
                <w:szCs w:val="19"/>
              </w:rPr>
              <w:t xml:space="preserve">Target: [LENGTH]. All numerical data in tables.</w:t>
            </w:r>
          </w:p>
        </w:tc>
      </w:tr>
    </w:tbl>
    <w:p>
      <w:pPr>
        <w:spacing w:before="0" w:after="55"/>
      </w:pPr>
      <w:r>
        <w:t xml:space="preserve"/>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10 — ADVANCED PROMPT TECHNIQUES</w:t>
      </w:r>
    </w:p>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10.1  Three-Stage Chain — Scope → Research → Challenge</w:t>
      </w:r>
    </w:p>
    <w:p>
      <w:pPr>
        <w:spacing w:before="0" w:after="55"/>
      </w:pPr>
      <w:r>
        <w:t xml:space="preserve"/>
      </w:r>
    </w:p>
    <w:p>
      <w:pPr>
        <w:pStyle w:val="Heading3"/>
        <w:pBdr>
          <w:bottom w:val="single" w:color="D6E8F7" w:sz="2"/>
        </w:pBdr>
        <w:spacing w:before="260" w:after="100"/>
      </w:pPr>
      <w:r>
        <w:rPr>
          <w:rFonts w:ascii="Arial" w:cs="Arial" w:eastAsia="Arial" w:hAnsi="Arial"/>
          <w:b/>
          <w:bCs/>
          <w:color w:val="0D2137"/>
          <w:sz w:val="24"/>
          <w:szCs w:val="24"/>
        </w:rPr>
        <w:t xml:space="preserve">Stage 1 — Scoping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STAGE 1 — SCOPE FIRST</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DD9E5"/>
                <w:sz w:val="19"/>
                <w:szCs w:val="19"/>
              </w:rPr>
              <w:t xml:space="preserve">Before the full research, help me scope this properly.</w:t>
            </w:r>
          </w:p>
          <w:p>
            <w:pPr>
              <w:spacing w:before="36" w:after="36" w:line="270"/>
            </w:pPr>
            <w:r>
              <w:rPr>
                <w:rFonts w:ascii="Courier New" w:cs="Courier New" w:eastAsia="Courier New" w:hAnsi="Courier New"/>
                <w:color w:val="79C0FF"/>
                <w:sz w:val="19"/>
                <w:szCs w:val="19"/>
              </w:rPr>
              <w:t xml:space="preserve">Topic: [YOUR TOPIC]. Initial goal: [WHAT I THINK I WANT].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Tell me:</w:t>
            </w:r>
          </w:p>
          <w:p>
            <w:pPr>
              <w:spacing w:before="36" w:after="36" w:line="270"/>
            </w:pPr>
            <w:r>
              <w:rPr>
                <w:rFonts w:ascii="Courier New" w:cs="Courier New" w:eastAsia="Courier New" w:hAnsi="Courier New"/>
                <w:color w:val="CDD9E5"/>
                <w:sz w:val="19"/>
                <w:szCs w:val="19"/>
              </w:rPr>
              <w:t xml:space="preserve">  1. The 5–7 most important sub-questions within this topic</w:t>
            </w:r>
          </w:p>
          <w:p>
            <w:pPr>
              <w:spacing w:before="36" w:after="36" w:line="270"/>
            </w:pPr>
            <w:r>
              <w:rPr>
                <w:rFonts w:ascii="Courier New" w:cs="Courier New" w:eastAsia="Courier New" w:hAnsi="Courier New"/>
                <w:color w:val="CDD9E5"/>
                <w:sz w:val="19"/>
                <w:szCs w:val="19"/>
              </w:rPr>
              <w:t xml:space="preserve">  2. Key scope decisions I need to make (geography, time period, depth)</w:t>
            </w:r>
          </w:p>
          <w:p>
            <w:pPr>
              <w:spacing w:before="36" w:after="36" w:line="270"/>
            </w:pPr>
            <w:r>
              <w:rPr>
                <w:rFonts w:ascii="Courier New" w:cs="Courier New" w:eastAsia="Courier New" w:hAnsi="Courier New"/>
                <w:color w:val="CDD9E5"/>
                <w:sz w:val="19"/>
                <w:szCs w:val="19"/>
              </w:rPr>
              <w:t xml:space="preserve">  3. The most valuable sources for this type of research</w:t>
            </w:r>
          </w:p>
          <w:p>
            <w:pPr>
              <w:spacing w:before="36" w:after="36" w:line="270"/>
            </w:pPr>
            <w:r>
              <w:rPr>
                <w:rFonts w:ascii="Courier New" w:cs="Courier New" w:eastAsia="Courier New" w:hAnsi="Courier New"/>
                <w:color w:val="CDD9E5"/>
                <w:sz w:val="19"/>
                <w:szCs w:val="19"/>
              </w:rPr>
              <w:t xml:space="preserve">  4. Common gaps or mistakes in research on this topic</w:t>
            </w:r>
          </w:p>
          <w:p>
            <w:pPr>
              <w:spacing w:before="36" w:after="36" w:line="270"/>
            </w:pPr>
            <w:r>
              <w:rPr>
                <w:rFonts w:ascii="Courier New" w:cs="Courier New" w:eastAsia="Courier New" w:hAnsi="Courier New"/>
                <w:color w:val="CDD9E5"/>
                <w:sz w:val="19"/>
                <w:szCs w:val="19"/>
              </w:rPr>
              <w:t xml:space="preserve">  5. Whether my framing leads to useful answers — or should I reframe it?</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Do not conduct the research yet. Just help me scope it.</w:t>
            </w:r>
          </w:p>
        </w:tc>
      </w:tr>
    </w:tbl>
    <w:p>
      <w:pPr>
        <w:spacing w:before="0" w:after="55"/>
      </w:pPr>
      <w:r>
        <w:t xml:space="preserve"/>
      </w:r>
    </w:p>
    <w:p>
      <w:pPr>
        <w:pStyle w:val="Heading3"/>
        <w:pBdr>
          <w:bottom w:val="single" w:color="D6E8F7" w:sz="2"/>
        </w:pBdr>
        <w:spacing w:before="260" w:after="100"/>
      </w:pPr>
      <w:r>
        <w:rPr>
          <w:rFonts w:ascii="Arial" w:cs="Arial" w:eastAsia="Arial" w:hAnsi="Arial"/>
          <w:b/>
          <w:bCs/>
          <w:color w:val="0D2137"/>
          <w:sz w:val="24"/>
          <w:szCs w:val="24"/>
        </w:rPr>
        <w:t xml:space="preserve">Stage 3 — Challenge Prompt (after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STAGE 3 — CHALLENGE THE FINDINGS</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Before I accept these findings, stress-test them:</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1. WEAKNESSES: What are the 3 biggest weaknesses in the research you just produced?</w:t>
            </w:r>
          </w:p>
          <w:p>
            <w:pPr>
              <w:spacing w:before="36" w:after="36" w:line="270"/>
            </w:pPr>
            <w:r>
              <w:rPr>
                <w:rFonts w:ascii="Courier New" w:cs="Courier New" w:eastAsia="Courier New" w:hAnsi="Courier New"/>
                <w:color w:val="79C0FF"/>
                <w:sz w:val="19"/>
                <w:szCs w:val="19"/>
              </w:rPr>
              <w:t xml:space="preserve">2. MISSING ANGLES: What important perspective or source did this research not cover?</w:t>
            </w:r>
          </w:p>
          <w:p>
            <w:pPr>
              <w:spacing w:before="36" w:after="36" w:line="270"/>
            </w:pPr>
            <w:r>
              <w:rPr>
                <w:rFonts w:ascii="Courier New" w:cs="Courier New" w:eastAsia="Courier New" w:hAnsi="Courier New"/>
                <w:color w:val="79C0FF"/>
                <w:sz w:val="19"/>
                <w:szCs w:val="19"/>
              </w:rPr>
              <w:t xml:space="preserve">3. ALTERNATIVE INTERPRETATION: Is there a plausible interpretation leading to the OPPOSITE conclusion?</w:t>
            </w:r>
          </w:p>
          <w:p>
            <w:pPr>
              <w:spacing w:before="36" w:after="36" w:line="270"/>
            </w:pPr>
            <w:r>
              <w:rPr>
                <w:rFonts w:ascii="Courier New" w:cs="Courier New" w:eastAsia="Courier New" w:hAnsi="Courier New"/>
                <w:color w:val="79C0FF"/>
                <w:sz w:val="19"/>
                <w:szCs w:val="19"/>
              </w:rPr>
              <w:t xml:space="preserve">4. CONFIDENCE REVISION: Which findings hold up best? Which are most uncertain?</w:t>
            </w:r>
          </w:p>
          <w:p>
            <w:pPr>
              <w:spacing w:before="36" w:after="36" w:line="270"/>
            </w:pPr>
            <w:r>
              <w:rPr>
                <w:rFonts w:ascii="Courier New" w:cs="Courier New" w:eastAsia="Courier New" w:hAnsi="Courier New"/>
                <w:color w:val="79C0FF"/>
                <w:sz w:val="19"/>
                <w:szCs w:val="19"/>
              </w:rPr>
              <w:t xml:space="preserve">5. NEXT STEPS: What specific additional research would strengthen the weakest findings?</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10.2  Iterative Deepening</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ITERATIVE DEEPENING — REFINE WITHOUT RESTARTING</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DD9E5"/>
                <w:sz w:val="19"/>
                <w:szCs w:val="19"/>
              </w:rPr>
              <w:t xml:space="preserve">Keep the full context of the research just completed. Do not restart or lose any findings.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I need you to:</w:t>
            </w:r>
          </w:p>
          <w:p>
            <w:pPr>
              <w:spacing w:before="36" w:after="36" w:line="270"/>
            </w:pPr>
            <w:r>
              <w:rPr>
                <w:rFonts w:ascii="Courier New" w:cs="Courier New" w:eastAsia="Courier New" w:hAnsi="Courier New"/>
                <w:color w:val="CDD9E5"/>
                <w:sz w:val="19"/>
                <w:szCs w:val="19"/>
              </w:rPr>
              <w:t xml:space="preserve">  1. DRILL DEEPER into [SECTION NAME] — expand from current coverage</w:t>
            </w:r>
          </w:p>
          <w:p>
            <w:pPr>
              <w:spacing w:before="36" w:after="36" w:line="270"/>
            </w:pPr>
            <w:r>
              <w:rPr>
                <w:rFonts w:ascii="Courier New" w:cs="Courier New" w:eastAsia="Courier New" w:hAnsi="Courier New"/>
                <w:color w:val="79C0FF"/>
                <w:sz w:val="19"/>
                <w:szCs w:val="19"/>
              </w:rPr>
              <w:t xml:space="preserve">  2. ADD these data points I found independently: [PASTE YOUR DATA]</w:t>
            </w:r>
          </w:p>
          <w:p>
            <w:pPr>
              <w:spacing w:before="36" w:after="36" w:line="270"/>
            </w:pPr>
            <w:r>
              <w:rPr>
                <w:rFonts w:ascii="Courier New" w:cs="Courier New" w:eastAsia="Courier New" w:hAnsi="Courier New"/>
                <w:color w:val="CDD9E5"/>
                <w:sz w:val="19"/>
                <w:szCs w:val="19"/>
              </w:rPr>
              <w:t xml:space="preserve">  3. ADD a new workstream on [NEW TOPIC] following the same structure</w:t>
            </w:r>
          </w:p>
          <w:p>
            <w:pPr>
              <w:spacing w:before="36" w:after="36" w:line="270"/>
            </w:pPr>
            <w:r>
              <w:rPr>
                <w:rFonts w:ascii="Courier New" w:cs="Courier New" w:eastAsia="Courier New" w:hAnsi="Courier New"/>
                <w:color w:val="CDD9E5"/>
                <w:sz w:val="19"/>
                <w:szCs w:val="19"/>
              </w:rPr>
              <w:t xml:space="preserve">  4. UPDATE the Executive Summary to reflect these additions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Do not change any section I have not mentioned. Produce revised complete document.</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10.3  Devil's Advocate — Forcing Balance</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DEVIL'S ADVOCATE PROMPT</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DD9E5"/>
                <w:sz w:val="19"/>
                <w:szCs w:val="19"/>
              </w:rPr>
              <w:t xml:space="preserve">The research argues [SUMMARIZE THE MAIN CONCLUSION].</w:t>
            </w:r>
          </w:p>
          <w:p>
            <w:pPr>
              <w:spacing w:before="36" w:after="36" w:line="270"/>
            </w:pPr>
            <w:r>
              <w:rPr>
                <w:rFonts w:ascii="Courier New" w:cs="Courier New" w:eastAsia="Courier New" w:hAnsi="Courier New"/>
                <w:color w:val="CDD9E5"/>
                <w:sz w:val="19"/>
                <w:szCs w:val="19"/>
              </w:rPr>
              <w:t xml:space="preserve">Build the strongest possible case for the OPPOSING VIEW.</w:t>
            </w:r>
          </w:p>
          <w:p>
            <w:pPr>
              <w:spacing w:before="36" w:after="36" w:line="270"/>
            </w:pPr>
            <w:r>
              <w:rPr>
                <w:rFonts w:ascii="Courier New" w:cs="Courier New" w:eastAsia="Courier New" w:hAnsi="Courier New"/>
                <w:color w:val="CDD9E5"/>
                <w:sz w:val="19"/>
                <w:szCs w:val="19"/>
              </w:rPr>
              <w:t xml:space="preserve">Act as a senior analyst who strongly disagrees with that conclusion.</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Find and present:</w:t>
            </w:r>
          </w:p>
          <w:p>
            <w:pPr>
              <w:spacing w:before="36" w:after="36" w:line="270"/>
            </w:pPr>
            <w:r>
              <w:rPr>
                <w:rFonts w:ascii="Courier New" w:cs="Courier New" w:eastAsia="Courier New" w:hAnsi="Courier New"/>
                <w:color w:val="CDD9E5"/>
                <w:sz w:val="19"/>
                <w:szCs w:val="19"/>
              </w:rPr>
              <w:t xml:space="preserve">  1. Evidence that directly contradicts the main findings</w:t>
            </w:r>
          </w:p>
          <w:p>
            <w:pPr>
              <w:spacing w:before="36" w:after="36" w:line="270"/>
            </w:pPr>
            <w:r>
              <w:rPr>
                <w:rFonts w:ascii="Courier New" w:cs="Courier New" w:eastAsia="Courier New" w:hAnsi="Courier New"/>
                <w:color w:val="CDD9E5"/>
                <w:sz w:val="19"/>
                <w:szCs w:val="19"/>
              </w:rPr>
              <w:t xml:space="preserve">  2. Data points the research underweighted or ignored</w:t>
            </w:r>
          </w:p>
          <w:p>
            <w:pPr>
              <w:spacing w:before="36" w:after="36" w:line="270"/>
            </w:pPr>
            <w:r>
              <w:rPr>
                <w:rFonts w:ascii="Courier New" w:cs="Courier New" w:eastAsia="Courier New" w:hAnsi="Courier New"/>
                <w:color w:val="CDD9E5"/>
                <w:sz w:val="19"/>
                <w:szCs w:val="19"/>
              </w:rPr>
              <w:t xml:space="preserve">  3. Assumptions that can be legitimately challenged</w:t>
            </w:r>
          </w:p>
          <w:p>
            <w:pPr>
              <w:spacing w:before="36" w:after="36" w:line="270"/>
            </w:pPr>
            <w:r>
              <w:rPr>
                <w:rFonts w:ascii="Courier New" w:cs="Courier New" w:eastAsia="Courier New" w:hAnsi="Courier New"/>
                <w:color w:val="CDD9E5"/>
                <w:sz w:val="19"/>
                <w:szCs w:val="19"/>
              </w:rPr>
              <w:t xml:space="preserve">  4. Sources or perspectives underrepresented in the research</w:t>
            </w:r>
          </w:p>
          <w:p>
            <w:pPr>
              <w:spacing w:before="36" w:after="36" w:line="270"/>
            </w:pPr>
            <w:r>
              <w:rPr>
                <w:rFonts w:ascii="Courier New" w:cs="Courier New" w:eastAsia="Courier New" w:hAnsi="Courier New"/>
                <w:color w:val="CDD9E5"/>
                <w:sz w:val="19"/>
                <w:szCs w:val="19"/>
              </w:rPr>
              <w:t xml:space="preserve">  5. Historical cases where similar analysis led to wrong conclusions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Do not tell me what you personally believe — build the strongest case against the findings.</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10.4  Expert Panel Simulation</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EXPERT PANEL SIMULATION</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Simulate a panel of 4 experts with different backgrounds on [TOPIC]:</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EXPERT 1 — [e.g., 'Economist / Optimistic perspective']</w:t>
            </w:r>
          </w:p>
          <w:p>
            <w:pPr>
              <w:spacing w:before="36" w:after="36" w:line="270"/>
            </w:pPr>
            <w:r>
              <w:rPr>
                <w:rFonts w:ascii="Courier New" w:cs="Courier New" w:eastAsia="Courier New" w:hAnsi="Courier New"/>
                <w:color w:val="CDD9E5"/>
                <w:sz w:val="19"/>
                <w:szCs w:val="19"/>
              </w:rPr>
              <w:t xml:space="preserve">  What would this expert say? What evidence would they cite? What conclusion?</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EXPERT 2 — [e.g., 'Industry practitioner / Skeptical perspective']</w:t>
            </w:r>
          </w:p>
          <w:p>
            <w:pPr>
              <w:spacing w:before="36" w:after="36" w:line="270"/>
            </w:pPr>
            <w:r>
              <w:rPr>
                <w:rFonts w:ascii="Courier New" w:cs="Courier New" w:eastAsia="Courier New" w:hAnsi="Courier New"/>
                <w:color w:val="CDD9E5"/>
                <w:sz w:val="19"/>
                <w:szCs w:val="19"/>
              </w:rPr>
              <w:t xml:space="preserve">  What do they see that Expert 1 misses?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EXPERT 3 — [e.g., 'Regulator / Policy perspective']</w:t>
            </w:r>
          </w:p>
          <w:p>
            <w:pPr>
              <w:spacing w:before="36" w:after="36" w:line="270"/>
            </w:pPr>
            <w:r>
              <w:rPr>
                <w:rFonts w:ascii="Courier New" w:cs="Courier New" w:eastAsia="Courier New" w:hAnsi="Courier New"/>
                <w:color w:val="CDD9E5"/>
                <w:sz w:val="19"/>
                <w:szCs w:val="19"/>
              </w:rPr>
              <w:t xml:space="preserve">  What are their concerns? What do they prioritize that others overlook?</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EXPERT 4 — [e.g., 'End user / Ground-level perspective']</w:t>
            </w:r>
          </w:p>
          <w:p>
            <w:pPr>
              <w:spacing w:before="36" w:after="36" w:line="270"/>
            </w:pPr>
            <w:r>
              <w:rPr>
                <w:rFonts w:ascii="Courier New" w:cs="Courier New" w:eastAsia="Courier New" w:hAnsi="Courier New"/>
                <w:color w:val="CDD9E5"/>
                <w:sz w:val="19"/>
                <w:szCs w:val="19"/>
              </w:rPr>
              <w:t xml:space="preserve">  What does real-world experience tell them that theoretical views miss?</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After all four views:</w:t>
            </w:r>
          </w:p>
          <w:p>
            <w:pPr>
              <w:spacing w:before="36" w:after="36" w:line="270"/>
            </w:pPr>
            <w:r>
              <w:rPr>
                <w:rFonts w:ascii="Courier New" w:cs="Courier New" w:eastAsia="Courier New" w:hAnsi="Courier New"/>
                <w:color w:val="CDD9E5"/>
                <w:sz w:val="19"/>
                <w:szCs w:val="19"/>
              </w:rPr>
              <w:t xml:space="preserve">  → Where do they AGREE? (solid ground)</w:t>
            </w:r>
          </w:p>
          <w:p>
            <w:pPr>
              <w:spacing w:before="36" w:after="36" w:line="270"/>
            </w:pPr>
            <w:r>
              <w:rPr>
                <w:rFonts w:ascii="Courier New" w:cs="Courier New" w:eastAsia="Courier New" w:hAnsi="Courier New"/>
                <w:color w:val="CDD9E5"/>
                <w:sz w:val="19"/>
                <w:szCs w:val="19"/>
              </w:rPr>
              <w:t xml:space="preserve">  → Where do they FUNDAMENTALLY DISAGREE? (the key debate)</w:t>
            </w:r>
          </w:p>
          <w:p>
            <w:pPr>
              <w:spacing w:before="36" w:after="36" w:line="270"/>
            </w:pPr>
            <w:r>
              <w:rPr>
                <w:rFonts w:ascii="Courier New" w:cs="Courier New" w:eastAsia="Courier New" w:hAnsi="Courier New"/>
                <w:color w:val="CDD9E5"/>
                <w:sz w:val="19"/>
                <w:szCs w:val="19"/>
              </w:rPr>
              <w:t xml:space="preserve">  → What question would RESOLVE the debate if it could be answered?</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10.5  NEW — Pipeline / Structured Output Prompt</w:t>
      </w:r>
    </w:p>
    <w:p>
      <w:pPr>
        <w:spacing w:before="0" w:after="55"/>
      </w:pPr>
      <w:r>
        <w:t xml:space="preserve"/>
      </w:r>
    </w:p>
    <w:p>
      <w:pPr>
        <w:spacing w:before="80" w:after="80" w:line="320"/>
      </w:pPr>
      <w:r>
        <w:rPr>
          <w:rFonts w:ascii="Arial" w:cs="Arial" w:eastAsia="Arial" w:hAnsi="Arial"/>
          <w:color w:val="1E1E1E"/>
          <w:sz w:val="22"/>
          <w:szCs w:val="22"/>
        </w:rPr>
        <w:t xml:space="preserve">When research output needs to feed into automated workflows — CRMs, databases, downstream scripts — request structured JSON output. This makes the research immediately machine-readable without human parsing.</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STRUCTURED JSON OUTPUT — FOR PIPELINE INTEGRATION</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CDD9E5"/>
                <w:sz w:val="19"/>
                <w:szCs w:val="19"/>
              </w:rPr>
              <w:t xml:space="preserve">Conduct deep research on [TOPIC].</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79C0FF"/>
                <w:sz w:val="19"/>
                <w:szCs w:val="19"/>
              </w:rPr>
              <w:t xml:space="preserve">Return results STRICTLY as a JSON object matching this schema:</w:t>
            </w:r>
          </w:p>
          <w:p>
            <w:pPr>
              <w:spacing w:before="36" w:after="36" w:line="270"/>
            </w:pPr>
            <w:r>
              <w:rPr>
                <w:rFonts w:ascii="Courier New" w:cs="Courier New" w:eastAsia="Courier New" w:hAnsi="Courier New"/>
                <w:color w:val="CDD9E5"/>
                <w:sz w:val="19"/>
                <w:szCs w:val="19"/>
              </w:rPr>
              <w:t xml:space="preserve">{</w:t>
            </w:r>
          </w:p>
          <w:p>
            <w:pPr>
              <w:spacing w:before="36" w:after="36" w:line="270"/>
            </w:pPr>
            <w:r>
              <w:rPr>
                <w:rFonts w:ascii="Courier New" w:cs="Courier New" w:eastAsia="Courier New" w:hAnsi="Courier New"/>
                <w:color w:val="79C0FF"/>
                <w:sz w:val="19"/>
                <w:szCs w:val="19"/>
              </w:rPr>
              <w:t xml:space="preserve">  "research_topic": "string",</w:t>
            </w:r>
          </w:p>
          <w:p>
            <w:pPr>
              <w:spacing w:before="36" w:after="36" w:line="270"/>
            </w:pPr>
            <w:r>
              <w:rPr>
                <w:rFonts w:ascii="Courier New" w:cs="Courier New" w:eastAsia="Courier New" w:hAnsi="Courier New"/>
                <w:color w:val="79C0FF"/>
                <w:sz w:val="19"/>
                <w:szCs w:val="19"/>
              </w:rPr>
              <w:t xml:space="preserve">  "research_date": "string",</w:t>
            </w:r>
          </w:p>
          <w:p>
            <w:pPr>
              <w:spacing w:before="36" w:after="36" w:line="270"/>
            </w:pPr>
            <w:r>
              <w:rPr>
                <w:rFonts w:ascii="Courier New" w:cs="Courier New" w:eastAsia="Courier New" w:hAnsi="Courier New"/>
                <w:color w:val="79C0FF"/>
                <w:sz w:val="19"/>
                <w:szCs w:val="19"/>
              </w:rPr>
              <w:t xml:space="preserve">  "findings": [</w:t>
            </w:r>
          </w:p>
          <w:p>
            <w:pPr>
              <w:spacing w:before="36" w:after="36" w:line="270"/>
            </w:pPr>
            <w:r>
              <w:rPr>
                <w:rFonts w:ascii="Courier New" w:cs="Courier New" w:eastAsia="Courier New" w:hAnsi="Courier New"/>
                <w:color w:val="CDD9E5"/>
                <w:sz w:val="19"/>
                <w:szCs w:val="19"/>
              </w:rPr>
              <w:t xml:space="preserve">    {</w:t>
            </w:r>
          </w:p>
          <w:p>
            <w:pPr>
              <w:spacing w:before="36" w:after="36" w:line="270"/>
            </w:pPr>
            <w:r>
              <w:rPr>
                <w:rFonts w:ascii="Courier New" w:cs="Courier New" w:eastAsia="Courier New" w:hAnsi="Courier New"/>
                <w:color w:val="79C0FF"/>
                <w:sz w:val="19"/>
                <w:szCs w:val="19"/>
              </w:rPr>
              <w:t xml:space="preserve">      "category": "string",</w:t>
            </w:r>
          </w:p>
          <w:p>
            <w:pPr>
              <w:spacing w:before="36" w:after="36" w:line="270"/>
            </w:pPr>
            <w:r>
              <w:rPr>
                <w:rFonts w:ascii="Courier New" w:cs="Courier New" w:eastAsia="Courier New" w:hAnsi="Courier New"/>
                <w:color w:val="79C0FF"/>
                <w:sz w:val="19"/>
                <w:szCs w:val="19"/>
              </w:rPr>
              <w:t xml:space="preserve">      "finding": "string",</w:t>
            </w:r>
          </w:p>
          <w:p>
            <w:pPr>
              <w:spacing w:before="36" w:after="36" w:line="270"/>
            </w:pPr>
            <w:r>
              <w:rPr>
                <w:rFonts w:ascii="Courier New" w:cs="Courier New" w:eastAsia="Courier New" w:hAnsi="Courier New"/>
                <w:color w:val="79C0FF"/>
                <w:sz w:val="19"/>
                <w:szCs w:val="19"/>
              </w:rPr>
              <w:t xml:space="preserve">      "confidence": "VERIFIED | SINGLE_SOURCE | ESTIMATED | UNVERIFIED",</w:t>
            </w:r>
          </w:p>
          <w:p>
            <w:pPr>
              <w:spacing w:before="36" w:after="36" w:line="270"/>
            </w:pPr>
            <w:r>
              <w:rPr>
                <w:rFonts w:ascii="Courier New" w:cs="Courier New" w:eastAsia="Courier New" w:hAnsi="Courier New"/>
                <w:color w:val="79C0FF"/>
                <w:sz w:val="19"/>
                <w:szCs w:val="19"/>
              </w:rPr>
              <w:t xml:space="preserve">      "source": "string",</w:t>
            </w:r>
          </w:p>
          <w:p>
            <w:pPr>
              <w:spacing w:before="36" w:after="36" w:line="270"/>
            </w:pPr>
            <w:r>
              <w:rPr>
                <w:rFonts w:ascii="Courier New" w:cs="Courier New" w:eastAsia="Courier New" w:hAnsi="Courier New"/>
                <w:color w:val="79C0FF"/>
                <w:sz w:val="19"/>
                <w:szCs w:val="19"/>
              </w:rPr>
              <w:t xml:space="preserve">      "source_date": "string"</w:t>
            </w:r>
          </w:p>
          <w:p>
            <w:pPr>
              <w:spacing w:before="36" w:after="36" w:line="270"/>
            </w:pPr>
            <w:r>
              <w:rPr>
                <w:rFonts w:ascii="Courier New" w:cs="Courier New" w:eastAsia="Courier New" w:hAnsi="Courier New"/>
                <w:color w:val="CDD9E5"/>
                <w:sz w:val="19"/>
                <w:szCs w:val="19"/>
              </w:rPr>
              <w:t xml:space="preserve">    }</w:t>
            </w:r>
          </w:p>
          <w:p>
            <w:pPr>
              <w:spacing w:before="36" w:after="36" w:line="270"/>
            </w:pPr>
            <w:r>
              <w:rPr>
                <w:rFonts w:ascii="Courier New" w:cs="Courier New" w:eastAsia="Courier New" w:hAnsi="Courier New"/>
                <w:color w:val="CDD9E5"/>
                <w:sz w:val="19"/>
                <w:szCs w:val="19"/>
              </w:rPr>
              <w:t xml:space="preserve">  ],</w:t>
            </w:r>
          </w:p>
          <w:p>
            <w:pPr>
              <w:spacing w:before="36" w:after="36" w:line="270"/>
            </w:pPr>
            <w:r>
              <w:rPr>
                <w:rFonts w:ascii="Courier New" w:cs="Courier New" w:eastAsia="Courier New" w:hAnsi="Courier New"/>
                <w:color w:val="79C0FF"/>
                <w:sz w:val="19"/>
                <w:szCs w:val="19"/>
              </w:rPr>
              <w:t xml:space="preserve">  "data_gaps": ["string"],</w:t>
            </w:r>
          </w:p>
          <w:p>
            <w:pPr>
              <w:spacing w:before="36" w:after="36" w:line="270"/>
            </w:pPr>
            <w:r>
              <w:rPr>
                <w:rFonts w:ascii="Courier New" w:cs="Courier New" w:eastAsia="Courier New" w:hAnsi="Courier New"/>
                <w:color w:val="79C0FF"/>
                <w:sz w:val="19"/>
                <w:szCs w:val="19"/>
              </w:rPr>
              <w:t xml:space="preserve">  "conflicting_data": [</w:t>
            </w:r>
          </w:p>
          <w:p>
            <w:pPr>
              <w:spacing w:before="36" w:after="36" w:line="270"/>
            </w:pPr>
            <w:r>
              <w:rPr>
                <w:rFonts w:ascii="Courier New" w:cs="Courier New" w:eastAsia="Courier New" w:hAnsi="Courier New"/>
                <w:color w:val="CDD9E5"/>
                <w:sz w:val="19"/>
                <w:szCs w:val="19"/>
              </w:rPr>
              <w:t xml:space="preserve">    {</w:t>
            </w:r>
          </w:p>
          <w:p>
            <w:pPr>
              <w:spacing w:before="36" w:after="36" w:line="270"/>
            </w:pPr>
            <w:r>
              <w:rPr>
                <w:rFonts w:ascii="Courier New" w:cs="Courier New" w:eastAsia="Courier New" w:hAnsi="Courier New"/>
                <w:color w:val="79C0FF"/>
                <w:sz w:val="19"/>
                <w:szCs w:val="19"/>
              </w:rPr>
              <w:t xml:space="preserve">      "topic": "string",</w:t>
            </w:r>
          </w:p>
          <w:p>
            <w:pPr>
              <w:spacing w:before="36" w:after="36" w:line="270"/>
            </w:pPr>
            <w:r>
              <w:rPr>
                <w:rFonts w:ascii="Courier New" w:cs="Courier New" w:eastAsia="Courier New" w:hAnsi="Courier New"/>
                <w:color w:val="79C0FF"/>
                <w:sz w:val="19"/>
                <w:szCs w:val="19"/>
              </w:rPr>
              <w:t xml:space="preserve">      "source_a": "string",</w:t>
            </w:r>
          </w:p>
          <w:p>
            <w:pPr>
              <w:spacing w:before="36" w:after="36" w:line="270"/>
            </w:pPr>
            <w:r>
              <w:rPr>
                <w:rFonts w:ascii="Courier New" w:cs="Courier New" w:eastAsia="Courier New" w:hAnsi="Courier New"/>
                <w:color w:val="79C0FF"/>
                <w:sz w:val="19"/>
                <w:szCs w:val="19"/>
              </w:rPr>
              <w:t xml:space="preserve">      "source_a_value": "string",</w:t>
            </w:r>
          </w:p>
          <w:p>
            <w:pPr>
              <w:spacing w:before="36" w:after="36" w:line="270"/>
            </w:pPr>
            <w:r>
              <w:rPr>
                <w:rFonts w:ascii="Courier New" w:cs="Courier New" w:eastAsia="Courier New" w:hAnsi="Courier New"/>
                <w:color w:val="79C0FF"/>
                <w:sz w:val="19"/>
                <w:szCs w:val="19"/>
              </w:rPr>
              <w:t xml:space="preserve">      "source_b": "string",</w:t>
            </w:r>
          </w:p>
          <w:p>
            <w:pPr>
              <w:spacing w:before="36" w:after="36" w:line="270"/>
            </w:pPr>
            <w:r>
              <w:rPr>
                <w:rFonts w:ascii="Courier New" w:cs="Courier New" w:eastAsia="Courier New" w:hAnsi="Courier New"/>
                <w:color w:val="79C0FF"/>
                <w:sz w:val="19"/>
                <w:szCs w:val="19"/>
              </w:rPr>
              <w:t xml:space="preserve">      "source_b_value": "string"</w:t>
            </w:r>
          </w:p>
          <w:p>
            <w:pPr>
              <w:spacing w:before="36" w:after="36" w:line="270"/>
            </w:pPr>
            <w:r>
              <w:rPr>
                <w:rFonts w:ascii="Courier New" w:cs="Courier New" w:eastAsia="Courier New" w:hAnsi="Courier New"/>
                <w:color w:val="CDD9E5"/>
                <w:sz w:val="19"/>
                <w:szCs w:val="19"/>
              </w:rPr>
              <w:t xml:space="preserve">    }</w:t>
            </w:r>
          </w:p>
          <w:p>
            <w:pPr>
              <w:spacing w:before="36" w:after="36" w:line="270"/>
            </w:pPr>
            <w:r>
              <w:rPr>
                <w:rFonts w:ascii="Courier New" w:cs="Courier New" w:eastAsia="Courier New" w:hAnsi="Courier New"/>
                <w:color w:val="CDD9E5"/>
                <w:sz w:val="19"/>
                <w:szCs w:val="19"/>
              </w:rPr>
              <w:t xml:space="preserve">  ],</w:t>
            </w:r>
          </w:p>
          <w:p>
            <w:pPr>
              <w:spacing w:before="36" w:after="36" w:line="270"/>
            </w:pPr>
            <w:r>
              <w:rPr>
                <w:rFonts w:ascii="Courier New" w:cs="Courier New" w:eastAsia="Courier New" w:hAnsi="Courier New"/>
                <w:color w:val="79C0FF"/>
                <w:sz w:val="19"/>
                <w:szCs w:val="19"/>
              </w:rPr>
              <w:t xml:space="preserve">  "overall_confidence": "HIGH | MEDIUM | LOW",</w:t>
            </w:r>
          </w:p>
          <w:p>
            <w:pPr>
              <w:spacing w:before="36" w:after="36" w:line="270"/>
            </w:pPr>
            <w:r>
              <w:rPr>
                <w:rFonts w:ascii="Courier New" w:cs="Courier New" w:eastAsia="Courier New" w:hAnsi="Courier New"/>
                <w:color w:val="79C0FF"/>
                <w:sz w:val="19"/>
                <w:szCs w:val="19"/>
              </w:rPr>
              <w:t xml:space="preserve">  "recommended_next_steps": ["string"]</w:t>
            </w:r>
          </w:p>
          <w:p>
            <w:pPr>
              <w:spacing w:before="36" w:after="36" w:line="270"/>
            </w:pPr>
            <w:r>
              <w:rPr>
                <w:rFonts w:ascii="Courier New" w:cs="Courier New" w:eastAsia="Courier New" w:hAnsi="Courier New"/>
                <w:color w:val="CDD9E5"/>
                <w:sz w:val="19"/>
                <w:szCs w:val="19"/>
              </w:rPr>
              <w:t xml:space="preserve">}</w:t>
            </w:r>
          </w:p>
          <w:p>
            <w:pPr>
              <w:spacing w:before="36" w:after="36" w:line="270"/>
            </w:pPr>
            <w:r>
              <w:rPr>
                <w:rFonts w:ascii="Courier New" w:cs="Courier New" w:eastAsia="Courier New" w:hAnsi="Courier New"/>
                <w:color w:val="CDD9E5"/>
                <w:sz w:val="19"/>
                <w:szCs w:val="19"/>
              </w:rPr>
              <w:t xml:space="preserve"/>
            </w:r>
          </w:p>
          <w:p>
            <w:pPr>
              <w:spacing w:before="36" w:after="36" w:line="270"/>
            </w:pPr>
            <w:r>
              <w:rPr>
                <w:rFonts w:ascii="Courier New" w:cs="Courier New" w:eastAsia="Courier New" w:hAnsi="Courier New"/>
                <w:color w:val="CDD9E5"/>
                <w:sz w:val="19"/>
                <w:szCs w:val="19"/>
              </w:rPr>
              <w:t xml:space="preserve">No preamble. No markdown. No explanation outside the JSON object.</w:t>
            </w:r>
          </w:p>
          <w:p>
            <w:pPr>
              <w:spacing w:before="36" w:after="36" w:line="270"/>
            </w:pPr>
            <w:r>
              <w:rPr>
                <w:rFonts w:ascii="Courier New" w:cs="Courier New" w:eastAsia="Courier New" w:hAnsi="Courier New"/>
                <w:color w:val="CDD9E5"/>
                <w:sz w:val="19"/>
                <w:szCs w:val="19"/>
              </w:rPr>
              <w:t xml:space="preserve">If you cannot find data for a required field, use null — never fabricate.</w:t>
            </w:r>
          </w:p>
        </w:tc>
      </w:tr>
    </w:tbl>
    <w:p>
      <w:pPr>
        <w:spacing w:before="0" w:after="55"/>
      </w:pPr>
      <w:r>
        <w:t xml:space="preserve"/>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11 — COMPLETE DO'S AND DON'TS</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RULE AREA</w:t>
            </w:r>
          </w:p>
        </w:tc>
        <w:tc>
          <w:tcPr>
            <w:tcW w:type="dxa" w:w="37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 DO THIS</w:t>
            </w:r>
          </w:p>
        </w:tc>
        <w:tc>
          <w:tcPr>
            <w:tcW w:type="dxa" w:w="366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 NEVER DO THIS</w:t>
            </w:r>
          </w:p>
        </w:tc>
      </w:tr>
      <w:tr>
        <w:tc>
          <w:tcPr>
            <w:tcW w:type="dxa" w:w="2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bCs/>
                <w:color w:val="0D2137"/>
                <w:sz w:val="20"/>
                <w:szCs w:val="20"/>
              </w:rPr>
              <w:t xml:space="preserve">Model Classification</w:t>
            </w:r>
          </w:p>
        </w:tc>
        <w:tc>
          <w:tcPr>
            <w:tcW w:type="dxa" w:w="37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Identify model type first: Reasoning / Standard / Agentic. Use matching syntax.</w:t>
            </w:r>
          </w:p>
        </w:tc>
        <w:tc>
          <w:tcPr>
            <w:tcW w:type="dxa" w:w="366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Apply one-size-fits-all prompting to all models.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D2137"/>
                <w:sz w:val="20"/>
                <w:szCs w:val="20"/>
              </w:rPr>
              <w:t xml:space="preserve">CoT (Reasoning Models)</w:t>
            </w:r>
          </w:p>
        </w:tc>
        <w:tc>
          <w:tcPr>
            <w:tcW w:type="dxa" w:w="3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Remove ALL step-by-step reasoning instructions for o1, o3.</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Write 'think step by step' for reasoning models — drops accuracy 36%.</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bCs/>
                <w:color w:val="0D2137"/>
                <w:sz w:val="20"/>
                <w:szCs w:val="20"/>
              </w:rPr>
              <w:t xml:space="preserve">Context Strategy</w:t>
            </w:r>
          </w:p>
        </w:tc>
        <w:tc>
          <w:tcPr>
            <w:tcW w:type="dxa" w:w="37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Match context volume to model: minimal for o1, full dump for Gemini.</w:t>
            </w:r>
          </w:p>
        </w:tc>
        <w:tc>
          <w:tcPr>
            <w:tcW w:type="dxa" w:w="36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Send 50-page documents to a reasoning model or summarize docs for Gemini.</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D2137"/>
                <w:sz w:val="20"/>
                <w:szCs w:val="20"/>
              </w:rPr>
              <w:t xml:space="preserve">XML Tags</w:t>
            </w:r>
          </w:p>
        </w:tc>
        <w:tc>
          <w:tcPr>
            <w:tcW w:type="dxa" w:w="3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Use XML tags for reasoning models: &lt;role&gt;, &lt;objective&gt;, &lt;context&gt;, &lt;negative_constraints&gt;.</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Use natural language transitions ('Here is the code:') for reasoning models.</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bCs/>
                <w:color w:val="0D2137"/>
                <w:sz w:val="20"/>
                <w:szCs w:val="20"/>
              </w:rPr>
              <w:t xml:space="preserve">Developer Message</w:t>
            </w:r>
          </w:p>
        </w:tc>
        <w:tc>
          <w:tcPr>
            <w:tcW w:type="dxa" w:w="37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Put role + permanent rules in Developer Message. Task goes in User Message.</w:t>
            </w:r>
          </w:p>
        </w:tc>
        <w:tc>
          <w:tcPr>
            <w:tcW w:type="dxa" w:w="36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Mix identity and task in one message — causes context pollution.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D2137"/>
                <w:sz w:val="20"/>
                <w:szCs w:val="20"/>
              </w:rPr>
              <w:t xml:space="preserve">Gemini Plan Audit</w:t>
            </w:r>
          </w:p>
        </w:tc>
        <w:tc>
          <w:tcPr>
            <w:tcW w:type="dxa" w:w="3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Read the plan. Use exclusionary edit commands. Approve before execution.</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Skip the plan review and let Gemini execute without direction.</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bCs/>
                <w:color w:val="0D2137"/>
                <w:sz w:val="20"/>
                <w:szCs w:val="20"/>
              </w:rPr>
              <w:t xml:space="preserve">Role Assignment</w:t>
            </w:r>
          </w:p>
        </w:tc>
        <w:tc>
          <w:tcPr>
            <w:tcW w:type="dxa" w:w="37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Assign expert role with source hierarchy intent — not just tone.</w:t>
            </w:r>
          </w:p>
        </w:tc>
        <w:tc>
          <w:tcPr>
            <w:tcW w:type="dxa" w:w="36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Let model default to 'helpful assistant' for serious research.</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D2137"/>
                <w:sz w:val="20"/>
                <w:szCs w:val="20"/>
              </w:rPr>
              <w:t xml:space="preserve">Scope</w:t>
            </w:r>
          </w:p>
        </w:tc>
        <w:tc>
          <w:tcPr>
            <w:tcW w:type="dxa" w:w="3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Define time, geography, inclusions AND explicit exclusions.</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Leave scope open — without exclusions, the model covers everything shallowly.</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bCs/>
                <w:color w:val="0D2137"/>
                <w:sz w:val="20"/>
                <w:szCs w:val="20"/>
              </w:rPr>
              <w:t xml:space="preserve">Research Questions</w:t>
            </w:r>
          </w:p>
        </w:tc>
        <w:tc>
          <w:tcPr>
            <w:tcW w:type="dxa" w:w="37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Give numbered specific questions the output must answer.</w:t>
            </w:r>
          </w:p>
        </w:tc>
        <w:tc>
          <w:tcPr>
            <w:tcW w:type="dxa" w:w="36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Say 'be comprehensive' without specifying what that means.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D2137"/>
                <w:sz w:val="20"/>
                <w:szCs w:val="20"/>
              </w:rPr>
              <w:t xml:space="preserve">Missing Data</w:t>
            </w:r>
          </w:p>
        </w:tc>
        <w:tc>
          <w:tcPr>
            <w:tcW w:type="dxa" w:w="3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Require [DATA NOT FOUND] for unverifiable claims.</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Assume the model will always find data — it will invent rather than admit failure.</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bCs/>
                <w:color w:val="0D2137"/>
                <w:sz w:val="20"/>
                <w:szCs w:val="20"/>
              </w:rPr>
              <w:t xml:space="preserve">Self-Verification</w:t>
            </w:r>
          </w:p>
        </w:tc>
        <w:tc>
          <w:tcPr>
            <w:tcW w:type="dxa" w:w="37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Build Reflexion loop into prompt: generate → critique → revise.</w:t>
            </w:r>
          </w:p>
        </w:tc>
        <w:tc>
          <w:tcPr>
            <w:tcW w:type="dxa" w:w="36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Treat first output as final without challenging the weakest findings.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D2137"/>
                <w:sz w:val="20"/>
                <w:szCs w:val="20"/>
              </w:rPr>
              <w:t xml:space="preserve">Citations</w:t>
            </w:r>
          </w:p>
        </w:tc>
        <w:tc>
          <w:tcPr>
            <w:tcW w:type="dxa" w:w="3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Require (Source, Date) for every statistic.</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Trust uncited claims or build decisions on statistics without provenance.</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bCs/>
                <w:color w:val="0D2137"/>
                <w:sz w:val="20"/>
                <w:szCs w:val="20"/>
              </w:rPr>
              <w:t xml:space="preserve">Conflicting Data</w:t>
            </w:r>
          </w:p>
        </w:tc>
        <w:tc>
          <w:tcPr>
            <w:tcW w:type="dxa" w:w="37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Instruct: show both figures and label [CONFLICTING DATA].</w:t>
            </w:r>
          </w:p>
        </w:tc>
        <w:tc>
          <w:tcPr>
            <w:tcW w:type="dxa" w:w="36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Ask for 'one answer' — model silently picks one and presents as settled fact.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D2137"/>
                <w:sz w:val="20"/>
                <w:szCs w:val="20"/>
              </w:rPr>
              <w:t xml:space="preserve">Iteration</w:t>
            </w:r>
          </w:p>
        </w:tc>
        <w:tc>
          <w:tcPr>
            <w:tcW w:type="dxa" w:w="3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Stay in same session. Use iterative deepening prompts.</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Start fresh session every time — loses all context.</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bCs/>
                <w:color w:val="0D2137"/>
                <w:sz w:val="20"/>
                <w:szCs w:val="20"/>
              </w:rPr>
              <w:t xml:space="preserve">Bias</w:t>
            </w:r>
          </w:p>
        </w:tc>
        <w:tc>
          <w:tcPr>
            <w:tcW w:type="dxa" w:w="37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Add anti-confirmation bias instruction. Use devil's advocate prompt.</w:t>
            </w:r>
          </w:p>
        </w:tc>
        <w:tc>
          <w:tcPr>
            <w:tcW w:type="dxa" w:w="36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Assume balanced view by default — model often confirms the frame you set.</w:t>
            </w:r>
          </w:p>
        </w:tc>
      </w:tr>
    </w:tbl>
    <w:p>
      <w:pPr>
        <w:spacing w:before="0" w:after="55"/>
      </w:pPr>
      <w:r>
        <w:t xml:space="preserve"/>
      </w:r>
    </w:p>
    <w:p>
      <w:r>
        <w:br w:type="page"/>
      </w:r>
    </w:p>
    <w:p>
      <w:pPr>
        <w:pStyle w:val="Heading1"/>
        <w:pBdr>
          <w:bottom w:val="single" w:color="C07800" w:sz="6"/>
        </w:pBdr>
        <w:shd w:fill="0D2137" w:val="clear"/>
        <w:spacing w:before="480" w:after="160"/>
        <w:ind w:left="180" w:right="180"/>
      </w:pPr>
      <w:r>
        <w:rPr>
          <w:rFonts w:ascii="Arial" w:cs="Arial" w:eastAsia="Arial" w:hAnsi="Arial"/>
          <w:b/>
          <w:bCs/>
          <w:color w:val="FFFFFF"/>
          <w:sz w:val="38"/>
          <w:szCs w:val="38"/>
        </w:rPr>
        <w:t xml:space="preserve">SECTION 12 — QUICK REFERENCE</w:t>
      </w:r>
    </w:p>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12.1  60-Second Prompt Formula — Standard LLMs</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MINIMUM EFFECTIVE PROMPT — TYPE B STANDARD LLMs</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You are a [ROLE] in [FIELD]. Audience: [WHO]. Source priority: [T1 SOURCES].</w:t>
            </w:r>
          </w:p>
          <w:p>
            <w:pPr>
              <w:spacing w:before="36" w:after="36" w:line="270"/>
            </w:pPr>
            <w:r>
              <w:rPr>
                <w:rFonts w:ascii="Courier New" w:cs="Courier New" w:eastAsia="Courier New" w:hAnsi="Courier New"/>
                <w:color w:val="79C0FF"/>
                <w:sz w:val="19"/>
                <w:szCs w:val="19"/>
              </w:rPr>
              <w:t xml:space="preserve">Topic: [EXACT TOPIC]. Goal: [WHAT THIS PRODUCES]. Stakes: [HIGH/MEDIUM/LOW].</w:t>
            </w:r>
          </w:p>
          <w:p>
            <w:pPr>
              <w:spacing w:before="36" w:after="36" w:line="270"/>
            </w:pPr>
            <w:r>
              <w:rPr>
                <w:rFonts w:ascii="Courier New" w:cs="Courier New" w:eastAsia="Courier New" w:hAnsi="Courier New"/>
                <w:color w:val="79C0FF"/>
                <w:sz w:val="19"/>
                <w:szCs w:val="19"/>
              </w:rPr>
              <w:t xml:space="preserve">Scope: [DATE RANGE] | [GEOGRAPHY] | Include: [X] | Exclude: [Y].</w:t>
            </w:r>
          </w:p>
          <w:p>
            <w:pPr>
              <w:spacing w:before="36" w:after="36" w:line="270"/>
            </w:pPr>
            <w:r>
              <w:rPr>
                <w:rFonts w:ascii="Courier New" w:cs="Courier New" w:eastAsia="Courier New" w:hAnsi="Courier New"/>
                <w:color w:val="79C0FF"/>
                <w:sz w:val="19"/>
                <w:szCs w:val="19"/>
              </w:rPr>
              <w:t xml:space="preserve">Research questions: 1.[Q1] 2.[Q2] 3.[Q3] 4.[Q4] 5.[Q5]</w:t>
            </w:r>
          </w:p>
          <w:p>
            <w:pPr>
              <w:spacing w:before="36" w:after="36" w:line="270"/>
            </w:pPr>
            <w:r>
              <w:rPr>
                <w:rFonts w:ascii="Courier New" w:cs="Courier New" w:eastAsia="Courier New" w:hAnsi="Courier New"/>
                <w:color w:val="79C0FF"/>
                <w:sz w:val="19"/>
                <w:szCs w:val="19"/>
              </w:rPr>
              <w:t xml:space="preserve">Recursive search: verify every major claim with a primary source before reporting.</w:t>
            </w:r>
          </w:p>
          <w:p>
            <w:pPr>
              <w:spacing w:before="36" w:after="36" w:line="270"/>
            </w:pPr>
            <w:r>
              <w:rPr>
                <w:rFonts w:ascii="Courier New" w:cs="Courier New" w:eastAsia="Courier New" w:hAnsi="Courier New"/>
                <w:color w:val="79C0FF"/>
                <w:sz w:val="19"/>
                <w:szCs w:val="19"/>
              </w:rPr>
              <w:t xml:space="preserve">Quality: [DATA NOT FOUND] if unavailable. Label all claims. Cite every stat (Source, Date).</w:t>
            </w:r>
          </w:p>
          <w:p>
            <w:pPr>
              <w:spacing w:before="36" w:after="36" w:line="270"/>
            </w:pPr>
            <w:r>
              <w:rPr>
                <w:rFonts w:ascii="Courier New" w:cs="Courier New" w:eastAsia="Courier New" w:hAnsi="Courier New"/>
                <w:color w:val="79C0FF"/>
                <w:sz w:val="19"/>
                <w:szCs w:val="19"/>
              </w:rPr>
              <w:t xml:space="preserve">Conflicts: show both, label [CONFLICTING DATA]. Self-verify 3 weakest findings before output.</w:t>
            </w:r>
          </w:p>
          <w:p>
            <w:pPr>
              <w:spacing w:before="36" w:after="36" w:line="270"/>
            </w:pPr>
            <w:r>
              <w:rPr>
                <w:rFonts w:ascii="Courier New" w:cs="Courier New" w:eastAsia="Courier New" w:hAnsi="Courier New"/>
                <w:color w:val="79C0FF"/>
                <w:sz w:val="19"/>
                <w:szCs w:val="19"/>
              </w:rPr>
              <w:t xml:space="preserve">Format: [STRUCTURE] with tables for comparative data. Length: [TARGET]. Tone: [TONE].</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12.2  60-Second Formula — Reasoning Models (o1, o3)</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0D2137" w:val="clear"/>
            <w:tcMar>
              <w:top w:type="dxa" w:w="60"/>
              <w:left w:type="dxa" w:w="200"/>
              <w:bottom w:type="dxa" w:w="60"/>
              <w:right w:type="dxa" w:w="200"/>
            </w:tcMar>
          </w:tcPr>
          <w:p>
            <w:r>
              <w:rPr>
                <w:rFonts w:ascii="Courier New" w:cs="Courier New" w:eastAsia="Courier New" w:hAnsi="Courier New"/>
                <w:b/>
                <w:bCs/>
                <w:color w:val="C07800"/>
                <w:sz w:val="19"/>
                <w:szCs w:val="19"/>
              </w:rPr>
              <w:t xml:space="preserve">PROMPT: </w:t>
            </w:r>
            <w:r>
              <w:rPr>
                <w:rFonts w:ascii="Courier New" w:cs="Courier New" w:eastAsia="Courier New" w:hAnsi="Courier New"/>
                <w:b/>
                <w:bCs/>
                <w:color w:val="FFFFFF"/>
                <w:sz w:val="19"/>
                <w:szCs w:val="19"/>
              </w:rPr>
              <w:t xml:space="preserve">MINIMUM EFFECTIVE PROMPT — TYPE A REASONING MODELS</w:t>
            </w:r>
          </w:p>
        </w:tc>
      </w:tr>
      <w:tr>
        <w:tc>
          <w:tcPr>
            <w:tcW w:type="dxa" w:w="9360"/>
            <w:tcBorders>
              <w:top w:val="single" w:color="BBBBBB" w:sz="1"/>
              <w:left w:val="single" w:color="BBBBBB" w:sz="1"/>
              <w:bottom w:val="single" w:color="BBBBBB" w:sz="1"/>
              <w:right w:val="single" w:color="BBBBBB" w:sz="1"/>
            </w:tcBorders>
            <w:shd w:fill="161B22" w:val="clear"/>
            <w:tcMar>
              <w:top w:type="dxa" w:w="140"/>
              <w:left w:type="dxa" w:w="260"/>
              <w:bottom w:type="dxa" w:w="140"/>
              <w:right w:type="dxa" w:w="260"/>
            </w:tcMar>
          </w:tcPr>
          <w:p>
            <w:pPr>
              <w:spacing w:before="36" w:after="36" w:line="270"/>
            </w:pPr>
            <w:r>
              <w:rPr>
                <w:rFonts w:ascii="Courier New" w:cs="Courier New" w:eastAsia="Courier New" w:hAnsi="Courier New"/>
                <w:color w:val="79C0FF"/>
                <w:sz w:val="19"/>
                <w:szCs w:val="19"/>
              </w:rPr>
              <w:t xml:space="preserve">&lt;role&gt;You are a [EXPERT TYPE] in [DOMAIN]. Output: [PROFESSIONAL LEVEL].&lt;/role&gt;</w:t>
            </w:r>
          </w:p>
          <w:p>
            <w:pPr>
              <w:spacing w:before="36" w:after="36" w:line="270"/>
            </w:pPr>
            <w:r>
              <w:rPr>
                <w:rFonts w:ascii="Courier New" w:cs="Courier New" w:eastAsia="Courier New" w:hAnsi="Courier New"/>
                <w:color w:val="CDD9E5"/>
                <w:sz w:val="19"/>
                <w:szCs w:val="19"/>
              </w:rPr>
              <w:t xml:space="preserve">&lt;objective&gt;[SINGLE CLEAR DECLARATIVE GOAL — what must be produced]&lt;/objective&gt;</w:t>
            </w:r>
          </w:p>
          <w:p>
            <w:pPr>
              <w:spacing w:before="36" w:after="36" w:line="270"/>
            </w:pPr>
            <w:r>
              <w:rPr>
                <w:rFonts w:ascii="Courier New" w:cs="Courier New" w:eastAsia="Courier New" w:hAnsi="Courier New"/>
                <w:color w:val="CDD9E5"/>
                <w:sz w:val="19"/>
                <w:szCs w:val="19"/>
              </w:rPr>
              <w:t xml:space="preserve">&lt;context&gt;[CRITICAL PATH INFORMATION ONLY — pre-filtered, minimal]&lt;/context&gt;</w:t>
            </w:r>
          </w:p>
          <w:p>
            <w:pPr>
              <w:spacing w:before="36" w:after="36" w:line="270"/>
            </w:pPr>
            <w:r>
              <w:rPr>
                <w:rFonts w:ascii="Courier New" w:cs="Courier New" w:eastAsia="Courier New" w:hAnsi="Courier New"/>
                <w:color w:val="79C0FF"/>
                <w:sz w:val="19"/>
                <w:szCs w:val="19"/>
              </w:rPr>
              <w:t xml:space="preserve">&lt;constraints&gt;[In scope: X | Out of scope: Y | Time: Z | Geography: W]&lt;/constraints&gt;</w:t>
            </w:r>
          </w:p>
          <w:p>
            <w:pPr>
              <w:spacing w:before="36" w:after="36" w:line="270"/>
            </w:pPr>
            <w:r>
              <w:rPr>
                <w:rFonts w:ascii="Courier New" w:cs="Courier New" w:eastAsia="Courier New" w:hAnsi="Courier New"/>
                <w:color w:val="79C0FF"/>
                <w:sz w:val="19"/>
                <w:szCs w:val="19"/>
              </w:rPr>
              <w:t xml:space="preserve">&lt;negative_constraints&gt;[Do not: use source type X / include topic Y / make predictions]&lt;/negative_constraints&gt;</w:t>
            </w:r>
          </w:p>
          <w:p>
            <w:pPr>
              <w:spacing w:before="36" w:after="36" w:line="270"/>
            </w:pPr>
            <w:r>
              <w:rPr>
                <w:rFonts w:ascii="Courier New" w:cs="Courier New" w:eastAsia="Courier New" w:hAnsi="Courier New"/>
                <w:color w:val="79C0FF"/>
                <w:sz w:val="19"/>
                <w:szCs w:val="19"/>
              </w:rPr>
              <w:t xml:space="preserve">&lt;output_format&gt;[Exact sections required. Tables for comparative data. Length: X. Cite all statistics.]&lt;/output_format&gt;</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12.3  Confidence Label Reference</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36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000"/>
            <w:tcBorders>
              <w:top w:val="single" w:color="BBBBBB" w:sz="1"/>
              <w:left w:val="single" w:color="BBBBBB" w:sz="1"/>
              <w:bottom w:val="single" w:color="BBBBBB" w:sz="1"/>
              <w:right w:val="single" w:color="BBBBBB"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WHAT TO DO WITH IT</w:t>
            </w:r>
          </w:p>
        </w:tc>
      </w:tr>
      <w:tr>
        <w:tc>
          <w:tcPr>
            <w:tcW w:type="dxa" w:w="20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[VERIFIED]</w:t>
            </w:r>
          </w:p>
        </w:tc>
        <w:tc>
          <w:tcPr>
            <w:tcW w:type="dxa" w:w="33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Confirmed by 2+ independent credible sources</w:t>
            </w:r>
          </w:p>
        </w:tc>
        <w:tc>
          <w:tcPr>
            <w:tcW w:type="dxa" w:w="400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r>
              <w:rPr>
                <w:rFonts w:ascii="Arial" w:cs="Arial" w:eastAsia="Arial" w:hAnsi="Arial"/>
                <w:b w:val="false"/>
                <w:bCs w:val="false"/>
                <w:color w:val="1E1E1E"/>
                <w:sz w:val="20"/>
                <w:szCs w:val="20"/>
              </w:rPr>
              <w:t xml:space="preserve">Safe to use as foundation for decisions</w:t>
            </w:r>
          </w:p>
        </w:tc>
      </w:tr>
      <w:tr>
        <w:tc>
          <w:tcPr>
            <w:tcW w:type="dxa" w:w="2000"/>
            <w:tcBorders>
              <w:top w:val="single" w:color="BBBBBB" w:sz="1"/>
              <w:left w:val="single" w:color="BBBBBB" w:sz="1"/>
              <w:bottom w:val="single" w:color="BBBBBB" w:sz="1"/>
              <w:right w:val="single" w:color="BBBBBB" w:sz="1"/>
            </w:tcBorders>
            <w:shd w:fill="FEF3DC" w:val="clear"/>
            <w:tcMar>
              <w:top w:type="dxa" w:w="80"/>
              <w:left w:type="dxa" w:w="120"/>
              <w:bottom w:type="dxa" w:w="80"/>
              <w:right w:type="dxa" w:w="120"/>
            </w:tcMar>
          </w:tcPr>
          <w:p>
            <w:r>
              <w:rPr>
                <w:rFonts w:ascii="Arial" w:cs="Arial" w:eastAsia="Arial" w:hAnsi="Arial"/>
                <w:b w:val="false"/>
                <w:bCs w:val="false"/>
                <w:color w:val="1E1E1E"/>
                <w:sz w:val="20"/>
                <w:szCs w:val="20"/>
              </w:rPr>
              <w:t xml:space="preserve">[SINGLE SOURCE]</w:t>
            </w:r>
          </w:p>
        </w:tc>
        <w:tc>
          <w:tcPr>
            <w:tcW w:type="dxa" w:w="3360"/>
            <w:tcBorders>
              <w:top w:val="single" w:color="BBBBBB" w:sz="1"/>
              <w:left w:val="single" w:color="BBBBBB" w:sz="1"/>
              <w:bottom w:val="single" w:color="BBBBBB" w:sz="1"/>
              <w:right w:val="single" w:color="BBBBBB" w:sz="1"/>
            </w:tcBorders>
            <w:shd w:fill="FEF3DC" w:val="clear"/>
            <w:tcMar>
              <w:top w:type="dxa" w:w="80"/>
              <w:left w:type="dxa" w:w="120"/>
              <w:bottom w:type="dxa" w:w="80"/>
              <w:right w:type="dxa" w:w="120"/>
            </w:tcMar>
          </w:tcPr>
          <w:p>
            <w:r>
              <w:rPr>
                <w:rFonts w:ascii="Arial" w:cs="Arial" w:eastAsia="Arial" w:hAnsi="Arial"/>
                <w:b w:val="false"/>
                <w:bCs w:val="false"/>
                <w:color w:val="1E1E1E"/>
                <w:sz w:val="20"/>
                <w:szCs w:val="20"/>
              </w:rPr>
              <w:t xml:space="preserve">Only one source found</w:t>
            </w:r>
          </w:p>
        </w:tc>
        <w:tc>
          <w:tcPr>
            <w:tcW w:type="dxa" w:w="4000"/>
            <w:tcBorders>
              <w:top w:val="single" w:color="BBBBBB" w:sz="1"/>
              <w:left w:val="single" w:color="BBBBBB" w:sz="1"/>
              <w:bottom w:val="single" w:color="BBBBBB" w:sz="1"/>
              <w:right w:val="single" w:color="BBBBBB" w:sz="1"/>
            </w:tcBorders>
            <w:shd w:fill="FEF3DC" w:val="clear"/>
            <w:tcMar>
              <w:top w:type="dxa" w:w="80"/>
              <w:left w:type="dxa" w:w="120"/>
              <w:bottom w:type="dxa" w:w="80"/>
              <w:right w:type="dxa" w:w="120"/>
            </w:tcMar>
          </w:tcPr>
          <w:p>
            <w:r>
              <w:rPr>
                <w:rFonts w:ascii="Arial" w:cs="Arial" w:eastAsia="Arial" w:hAnsi="Arial"/>
                <w:b w:val="false"/>
                <w:bCs w:val="false"/>
                <w:color w:val="1E1E1E"/>
                <w:sz w:val="20"/>
                <w:szCs w:val="20"/>
              </w:rPr>
              <w:t xml:space="preserve">Verify independently before relying on it</w:t>
            </w:r>
          </w:p>
        </w:tc>
      </w:tr>
      <w:tr>
        <w:tc>
          <w:tcPr>
            <w:tcW w:type="dxa" w:w="2000"/>
            <w:tcBorders>
              <w:top w:val="single" w:color="BBBBBB" w:sz="1"/>
              <w:left w:val="single" w:color="BBBBBB" w:sz="1"/>
              <w:bottom w:val="single" w:color="BBBBBB" w:sz="1"/>
              <w:right w:val="single" w:color="BBBBBB" w:sz="1"/>
            </w:tcBorders>
            <w:shd w:fill="FEF3DC" w:val="clear"/>
            <w:tcMar>
              <w:top w:type="dxa" w:w="80"/>
              <w:left w:type="dxa" w:w="120"/>
              <w:bottom w:type="dxa" w:w="80"/>
              <w:right w:type="dxa" w:w="120"/>
            </w:tcMar>
          </w:tcPr>
          <w:p>
            <w:r>
              <w:rPr>
                <w:rFonts w:ascii="Arial" w:cs="Arial" w:eastAsia="Arial" w:hAnsi="Arial"/>
                <w:b w:val="false"/>
                <w:bCs w:val="false"/>
                <w:color w:val="1E1E1E"/>
                <w:sz w:val="20"/>
                <w:szCs w:val="20"/>
              </w:rPr>
              <w:t xml:space="preserve">[ESTIMATED]</w:t>
            </w:r>
          </w:p>
        </w:tc>
        <w:tc>
          <w:tcPr>
            <w:tcW w:type="dxa" w:w="3360"/>
            <w:tcBorders>
              <w:top w:val="single" w:color="BBBBBB" w:sz="1"/>
              <w:left w:val="single" w:color="BBBBBB" w:sz="1"/>
              <w:bottom w:val="single" w:color="BBBBBB" w:sz="1"/>
              <w:right w:val="single" w:color="BBBBBB" w:sz="1"/>
            </w:tcBorders>
            <w:shd w:fill="FEF3DC" w:val="clear"/>
            <w:tcMar>
              <w:top w:type="dxa" w:w="80"/>
              <w:left w:type="dxa" w:w="120"/>
              <w:bottom w:type="dxa" w:w="80"/>
              <w:right w:type="dxa" w:w="120"/>
            </w:tcMar>
          </w:tcPr>
          <w:p>
            <w:r>
              <w:rPr>
                <w:rFonts w:ascii="Arial" w:cs="Arial" w:eastAsia="Arial" w:hAnsi="Arial"/>
                <w:b w:val="false"/>
                <w:bCs w:val="false"/>
                <w:color w:val="1E1E1E"/>
                <w:sz w:val="20"/>
                <w:szCs w:val="20"/>
              </w:rPr>
              <w:t xml:space="preserve">Analyst projection — not reported fact</w:t>
            </w:r>
          </w:p>
        </w:tc>
        <w:tc>
          <w:tcPr>
            <w:tcW w:type="dxa" w:w="4000"/>
            <w:tcBorders>
              <w:top w:val="single" w:color="BBBBBB" w:sz="1"/>
              <w:left w:val="single" w:color="BBBBBB" w:sz="1"/>
              <w:bottom w:val="single" w:color="BBBBBB" w:sz="1"/>
              <w:right w:val="single" w:color="BBBBBB" w:sz="1"/>
            </w:tcBorders>
            <w:shd w:fill="FEF3DC" w:val="clear"/>
            <w:tcMar>
              <w:top w:type="dxa" w:w="80"/>
              <w:left w:type="dxa" w:w="120"/>
              <w:bottom w:type="dxa" w:w="80"/>
              <w:right w:type="dxa" w:w="120"/>
            </w:tcMar>
          </w:tcPr>
          <w:p>
            <w:r>
              <w:rPr>
                <w:rFonts w:ascii="Arial" w:cs="Arial" w:eastAsia="Arial" w:hAnsi="Arial"/>
                <w:b w:val="false"/>
                <w:bCs w:val="false"/>
                <w:color w:val="1E1E1E"/>
                <w:sz w:val="20"/>
                <w:szCs w:val="20"/>
              </w:rPr>
              <w:t xml:space="preserve">Use directionally only — not as hard data</w:t>
            </w:r>
          </w:p>
        </w:tc>
      </w:tr>
      <w:tr>
        <w:tc>
          <w:tcPr>
            <w:tcW w:type="dxa" w:w="2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[UNVERIFIED]</w:t>
            </w:r>
          </w:p>
        </w:tc>
        <w:tc>
          <w:tcPr>
            <w:tcW w:type="dxa" w:w="336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Mentioned but no source confirmed</w:t>
            </w:r>
          </w:p>
        </w:tc>
        <w:tc>
          <w:tcPr>
            <w:tcW w:type="dxa" w:w="4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Treat as a lead to verify, not a finding</w:t>
            </w:r>
          </w:p>
        </w:tc>
      </w:tr>
      <w:tr>
        <w:tc>
          <w:tcPr>
            <w:tcW w:type="dxa" w:w="2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[CONFLICTING DATA]</w:t>
            </w:r>
          </w:p>
        </w:tc>
        <w:tc>
          <w:tcPr>
            <w:tcW w:type="dxa" w:w="336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Credible sources disagree on this point</w:t>
            </w:r>
          </w:p>
        </w:tc>
        <w:tc>
          <w:tcPr>
            <w:tcW w:type="dxa" w:w="4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r>
              <w:rPr>
                <w:rFonts w:ascii="Arial" w:cs="Arial" w:eastAsia="Arial" w:hAnsi="Arial"/>
                <w:b w:val="false"/>
                <w:bCs w:val="false"/>
                <w:color w:val="1E1E1E"/>
                <w:sz w:val="20"/>
                <w:szCs w:val="20"/>
              </w:rPr>
              <w:t xml:space="preserve">Dig deeper — the conflict is information</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[DATA NOT FOUND]</w:t>
            </w:r>
          </w:p>
        </w:tc>
        <w:tc>
          <w:tcPr>
            <w:tcW w:type="dxa" w:w="33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Could not find data for this question</w:t>
            </w:r>
          </w:p>
        </w:tc>
        <w:tc>
          <w:tcPr>
            <w:tcW w:type="dxa" w:w="4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Pursue gap through other means</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[KNOWLEDGE BASE]</w:t>
            </w:r>
          </w:p>
        </w:tc>
        <w:tc>
          <w:tcPr>
            <w:tcW w:type="dxa" w:w="33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From training data — no specific source</w:t>
            </w:r>
          </w:p>
        </w:tc>
        <w:tc>
          <w:tcPr>
            <w:tcW w:type="dxa" w:w="4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Treat like [SINGLE SOURCE]</w:t>
            </w:r>
          </w:p>
        </w:tc>
      </w:tr>
      <w:tr>
        <w:tc>
          <w:tcPr>
            <w:tcW w:type="dxa" w:w="2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[STALE DATA]</w:t>
            </w:r>
          </w:p>
        </w:tc>
        <w:tc>
          <w:tcPr>
            <w:tcW w:type="dxa" w:w="336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Older than specified recency threshold</w:t>
            </w:r>
          </w:p>
        </w:tc>
        <w:tc>
          <w:tcPr>
            <w:tcW w:type="dxa" w:w="4000"/>
            <w:tcBorders>
              <w:top w:val="single" w:color="BBBBBB" w:sz="1"/>
              <w:left w:val="single" w:color="BBBBBB" w:sz="1"/>
              <w:bottom w:val="single" w:color="BBBBBB" w:sz="1"/>
              <w:right w:val="single" w:color="BBBBBB" w:sz="1"/>
            </w:tcBorders>
            <w:shd w:fill="F2F4F7" w:val="clear"/>
            <w:tcMar>
              <w:top w:type="dxa" w:w="80"/>
              <w:left w:type="dxa" w:w="120"/>
              <w:bottom w:type="dxa" w:w="80"/>
              <w:right w:type="dxa" w:w="120"/>
            </w:tcMar>
          </w:tcPr>
          <w:p>
            <w:r>
              <w:rPr>
                <w:rFonts w:ascii="Arial" w:cs="Arial" w:eastAsia="Arial" w:hAnsi="Arial"/>
                <w:b w:val="false"/>
                <w:bCs w:val="false"/>
                <w:color w:val="1E1E1E"/>
                <w:sz w:val="20"/>
                <w:szCs w:val="20"/>
              </w:rPr>
              <w:t xml:space="preserve">Check for more recent data before using</w:t>
            </w:r>
          </w:p>
        </w:tc>
      </w:tr>
      <w:tr>
        <w:tc>
          <w:tcPr>
            <w:tcW w:type="dxa" w:w="2000"/>
            <w:tcBorders>
              <w:top w:val="single" w:color="BBBBBB" w:sz="1"/>
              <w:left w:val="single" w:color="BBBBBB" w:sz="1"/>
              <w:bottom w:val="single" w:color="BBBBBB" w:sz="1"/>
              <w:right w:val="single" w:color="BBBBBB" w:sz="1"/>
            </w:tcBorders>
            <w:shd w:fill="FEF3DC" w:val="clear"/>
            <w:tcMar>
              <w:top w:type="dxa" w:w="80"/>
              <w:left w:type="dxa" w:w="120"/>
              <w:bottom w:type="dxa" w:w="80"/>
              <w:right w:type="dxa" w:w="120"/>
            </w:tcMar>
          </w:tcPr>
          <w:p>
            <w:r>
              <w:rPr>
                <w:rFonts w:ascii="Arial" w:cs="Arial" w:eastAsia="Arial" w:hAnsi="Arial"/>
                <w:b w:val="false"/>
                <w:bCs w:val="false"/>
                <w:color w:val="1E1E1E"/>
                <w:sz w:val="20"/>
                <w:szCs w:val="20"/>
              </w:rPr>
              <w:t xml:space="preserve">[VENDOR DATA]</w:t>
            </w:r>
          </w:p>
        </w:tc>
        <w:tc>
          <w:tcPr>
            <w:tcW w:type="dxa" w:w="3360"/>
            <w:tcBorders>
              <w:top w:val="single" w:color="BBBBBB" w:sz="1"/>
              <w:left w:val="single" w:color="BBBBBB" w:sz="1"/>
              <w:bottom w:val="single" w:color="BBBBBB" w:sz="1"/>
              <w:right w:val="single" w:color="BBBBBB" w:sz="1"/>
            </w:tcBorders>
            <w:shd w:fill="FEF3DC" w:val="clear"/>
            <w:tcMar>
              <w:top w:type="dxa" w:w="80"/>
              <w:left w:type="dxa" w:w="120"/>
              <w:bottom w:type="dxa" w:w="80"/>
              <w:right w:type="dxa" w:w="120"/>
            </w:tcMar>
          </w:tcPr>
          <w:p>
            <w:r>
              <w:rPr>
                <w:rFonts w:ascii="Arial" w:cs="Arial" w:eastAsia="Arial" w:hAnsi="Arial"/>
                <w:b w:val="false"/>
                <w:bCs w:val="false"/>
                <w:color w:val="1E1E1E"/>
                <w:sz w:val="20"/>
                <w:szCs w:val="20"/>
              </w:rPr>
              <w:t xml:space="preserve">Published by company about itself</w:t>
            </w:r>
          </w:p>
        </w:tc>
        <w:tc>
          <w:tcPr>
            <w:tcW w:type="dxa" w:w="4000"/>
            <w:tcBorders>
              <w:top w:val="single" w:color="BBBBBB" w:sz="1"/>
              <w:left w:val="single" w:color="BBBBBB" w:sz="1"/>
              <w:bottom w:val="single" w:color="BBBBBB" w:sz="1"/>
              <w:right w:val="single" w:color="BBBBBB" w:sz="1"/>
            </w:tcBorders>
            <w:shd w:fill="FEF3DC" w:val="clear"/>
            <w:tcMar>
              <w:top w:type="dxa" w:w="80"/>
              <w:left w:type="dxa" w:w="120"/>
              <w:bottom w:type="dxa" w:w="80"/>
              <w:right w:type="dxa" w:w="120"/>
            </w:tcMar>
          </w:tcPr>
          <w:p>
            <w:r>
              <w:rPr>
                <w:rFonts w:ascii="Arial" w:cs="Arial" w:eastAsia="Arial" w:hAnsi="Arial"/>
                <w:b w:val="false"/>
                <w:bCs w:val="false"/>
                <w:color w:val="1E1E1E"/>
                <w:sz w:val="20"/>
                <w:szCs w:val="20"/>
              </w:rPr>
              <w:t xml:space="preserve">Use with caution — likely biased</w:t>
            </w:r>
          </w:p>
        </w:tc>
      </w:tr>
    </w:tbl>
    <w:p>
      <w:pPr>
        <w:spacing w:before="0" w:after="55"/>
      </w:pPr>
      <w:r>
        <w:t xml:space="preserve"/>
      </w:r>
    </w:p>
    <w:p>
      <w:pPr>
        <w:pStyle w:val="Heading2"/>
        <w:shd w:fill="1B4F8A" w:val="clear"/>
        <w:spacing w:before="360" w:after="140"/>
        <w:ind w:left="140"/>
      </w:pPr>
      <w:r>
        <w:rPr>
          <w:rFonts w:ascii="Arial" w:cs="Arial" w:eastAsia="Arial" w:hAnsi="Arial"/>
          <w:b/>
          <w:bCs/>
          <w:color w:val="FFFFFF"/>
          <w:sz w:val="28"/>
          <w:szCs w:val="28"/>
        </w:rPr>
        <w:t xml:space="preserve">12.4  Pre-Prompt Checklist</w:t>
      </w:r>
    </w:p>
    <w:p>
      <w:pPr>
        <w:spacing w:before="0" w:after="5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A5C35" w:val="clear"/>
            <w:tcMar>
              <w:top w:type="dxa" w:w="60"/>
              <w:left w:type="dxa" w:w="200"/>
              <w:bottom w:type="dxa" w:w="60"/>
              <w:right w:type="dxa" w:w="200"/>
            </w:tcMar>
          </w:tcPr>
          <w:p>
            <w:r>
              <w:rPr>
                <w:rFonts w:ascii="Arial" w:cs="Arial" w:eastAsia="Arial" w:hAnsi="Arial"/>
                <w:b/>
                <w:bCs/>
                <w:color w:val="FFFFFF"/>
                <w:sz w:val="21"/>
                <w:szCs w:val="21"/>
              </w:rPr>
              <w:t xml:space="preserve">RUN BEFORE EVERY RESEARCH PROMPT</w:t>
            </w:r>
          </w:p>
        </w:tc>
      </w:tr>
      <w:tr>
        <w:tc>
          <w:tcPr>
            <w:tcW w:type="dxa" w:w="9360"/>
            <w:tcBorders>
              <w:top w:val="single" w:color="BBBBBB" w:sz="1"/>
              <w:left w:val="single" w:color="BBBBBB" w:sz="1"/>
              <w:bottom w:val="single" w:color="BBBBBB" w:sz="1"/>
              <w:right w:val="single" w:color="BBBBBB" w:sz="1"/>
            </w:tcBorders>
            <w:shd w:fill="D4EDDA" w:val="clear"/>
            <w:tcMar>
              <w:top w:type="dxa" w:w="100"/>
              <w:left w:type="dxa" w:w="220"/>
              <w:bottom w:type="dxa" w:w="100"/>
              <w:right w:type="dxa" w:w="220"/>
            </w:tcMar>
          </w:tcPr>
          <w:p>
            <w:pPr>
              <w:spacing w:before="50" w:after="50" w:line="290"/>
            </w:pPr>
            <w:r>
              <w:rPr>
                <w:rFonts w:ascii="Arial" w:cs="Arial" w:eastAsia="Arial" w:hAnsi="Arial"/>
                <w:color w:val="1E1E1E"/>
                <w:sz w:val="21"/>
                <w:szCs w:val="21"/>
              </w:rPr>
              <w:t xml:space="preserve">  □  Model type identified? (Type A Reasoning / Type B Standard / Type C Agentic)</w:t>
            </w:r>
          </w:p>
          <w:p>
            <w:pPr>
              <w:spacing w:before="50" w:after="50" w:line="290"/>
            </w:pPr>
            <w:r>
              <w:rPr>
                <w:rFonts w:ascii="Arial" w:cs="Arial" w:eastAsia="Arial" w:hAnsi="Arial"/>
                <w:color w:val="1E1E1E"/>
                <w:sz w:val="21"/>
                <w:szCs w:val="21"/>
              </w:rPr>
              <w:t xml:space="preserve">  □  Using correct syntax for that model type?</w:t>
            </w:r>
          </w:p>
          <w:p>
            <w:pPr>
              <w:spacing w:before="50" w:after="50" w:line="290"/>
            </w:pPr>
            <w:r>
              <w:rPr>
                <w:rFonts w:ascii="Arial" w:cs="Arial" w:eastAsia="Arial" w:hAnsi="Arial"/>
                <w:color w:val="1E1E1E"/>
                <w:sz w:val="21"/>
                <w:szCs w:val="21"/>
              </w:rPr>
              <w:t xml:space="preserve">  □  CoT instructions REMOVED if using o1 or o3?</w:t>
            </w:r>
          </w:p>
          <w:p>
            <w:pPr>
              <w:spacing w:before="50" w:after="50" w:line="290"/>
            </w:pPr>
            <w:r>
              <w:rPr>
                <w:rFonts w:ascii="Arial" w:cs="Arial" w:eastAsia="Arial" w:hAnsi="Arial"/>
                <w:color w:val="1E1E1E"/>
                <w:sz w:val="21"/>
                <w:szCs w:val="21"/>
              </w:rPr>
              <w:t xml:space="preserve">  □  Context volume matched to model: minimal for o1 / full dump for Gemini?</w:t>
            </w:r>
          </w:p>
          <w:p>
            <w:pPr>
              <w:spacing w:before="50" w:after="50" w:line="290"/>
            </w:pPr>
            <w:r>
              <w:rPr>
                <w:rFonts w:ascii="Arial" w:cs="Arial" w:eastAsia="Arial" w:hAnsi="Arial"/>
                <w:color w:val="1E1E1E"/>
                <w:sz w:val="21"/>
                <w:szCs w:val="21"/>
              </w:rPr>
              <w:t xml:space="preserve">  □  Role assigned with source hierarchy intent?</w:t>
            </w:r>
          </w:p>
          <w:p>
            <w:pPr>
              <w:spacing w:before="50" w:after="50" w:line="290"/>
            </w:pPr>
            <w:r>
              <w:rPr>
                <w:rFonts w:ascii="Arial" w:cs="Arial" w:eastAsia="Arial" w:hAnsi="Arial"/>
                <w:color w:val="1E1E1E"/>
                <w:sz w:val="21"/>
                <w:szCs w:val="21"/>
              </w:rPr>
              <w:t xml:space="preserve">  □  Mission statement with goal — not just topic?</w:t>
            </w:r>
          </w:p>
          <w:p>
            <w:pPr>
              <w:spacing w:before="50" w:after="50" w:line="290"/>
            </w:pPr>
            <w:r>
              <w:rPr>
                <w:rFonts w:ascii="Arial" w:cs="Arial" w:eastAsia="Arial" w:hAnsi="Arial"/>
                <w:color w:val="1E1E1E"/>
                <w:sz w:val="21"/>
                <w:szCs w:val="21"/>
              </w:rPr>
              <w:t xml:space="preserve">  □  Scope defined: time period, geography, inclusions?</w:t>
            </w:r>
          </w:p>
          <w:p>
            <w:pPr>
              <w:spacing w:before="50" w:after="50" w:line="290"/>
            </w:pPr>
            <w:r>
              <w:rPr>
                <w:rFonts w:ascii="Arial" w:cs="Arial" w:eastAsia="Arial" w:hAnsi="Arial"/>
                <w:color w:val="1E1E1E"/>
                <w:sz w:val="21"/>
                <w:szCs w:val="21"/>
              </w:rPr>
              <w:t xml:space="preserve">  □  Exclusion list written — what NOT to cover?</w:t>
            </w:r>
          </w:p>
          <w:p>
            <w:pPr>
              <w:spacing w:before="50" w:after="50" w:line="290"/>
            </w:pPr>
            <w:r>
              <w:rPr>
                <w:rFonts w:ascii="Arial" w:cs="Arial" w:eastAsia="Arial" w:hAnsi="Arial"/>
                <w:color w:val="1E1E1E"/>
                <w:sz w:val="21"/>
                <w:szCs w:val="21"/>
              </w:rPr>
              <w:t xml:space="preserve">  □  Specific numbered research questions provided?</w:t>
            </w:r>
          </w:p>
          <w:p>
            <w:pPr>
              <w:spacing w:before="50" w:after="50" w:line="290"/>
            </w:pPr>
            <w:r>
              <w:rPr>
                <w:rFonts w:ascii="Arial" w:cs="Arial" w:eastAsia="Arial" w:hAnsi="Arial"/>
                <w:color w:val="1E1E1E"/>
                <w:sz w:val="21"/>
                <w:szCs w:val="21"/>
              </w:rPr>
              <w:t xml:space="preserve">  □  Recursive search requirement added?</w:t>
            </w:r>
          </w:p>
          <w:p>
            <w:pPr>
              <w:spacing w:before="50" w:after="50" w:line="290"/>
            </w:pPr>
            <w:r>
              <w:rPr>
                <w:rFonts w:ascii="Arial" w:cs="Arial" w:eastAsia="Arial" w:hAnsi="Arial"/>
                <w:color w:val="1E1E1E"/>
                <w:sz w:val="21"/>
                <w:szCs w:val="21"/>
              </w:rPr>
              <w:t xml:space="preserve">  □  [DATA NOT FOUND] instruction added?</w:t>
            </w:r>
          </w:p>
          <w:p>
            <w:pPr>
              <w:spacing w:before="50" w:after="50" w:line="290"/>
            </w:pPr>
            <w:r>
              <w:rPr>
                <w:rFonts w:ascii="Arial" w:cs="Arial" w:eastAsia="Arial" w:hAnsi="Arial"/>
                <w:color w:val="1E1E1E"/>
                <w:sz w:val="21"/>
                <w:szCs w:val="21"/>
              </w:rPr>
              <w:t xml:space="preserve">  □  Confidence labeling required?</w:t>
            </w:r>
          </w:p>
          <w:p>
            <w:pPr>
              <w:spacing w:before="50" w:after="50" w:line="290"/>
            </w:pPr>
            <w:r>
              <w:rPr>
                <w:rFonts w:ascii="Arial" w:cs="Arial" w:eastAsia="Arial" w:hAnsi="Arial"/>
                <w:color w:val="1E1E1E"/>
                <w:sz w:val="21"/>
                <w:szCs w:val="21"/>
              </w:rPr>
              <w:t xml:space="preserve">  □  Citation requirement (Source, Date) for every statistic?</w:t>
            </w:r>
          </w:p>
          <w:p>
            <w:pPr>
              <w:spacing w:before="50" w:after="50" w:line="290"/>
            </w:pPr>
            <w:r>
              <w:rPr>
                <w:rFonts w:ascii="Arial" w:cs="Arial" w:eastAsia="Arial" w:hAnsi="Arial"/>
                <w:color w:val="1E1E1E"/>
                <w:sz w:val="21"/>
                <w:szCs w:val="21"/>
              </w:rPr>
              <w:t xml:space="preserve">  □  Self-verification loop added for high-stakes prompts?</w:t>
            </w:r>
          </w:p>
          <w:p>
            <w:pPr>
              <w:spacing w:before="50" w:after="50" w:line="290"/>
            </w:pPr>
            <w:r>
              <w:rPr>
                <w:rFonts w:ascii="Arial" w:cs="Arial" w:eastAsia="Arial" w:hAnsi="Arial"/>
                <w:color w:val="1E1E1E"/>
                <w:sz w:val="21"/>
                <w:szCs w:val="21"/>
              </w:rPr>
              <w:t xml:space="preserve">  □  Output format specified: structure, tables, length, tone?</w:t>
            </w:r>
          </w:p>
          <w:p>
            <w:pPr>
              <w:spacing w:before="50" w:after="50" w:line="290"/>
            </w:pPr>
            <w:r>
              <w:rPr>
                <w:rFonts w:ascii="Arial" w:cs="Arial" w:eastAsia="Arial" w:hAnsi="Arial"/>
                <w:color w:val="1E1E1E"/>
                <w:sz w:val="21"/>
                <w:szCs w:val="21"/>
              </w:rPr>
              <w:t xml:space="preserve">  □  For Gemini: plan audit step planned?</w:t>
            </w:r>
          </w:p>
          <w:p>
            <w:pPr>
              <w:spacing w:before="50" w:after="50" w:line="290"/>
            </w:pPr>
            <w:r>
              <w:rPr>
                <w:rFonts w:ascii="Arial" w:cs="Arial" w:eastAsia="Arial" w:hAnsi="Arial"/>
                <w:color w:val="1E1E1E"/>
                <w:sz w:val="21"/>
                <w:szCs w:val="21"/>
              </w:rPr>
              <w:t xml:space="preserve">  □  For API users: Developer Message vs User Message separated?</w:t>
            </w:r>
          </w:p>
        </w:tc>
      </w:tr>
    </w:tbl>
    <w:p>
      <w:pPr>
        <w:spacing w:before="0" w:after="55"/>
      </w:pPr>
      <w:r>
        <w:t xml:space="preserve"/>
      </w:r>
    </w:p>
    <w:p>
      <w:pPr>
        <w:pBdr>
          <w:bottom w:val="single" w:color="D6E8F7" w:sz="2"/>
        </w:pBdr>
        <w:spacing w:before="140" w:after="140"/>
      </w:pPr>
      <w:r>
        <w:t xml:space="preserve"/>
      </w:r>
    </w:p>
    <w:p>
      <w:pPr>
        <w:spacing w:before="0" w:after="55"/>
      </w:pPr>
      <w:r>
        <w:t xml:space="preserve"/>
      </w:r>
    </w:p>
    <w:p>
      <w:pPr>
        <w:spacing w:before="200" w:after="100"/>
        <w:jc w:val="center"/>
      </w:pPr>
      <w:r>
        <w:rPr>
          <w:rFonts w:ascii="Arial" w:cs="Arial" w:eastAsia="Arial" w:hAnsi="Arial"/>
          <w:b/>
          <w:bCs/>
          <w:color w:val="0D2137"/>
          <w:sz w:val="24"/>
          <w:szCs w:val="24"/>
        </w:rPr>
        <w:t xml:space="preserve">END OF GUIDE — VERSION 2.0 UPGRADED EDITION</w:t>
      </w:r>
    </w:p>
    <w:p>
      <w:pPr>
        <w:jc w:val="center"/>
      </w:pPr>
      <w:r>
        <w:rPr>
          <w:rFonts w:ascii="Arial" w:cs="Arial" w:eastAsia="Arial" w:hAnsi="Arial"/>
          <w:i/>
          <w:iCs/>
          <w:color w:val="2E6DA4"/>
          <w:sz w:val="22"/>
          <w:szCs w:val="22"/>
        </w:rPr>
        <w:t xml:space="preserve">Applies to: GPT · Gemini · Perplexity · Claude · o1 · o3 · Mistral · Llama · All Major LLMs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FFFFFF"/>
      <w:sz w:val="38"/>
      <w:szCs w:val="38"/>
    </w:rPr>
  </w:style>
  <w:style w:type="paragraph" w:styleId="Heading2">
    <w:name w:val="Heading 2"/>
    <w:basedOn w:val="Normal"/>
    <w:next w:val="Normal"/>
    <w:qFormat/>
    <w:pPr>
      <w:spacing w:before="360" w:after="140"/>
      <w:outlineLvl w:val="1"/>
    </w:pPr>
    <w:rPr>
      <w:rFonts w:ascii="Arial" w:cs="Arial" w:eastAsia="Arial" w:hAnsi="Arial"/>
      <w:b/>
      <w:bCs/>
      <w:color w:val="FFFFFF"/>
      <w:sz w:val="28"/>
      <w:szCs w:val="28"/>
    </w:rPr>
  </w:style>
  <w:style w:type="paragraph" w:styleId="Heading3">
    <w:name w:val="Heading 3"/>
    <w:basedOn w:val="Normal"/>
    <w:next w:val="Normal"/>
    <w:qFormat/>
    <w:pPr>
      <w:spacing w:before="260" w:after="100"/>
      <w:outlineLvl w:val="2"/>
    </w:pPr>
    <w:rPr>
      <w:rFonts w:ascii="Arial" w:cs="Arial" w:eastAsia="Arial" w:hAnsi="Arial"/>
      <w:b/>
      <w:bCs/>
      <w:color w:val="0D2137"/>
      <w:sz w:val="24"/>
      <w:szCs w:val="24"/>
    </w:rPr>
  </w:style>
  <w:style w:type="paragraph" w:styleId="Heading4">
    <w:name w:val="Heading 4"/>
    <w:basedOn w:val="Normal"/>
    <w:next w:val="Normal"/>
    <w:qFormat/>
    <w:pPr>
      <w:spacing w:before="180" w:after="80"/>
      <w:outlineLvl w:val="3"/>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2026-02-19T10:06:32.410Z</dcterms:created>
  <dcterms:modified xsi:type="dcterms:W3CDTF">2026-02-19T10:06:32.411Z</dcterms:modified>
</cp:coreProperties>
</file>

<file path=docProps/custom.xml><?xml version="1.0" encoding="utf-8"?>
<Properties xmlns="http://schemas.openxmlformats.org/officeDocument/2006/custom-properties" xmlns:vt="http://schemas.openxmlformats.org/officeDocument/2006/docPropsVTypes"/>
</file>