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580" w:rsidRDefault="00322580">
      <w:pPr>
        <w:pStyle w:val="Title"/>
      </w:pPr>
      <w:r>
        <w:t>Algorithm design -</w:t>
      </w:r>
    </w:p>
    <w:p w:rsidR="0023275C" w:rsidRDefault="00322580">
      <w:pPr>
        <w:pStyle w:val="Title"/>
      </w:pPr>
      <w:r>
        <w:t>Collaborative-based Relevance Graph</w:t>
      </w:r>
    </w:p>
    <w:p w:rsidR="0023275C" w:rsidRDefault="00322580">
      <w:pPr>
        <w:pStyle w:val="Heading1"/>
      </w:pPr>
      <w:r>
        <w:t>Overview</w:t>
      </w:r>
    </w:p>
    <w:p w:rsidR="0023275C" w:rsidRDefault="00B15E63">
      <w:r>
        <w:t>We are designing an algorithm to calculate item-item similarity for all the movies based on the collaborative-based approach.</w:t>
      </w:r>
    </w:p>
    <w:p w:rsidR="00E0745A" w:rsidRDefault="00B15E63">
      <w:r>
        <w:t xml:space="preserve">The input data is all events in the user viewing history data. These events are used to build a movie-user matrix of binary value whose number of rows equals to the number of movies and number of columns equals to the number of users. Each value at (row i, column j) presents if user j has </w:t>
      </w:r>
      <w:r w:rsidR="00AB4E80">
        <w:t>watched (or recorded, purchased</w:t>
      </w:r>
      <w:r>
        <w:t>,</w:t>
      </w:r>
      <w:r w:rsidR="00AB4E80">
        <w:t xml:space="preserve"> etc.)</w:t>
      </w:r>
      <w:r>
        <w:t xml:space="preserve"> on a movie i</w:t>
      </w:r>
      <w:r w:rsidR="00256BF8">
        <w:t xml:space="preserve">. </w:t>
      </w:r>
      <w:r w:rsidR="00295FDB">
        <w:t xml:space="preserve">Each row in the matrix is a </w:t>
      </w:r>
      <w:r w:rsidR="00256BF8">
        <w:t>user view</w:t>
      </w:r>
      <w:r w:rsidR="00E0745A">
        <w:t xml:space="preserve"> </w:t>
      </w:r>
      <w:r w:rsidR="00295FDB">
        <w:t xml:space="preserve">vector </w:t>
      </w:r>
      <w:r w:rsidR="00256BF8">
        <w:t>of a movie</w:t>
      </w:r>
      <w:r w:rsidR="00295FDB">
        <w:t xml:space="preserve">. The similarity between two </w:t>
      </w:r>
      <w:r w:rsidR="00E0745A">
        <w:t>movies</w:t>
      </w:r>
      <w:r w:rsidR="00D47326">
        <w:t xml:space="preserve"> &lt;m1, m2&gt; </w:t>
      </w:r>
      <w:r w:rsidR="00E0745A">
        <w:t xml:space="preserve">are calculated as cosine </w:t>
      </w:r>
      <w:r w:rsidR="00256BF8">
        <w:t>of</w:t>
      </w:r>
      <w:r w:rsidR="00295FDB">
        <w:t xml:space="preserve"> two </w:t>
      </w:r>
      <w:r w:rsidR="00256BF8">
        <w:t xml:space="preserve">user view </w:t>
      </w:r>
      <w:r w:rsidR="00E0745A">
        <w:t>vectors</w:t>
      </w:r>
      <w:r w:rsidR="00256BF8">
        <w:t xml:space="preserve"> of the two movies</w:t>
      </w:r>
      <w:r w:rsidR="00E0745A">
        <w:t>.</w:t>
      </w:r>
      <w:r w:rsidR="00D47326">
        <w:t xml:space="preserve"> </w:t>
      </w:r>
      <w:r w:rsidR="00FC07ED">
        <w:t>The algorithm to calculate movie similarity using collaborative-based approach</w:t>
      </w:r>
      <w:r w:rsidR="00E0745A">
        <w:t xml:space="preserve"> </w:t>
      </w:r>
      <w:r w:rsidR="00FC07ED">
        <w:t xml:space="preserve">is </w:t>
      </w:r>
      <w:r w:rsidR="00D47326">
        <w:t xml:space="preserve">modeled </w:t>
      </w:r>
      <w:r w:rsidR="00FC07ED">
        <w:t xml:space="preserve">in </w:t>
      </w:r>
      <w:r w:rsidR="003769B0">
        <w:fldChar w:fldCharType="begin"/>
      </w:r>
      <w:r w:rsidR="003769B0">
        <w:instrText xml:space="preserve"> REF _Ref420501413 \h </w:instrText>
      </w:r>
      <w:r w:rsidR="003769B0">
        <w:fldChar w:fldCharType="separate"/>
      </w:r>
      <w:r w:rsidR="003769B0">
        <w:t xml:space="preserve">Figure </w:t>
      </w:r>
      <w:r w:rsidR="003769B0">
        <w:rPr>
          <w:noProof/>
        </w:rPr>
        <w:t>1</w:t>
      </w:r>
      <w:r w:rsidR="003769B0">
        <w:fldChar w:fldCharType="end"/>
      </w:r>
      <w:r w:rsidR="003769B0">
        <w:t>.</w:t>
      </w:r>
      <w:r w:rsidR="00FD3C89">
        <w:t xml:space="preserve"> </w:t>
      </w:r>
      <w:r w:rsidR="00AB4E80">
        <w:t>We have developed an efficient method to handle the creation of the matrix and cosine calculation for the input data set of up to 5000 movies and 100000 users.</w:t>
      </w:r>
    </w:p>
    <w:p w:rsidR="003769B0" w:rsidRDefault="00AB4E80" w:rsidP="003769B0">
      <w:r>
        <w:t xml:space="preserve">The actual input data can contain </w:t>
      </w:r>
      <w:r w:rsidR="008B2AFB">
        <w:t xml:space="preserve">billions </w:t>
      </w:r>
      <w:r>
        <w:t xml:space="preserve">user viewing history </w:t>
      </w:r>
      <w:r w:rsidR="008B2AFB">
        <w:t xml:space="preserve">events </w:t>
      </w:r>
      <w:r>
        <w:t xml:space="preserve">of 22M users watching hundred thousand movies. </w:t>
      </w:r>
      <w:r w:rsidR="008B2AFB">
        <w:t>T</w:t>
      </w:r>
      <w:r w:rsidR="003769B0">
        <w:t xml:space="preserve">he intermediate </w:t>
      </w:r>
      <w:r w:rsidR="00C56565">
        <w:t>data of unique &lt;movie,</w:t>
      </w:r>
      <w:r w:rsidR="008B2AFB">
        <w:t xml:space="preserve"> </w:t>
      </w:r>
      <w:r w:rsidR="00C56565">
        <w:t xml:space="preserve">user&gt; pair and the </w:t>
      </w:r>
      <w:r w:rsidR="003769B0">
        <w:t xml:space="preserve">movie-user matrix </w:t>
      </w:r>
      <w:r w:rsidR="00C56565">
        <w:t>scale up to 400x compared to our base-line (5000 movies x 100k users) sample data</w:t>
      </w:r>
      <w:r w:rsidR="008B2AFB">
        <w:t xml:space="preserve"> as showed in </w:t>
      </w:r>
      <w:r w:rsidR="008B2AFB">
        <w:fldChar w:fldCharType="begin"/>
      </w:r>
      <w:r w:rsidR="008B2AFB">
        <w:instrText xml:space="preserve"> REF _Ref420501489 \h </w:instrText>
      </w:r>
      <w:r w:rsidR="008B2AFB">
        <w:fldChar w:fldCharType="separate"/>
      </w:r>
      <w:r w:rsidR="008B2AFB">
        <w:t xml:space="preserve">Table </w:t>
      </w:r>
      <w:r w:rsidR="008B2AFB">
        <w:rPr>
          <w:noProof/>
        </w:rPr>
        <w:t>1</w:t>
      </w:r>
      <w:r w:rsidR="008B2AFB">
        <w:fldChar w:fldCharType="end"/>
      </w:r>
      <w:r w:rsidR="00C56565">
        <w:t xml:space="preserve">. </w:t>
      </w:r>
      <w:r w:rsidR="00FD3C89">
        <w:t>T</w:t>
      </w:r>
      <w:r w:rsidR="003769B0">
        <w:t xml:space="preserve">he </w:t>
      </w:r>
      <w:r w:rsidR="008B2AFB">
        <w:t xml:space="preserve">output movie </w:t>
      </w:r>
      <w:r w:rsidR="003769B0">
        <w:t xml:space="preserve">similarity </w:t>
      </w:r>
      <w:r w:rsidR="00FD3C89">
        <w:t>also</w:t>
      </w:r>
      <w:r w:rsidR="003769B0">
        <w:t xml:space="preserve"> consume</w:t>
      </w:r>
      <w:r w:rsidR="008B2AFB">
        <w:t>s</w:t>
      </w:r>
      <w:r w:rsidR="003769B0">
        <w:t xml:space="preserve"> large amount of </w:t>
      </w:r>
      <w:r w:rsidR="00FD3C89">
        <w:t>memory</w:t>
      </w:r>
      <w:r w:rsidR="003769B0">
        <w:t>.</w:t>
      </w:r>
      <w:r w:rsidR="00FD3C89">
        <w:t xml:space="preserve"> Because the consume</w:t>
      </w:r>
      <w:r w:rsidR="008B2AFB">
        <w:t>d</w:t>
      </w:r>
      <w:r w:rsidR="00FD3C89">
        <w:t xml:space="preserve"> memory </w:t>
      </w:r>
      <w:r w:rsidR="008B2AFB">
        <w:t>as well as</w:t>
      </w:r>
      <w:r w:rsidR="007A3163">
        <w:t xml:space="preserve"> the</w:t>
      </w:r>
      <w:r w:rsidR="008B2AFB">
        <w:t xml:space="preserve"> computation </w:t>
      </w:r>
      <w:r w:rsidR="00FD3C89">
        <w:t xml:space="preserve">exceeds the capacity of a single node, a parallel </w:t>
      </w:r>
      <w:r w:rsidR="008B2AFB">
        <w:t xml:space="preserve">algorithm </w:t>
      </w:r>
      <w:r w:rsidR="007A3163">
        <w:t>is needed</w:t>
      </w:r>
      <w:bookmarkStart w:id="0" w:name="_GoBack"/>
      <w:bookmarkEnd w:id="0"/>
      <w:r w:rsidR="008B2AFB">
        <w:t xml:space="preserve"> to solve this scaling up issue</w:t>
      </w:r>
      <w:r w:rsidR="00FD3C89">
        <w:t xml:space="preserve">. </w:t>
      </w:r>
    </w:p>
    <w:p w:rsidR="003769B0" w:rsidRDefault="003769B0"/>
    <w:tbl>
      <w:tblPr>
        <w:tblStyle w:val="TableGrid"/>
        <w:tblW w:w="9085" w:type="dxa"/>
        <w:tblLayout w:type="fixed"/>
        <w:tblLook w:val="04A0" w:firstRow="1" w:lastRow="0" w:firstColumn="1" w:lastColumn="0" w:noHBand="0" w:noVBand="1"/>
      </w:tblPr>
      <w:tblGrid>
        <w:gridCol w:w="1615"/>
        <w:gridCol w:w="3240"/>
        <w:gridCol w:w="2070"/>
        <w:gridCol w:w="2160"/>
      </w:tblGrid>
      <w:tr w:rsidR="003769B0" w:rsidRPr="00D33ED9" w:rsidTr="00C56565">
        <w:tc>
          <w:tcPr>
            <w:tcW w:w="1615" w:type="dxa"/>
          </w:tcPr>
          <w:p w:rsidR="003769B0" w:rsidRPr="00D33ED9" w:rsidRDefault="003769B0" w:rsidP="008F3509">
            <w:pPr>
              <w:rPr>
                <w:i/>
              </w:rPr>
            </w:pPr>
            <w:r>
              <w:rPr>
                <w:i/>
              </w:rPr>
              <w:t>Movies x Users</w:t>
            </w:r>
          </w:p>
        </w:tc>
        <w:tc>
          <w:tcPr>
            <w:tcW w:w="3240" w:type="dxa"/>
          </w:tcPr>
          <w:p w:rsidR="003769B0" w:rsidRPr="00D33ED9" w:rsidRDefault="003769B0" w:rsidP="008F3509">
            <w:pPr>
              <w:rPr>
                <w:i/>
              </w:rPr>
            </w:pPr>
            <w:r>
              <w:rPr>
                <w:i/>
              </w:rPr>
              <w:t>Input data</w:t>
            </w:r>
          </w:p>
        </w:tc>
        <w:tc>
          <w:tcPr>
            <w:tcW w:w="2070" w:type="dxa"/>
          </w:tcPr>
          <w:p w:rsidR="003769B0" w:rsidRPr="00D33ED9" w:rsidRDefault="003769B0" w:rsidP="008F3509">
            <w:pPr>
              <w:rPr>
                <w:i/>
              </w:rPr>
            </w:pPr>
            <w:r w:rsidRPr="00D33ED9">
              <w:rPr>
                <w:i/>
              </w:rPr>
              <w:t>User-movie matrix</w:t>
            </w:r>
          </w:p>
        </w:tc>
        <w:tc>
          <w:tcPr>
            <w:tcW w:w="2160" w:type="dxa"/>
          </w:tcPr>
          <w:p w:rsidR="003769B0" w:rsidRPr="00D33ED9" w:rsidRDefault="003769B0" w:rsidP="008F3509">
            <w:pPr>
              <w:rPr>
                <w:i/>
              </w:rPr>
            </w:pPr>
            <w:r w:rsidRPr="00D33ED9">
              <w:rPr>
                <w:i/>
              </w:rPr>
              <w:t>Movie-movie matrix</w:t>
            </w:r>
          </w:p>
        </w:tc>
      </w:tr>
      <w:tr w:rsidR="003769B0" w:rsidTr="00C56565">
        <w:tc>
          <w:tcPr>
            <w:tcW w:w="1615" w:type="dxa"/>
          </w:tcPr>
          <w:p w:rsidR="003769B0" w:rsidRDefault="003769B0" w:rsidP="008F3509">
            <w:r>
              <w:t>5K x 1M</w:t>
            </w:r>
          </w:p>
        </w:tc>
        <w:tc>
          <w:tcPr>
            <w:tcW w:w="3240" w:type="dxa"/>
          </w:tcPr>
          <w:p w:rsidR="003769B0" w:rsidRDefault="00C56565" w:rsidP="003769B0">
            <w:r>
              <w:t>15M unique &lt;movie,</w:t>
            </w:r>
            <w:r w:rsidR="00FC79FB">
              <w:t xml:space="preserve"> </w:t>
            </w:r>
            <w:r>
              <w:t>user&gt; pairs</w:t>
            </w:r>
          </w:p>
        </w:tc>
        <w:tc>
          <w:tcPr>
            <w:tcW w:w="2070" w:type="dxa"/>
          </w:tcPr>
          <w:p w:rsidR="003769B0" w:rsidRDefault="003769B0" w:rsidP="003769B0">
            <w:r>
              <w:t>57MB</w:t>
            </w:r>
          </w:p>
        </w:tc>
        <w:tc>
          <w:tcPr>
            <w:tcW w:w="2160" w:type="dxa"/>
          </w:tcPr>
          <w:p w:rsidR="003769B0" w:rsidRDefault="003769B0" w:rsidP="008F3509">
            <w:r>
              <w:t>100Mb</w:t>
            </w:r>
          </w:p>
        </w:tc>
      </w:tr>
      <w:tr w:rsidR="003769B0" w:rsidTr="00C56565">
        <w:tc>
          <w:tcPr>
            <w:tcW w:w="1615" w:type="dxa"/>
          </w:tcPr>
          <w:p w:rsidR="003769B0" w:rsidRDefault="003769B0" w:rsidP="003769B0">
            <w:r>
              <w:t>100K x 22M</w:t>
            </w:r>
          </w:p>
        </w:tc>
        <w:tc>
          <w:tcPr>
            <w:tcW w:w="3240" w:type="dxa"/>
          </w:tcPr>
          <w:p w:rsidR="003769B0" w:rsidRDefault="00C56565" w:rsidP="003769B0">
            <w:r>
              <w:t>6.6B unique  &lt;movie,</w:t>
            </w:r>
            <w:r w:rsidR="00FC79FB">
              <w:t xml:space="preserve"> </w:t>
            </w:r>
            <w:r>
              <w:t>user&gt; pairs</w:t>
            </w:r>
          </w:p>
        </w:tc>
        <w:tc>
          <w:tcPr>
            <w:tcW w:w="2070" w:type="dxa"/>
          </w:tcPr>
          <w:p w:rsidR="003769B0" w:rsidRDefault="003769B0" w:rsidP="003769B0">
            <w:r>
              <w:t>25GB</w:t>
            </w:r>
          </w:p>
        </w:tc>
        <w:tc>
          <w:tcPr>
            <w:tcW w:w="2160" w:type="dxa"/>
          </w:tcPr>
          <w:p w:rsidR="003769B0" w:rsidRDefault="003769B0" w:rsidP="003769B0">
            <w:pPr>
              <w:keepNext/>
            </w:pPr>
            <w:r>
              <w:t>40GB</w:t>
            </w:r>
          </w:p>
        </w:tc>
      </w:tr>
    </w:tbl>
    <w:p w:rsidR="00FC07ED" w:rsidRDefault="003769B0" w:rsidP="003769B0">
      <w:pPr>
        <w:pStyle w:val="Caption"/>
        <w:spacing w:before="240"/>
        <w:jc w:val="center"/>
      </w:pPr>
      <w:bookmarkStart w:id="1" w:name="_Ref420501489"/>
      <w:r>
        <w:t xml:space="preserve">Table </w:t>
      </w:r>
      <w:fldSimple w:instr=" SEQ Table \* ARABIC ">
        <w:r>
          <w:rPr>
            <w:noProof/>
          </w:rPr>
          <w:t>1</w:t>
        </w:r>
      </w:fldSimple>
      <w:bookmarkEnd w:id="1"/>
      <w:r>
        <w:t xml:space="preserve"> </w:t>
      </w:r>
      <w:r w:rsidRPr="00FA1A47">
        <w:t>Estimation of resources as scaling-up</w:t>
      </w:r>
    </w:p>
    <w:p w:rsidR="00E0745A" w:rsidRDefault="00E0745A"/>
    <w:p w:rsidR="00C66EF7" w:rsidRDefault="00C66EF7">
      <w:r>
        <w:br w:type="page"/>
      </w:r>
    </w:p>
    <w:p w:rsidR="00C66EF7" w:rsidRDefault="00C66EF7">
      <w:pPr>
        <w:sectPr w:rsidR="00C66EF7">
          <w:pgSz w:w="12240" w:h="15840"/>
          <w:pgMar w:top="1440" w:right="1440" w:bottom="1440" w:left="1440" w:header="720" w:footer="720" w:gutter="0"/>
          <w:cols w:space="720"/>
        </w:sectPr>
      </w:pPr>
    </w:p>
    <w:p w:rsidR="00C66EF7" w:rsidRDefault="008A0F97" w:rsidP="00C66EF7">
      <w:pPr>
        <w:keepNext/>
      </w:pPr>
      <w:r>
        <w:object w:dxaOrig="15105" w:dyaOrig="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137.25pt" o:ole="">
            <v:imagedata r:id="rId7" o:title=""/>
          </v:shape>
          <o:OLEObject Type="Embed" ProgID="Visio.Drawing.15" ShapeID="_x0000_i1025" DrawAspect="Content" ObjectID="_1497427470" r:id="rId8"/>
        </w:object>
      </w:r>
    </w:p>
    <w:p w:rsidR="00C66EF7" w:rsidRDefault="00C66EF7" w:rsidP="00C66EF7">
      <w:pPr>
        <w:pStyle w:val="Caption"/>
        <w:jc w:val="center"/>
      </w:pPr>
      <w:bookmarkStart w:id="2" w:name="_Ref420501413"/>
      <w:r>
        <w:t xml:space="preserve">Figure </w:t>
      </w:r>
      <w:fldSimple w:instr=" SEQ Figure \* ARABIC ">
        <w:r>
          <w:rPr>
            <w:noProof/>
          </w:rPr>
          <w:t>1</w:t>
        </w:r>
      </w:fldSimple>
      <w:bookmarkEnd w:id="2"/>
      <w:r>
        <w:t xml:space="preserve"> Algorithm to calculate movie similarity with Collaborative-based approach</w:t>
      </w:r>
    </w:p>
    <w:p w:rsidR="00D47326" w:rsidRDefault="008A0F97" w:rsidP="00D47326">
      <w:r>
        <w:object w:dxaOrig="16965" w:dyaOrig="6151">
          <v:shape id="_x0000_i1026" type="#_x0000_t75" style="width:647.25pt;height:234.75pt" o:ole="">
            <v:imagedata r:id="rId9" o:title=""/>
          </v:shape>
          <o:OLEObject Type="Embed" ProgID="Visio.Drawing.15" ShapeID="_x0000_i1026" DrawAspect="Content" ObjectID="_1497427471" r:id="rId10"/>
        </w:object>
      </w:r>
    </w:p>
    <w:p w:rsidR="00D47326" w:rsidRDefault="00D47326" w:rsidP="00D47326">
      <w:pPr>
        <w:pStyle w:val="Caption"/>
        <w:jc w:val="center"/>
      </w:pPr>
      <w:r>
        <w:t xml:space="preserve">Figure </w:t>
      </w:r>
      <w:fldSimple w:instr=" SEQ Figure \* ARABIC ">
        <w:r>
          <w:rPr>
            <w:noProof/>
          </w:rPr>
          <w:t>2</w:t>
        </w:r>
      </w:fldSimple>
      <w:r>
        <w:t xml:space="preserve"> Parallel</w:t>
      </w:r>
      <w:r w:rsidRPr="00571741">
        <w:t xml:space="preserve"> </w:t>
      </w:r>
      <w:r>
        <w:t>algorithm to calculate movie</w:t>
      </w:r>
      <w:r w:rsidRPr="00571741">
        <w:t xml:space="preserve"> similarity with Collaborative-based approach</w:t>
      </w:r>
      <w:r>
        <w:t xml:space="preserve"> with RevoR on MapReduce</w:t>
      </w:r>
    </w:p>
    <w:p w:rsidR="00D47326" w:rsidRDefault="00D47326">
      <w:pPr>
        <w:sectPr w:rsidR="00D47326" w:rsidSect="00D47326">
          <w:pgSz w:w="15840" w:h="12240" w:orient="landscape"/>
          <w:pgMar w:top="1440" w:right="1440" w:bottom="1440" w:left="1440" w:header="720" w:footer="720" w:gutter="0"/>
          <w:cols w:space="720"/>
        </w:sectPr>
      </w:pPr>
    </w:p>
    <w:p w:rsidR="00D47326" w:rsidRDefault="00D47326" w:rsidP="00D47326">
      <w:pPr>
        <w:pStyle w:val="Heading1"/>
      </w:pPr>
      <w:r>
        <w:lastRenderedPageBreak/>
        <w:t>Parallel algorithm for movie similarity calculation</w:t>
      </w:r>
    </w:p>
    <w:p w:rsidR="00D47326" w:rsidRDefault="00D47326"/>
    <w:p w:rsidR="00E0745A" w:rsidRDefault="00D47326">
      <w:r>
        <w:t xml:space="preserve">We propose a parallel algorithm to calculate movie similarity. The algorithm can be implemented on RevoR and run on Hadoop </w:t>
      </w:r>
      <w:r w:rsidR="00FC79FB">
        <w:t>MapReduce</w:t>
      </w:r>
      <w:r>
        <w:t xml:space="preserve"> environment.</w:t>
      </w:r>
      <w:r w:rsidR="009665D5">
        <w:t xml:space="preserve"> The algorithm run in multiple steps as below:</w:t>
      </w:r>
    </w:p>
    <w:p w:rsidR="009665D5" w:rsidRDefault="009665D5" w:rsidP="00410C6D">
      <w:pPr>
        <w:ind w:left="675" w:hanging="675"/>
      </w:pPr>
      <w:r w:rsidRPr="00410C6D">
        <w:rPr>
          <w:b/>
        </w:rPr>
        <w:t>Step 1:</w:t>
      </w:r>
      <w:r>
        <w:t xml:space="preserve"> </w:t>
      </w:r>
      <w:r w:rsidR="00410C6D">
        <w:t>Use</w:t>
      </w:r>
      <w:r>
        <w:t xml:space="preserve"> </w:t>
      </w:r>
      <w:r w:rsidR="00410C6D">
        <w:t>H</w:t>
      </w:r>
      <w:r>
        <w:t xml:space="preserve">ive to query the </w:t>
      </w:r>
      <w:r w:rsidR="008A0F97">
        <w:t xml:space="preserve">raw </w:t>
      </w:r>
      <w:r>
        <w:t>UVH</w:t>
      </w:r>
      <w:r w:rsidR="008A0F97">
        <w:t xml:space="preserve">, clean up the data, then </w:t>
      </w:r>
      <w:r>
        <w:t>produce a table of all unique &lt;movie, user&gt; pairs indicating the user has watched/purchased/recorded/… the movie. The table is then grouped by movie and divided into multiple chunk</w:t>
      </w:r>
      <w:r w:rsidR="008A0F97">
        <w:t>s</w:t>
      </w:r>
      <w:r w:rsidR="00E07E60">
        <w:t xml:space="preserve">. A constraint is that no data related to one movie be divided </w:t>
      </w:r>
      <w:r w:rsidR="00256BF8">
        <w:t>into different chunks.</w:t>
      </w:r>
    </w:p>
    <w:p w:rsidR="009665D5" w:rsidRDefault="009665D5" w:rsidP="00410C6D">
      <w:pPr>
        <w:ind w:left="675" w:hanging="675"/>
      </w:pPr>
      <w:r w:rsidRPr="00410C6D">
        <w:rPr>
          <w:b/>
        </w:rPr>
        <w:t>Step 2:</w:t>
      </w:r>
      <w:r>
        <w:t xml:space="preserve"> </w:t>
      </w:r>
      <w:r w:rsidR="00256BF8">
        <w:t>C</w:t>
      </w:r>
      <w:r w:rsidR="00336E65">
        <w:t xml:space="preserve">onstruct a </w:t>
      </w:r>
      <w:r w:rsidR="00E07E60">
        <w:t xml:space="preserve">part of the </w:t>
      </w:r>
      <w:r w:rsidR="00336E65">
        <w:t>movie-user matrix</w:t>
      </w:r>
      <w:r w:rsidR="00256BF8">
        <w:t xml:space="preserve"> from each data chunk created in Step 1</w:t>
      </w:r>
      <w:r w:rsidR="00336E65">
        <w:t xml:space="preserve">. </w:t>
      </w:r>
      <w:r w:rsidR="00E07E60">
        <w:t>Each part contains user view</w:t>
      </w:r>
      <w:r w:rsidR="008A0F97">
        <w:t>ing</w:t>
      </w:r>
      <w:r w:rsidR="00E07E60">
        <w:t xml:space="preserve"> vectors of </w:t>
      </w:r>
      <w:r w:rsidR="008A0F97">
        <w:t>multiple</w:t>
      </w:r>
      <w:r w:rsidR="00E07E60">
        <w:t xml:space="preserve"> </w:t>
      </w:r>
      <w:r w:rsidR="008A0F97">
        <w:t>movies and no movies is separated into two or more chunks</w:t>
      </w:r>
      <w:r w:rsidR="00E07E60">
        <w:t>.</w:t>
      </w:r>
    </w:p>
    <w:p w:rsidR="00E07E60" w:rsidRDefault="00E07E60" w:rsidP="00410C6D">
      <w:pPr>
        <w:ind w:left="675" w:hanging="675"/>
      </w:pPr>
      <w:r w:rsidRPr="00410C6D">
        <w:rPr>
          <w:b/>
        </w:rPr>
        <w:t>Step 3:</w:t>
      </w:r>
      <w:r>
        <w:t xml:space="preserve"> </w:t>
      </w:r>
      <w:r w:rsidR="00256BF8">
        <w:t>Execute multiple parallel jobs to c</w:t>
      </w:r>
      <w:r w:rsidR="00410C6D">
        <w:t>alculate c</w:t>
      </w:r>
      <w:r>
        <w:t xml:space="preserve">osine similarity </w:t>
      </w:r>
      <w:r w:rsidR="00410C6D">
        <w:t xml:space="preserve">for each </w:t>
      </w:r>
      <w:r w:rsidR="00256BF8">
        <w:t>pair of movie-user matrix’s parts.</w:t>
      </w:r>
    </w:p>
    <w:p w:rsidR="00410C6D" w:rsidRDefault="00410C6D" w:rsidP="00410C6D">
      <w:pPr>
        <w:ind w:left="675" w:hanging="675"/>
      </w:pPr>
      <w:r w:rsidRPr="00410C6D">
        <w:rPr>
          <w:b/>
        </w:rPr>
        <w:t>Step 4:</w:t>
      </w:r>
      <w:r>
        <w:t xml:space="preserve"> Aggregate the cosine results from different jobs to construct movie-movie similarity matrix.</w:t>
      </w:r>
    </w:p>
    <w:p w:rsidR="00410C6D" w:rsidRDefault="00410C6D" w:rsidP="00410C6D">
      <w:pPr>
        <w:ind w:left="675" w:hanging="675"/>
      </w:pPr>
      <w:r w:rsidRPr="00410C6D">
        <w:rPr>
          <w:b/>
        </w:rPr>
        <w:t>Step 5:</w:t>
      </w:r>
      <w:r>
        <w:t xml:space="preserve"> Extract the top similar movies and convert the result into json format.</w:t>
      </w:r>
    </w:p>
    <w:p w:rsidR="00D47326" w:rsidRDefault="00410C6D" w:rsidP="00410C6D">
      <w:pPr>
        <w:pStyle w:val="Heading1"/>
      </w:pPr>
      <w:r>
        <w:t>Discussions on parallelism and optimization</w:t>
      </w:r>
    </w:p>
    <w:p w:rsidR="00410C6D" w:rsidRDefault="00F45C6A" w:rsidP="00256BF8">
      <w:pPr>
        <w:pStyle w:val="ListParagraph"/>
        <w:numPr>
          <w:ilvl w:val="0"/>
          <w:numId w:val="14"/>
        </w:numPr>
      </w:pPr>
      <w:r>
        <w:t>Step 1 &amp; 2: create the matrix</w:t>
      </w:r>
      <w:r w:rsidR="00FD6249">
        <w:t xml:space="preserve"> on local or distributed chunks of </w:t>
      </w:r>
      <w:r>
        <w:t>&lt;movie, user&gt; table</w:t>
      </w:r>
      <w:r w:rsidR="00FD6249">
        <w:t>s</w:t>
      </w:r>
      <w:r>
        <w:t xml:space="preserve"> on </w:t>
      </w:r>
      <w:r w:rsidR="00FD6249">
        <w:t>different nodes to create the matrix where the table is stored</w:t>
      </w:r>
      <w:r>
        <w:t>?</w:t>
      </w:r>
      <w:r w:rsidR="00FD6249">
        <w:t xml:space="preserve"> This is depending on the amount of data</w:t>
      </w:r>
    </w:p>
    <w:p w:rsidR="00F45C6A" w:rsidRDefault="00F45C6A" w:rsidP="00256BF8">
      <w:pPr>
        <w:pStyle w:val="ListParagraph"/>
        <w:numPr>
          <w:ilvl w:val="0"/>
          <w:numId w:val="14"/>
        </w:numPr>
      </w:pPr>
      <w:r>
        <w:t xml:space="preserve">Step 3: </w:t>
      </w:r>
      <w:r w:rsidR="00FD6249">
        <w:t>A node is assign a job to calculate similarity for M</w:t>
      </w:r>
      <w:r w:rsidR="00FD6249" w:rsidRPr="00FD6249">
        <w:rPr>
          <w:vertAlign w:val="subscript"/>
        </w:rPr>
        <w:t>i</w:t>
      </w:r>
      <w:r w:rsidR="00FD6249">
        <w:t xml:space="preserve"> and M</w:t>
      </w:r>
      <w:r w:rsidR="00FD6249" w:rsidRPr="00FD6249">
        <w:rPr>
          <w:vertAlign w:val="subscript"/>
        </w:rPr>
        <w:t>j</w:t>
      </w:r>
      <w:r w:rsidR="00FD6249">
        <w:t>, it would be more efficient to assi</w:t>
      </w:r>
      <w:r w:rsidR="005E4C61">
        <w:t>gn the node to perform calculat</w:t>
      </w:r>
      <w:r w:rsidR="00FD6249">
        <w:t>ion for (M</w:t>
      </w:r>
      <w:r w:rsidR="00FD6249" w:rsidRPr="00FD6249">
        <w:rPr>
          <w:vertAlign w:val="subscript"/>
        </w:rPr>
        <w:t>i</w:t>
      </w:r>
      <w:r w:rsidR="00FD6249">
        <w:t>, M</w:t>
      </w:r>
      <w:r w:rsidR="00FD6249" w:rsidRPr="00FD6249">
        <w:rPr>
          <w:vertAlign w:val="subscript"/>
        </w:rPr>
        <w:t>k</w:t>
      </w:r>
      <w:r w:rsidR="00FD6249">
        <w:t>) or (M</w:t>
      </w:r>
      <w:r w:rsidR="00FD6249" w:rsidRPr="00FD6249">
        <w:rPr>
          <w:vertAlign w:val="subscript"/>
        </w:rPr>
        <w:t>j</w:t>
      </w:r>
      <w:r w:rsidR="00FD6249">
        <w:t>, M</w:t>
      </w:r>
      <w:r w:rsidR="00FD6249" w:rsidRPr="00FD6249">
        <w:rPr>
          <w:vertAlign w:val="subscript"/>
        </w:rPr>
        <w:t>k</w:t>
      </w:r>
      <w:r w:rsidR="00FD6249">
        <w:t>).</w:t>
      </w:r>
    </w:p>
    <w:p w:rsidR="00FD6249" w:rsidRDefault="00FD6249" w:rsidP="00256BF8">
      <w:pPr>
        <w:pStyle w:val="ListParagraph"/>
        <w:numPr>
          <w:ilvl w:val="0"/>
          <w:numId w:val="14"/>
        </w:numPr>
      </w:pPr>
      <w:r>
        <w:t>Any more optimizations?</w:t>
      </w:r>
    </w:p>
    <w:p w:rsidR="00521B8A" w:rsidRDefault="00521B8A" w:rsidP="00521B8A">
      <w:pPr>
        <w:pStyle w:val="Heading1"/>
      </w:pPr>
      <w:r>
        <w:t>Task and Schedule</w:t>
      </w:r>
    </w:p>
    <w:p w:rsidR="00521B8A" w:rsidRPr="00521B8A" w:rsidRDefault="00521B8A" w:rsidP="00521B8A"/>
    <w:tbl>
      <w:tblPr>
        <w:tblStyle w:val="TableGrid"/>
        <w:tblW w:w="0" w:type="auto"/>
        <w:tblLook w:val="04A0" w:firstRow="1" w:lastRow="0" w:firstColumn="1" w:lastColumn="0" w:noHBand="0" w:noVBand="1"/>
      </w:tblPr>
      <w:tblGrid>
        <w:gridCol w:w="1102"/>
        <w:gridCol w:w="1620"/>
        <w:gridCol w:w="4653"/>
        <w:gridCol w:w="1975"/>
      </w:tblGrid>
      <w:tr w:rsidR="00521B8A" w:rsidTr="001158A4">
        <w:tc>
          <w:tcPr>
            <w:tcW w:w="1102" w:type="dxa"/>
          </w:tcPr>
          <w:p w:rsidR="00521B8A" w:rsidRDefault="00521B8A" w:rsidP="00521B8A"/>
        </w:tc>
        <w:tc>
          <w:tcPr>
            <w:tcW w:w="1620" w:type="dxa"/>
          </w:tcPr>
          <w:p w:rsidR="00521B8A" w:rsidRDefault="00521B8A" w:rsidP="00521B8A"/>
        </w:tc>
        <w:tc>
          <w:tcPr>
            <w:tcW w:w="4653" w:type="dxa"/>
          </w:tcPr>
          <w:p w:rsidR="00521B8A" w:rsidRDefault="00521B8A" w:rsidP="00521B8A">
            <w:pPr>
              <w:jc w:val="center"/>
            </w:pPr>
            <w:r>
              <w:t>Task</w:t>
            </w:r>
          </w:p>
        </w:tc>
        <w:tc>
          <w:tcPr>
            <w:tcW w:w="1975" w:type="dxa"/>
          </w:tcPr>
          <w:p w:rsidR="00521B8A" w:rsidRDefault="00521B8A" w:rsidP="001158A4">
            <w:r>
              <w:t>Status (</w:t>
            </w:r>
            <w:r w:rsidR="001158A4">
              <w:t>by</w:t>
            </w:r>
            <w:r>
              <w:t xml:space="preserve"> May 28)</w:t>
            </w:r>
          </w:p>
        </w:tc>
      </w:tr>
      <w:tr w:rsidR="00521B8A" w:rsidTr="001158A4">
        <w:tc>
          <w:tcPr>
            <w:tcW w:w="1102" w:type="dxa"/>
          </w:tcPr>
          <w:p w:rsidR="00521B8A" w:rsidRDefault="00521B8A" w:rsidP="00521B8A">
            <w:r>
              <w:t xml:space="preserve">Week 1 </w:t>
            </w:r>
          </w:p>
        </w:tc>
        <w:tc>
          <w:tcPr>
            <w:tcW w:w="1620" w:type="dxa"/>
          </w:tcPr>
          <w:p w:rsidR="00521B8A" w:rsidRPr="00521B8A" w:rsidRDefault="00521B8A" w:rsidP="00521B8A">
            <w:r>
              <w:t xml:space="preserve">April 20 – 24 </w:t>
            </w:r>
          </w:p>
        </w:tc>
        <w:tc>
          <w:tcPr>
            <w:tcW w:w="4653" w:type="dxa"/>
          </w:tcPr>
          <w:p w:rsidR="00521B8A" w:rsidRPr="00521B8A" w:rsidRDefault="00521B8A" w:rsidP="001158A4">
            <w:pPr>
              <w:pStyle w:val="ListParagraph"/>
              <w:numPr>
                <w:ilvl w:val="0"/>
                <w:numId w:val="14"/>
              </w:numPr>
              <w:ind w:left="135" w:hanging="153"/>
            </w:pPr>
            <w:r>
              <w:t xml:space="preserve">Build a </w:t>
            </w:r>
            <w:r w:rsidR="001158A4">
              <w:t xml:space="preserve">sample </w:t>
            </w:r>
            <w:r>
              <w:t>dataset of 5K movies x 100k users</w:t>
            </w:r>
          </w:p>
        </w:tc>
        <w:tc>
          <w:tcPr>
            <w:tcW w:w="1975" w:type="dxa"/>
          </w:tcPr>
          <w:p w:rsidR="00521B8A" w:rsidRPr="001158A4" w:rsidRDefault="00521B8A" w:rsidP="001158A4">
            <w:pPr>
              <w:jc w:val="center"/>
              <w:rPr>
                <w:color w:val="0070C0"/>
              </w:rPr>
            </w:pPr>
            <w:r w:rsidRPr="001158A4">
              <w:rPr>
                <w:color w:val="0070C0"/>
              </w:rPr>
              <w:t>100%</w:t>
            </w:r>
          </w:p>
        </w:tc>
      </w:tr>
      <w:tr w:rsidR="00521B8A" w:rsidTr="001158A4">
        <w:tc>
          <w:tcPr>
            <w:tcW w:w="1102" w:type="dxa"/>
          </w:tcPr>
          <w:p w:rsidR="00521B8A" w:rsidRDefault="00521B8A" w:rsidP="00521B8A">
            <w:r>
              <w:t>Week 2</w:t>
            </w:r>
          </w:p>
        </w:tc>
        <w:tc>
          <w:tcPr>
            <w:tcW w:w="1620" w:type="dxa"/>
          </w:tcPr>
          <w:p w:rsidR="00521B8A" w:rsidRDefault="00521B8A" w:rsidP="00521B8A">
            <w:r>
              <w:t>May 11 – 15</w:t>
            </w:r>
          </w:p>
        </w:tc>
        <w:tc>
          <w:tcPr>
            <w:tcW w:w="4653" w:type="dxa"/>
          </w:tcPr>
          <w:p w:rsidR="00521B8A" w:rsidRDefault="00521B8A" w:rsidP="001158A4">
            <w:pPr>
              <w:pStyle w:val="ListParagraph"/>
              <w:numPr>
                <w:ilvl w:val="0"/>
                <w:numId w:val="14"/>
              </w:numPr>
              <w:ind w:left="135" w:hanging="153"/>
            </w:pPr>
            <w:r>
              <w:t>First version of the  implementation</w:t>
            </w:r>
          </w:p>
          <w:p w:rsidR="001158A4" w:rsidRPr="00521B8A" w:rsidRDefault="00A936CC" w:rsidP="001158A4">
            <w:pPr>
              <w:pStyle w:val="ListParagraph"/>
              <w:numPr>
                <w:ilvl w:val="0"/>
                <w:numId w:val="14"/>
              </w:numPr>
              <w:ind w:left="135" w:hanging="153"/>
            </w:pPr>
            <w:r>
              <w:t>Run</w:t>
            </w:r>
            <w:r w:rsidR="001158A4">
              <w:t xml:space="preserve"> on sample dataset and evaluate the results</w:t>
            </w:r>
          </w:p>
        </w:tc>
        <w:tc>
          <w:tcPr>
            <w:tcW w:w="1975" w:type="dxa"/>
          </w:tcPr>
          <w:p w:rsidR="00521B8A" w:rsidRPr="001158A4" w:rsidRDefault="00521B8A" w:rsidP="001158A4">
            <w:pPr>
              <w:jc w:val="center"/>
              <w:rPr>
                <w:color w:val="0070C0"/>
              </w:rPr>
            </w:pPr>
            <w:r w:rsidRPr="001158A4">
              <w:rPr>
                <w:color w:val="0070C0"/>
              </w:rPr>
              <w:t>100%</w:t>
            </w:r>
          </w:p>
        </w:tc>
      </w:tr>
      <w:tr w:rsidR="00521B8A" w:rsidTr="001158A4">
        <w:tc>
          <w:tcPr>
            <w:tcW w:w="1102" w:type="dxa"/>
          </w:tcPr>
          <w:p w:rsidR="00521B8A" w:rsidRDefault="00521B8A" w:rsidP="00521B8A">
            <w:r>
              <w:t>Week 3</w:t>
            </w:r>
          </w:p>
        </w:tc>
        <w:tc>
          <w:tcPr>
            <w:tcW w:w="1620" w:type="dxa"/>
          </w:tcPr>
          <w:p w:rsidR="00521B8A" w:rsidRDefault="00521B8A" w:rsidP="00521B8A">
            <w:r>
              <w:t xml:space="preserve">May 18 – 22 </w:t>
            </w:r>
          </w:p>
        </w:tc>
        <w:tc>
          <w:tcPr>
            <w:tcW w:w="4653" w:type="dxa"/>
          </w:tcPr>
          <w:p w:rsidR="001158A4" w:rsidRDefault="00521B8A" w:rsidP="001158A4">
            <w:pPr>
              <w:pStyle w:val="ListParagraph"/>
              <w:numPr>
                <w:ilvl w:val="0"/>
                <w:numId w:val="14"/>
              </w:numPr>
              <w:ind w:left="135" w:hanging="153"/>
            </w:pPr>
            <w:r>
              <w:t>Optimize the matrix construction</w:t>
            </w:r>
          </w:p>
          <w:p w:rsidR="00521B8A" w:rsidRPr="00521B8A" w:rsidRDefault="001158A4" w:rsidP="001158A4">
            <w:pPr>
              <w:pStyle w:val="ListParagraph"/>
              <w:numPr>
                <w:ilvl w:val="0"/>
                <w:numId w:val="14"/>
              </w:numPr>
              <w:ind w:left="135" w:hanging="153"/>
            </w:pPr>
            <w:r>
              <w:t xml:space="preserve">Optimize the </w:t>
            </w:r>
            <w:r w:rsidR="00521B8A">
              <w:t>cosine calculation</w:t>
            </w:r>
          </w:p>
        </w:tc>
        <w:tc>
          <w:tcPr>
            <w:tcW w:w="1975" w:type="dxa"/>
          </w:tcPr>
          <w:p w:rsidR="00521B8A" w:rsidRPr="001158A4" w:rsidRDefault="00521B8A" w:rsidP="001158A4">
            <w:pPr>
              <w:jc w:val="center"/>
              <w:rPr>
                <w:color w:val="0070C0"/>
              </w:rPr>
            </w:pPr>
            <w:r w:rsidRPr="001158A4">
              <w:rPr>
                <w:color w:val="0070C0"/>
              </w:rPr>
              <w:t>100%</w:t>
            </w:r>
          </w:p>
        </w:tc>
      </w:tr>
      <w:tr w:rsidR="00521B8A" w:rsidTr="001158A4">
        <w:tc>
          <w:tcPr>
            <w:tcW w:w="1102" w:type="dxa"/>
          </w:tcPr>
          <w:p w:rsidR="00521B8A" w:rsidRDefault="00521B8A" w:rsidP="00521B8A">
            <w:r>
              <w:t>Week 4-5</w:t>
            </w:r>
          </w:p>
        </w:tc>
        <w:tc>
          <w:tcPr>
            <w:tcW w:w="1620" w:type="dxa"/>
          </w:tcPr>
          <w:p w:rsidR="00521B8A" w:rsidRDefault="00521B8A" w:rsidP="00521B8A">
            <w:r>
              <w:t xml:space="preserve">May 23 – Jun </w:t>
            </w:r>
            <w:r w:rsidR="001158A4">
              <w:t>5</w:t>
            </w:r>
          </w:p>
        </w:tc>
        <w:tc>
          <w:tcPr>
            <w:tcW w:w="4653" w:type="dxa"/>
          </w:tcPr>
          <w:p w:rsidR="00521B8A" w:rsidRPr="00521B8A" w:rsidRDefault="00521B8A" w:rsidP="001158A4">
            <w:pPr>
              <w:pStyle w:val="ListParagraph"/>
              <w:numPr>
                <w:ilvl w:val="0"/>
                <w:numId w:val="14"/>
              </w:numPr>
              <w:ind w:left="135" w:hanging="153"/>
            </w:pPr>
            <w:r>
              <w:t>Develop the parallel algorithm to run on RevoR/</w:t>
            </w:r>
            <w:r w:rsidR="0035052F">
              <w:t xml:space="preserve"> </w:t>
            </w:r>
            <w:r>
              <w:t>HadoopMR</w:t>
            </w:r>
          </w:p>
        </w:tc>
        <w:tc>
          <w:tcPr>
            <w:tcW w:w="1975" w:type="dxa"/>
          </w:tcPr>
          <w:p w:rsidR="00521B8A" w:rsidRDefault="00521B8A" w:rsidP="001158A4">
            <w:pPr>
              <w:jc w:val="center"/>
            </w:pPr>
            <w:r w:rsidRPr="001158A4">
              <w:rPr>
                <w:color w:val="FFC000"/>
              </w:rPr>
              <w:t>30%</w:t>
            </w:r>
          </w:p>
        </w:tc>
      </w:tr>
      <w:tr w:rsidR="00521B8A" w:rsidTr="001158A4">
        <w:tc>
          <w:tcPr>
            <w:tcW w:w="1102" w:type="dxa"/>
          </w:tcPr>
          <w:p w:rsidR="00521B8A" w:rsidRDefault="00521B8A" w:rsidP="00521B8A">
            <w:r>
              <w:t>Week 6</w:t>
            </w:r>
            <w:r w:rsidR="001158A4">
              <w:t>-7</w:t>
            </w:r>
          </w:p>
        </w:tc>
        <w:tc>
          <w:tcPr>
            <w:tcW w:w="1620" w:type="dxa"/>
          </w:tcPr>
          <w:p w:rsidR="00521B8A" w:rsidRDefault="001158A4" w:rsidP="00521B8A">
            <w:r>
              <w:t>Jun 8 -19</w:t>
            </w:r>
          </w:p>
        </w:tc>
        <w:tc>
          <w:tcPr>
            <w:tcW w:w="4653" w:type="dxa"/>
          </w:tcPr>
          <w:p w:rsidR="00521B8A" w:rsidRDefault="001158A4" w:rsidP="001158A4">
            <w:pPr>
              <w:pStyle w:val="ListParagraph"/>
              <w:numPr>
                <w:ilvl w:val="0"/>
                <w:numId w:val="14"/>
              </w:numPr>
              <w:ind w:left="135" w:hanging="153"/>
            </w:pPr>
            <w:r>
              <w:t>E</w:t>
            </w:r>
            <w:r w:rsidR="00521B8A">
              <w:t>valuate the parallel algorithm</w:t>
            </w:r>
          </w:p>
          <w:p w:rsidR="001158A4" w:rsidRDefault="001158A4" w:rsidP="001158A4">
            <w:pPr>
              <w:pStyle w:val="ListParagraph"/>
              <w:numPr>
                <w:ilvl w:val="0"/>
                <w:numId w:val="14"/>
              </w:numPr>
              <w:ind w:left="135" w:hanging="153"/>
            </w:pPr>
            <w:r>
              <w:t xml:space="preserve">Tune the algorithm </w:t>
            </w:r>
          </w:p>
        </w:tc>
        <w:tc>
          <w:tcPr>
            <w:tcW w:w="1975" w:type="dxa"/>
          </w:tcPr>
          <w:p w:rsidR="00521B8A" w:rsidRDefault="00521B8A" w:rsidP="001158A4">
            <w:pPr>
              <w:jc w:val="center"/>
            </w:pPr>
            <w:r w:rsidRPr="001158A4">
              <w:rPr>
                <w:color w:val="FF0000"/>
              </w:rPr>
              <w:t>0%</w:t>
            </w:r>
          </w:p>
        </w:tc>
      </w:tr>
    </w:tbl>
    <w:p w:rsidR="00521B8A" w:rsidRPr="00521B8A" w:rsidRDefault="00521B8A" w:rsidP="00521B8A"/>
    <w:sectPr w:rsidR="00521B8A" w:rsidRPr="00521B8A" w:rsidSect="00D473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C12B5F"/>
    <w:multiLevelType w:val="hybridMultilevel"/>
    <w:tmpl w:val="A1968AAC"/>
    <w:lvl w:ilvl="0" w:tplc="5E58DE9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580"/>
    <w:rsid w:val="001158A4"/>
    <w:rsid w:val="00123870"/>
    <w:rsid w:val="0023275C"/>
    <w:rsid w:val="00256BF8"/>
    <w:rsid w:val="00295FDB"/>
    <w:rsid w:val="00322580"/>
    <w:rsid w:val="00336E65"/>
    <w:rsid w:val="0035052F"/>
    <w:rsid w:val="003769B0"/>
    <w:rsid w:val="003D5E5F"/>
    <w:rsid w:val="00410C6D"/>
    <w:rsid w:val="00521B8A"/>
    <w:rsid w:val="005E4C61"/>
    <w:rsid w:val="007A3163"/>
    <w:rsid w:val="0086430D"/>
    <w:rsid w:val="008A0F97"/>
    <w:rsid w:val="008B2AFB"/>
    <w:rsid w:val="009665D5"/>
    <w:rsid w:val="00A936CC"/>
    <w:rsid w:val="00AB4E80"/>
    <w:rsid w:val="00B15E63"/>
    <w:rsid w:val="00C56565"/>
    <w:rsid w:val="00C66EF7"/>
    <w:rsid w:val="00D47326"/>
    <w:rsid w:val="00E0745A"/>
    <w:rsid w:val="00E07E60"/>
    <w:rsid w:val="00E275C7"/>
    <w:rsid w:val="00F45C6A"/>
    <w:rsid w:val="00FC07ED"/>
    <w:rsid w:val="00FC79FB"/>
    <w:rsid w:val="00FD3C89"/>
    <w:rsid w:val="00FD624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72284-AB53-4A6C-A219-CE5D807B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3769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nnd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33751A9-1926-4FA1-ADE1-BA57B4A7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525</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Dang Nhan</dc:creator>
  <cp:keywords/>
  <cp:lastModifiedBy>Nguyen Dang Nhan (FSU1.Z8)</cp:lastModifiedBy>
  <cp:revision>18</cp:revision>
  <dcterms:created xsi:type="dcterms:W3CDTF">2015-05-27T03:19:00Z</dcterms:created>
  <dcterms:modified xsi:type="dcterms:W3CDTF">2015-07-03T04:18:00Z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