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536" w:rsidRDefault="00C4426A">
      <w:r w:rsidRPr="00C4426A">
        <w:drawing>
          <wp:inline distT="0" distB="0" distL="0" distR="0" wp14:anchorId="594498C2" wp14:editId="1D5984FC">
            <wp:extent cx="5943600" cy="575818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6A" w:rsidRDefault="00C4426A"/>
    <w:p w:rsidR="00C4426A" w:rsidRDefault="00C4426A"/>
    <w:p w:rsidR="00E83FD8" w:rsidRPr="00E83FD8" w:rsidRDefault="00E83FD8" w:rsidP="00E8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sz w:val="24"/>
          <w:szCs w:val="24"/>
        </w:rPr>
        <w:t xml:space="preserve">Perfect PAMSY </w:t>
      </w:r>
      <w:r w:rsidRPr="00E83FD8">
        <w:rPr>
          <w:rFonts w:ascii="Segoe UI Symbol" w:eastAsia="Times New Roman" w:hAnsi="Segoe UI Symbol" w:cs="Segoe UI Symbol"/>
          <w:sz w:val="24"/>
          <w:szCs w:val="24"/>
        </w:rPr>
        <w:t>🙌</w:t>
      </w:r>
      <w:r w:rsidRPr="00E83FD8">
        <w:rPr>
          <w:rFonts w:ascii="Times New Roman" w:eastAsia="Times New Roman" w:hAnsi="Times New Roman" w:cs="Times New Roman"/>
          <w:sz w:val="24"/>
          <w:szCs w:val="24"/>
        </w:rPr>
        <w:t xml:space="preserve"> — let’s rewrite your explanation clearly and correctly:</w:t>
      </w:r>
    </w:p>
    <w:p w:rsidR="00E83FD8" w:rsidRPr="00E83FD8" w:rsidRDefault="00E83FD8" w:rsidP="00E83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FD8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83F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Corrected Answer</w:t>
      </w:r>
    </w:p>
    <w:p w:rsidR="00E83FD8" w:rsidRPr="00E83FD8" w:rsidRDefault="00E83FD8" w:rsidP="00E8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r w:rsidRPr="00E83FD8">
        <w:rPr>
          <w:rFonts w:ascii="Times New Roman" w:eastAsia="Times New Roman" w:hAnsi="Times New Roman" w:cs="Times New Roman"/>
          <w:b/>
          <w:bCs/>
          <w:sz w:val="24"/>
          <w:szCs w:val="24"/>
        </w:rPr>
        <w:t>PC1 pings PC3</w:t>
      </w:r>
      <w:r w:rsidRPr="00E83F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3FD8" w:rsidRPr="00E83FD8" w:rsidRDefault="00E83FD8" w:rsidP="00E83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— ARP Request (Broadcast)</w:t>
      </w:r>
    </w:p>
    <w:p w:rsidR="00E83FD8" w:rsidRPr="00E83FD8" w:rsidRDefault="00E83FD8" w:rsidP="00E83F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sz w:val="24"/>
          <w:szCs w:val="24"/>
        </w:rPr>
        <w:t>PC1 needs PC3’s MAC address but doesn’t know it yet.</w:t>
      </w:r>
    </w:p>
    <w:p w:rsidR="00E83FD8" w:rsidRPr="00E83FD8" w:rsidRDefault="00E83FD8" w:rsidP="00E83F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sz w:val="24"/>
          <w:szCs w:val="24"/>
        </w:rPr>
        <w:t xml:space="preserve">PC1 sends an </w:t>
      </w:r>
      <w:r w:rsidRPr="00E83FD8">
        <w:rPr>
          <w:rFonts w:ascii="Times New Roman" w:eastAsia="Times New Roman" w:hAnsi="Times New Roman" w:cs="Times New Roman"/>
          <w:b/>
          <w:bCs/>
          <w:sz w:val="24"/>
          <w:szCs w:val="24"/>
        </w:rPr>
        <w:t>ARP request</w:t>
      </w:r>
      <w:r w:rsidRPr="00E83FD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83FD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“Who has IP 192.168.1.3? Tell me </w:t>
      </w:r>
      <w:proofErr w:type="gramStart"/>
      <w:r w:rsidRPr="00E83FD8">
        <w:rPr>
          <w:rFonts w:ascii="Times New Roman" w:eastAsia="Times New Roman" w:hAnsi="Times New Roman" w:cs="Times New Roman"/>
          <w:i/>
          <w:iCs/>
          <w:sz w:val="24"/>
          <w:szCs w:val="24"/>
        </w:rPr>
        <w:t>your</w:t>
      </w:r>
      <w:proofErr w:type="gramEnd"/>
      <w:r w:rsidRPr="00E83FD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MAC.”</w:t>
      </w:r>
    </w:p>
    <w:p w:rsidR="00E83FD8" w:rsidRPr="00E83FD8" w:rsidRDefault="00E83FD8" w:rsidP="00E83F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ARP request is sent as a </w:t>
      </w:r>
      <w:r w:rsidRPr="00E83FD8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 frame</w:t>
      </w:r>
      <w:r w:rsidRPr="00E83FD8">
        <w:rPr>
          <w:rFonts w:ascii="Times New Roman" w:eastAsia="Times New Roman" w:hAnsi="Times New Roman" w:cs="Times New Roman"/>
          <w:sz w:val="24"/>
          <w:szCs w:val="24"/>
        </w:rPr>
        <w:t xml:space="preserve"> with destination MAC = </w:t>
      </w:r>
      <w:r w:rsidRPr="00E83FD8">
        <w:rPr>
          <w:rFonts w:ascii="Courier New" w:eastAsia="Times New Roman" w:hAnsi="Courier New" w:cs="Courier New"/>
          <w:sz w:val="20"/>
          <w:szCs w:val="20"/>
        </w:rPr>
        <w:t>FF</w:t>
      </w:r>
      <w:proofErr w:type="gramStart"/>
      <w:r w:rsidRPr="00E83FD8">
        <w:rPr>
          <w:rFonts w:ascii="Courier New" w:eastAsia="Times New Roman" w:hAnsi="Courier New" w:cs="Courier New"/>
          <w:sz w:val="20"/>
          <w:szCs w:val="20"/>
        </w:rPr>
        <w:t>:FF:FF:FF:FF:FF</w:t>
      </w:r>
      <w:proofErr w:type="gramEnd"/>
      <w:r w:rsidRPr="00E83F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3FD8" w:rsidRPr="00E83FD8" w:rsidRDefault="00E83FD8" w:rsidP="00E83F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b/>
          <w:bCs/>
          <w:sz w:val="24"/>
          <w:szCs w:val="24"/>
        </w:rPr>
        <w:t>All devices in the LAN</w:t>
      </w:r>
      <w:r w:rsidRPr="00E83FD8">
        <w:rPr>
          <w:rFonts w:ascii="Times New Roman" w:eastAsia="Times New Roman" w:hAnsi="Times New Roman" w:cs="Times New Roman"/>
          <w:sz w:val="24"/>
          <w:szCs w:val="24"/>
        </w:rPr>
        <w:t xml:space="preserve"> (PC2, PC3, PC4, SW1, </w:t>
      </w:r>
      <w:proofErr w:type="gramStart"/>
      <w:r w:rsidRPr="00E83FD8">
        <w:rPr>
          <w:rFonts w:ascii="Times New Roman" w:eastAsia="Times New Roman" w:hAnsi="Times New Roman" w:cs="Times New Roman"/>
          <w:sz w:val="24"/>
          <w:szCs w:val="24"/>
        </w:rPr>
        <w:t>SW2</w:t>
      </w:r>
      <w:proofErr w:type="gramEnd"/>
      <w:r w:rsidRPr="00E83FD8">
        <w:rPr>
          <w:rFonts w:ascii="Times New Roman" w:eastAsia="Times New Roman" w:hAnsi="Times New Roman" w:cs="Times New Roman"/>
          <w:sz w:val="24"/>
          <w:szCs w:val="24"/>
        </w:rPr>
        <w:t>) receive the broadcast.</w:t>
      </w:r>
    </w:p>
    <w:p w:rsidR="00E83FD8" w:rsidRPr="00E83FD8" w:rsidRDefault="00E83FD8" w:rsidP="00E83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b/>
          <w:bCs/>
          <w:sz w:val="24"/>
          <w:szCs w:val="24"/>
        </w:rPr>
        <w:t>Step 2 — ARP Reply (Unicast)</w:t>
      </w:r>
    </w:p>
    <w:p w:rsidR="00E83FD8" w:rsidRPr="00E83FD8" w:rsidRDefault="00E83FD8" w:rsidP="00E83F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sz w:val="24"/>
          <w:szCs w:val="24"/>
        </w:rPr>
        <w:t>Only PC3 recognizes its own IP in the request.</w:t>
      </w:r>
    </w:p>
    <w:p w:rsidR="00E83FD8" w:rsidRPr="00E83FD8" w:rsidRDefault="00E83FD8" w:rsidP="00E83F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sz w:val="24"/>
          <w:szCs w:val="24"/>
        </w:rPr>
        <w:t>PC3 replies with its MAC address.</w:t>
      </w:r>
    </w:p>
    <w:p w:rsidR="00E83FD8" w:rsidRPr="00E83FD8" w:rsidRDefault="00E83FD8" w:rsidP="00E83F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sz w:val="24"/>
          <w:szCs w:val="24"/>
        </w:rPr>
        <w:t xml:space="preserve">This reply is a </w:t>
      </w:r>
      <w:r w:rsidRPr="00E83FD8">
        <w:rPr>
          <w:rFonts w:ascii="Times New Roman" w:eastAsia="Times New Roman" w:hAnsi="Times New Roman" w:cs="Times New Roman"/>
          <w:b/>
          <w:bCs/>
          <w:sz w:val="24"/>
          <w:szCs w:val="24"/>
        </w:rPr>
        <w:t>unicast frame</w:t>
      </w:r>
      <w:r w:rsidRPr="00E83FD8">
        <w:rPr>
          <w:rFonts w:ascii="Times New Roman" w:eastAsia="Times New Roman" w:hAnsi="Times New Roman" w:cs="Times New Roman"/>
          <w:sz w:val="24"/>
          <w:szCs w:val="24"/>
        </w:rPr>
        <w:t xml:space="preserve"> sent directly to PC1 (destination = PC1’s MAC).</w:t>
      </w:r>
    </w:p>
    <w:p w:rsidR="00E83FD8" w:rsidRPr="00E83FD8" w:rsidRDefault="00E83FD8" w:rsidP="00E83F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sz w:val="24"/>
          <w:szCs w:val="24"/>
        </w:rPr>
        <w:t>Other PCs (PC2, PC4) do not process this reply.</w:t>
      </w:r>
    </w:p>
    <w:p w:rsidR="00E83FD8" w:rsidRPr="00E83FD8" w:rsidRDefault="00E83FD8" w:rsidP="00E83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— Ping (ICMP Echo Request/Reply)</w:t>
      </w:r>
    </w:p>
    <w:p w:rsidR="00E83FD8" w:rsidRPr="00E83FD8" w:rsidRDefault="00E83FD8" w:rsidP="00E83F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sz w:val="24"/>
          <w:szCs w:val="24"/>
        </w:rPr>
        <w:t>Now PC1 knows PC3’s MAC.</w:t>
      </w:r>
    </w:p>
    <w:p w:rsidR="00E83FD8" w:rsidRPr="00E83FD8" w:rsidRDefault="00E83FD8" w:rsidP="00E83F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sz w:val="24"/>
          <w:szCs w:val="24"/>
        </w:rPr>
        <w:t xml:space="preserve">PC1 sends the </w:t>
      </w:r>
      <w:r w:rsidRPr="00E83FD8">
        <w:rPr>
          <w:rFonts w:ascii="Times New Roman" w:eastAsia="Times New Roman" w:hAnsi="Times New Roman" w:cs="Times New Roman"/>
          <w:b/>
          <w:bCs/>
          <w:sz w:val="24"/>
          <w:szCs w:val="24"/>
        </w:rPr>
        <w:t>ping (ICMP Echo Request)</w:t>
      </w:r>
      <w:r w:rsidRPr="00E83FD8">
        <w:rPr>
          <w:rFonts w:ascii="Times New Roman" w:eastAsia="Times New Roman" w:hAnsi="Times New Roman" w:cs="Times New Roman"/>
          <w:sz w:val="24"/>
          <w:szCs w:val="24"/>
        </w:rPr>
        <w:t xml:space="preserve"> as a unicast frame to PC3.</w:t>
      </w:r>
    </w:p>
    <w:p w:rsidR="00E83FD8" w:rsidRPr="00E83FD8" w:rsidRDefault="00E83FD8" w:rsidP="00E83F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sz w:val="24"/>
          <w:szCs w:val="24"/>
        </w:rPr>
        <w:t xml:space="preserve">PC3 responds with an </w:t>
      </w:r>
      <w:r w:rsidRPr="00E83FD8">
        <w:rPr>
          <w:rFonts w:ascii="Times New Roman" w:eastAsia="Times New Roman" w:hAnsi="Times New Roman" w:cs="Times New Roman"/>
          <w:b/>
          <w:bCs/>
          <w:sz w:val="24"/>
          <w:szCs w:val="24"/>
        </w:rPr>
        <w:t>ICMP Echo Reply</w:t>
      </w:r>
      <w:r w:rsidRPr="00E83FD8">
        <w:rPr>
          <w:rFonts w:ascii="Times New Roman" w:eastAsia="Times New Roman" w:hAnsi="Times New Roman" w:cs="Times New Roman"/>
          <w:sz w:val="24"/>
          <w:szCs w:val="24"/>
        </w:rPr>
        <w:t>, also unicast back to PC1.</w:t>
      </w:r>
    </w:p>
    <w:p w:rsidR="00E83FD8" w:rsidRPr="00E83FD8" w:rsidRDefault="00E83FD8" w:rsidP="00E83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— Switch MAC Table Learning</w:t>
      </w:r>
    </w:p>
    <w:p w:rsidR="00E83FD8" w:rsidRPr="00E83FD8" w:rsidRDefault="00E83FD8" w:rsidP="00E83F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sz w:val="24"/>
          <w:szCs w:val="24"/>
        </w:rPr>
        <w:t xml:space="preserve">As frames travel through SW1 and SW2, each switch learns the </w:t>
      </w:r>
      <w:r w:rsidRPr="00E83FD8">
        <w:rPr>
          <w:rFonts w:ascii="Times New Roman" w:eastAsia="Times New Roman" w:hAnsi="Times New Roman" w:cs="Times New Roman"/>
          <w:b/>
          <w:bCs/>
          <w:sz w:val="24"/>
          <w:szCs w:val="24"/>
        </w:rPr>
        <w:t>source MAC addresses</w:t>
      </w:r>
      <w:r w:rsidRPr="00E83FD8">
        <w:rPr>
          <w:rFonts w:ascii="Times New Roman" w:eastAsia="Times New Roman" w:hAnsi="Times New Roman" w:cs="Times New Roman"/>
          <w:sz w:val="24"/>
          <w:szCs w:val="24"/>
        </w:rPr>
        <w:t xml:space="preserve"> and stores them in its MAC address table.</w:t>
      </w:r>
    </w:p>
    <w:p w:rsidR="00E83FD8" w:rsidRPr="00E83FD8" w:rsidRDefault="00E83FD8" w:rsidP="00E83F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sz w:val="24"/>
          <w:szCs w:val="24"/>
        </w:rPr>
        <w:t>This way, future traffic is forwarded directly without broadcasting.</w:t>
      </w:r>
    </w:p>
    <w:p w:rsidR="00E83FD8" w:rsidRPr="00E83FD8" w:rsidRDefault="00E83FD8" w:rsidP="00E83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FD8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E83F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Points</w:t>
      </w:r>
    </w:p>
    <w:p w:rsidR="00E83FD8" w:rsidRPr="00E83FD8" w:rsidRDefault="00E83FD8" w:rsidP="00E83F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 (ARP Request)</w:t>
      </w:r>
      <w:r w:rsidRPr="00E83FD8">
        <w:rPr>
          <w:rFonts w:ascii="Times New Roman" w:eastAsia="Times New Roman" w:hAnsi="Times New Roman" w:cs="Times New Roman"/>
          <w:sz w:val="24"/>
          <w:szCs w:val="24"/>
        </w:rPr>
        <w:t xml:space="preserve"> → received by everyone, but only PC3 replies.</w:t>
      </w:r>
    </w:p>
    <w:p w:rsidR="00E83FD8" w:rsidRPr="00E83FD8" w:rsidRDefault="00E83FD8" w:rsidP="00E83F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b/>
          <w:bCs/>
          <w:sz w:val="24"/>
          <w:szCs w:val="24"/>
        </w:rPr>
        <w:t>Unicast (ARP Reply + Ping)</w:t>
      </w:r>
      <w:r w:rsidRPr="00E83FD8">
        <w:rPr>
          <w:rFonts w:ascii="Times New Roman" w:eastAsia="Times New Roman" w:hAnsi="Times New Roman" w:cs="Times New Roman"/>
          <w:sz w:val="24"/>
          <w:szCs w:val="24"/>
        </w:rPr>
        <w:t xml:space="preserve"> → exchanged only between PC1 and PC3.</w:t>
      </w:r>
    </w:p>
    <w:p w:rsidR="00E83FD8" w:rsidRPr="00E83FD8" w:rsidRDefault="00E83FD8" w:rsidP="00E83F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FD8">
        <w:rPr>
          <w:rFonts w:ascii="Times New Roman" w:eastAsia="Times New Roman" w:hAnsi="Times New Roman" w:cs="Times New Roman"/>
          <w:b/>
          <w:bCs/>
          <w:sz w:val="24"/>
          <w:szCs w:val="24"/>
        </w:rPr>
        <w:t>Switches learn MACs</w:t>
      </w:r>
      <w:r w:rsidRPr="00E83FD8">
        <w:rPr>
          <w:rFonts w:ascii="Times New Roman" w:eastAsia="Times New Roman" w:hAnsi="Times New Roman" w:cs="Times New Roman"/>
          <w:sz w:val="24"/>
          <w:szCs w:val="24"/>
        </w:rPr>
        <w:t xml:space="preserve"> dynamically during this process.</w:t>
      </w:r>
    </w:p>
    <w:p w:rsidR="00E83FD8" w:rsidRDefault="00E83FD8" w:rsidP="00E83FD8">
      <w:pPr>
        <w:pStyle w:val="NormalWeb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</w:t>
      </w:r>
      <w:r>
        <w:rPr>
          <w:rStyle w:val="lev"/>
        </w:rPr>
        <w:t>ARP request/reply</w:t>
      </w:r>
      <w:r>
        <w:t xml:space="preserve"> happens at </w:t>
      </w:r>
      <w:r>
        <w:rPr>
          <w:rStyle w:val="lev"/>
        </w:rPr>
        <w:t>Layer 2 (Data Link)</w:t>
      </w:r>
      <w:r>
        <w:t xml:space="preserve"> because it deals with MAC addresses.</w:t>
      </w:r>
    </w:p>
    <w:p w:rsidR="00E83FD8" w:rsidRDefault="00E83FD8" w:rsidP="00E83FD8">
      <w:pPr>
        <w:pStyle w:val="NormalWeb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</w:t>
      </w:r>
      <w:r>
        <w:rPr>
          <w:rStyle w:val="lev"/>
        </w:rPr>
        <w:t>ICMP echo request/reply</w:t>
      </w:r>
      <w:r>
        <w:t xml:space="preserve"> happens at </w:t>
      </w:r>
      <w:r>
        <w:rPr>
          <w:rStyle w:val="lev"/>
        </w:rPr>
        <w:t>Layer 3 (Network)</w:t>
      </w:r>
      <w:r>
        <w:t xml:space="preserve"> because it uses IP addresses.</w:t>
      </w:r>
    </w:p>
    <w:p w:rsidR="00E83FD8" w:rsidRDefault="00E83FD8" w:rsidP="00E83FD8">
      <w:pPr>
        <w:pStyle w:val="NormalWeb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Both</w:t>
      </w:r>
      <w:proofErr w:type="gramEnd"/>
      <w:r>
        <w:t xml:space="preserve"> are encapsulated into Ethernet frames at Layer 2 when sent across the physical network.</w:t>
      </w:r>
    </w:p>
    <w:p w:rsidR="00E83FD8" w:rsidRDefault="00E83FD8" w:rsidP="00E83FD8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ARP = Layer 2 (Data Link)</w:t>
      </w:r>
    </w:p>
    <w:p w:rsidR="00E83FD8" w:rsidRDefault="00E83FD8" w:rsidP="00E83FD8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ICMP Echo Request/Reply = Layer 3 (Network / Internet Layer in TCP/IP)</w:t>
      </w:r>
    </w:p>
    <w:p w:rsidR="00C4426A" w:rsidRDefault="00C4426A" w:rsidP="00C4426A">
      <w:pPr>
        <w:pStyle w:val="Paragraphedeliste"/>
        <w:numPr>
          <w:ilvl w:val="0"/>
          <w:numId w:val="2"/>
        </w:numPr>
      </w:pPr>
      <w:bookmarkStart w:id="0" w:name="_GoBack"/>
      <w:bookmarkEnd w:id="0"/>
    </w:p>
    <w:sectPr w:rsidR="00C44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F171F"/>
    <w:multiLevelType w:val="hybridMultilevel"/>
    <w:tmpl w:val="5FD007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A5E82"/>
    <w:multiLevelType w:val="multilevel"/>
    <w:tmpl w:val="B23C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516DF7"/>
    <w:multiLevelType w:val="hybridMultilevel"/>
    <w:tmpl w:val="720A4396"/>
    <w:lvl w:ilvl="0" w:tplc="1D7A2E8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DAA54CF"/>
    <w:multiLevelType w:val="multilevel"/>
    <w:tmpl w:val="94AA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26A"/>
    <w:rsid w:val="00136F0D"/>
    <w:rsid w:val="009D7885"/>
    <w:rsid w:val="00C4426A"/>
    <w:rsid w:val="00E8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BE695B-A9DE-4FC3-AB11-BD6ADEEC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E83F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4426A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E83F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3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E83FD8"/>
    <w:rPr>
      <w:b/>
      <w:bCs/>
    </w:rPr>
  </w:style>
  <w:style w:type="character" w:styleId="Accentuation">
    <w:name w:val="Emphasis"/>
    <w:basedOn w:val="Policepardfaut"/>
    <w:uiPriority w:val="20"/>
    <w:qFormat/>
    <w:rsid w:val="00E83FD8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E83F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5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2026-06-23T15:58:00Z</dcterms:created>
  <dcterms:modified xsi:type="dcterms:W3CDTF">2026-06-23T16:15:00Z</dcterms:modified>
</cp:coreProperties>
</file>