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TCP/IP Model — Complete Notes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20" w:before="240"/>
      </w:pPr>
      <w:r>
        <w:t xml:space="preserve">1. What Is a Protocol?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protocol</w:t>
      </w:r>
      <w:r>
        <w:rPr>
          <w:rFonts w:ascii="Calibri" w:cs="Calibri" w:eastAsia="Calibri" w:hAnsi="Calibri"/>
          <w:sz w:val="22"/>
          <w:szCs w:val="22"/>
        </w:rPr>
        <w:t xml:space="preserve"> is a set of rules and regulations that devices follow so that communication can take place. It defines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data should be formatted, transmitted, received, and verified</w:t>
      </w:r>
      <w:r>
        <w:rPr>
          <w:rFonts w:ascii="Calibri" w:cs="Calibri" w:eastAsia="Calibri" w:hAnsi="Calibri"/>
          <w:sz w:val="22"/>
          <w:szCs w:val="22"/>
        </w:rPr>
        <w:t xml:space="preserve"> between devices over a network.</w:t>
      </w:r>
    </w:p>
    <w:p>
      <w:pPr>
        <w:pBdr>
          <w:left w:val="single" w:color="999999" w:sz="12" w:space="8"/>
        </w:pBdr>
        <w:spacing w:after="16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Think of protocols as the common language that devices use to understand each other.</w:t>
      </w:r>
    </w:p>
    <w:p>
      <w:pPr>
        <w:pStyle w:val="Heading2"/>
        <w:spacing w:after="120" w:before="240"/>
      </w:pPr>
      <w:r>
        <w:t xml:space="preserve">Why Standard Protocols Matter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 the early days of networking, vendors each created their own proprietary communication functions. This made it nearly impossible for devices from different manufacturers to talk to each other.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3000"/>
      </w:tblGrid>
      <w:tr>
        <w:trPr>
          <w:tblHeader/>
        </w:trPr>
        <w:tc>
          <w:tcPr>
            <w:tcW w:type="dxa" w:w="25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Early networking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vendor had its own rules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Devices were incompatible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 networking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Universal standards (TCP/IP, HTTP, Wi-Fi, Bluetooth)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device can communicate with any other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</w:t>
      </w:r>
      <w:r>
        <w:rPr>
          <w:rFonts w:ascii="Calibri" w:cs="Calibri" w:eastAsia="Calibri" w:hAnsi="Calibri"/>
          <w:sz w:val="22"/>
          <w:szCs w:val="22"/>
        </w:rPr>
        <w:t xml:space="preserve"> is an agreed-upon specification — vendor-neutral — that describes exactly how a protocol or technology should work. Most networking standards are developed by independent standards organizations (e.g., IEEE, IETF) with participation from engineers across many companies, not by a single vendor.</w:t>
      </w:r>
    </w:p>
    <w:p>
      <w:pPr>
        <w:pStyle w:val="Heading2"/>
        <w:spacing w:after="120" w:before="240"/>
      </w:pPr>
      <w:r>
        <w:t xml:space="preserve">Summary: Standards and Protocols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protocol is a set of rules that defines how devices communicate (e.g., TCP, HTTP, WPA2).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standard is an official agreement created by organizations (IEEE, ISO, IETF, ITU) that specifies which protocols must be used and how, ensuring compatibility across devices.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standard may include one or multiple protocols.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IEEE 802.11 (Wi-Fi)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Standard: IEEE 802.11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Protocols inside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WPA2/WPA3 → authentication &amp;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MAC layer rules → manage access to the wireless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Frame formats → define Wi-Fi packet structure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Takeaway: </w:t>
      </w:r>
      <w:r>
        <w:rPr>
          <w:rFonts w:ascii="Calibri" w:cs="Calibri" w:eastAsia="Calibri" w:hAnsi="Calibri"/>
          <w:sz w:val="22"/>
          <w:szCs w:val="22"/>
        </w:rPr>
        <w:t xml:space="preserve">Protocols are the rules of communication, while standards are the official frameworks that organize and enforce those rules so all devices can work together.</w:t>
      </w:r>
    </w:p>
    <w:p>
      <w:pPr>
        <w:pStyle w:val="Heading1"/>
        <w:spacing w:after="120" w:before="240"/>
      </w:pPr>
      <w:r>
        <w:t xml:space="preserve">2. Why Use a Layered Model?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network has many different jobs to move data from one computer to another: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Physical transmission of signals (Network Access 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 delivery within a LAN (Network Access 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Routing traffic between networks (Internet 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End-to-end conversations between applications (Application Layer)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layered model</w:t>
      </w:r>
      <w:r>
        <w:rPr>
          <w:rFonts w:ascii="Calibri" w:cs="Calibri" w:eastAsia="Calibri" w:hAnsi="Calibri"/>
          <w:sz w:val="22"/>
          <w:szCs w:val="22"/>
        </w:rPr>
        <w:t xml:space="preserve"> groups related jobs into layers. Each 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Has a specific, focused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the services of the layer below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Provides services to the layer above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Works independently — what happens inside one layer does not change the job of another layer</w:t>
      </w:r>
    </w:p>
    <w:p>
      <w:pPr>
        <w:pBdr>
          <w:left w:val="single" w:color="999999" w:sz="12" w:space="8"/>
        </w:pBdr>
        <w:spacing w:after="16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Analogy: Changing the content of a letter doesn't change how the delivery truck works.</w:t>
      </w:r>
    </w:p>
    <w:p>
      <w:pPr>
        <w:pStyle w:val="Heading1"/>
        <w:spacing w:after="120" w:before="240"/>
      </w:pPr>
      <w:r>
        <w:t xml:space="preserve">3. The TCP/IP Model Layers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Application Layer      │  ← Layer 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Transport Layer        │  ← Layer 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Internet Layer         │  ← Layer 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Network Access Layer      │  ← Layer 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(Data Link + Physical)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└─────────────────────────────┘</w:t>
      </w:r>
    </w:p>
    <w:p>
      <w:pPr>
        <w:pStyle w:val="Heading2"/>
        <w:spacing w:after="120" w:before="240"/>
      </w:pPr>
      <w:r>
        <w:t xml:space="preserve">Layer 4 — Application Layer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Layer</w:t>
      </w:r>
      <w:r>
        <w:rPr>
          <w:rFonts w:ascii="Calibri" w:cs="Calibri" w:eastAsia="Calibri" w:hAnsi="Calibri"/>
          <w:sz w:val="22"/>
          <w:szCs w:val="22"/>
        </w:rPr>
        <w:t xml:space="preserve"> is where applications (browsers, email clients, file transfer tools) interact directly with the network using specific protocols.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 is the point where network communications meet user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protocols: HTTP/HTTPS (web), SMTP/IMAP (email), FTP (file transfer), DNS (name resolution)</w:t>
      </w:r>
    </w:p>
    <w:p>
      <w:pPr>
        <w:pStyle w:val="Heading2"/>
        <w:spacing w:after="120" w:before="240"/>
      </w:pPr>
      <w:r>
        <w:t xml:space="preserve">Layer 3 — Transport Layer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Transport Layer</w:t>
      </w:r>
      <w:r>
        <w:rPr>
          <w:rFonts w:ascii="Calibri" w:cs="Calibri" w:eastAsia="Calibri" w:hAnsi="Calibri"/>
          <w:sz w:val="22"/>
          <w:szCs w:val="22"/>
        </w:rPr>
        <w:t xml:space="preserve"> is responsible for end-to-end communication between applications on different devices. It ensures that data sent by one application arrives correctly at the right application on another device.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Uses port numbers to identify which process/application should receive the data.</w:t>
      </w:r>
    </w:p>
    <w:p>
      <w:pPr>
        <w:pStyle w:val="Heading3"/>
        <w:spacing w:after="120" w:before="240"/>
      </w:pPr>
      <w:r>
        <w:t xml:space="preserve">Analogy: The Post Office Worker</w:t>
      </w:r>
    </w:p>
    <w:p>
      <w:r>
        <w:rPr>
          <w:rFonts w:ascii="Calibri" w:cs="Calibri" w:eastAsia="Calibri" w:hAnsi="Calibri"/>
          <w:sz w:val="22"/>
          <w:szCs w:val="22"/>
        </w:rPr>
        <w:t xml:space="preserve">1. Puts your data into the right envelope</w:t>
      </w:r>
    </w:p>
    <w:p>
      <w:r>
        <w:rPr>
          <w:rFonts w:ascii="Calibri" w:cs="Calibri" w:eastAsia="Calibri" w:hAnsi="Calibri"/>
          <w:sz w:val="22"/>
          <w:szCs w:val="22"/>
        </w:rPr>
        <w:t xml:space="preserve">2. Labels it with the correct port number (like a room number)</w:t>
      </w:r>
    </w:p>
    <w:p>
      <w:r>
        <w:rPr>
          <w:rFonts w:ascii="Calibri" w:cs="Calibri" w:eastAsia="Calibri" w:hAnsi="Calibri"/>
          <w:sz w:val="22"/>
          <w:szCs w:val="22"/>
        </w:rPr>
        <w:t xml:space="preserve">3. Splits large data into smaller segments if needed</w:t>
      </w:r>
    </w:p>
    <w:p>
      <w:r>
        <w:rPr>
          <w:rFonts w:ascii="Calibri" w:cs="Calibri" w:eastAsia="Calibri" w:hAnsi="Calibri"/>
          <w:sz w:val="22"/>
          <w:szCs w:val="22"/>
        </w:rPr>
        <w:t xml:space="preserve">4. Reassembles segments in the correct order at the destination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5. Requests retransmission of any lost pieces</w:t>
      </w:r>
    </w:p>
    <w:p>
      <w:pPr>
        <w:pStyle w:val="Heading3"/>
        <w:spacing w:after="120" w:before="240"/>
      </w:pPr>
      <w:r>
        <w:t xml:space="preserve">Key Protocols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38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44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Control Protocol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Reliable, ordered, error-checked delivery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UDP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Datagram Protocol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Fast, connectionless, no guarantee of delivery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999999" w:sz="12" w:space="8"/>
        </w:pBdr>
        <w:spacing w:after="16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Note: The Transport Layer runs mainly on the two communicating hosts (e.g., PC1 and Server1). Routers generally operate at Layer 2 (Internet/IP layer) and do not process Transport Layer headers.</w:t>
      </w:r>
    </w:p>
    <w:p>
      <w:pPr>
        <w:pStyle w:val="Heading2"/>
        <w:spacing w:after="120" w:before="240"/>
      </w:pPr>
      <w:r>
        <w:t xml:space="preserve">Layer 2 — Internet Layer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Internet Layer</w:t>
      </w:r>
      <w:r>
        <w:rPr>
          <w:rFonts w:ascii="Calibri" w:cs="Calibri" w:eastAsia="Calibri" w:hAnsi="Calibri"/>
          <w:sz w:val="22"/>
          <w:szCs w:val="22"/>
        </w:rPr>
        <w:t xml:space="preserve"> is responsible for addressing and routing. It ensures that data packets know where to go and how to get there across multiple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IP addresses to identify source and destination hosts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PC1 sends a message to Server1, it addresses the packet to Server1's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Routers operate at this layer, reading the destination IP address to forward packets toward their final destination</w:t>
      </w:r>
    </w:p>
    <w:p>
      <w:pPr>
        <w:pStyle w:val="Heading3"/>
        <w:spacing w:after="120" w:before="240"/>
      </w:pPr>
      <w:r>
        <w:t xml:space="preserve">Key Protocols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70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IPv4 / IPv6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Addressing and packet delivery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ICMP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reporting and diagnostics (e.g., ping)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Layer 1 — Network Access Layer (Data Link + Physical)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layer combines two responsibilities: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Link (LAN) sub-layer: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Provides hop-to-hop delivery within a local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MAC addresses and switches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hop is one step along the path between two devices (e.g., from one router to the next)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Physical sub-layer: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Sends bits as electrical, optical, or radio signals over a physical medium (cables, fiber, air)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Encapsulation &amp; Decapsulation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When data travels across a network, each layer wraps the data with its own header (and sometimes a trailer). This process is called encapsulation. At the destination, each layer removes its header in reverse — this is called decapsulation.</w:t>
      </w:r>
    </w:p>
    <w:p>
      <w:pPr>
        <w:pStyle w:val="Heading2"/>
        <w:spacing w:after="120" w:before="240"/>
      </w:pPr>
      <w:r>
        <w:t xml:space="preserve">Encapsulation (Sending Side)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As data moves down through the layers, each layer adds its own header: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Application Layer   →  [  DATA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↓ adds Transport header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Transport Layer     →  [ TH | DATA ]          (Segment)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↓ adds Internet header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Internet Layer      →  [ IH | TH | DATA ]     (Packet)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↓ adds Network Access header + trailer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Network Access Layer→  [ NH | IH | TH | DATA | T ]  (Frame)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↓ converted to bits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Physical Layer      →  101010110001...          (Bits)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PDU Name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Header Added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/ Message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Segment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&amp; destination port numbers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&amp; destination IP addresses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&amp; destination MAC addresses + trailer (FCS)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Converted to signals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999999" w:sz="12" w:space="8"/>
        </w:pBdr>
        <w:spacing w:after="16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PDU = Protocol Data Unit — the name of the data at each layer.</w:t>
      </w:r>
    </w:p>
    <w:p>
      <w:pPr>
        <w:pStyle w:val="Heading3"/>
        <w:spacing w:after="120" w:before="240"/>
      </w:pPr>
      <w:r>
        <w:t xml:space="preserve">Step-by-step (Sender — PC1 → Server1)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Application Layer — The browser generates an HTTP request (the raw data/message).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Transport Layer — TCP wraps the data into a segment, adding source port (e.g., 54321) and destination port (e.g., 80 for HTTP).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Internet Layer — IP wraps the segment into a packet, adding PC1's IP address as source and Server1's IP address as destination.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Network Access Layer — The NIC wraps the packet into a frame, adding MAC addresses for the current hop (e.g., PC1's MAC → Router's MAC) and a Frame Check Sequence (FCS) trailer for error detection.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Physical Layer — The frame is converted into bits and sent as electrical/optical/radio signals over the medium.</w:t>
      </w:r>
    </w:p>
    <w:p>
      <w:pPr>
        <w:pStyle w:val="Heading2"/>
        <w:spacing w:after="120" w:before="240"/>
      </w:pPr>
      <w:r>
        <w:t xml:space="preserve">Decapsulation (Receiving Side)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As data moves up through the layers at the destination, each layer strips off its header: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Physical Layer      →  101010110001...          (Bits received)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↓ reconstructs frame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Network Access Layer→  [ NH | IH | TH | DATA | T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↓ strips frame header/trailer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Internet Layer      →  [ IH | TH | DATA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↓ strips IP header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Transport Layer     →  [ TH | DATA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↓ strips TCP header, reassembles segments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Application Layer   →  [  DATA  ]               (delivered to app)</w:t>
      </w:r>
    </w:p>
    <w:p>
      <w:pPr>
        <w:pStyle w:val="Heading3"/>
        <w:spacing w:after="120" w:before="240"/>
      </w:pPr>
      <w:r>
        <w:t xml:space="preserve">Step-by-step (Receiver — Server1)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Physical Layer — Receives the raw signal and converts it back into bits.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Network Access Layer — Reconstructs the frame, checks the FCS for errors, reads the destination MAC address to confirm it's for this device, then strips the frame header/trailer and passes the packet up.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Internet Layer — Reads the destination IP address to confirm it matches, strips the IP header, and passes the segment up.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Transport Layer — Reads the destination port number (e.g., 80), reassembles segments in order (TCP), strips the transport header, and delivers the data to the correct application process.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Application Layer — The web server application receives the raw HTTP request and processes it.</w:t>
      </w:r>
    </w:p>
    <w:p>
      <w:pPr>
        <w:pStyle w:val="Heading2"/>
        <w:spacing w:after="120" w:before="240"/>
      </w:pPr>
      <w:r>
        <w:t xml:space="preserve">Encapsulation at Intermediate Devices (Routers)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Routers perform a partial decapsulation/re-encapsulation at every hop: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PC1 → [Frame: MAC_PC1→MAC_R1 | Packet: IP_PC1→IP_Srv1 | Segment | Data]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↓ Router R1 strips frame header, reads IP address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R1  → [Frame: MAC_R1→MAC_R2 | Packet: IP_PC1→IP_Srv1 | Segment | Data]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↓ Router R2 strips frame header, reads IP address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R2  → [Frame: MAC_R2→MAC_Srv1 | Packet: IP_PC1→IP_Srv1 | Segment | Data]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↓ Server1 receives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2026-09-17T09:43:02.405Z</dcterms:created>
  <dcterms:modified xsi:type="dcterms:W3CDTF">2026-09-17T09:43:02.416Z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