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Terraform</w:t>
      </w:r>
    </w:p>
    <w:p>
      <w:pPr>
        <w:pBdr>
          <w:bottom w:val="single" w:color="1F4E79" w:sz="8" w:space="4"/>
        </w:pBdr>
        <w:spacing w:after="200"/>
      </w:pPr>
      <w:r>
        <w:rPr>
          <w:i/>
          <w:iCs/>
          <w:color w:val="555555"/>
        </w:rPr>
        <w:t xml:space="preserve">CCNA Study Notes – Infrastructure as Code &amp; Terraform</w:t>
      </w:r>
    </w:p>
    <w:p>
      <w:pPr>
        <w:pStyle w:val="Heading1"/>
      </w:pPr>
      <w:r>
        <w:t xml:space="preserve">1. Infrastructure as Code (IaC)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IaC</w:t>
      </w:r>
      <w:r>
        <w:t xml:space="preserve"> is the practice of provisioning and managing infrastructure (servers, networks, cloud resources) using </w:t>
      </w:r>
      <w:r>
        <w:rPr>
          <w:b/>
          <w:bCs/>
        </w:rPr>
        <w:t xml:space="preserve">machine-readable code files</w:t>
      </w:r>
      <w:r>
        <w:t xml:space="preserve"> instead of manual configuration (e.g. CLI or GUI).</w:t>
      </w:r>
    </w:p>
    <w:p>
      <w:pPr>
        <w:pStyle w:val="ListParagraph"/>
        <w:numPr>
          <w:ilvl w:val="0"/>
          <w:numId w:val="2"/>
        </w:numPr>
      </w:pPr>
      <w:r>
        <w:t xml:space="preserve">IaC automates infrastructure deployment and management, ensuring </w:t>
      </w:r>
      <w:r>
        <w:rPr>
          <w:b/>
          <w:bCs/>
        </w:rPr>
        <w:t xml:space="preserve">consistency, scalability and repeatability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Terraform</w:t>
      </w:r>
      <w:r>
        <w:t xml:space="preserve"> is an IaC-based </w:t>
      </w:r>
      <w:r>
        <w:rPr>
          <w:b/>
          <w:bCs/>
        </w:rPr>
        <w:t xml:space="preserve">provisioning tool</w:t>
      </w:r>
      <w:r>
        <w:t xml:space="preserve"> that automates the creation of infrastructure resources.</w:t>
      </w:r>
    </w:p>
    <w:p>
      <w:pPr>
        <w:pStyle w:val="Heading1"/>
      </w:pPr>
      <w:r>
        <w:t xml:space="preserve">2. Provisioning vs Configuration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 Management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Infrastructure Provisioning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Examples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Ansible, Puppet, Chef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Terraform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Manages existing infrastructure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Creates, modifies and deletes infrastructure resources (servers, networks)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Installing software, configuring settings, maintaining system state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setup rather than ongoing configuration management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Consistency by applying and enforcing configurations across many devices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Infrastructure built from scratch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Configuration management tools work on </w:t>
      </w:r>
      <w:r>
        <w:rPr>
          <w:b/>
          <w:bCs/>
        </w:rPr>
        <w:t xml:space="preserve">already existing</w:t>
      </w:r>
      <w:r>
        <w:t xml:space="preserve"> systems, whereas provisioning tools </w:t>
      </w:r>
      <w:r>
        <w:rPr>
          <w:b/>
          <w:bCs/>
        </w:rPr>
        <w:t xml:space="preserve">build infrastructure from scratch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Terraform and Ansible can work together:</w:t>
      </w:r>
    </w:p>
    <w:p>
      <w:pPr>
        <w:pStyle w:val="ListParagraph"/>
        <w:numPr>
          <w:ilvl w:val="1"/>
          <w:numId w:val="2"/>
        </w:numPr>
      </w:pPr>
      <w:r>
        <w:t xml:space="preserve">Terraform provisions the infrastructure (VMs, networks, storage).</w:t>
      </w:r>
    </w:p>
    <w:p>
      <w:pPr>
        <w:pStyle w:val="ListParagraph"/>
        <w:numPr>
          <w:ilvl w:val="1"/>
          <w:numId w:val="2"/>
        </w:numPr>
      </w:pPr>
      <w:r>
        <w:t xml:space="preserve">Ansible provides ongoing configuration and management.</w:t>
      </w:r>
    </w:p>
    <w:p>
      <w:pPr>
        <w:pStyle w:val="Heading1"/>
      </w:pPr>
      <w:r>
        <w:t xml:space="preserve">3. Mutable vs Immutable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Mutable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Immutable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Used by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Configuration management tools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Provisioning tools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Changes after deployment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Allowed (updates, patches, configuration changes)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allowed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changes are made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place – existing resources are updated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 resources are replaced with a new version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Configuration drift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Possible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 – each deployment starts from a predefined state</w:t>
            </w:r>
          </w:p>
        </w:tc>
      </w:tr>
    </w:tbl>
    <w:p/>
    <w:p>
      <w:pPr>
        <w:pStyle w:val="Heading1"/>
      </w:pPr>
      <w:r>
        <w:t xml:space="preserve">4. What is Terraform?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source</w:t>
      </w:r>
      <w:r>
        <w:t xml:space="preserve"> IaC tool developed by </w:t>
      </w:r>
      <w:r>
        <w:rPr>
          <w:b/>
          <w:bCs/>
        </w:rPr>
        <w:t xml:space="preserve">HashiCorp</w:t>
      </w:r>
      <w:r>
        <w:t xml:space="preserve"> (acquired by IBM in 2025).</w:t>
      </w:r>
    </w:p>
    <w:p>
      <w:pPr>
        <w:pStyle w:val="ListParagraph"/>
        <w:numPr>
          <w:ilvl w:val="0"/>
          <w:numId w:val="2"/>
        </w:numPr>
      </w:pPr>
      <w:r>
        <w:t xml:space="preserve">Primarily a </w:t>
      </w:r>
      <w:r>
        <w:rPr>
          <w:b/>
          <w:bCs/>
        </w:rPr>
        <w:t xml:space="preserve">provisioning</w:t>
      </w:r>
      <w:r>
        <w:t xml:space="preserve"> tool, focused on deploying infrastructure resources on various </w:t>
      </w:r>
      <w:r>
        <w:rPr>
          <w:b/>
          <w:bCs/>
        </w:rPr>
        <w:t xml:space="preserve">cloud and on-prem</w:t>
      </w:r>
      <w:r>
        <w:t xml:space="preserve"> platforms.</w:t>
      </w:r>
    </w:p>
    <w:p>
      <w:pPr>
        <w:pStyle w:val="ListParagraph"/>
        <w:numPr>
          <w:ilvl w:val="0"/>
          <w:numId w:val="2"/>
        </w:numPr>
      </w:pPr>
      <w:r>
        <w:t xml:space="preserve">These platforms are called </w:t>
      </w:r>
      <w:r>
        <w:rPr>
          <w:b/>
          <w:bCs/>
        </w:rPr>
        <w:t xml:space="preserve">providers</w:t>
      </w:r>
      <w:r>
        <w:t xml:space="preserve"> and include AWS, Azure, GCP, Kubernetes and many more – including integrations with Cisco platforms such as </w:t>
      </w:r>
      <w:r>
        <w:rPr>
          <w:b/>
          <w:bCs/>
        </w:rPr>
        <w:t xml:space="preserve">Catalyst Center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Like Ansible, Terraform uses a </w:t>
      </w:r>
      <w:r>
        <w:rPr>
          <w:b/>
          <w:bCs/>
        </w:rPr>
        <w:t xml:space="preserve">push model</w:t>
      </w:r>
      <w:r>
        <w:t xml:space="preserve"> and is </w:t>
      </w:r>
      <w:r>
        <w:rPr>
          <w:b/>
          <w:bCs/>
        </w:rPr>
        <w:t xml:space="preserve">agentless</w:t>
      </w:r>
      <w:r>
        <w:t xml:space="preserve"> – it does not require software agents on the infrastructure it provisions or manages.</w:t>
      </w:r>
    </w:p>
    <w:p>
      <w:pPr>
        <w:pStyle w:val="Heading1"/>
      </w:pPr>
      <w:r>
        <w:t xml:space="preserve">5. Terraform Workflow</w:t>
      </w:r>
    </w:p>
    <w:p>
      <w:pPr>
        <w:spacing w:after="120"/>
      </w:pPr>
      <w:r>
        <w:t xml:space="preserve">The basic workflow has three main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Write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Define the desired state of your infrastructure resources in configuration files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the changes that will be made before applying them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Apply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Execute the plan to provision and manage the infrastructure resources</w:t>
            </w:r>
          </w:p>
        </w:tc>
      </w:tr>
    </w:tbl>
    <w:p/>
    <w:p>
      <w:pPr>
        <w:pStyle w:val="Heading1"/>
      </w:pPr>
      <w:r>
        <w:t xml:space="preserve">6. HCL and DSLs</w:t>
      </w:r>
    </w:p>
    <w:p>
      <w:pPr>
        <w:pStyle w:val="ListParagraph"/>
        <w:numPr>
          <w:ilvl w:val="0"/>
          <w:numId w:val="2"/>
        </w:numPr>
      </w:pPr>
      <w:r>
        <w:t xml:space="preserve">Terraform core is written in </w:t>
      </w:r>
      <w:r>
        <w:rPr>
          <w:b/>
          <w:bCs/>
        </w:rPr>
        <w:t xml:space="preserve">Go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Configuration files are written in </w:t>
      </w:r>
      <w:r>
        <w:rPr>
          <w:b/>
          <w:bCs/>
        </w:rPr>
        <w:t xml:space="preserve">HashiCorp Configuration Language (HCL)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HCL is an example of a </w:t>
      </w:r>
      <w:r>
        <w:rPr>
          <w:b/>
          <w:bCs/>
        </w:rPr>
        <w:t xml:space="preserve">Domain-Specific Language (DSL)</w:t>
      </w:r>
      <w:r>
        <w:t xml:space="preserve"> – a language specialised for a particular purpose.</w:t>
      </w:r>
    </w:p>
    <w:p>
      <w:pPr>
        <w:pStyle w:val="ListParagraph"/>
        <w:numPr>
          <w:ilvl w:val="0"/>
          <w:numId w:val="2"/>
        </w:numPr>
      </w:pPr>
      <w:r>
        <w:t xml:space="preserve">Because DSLs are specialised, they let users perform complex tasks with </w:t>
      </w:r>
      <w:r>
        <w:rPr>
          <w:b/>
          <w:bCs/>
        </w:rPr>
        <w:t xml:space="preserve">much less code</w:t>
      </w:r>
      <w:r>
        <w:t xml:space="preserve"> than a general-purpose language such as Python or Go would require.</w:t>
      </w:r>
    </w:p>
    <w:p>
      <w:pPr>
        <w:pStyle w:val="Heading1"/>
      </w:pPr>
      <w:r>
        <w:t xml:space="preserve">7. Quick Review</w:t>
      </w:r>
    </w:p>
    <w:p>
      <w:pPr>
        <w:pStyle w:val="ListParagraph"/>
        <w:numPr>
          <w:ilvl w:val="0"/>
          <w:numId w:val="2"/>
        </w:numPr>
      </w:pPr>
      <w:r>
        <w:t xml:space="preserve">IaC = infrastructure defined in code, not manual configuration.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Terraform</w:t>
      </w:r>
      <w:r>
        <w:t xml:space="preserve"> = provisioning; </w:t>
      </w:r>
      <w:r>
        <w:rPr>
          <w:b/>
          <w:bCs/>
        </w:rPr>
        <w:t xml:space="preserve">Ansible / Puppet / Chef</w:t>
      </w:r>
      <w:r>
        <w:t xml:space="preserve"> = configuration management.</w:t>
      </w:r>
    </w:p>
    <w:p>
      <w:pPr>
        <w:pStyle w:val="ListParagraph"/>
        <w:numPr>
          <w:ilvl w:val="0"/>
          <w:numId w:val="2"/>
        </w:numPr>
      </w:pPr>
      <w:r>
        <w:t xml:space="preserve">Provisioning tools → </w:t>
      </w:r>
      <w:r>
        <w:rPr>
          <w:b/>
          <w:bCs/>
        </w:rPr>
        <w:t xml:space="preserve">immutable</w:t>
      </w:r>
      <w:r>
        <w:t xml:space="preserve">; configuration management tools → </w:t>
      </w:r>
      <w:r>
        <w:rPr>
          <w:b/>
          <w:bCs/>
        </w:rPr>
        <w:t xml:space="preserve">mutable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Terraform is </w:t>
      </w:r>
      <w:r>
        <w:rPr>
          <w:b/>
          <w:bCs/>
        </w:rPr>
        <w:t xml:space="preserve">agentless</w:t>
      </w:r>
      <w:r>
        <w:t xml:space="preserve">, uses a </w:t>
      </w:r>
      <w:r>
        <w:rPr>
          <w:b/>
          <w:bCs/>
        </w:rPr>
        <w:t xml:space="preserve">push model</w:t>
      </w:r>
      <w:r>
        <w:t xml:space="preserve">, and talks to platforms through </w:t>
      </w:r>
      <w:r>
        <w:rPr>
          <w:b/>
          <w:bCs/>
        </w:rPr>
        <w:t xml:space="preserve">providers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Workflow: </w:t>
      </w:r>
      <w:r>
        <w:rPr>
          <w:b/>
          <w:bCs/>
        </w:rPr>
        <w:t xml:space="preserve">Write → Plan → Apply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Config language: </w:t>
      </w:r>
      <w:r>
        <w:rPr>
          <w:b/>
          <w:bCs/>
        </w:rPr>
        <w:t xml:space="preserve">HCL</w:t>
      </w:r>
      <w:r>
        <w:t xml:space="preserve"> (a DSL); Terraform core is written in </w:t>
      </w:r>
      <w:r>
        <w:rPr>
          <w:b/>
          <w:bCs/>
        </w:rPr>
        <w:t xml:space="preserve">Go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4E79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2026-10-12T16:57:47.714Z</dcterms:created>
  <dcterms:modified xsi:type="dcterms:W3CDTF">2026-10-12T16:57:47.721Z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