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9E86D" w14:textId="77777777" w:rsidR="003D19F4" w:rsidRDefault="00000000">
      <w:pPr>
        <w:jc w:val="center"/>
        <w:rPr>
          <w:b/>
        </w:rPr>
      </w:pPr>
      <w:r>
        <w:rPr>
          <w:b/>
        </w:rPr>
        <w:t>CS 320 Project Two</w:t>
      </w:r>
    </w:p>
    <w:p w14:paraId="43C0D65F" w14:textId="1EF642B5" w:rsidR="00A03D1F" w:rsidRDefault="00000000">
      <w:pPr>
        <w:jc w:val="center"/>
      </w:pPr>
      <w:r>
        <w:rPr>
          <w:b/>
        </w:rPr>
        <w:t>Summary and Reflections Report</w:t>
      </w:r>
    </w:p>
    <w:p w14:paraId="57ECDD7E" w14:textId="77777777" w:rsidR="00A03D1F" w:rsidRDefault="00000000">
      <w:pPr>
        <w:jc w:val="center"/>
      </w:pPr>
      <w:r>
        <w:t>Gabriel Collins</w:t>
      </w:r>
      <w:r>
        <w:br/>
        <w:t>Southern New Hampshire University</w:t>
      </w:r>
      <w:r>
        <w:br/>
        <w:t>CS 320: Software Testing, Automation, and Quality Assurance</w:t>
      </w:r>
    </w:p>
    <w:p w14:paraId="11486583" w14:textId="77777777" w:rsidR="003D19F4" w:rsidRDefault="003D19F4">
      <w:pPr>
        <w:jc w:val="center"/>
      </w:pPr>
    </w:p>
    <w:p w14:paraId="34FA0297" w14:textId="77777777" w:rsidR="00A03D1F" w:rsidRDefault="00000000" w:rsidP="003D19F4">
      <w:pPr>
        <w:pStyle w:val="Heading1"/>
        <w:jc w:val="center"/>
      </w:pPr>
      <w:r>
        <w:t>Summary</w:t>
      </w:r>
    </w:p>
    <w:p w14:paraId="76423032" w14:textId="77777777" w:rsidR="00A03D1F" w:rsidRDefault="00000000" w:rsidP="003D19F4">
      <w:pPr>
        <w:ind w:firstLine="720"/>
      </w:pPr>
      <w:r>
        <w:t>For Project One, I developed and tested three in-memory services: contacts, tasks, and appointments. My approach was to translate each customer requirement into a JUnit 5 test that checked either successful behavior or a rejected invalid input. I separated tests for the data objects from tests for the service operations. This made it easier to identify whether a problem came from field validation or from adding, updating, and deleting stored records.</w:t>
      </w:r>
    </w:p>
    <w:p w14:paraId="643FEA18" w14:textId="77777777" w:rsidR="00A03D1F" w:rsidRDefault="00000000" w:rsidP="003D19F4">
      <w:pPr>
        <w:ind w:firstLine="720"/>
      </w:pPr>
      <w:r>
        <w:t>For contacts, I checked the ID and field-length limits, null values, and the requirement that a phone number contain exactly ten digits. ContactTest.invalidPhoneAndAddress() rejects short and alphabetic phone numbers, while ContactServiceTest.addAndRejectDuplicates() verifies that duplicate IDs and null contacts are rejected. I also tested all four permitted updates and deletion by ID. For tasks, TaskTest.invalidNameAndDescription() checks the name and description constraints; TaskServiceTest.update() verifies that both editable fields can change. For appointments, AppointmentTest.invalidDate() checks null and past dates, and AppointmentServiceTest.delete() confirms that deletion removes an appointment and rejects a missing ID. Because appointment updates were not required, I did not add them.</w:t>
      </w:r>
    </w:p>
    <w:p w14:paraId="03048559" w14:textId="77777777" w:rsidR="00A03D1F" w:rsidRDefault="00000000" w:rsidP="003D19F4">
      <w:pPr>
        <w:ind w:firstLine="720"/>
      </w:pPr>
      <w:r>
        <w:t xml:space="preserve">In Eclipse, the full JUnit run passed 19 of 19 tests with no failures or errors, and the project-level coverage view reported 82.2% instruction coverage. This exceeded the </w:t>
      </w:r>
      <w:r>
        <w:lastRenderedPageBreak/>
        <w:t>assignment’s 80% overall target and provides evidence that the tests exercised much of the implemented code. I did not record separate coverage percentages for each production class, so this figure should not be interpreted as proof that every class individually exceeded 80%. Coverage measures execution rather than correctness: a line can run without its behavior being adequately checked. My confidence therefore comes from combining coverage with assertions for normal behavior, invalid values, and missing or duplicate records (International Software Testing Qualifications Board [ISTQB], 2023).</w:t>
      </w:r>
    </w:p>
    <w:p w14:paraId="5F7C46A7" w14:textId="77777777" w:rsidR="00A03D1F" w:rsidRDefault="00000000" w:rsidP="003D19F4">
      <w:pPr>
        <w:ind w:firstLine="720"/>
      </w:pPr>
      <w:r>
        <w:t>I worked to keep the tests technically sound by asserting observable outcomes instead of simply calling methods. For example, ContactServiceTest.update() uses assertEquals("Amy", c.getFirstName()) after updating a contact, and AppointmentTest.validAppointmentAndDefensiveDateCopy() changes the original Date and then verifies that the stored date has not changed. I used assertThrows(IllegalArgumentException.class, ...) to verify that invalid inputs fail in the intended way. JUnit 5 supports these assertions for checking expected values and exceptions (JUnit Team, n.d.).</w:t>
      </w:r>
    </w:p>
    <w:p w14:paraId="3DAF4BAA" w14:textId="77777777" w:rsidR="00A03D1F" w:rsidRDefault="00000000" w:rsidP="003D19F4">
      <w:pPr>
        <w:ind w:firstLine="720"/>
      </w:pPr>
      <w:r>
        <w:t>I also tried to make the tests efficient and easy to maintain. Helper methods such as ContactServiceTest.contact() and AppointmentServiceTest.appointment() create reusable valid objects, avoiding repeated setup in every test. Each test method targets a related group of behaviors, such as add, delete, or update. Because the services use HashMap storage and no database, the tests run quickly without network calls or external setup. One improvement would be to separate some grouped assertions into smaller parameterized tests so that individual boundary cases are easier to identify when they fail.</w:t>
      </w:r>
    </w:p>
    <w:p w14:paraId="08F67ED2" w14:textId="77777777" w:rsidR="00A03D1F" w:rsidRDefault="00000000" w:rsidP="003D19F4">
      <w:pPr>
        <w:pStyle w:val="Heading1"/>
        <w:jc w:val="center"/>
      </w:pPr>
      <w:r>
        <w:lastRenderedPageBreak/>
        <w:t>Reflection</w:t>
      </w:r>
    </w:p>
    <w:p w14:paraId="736BEB65" w14:textId="77777777" w:rsidR="00A03D1F" w:rsidRDefault="00000000" w:rsidP="003D19F4">
      <w:pPr>
        <w:ind w:firstLine="720"/>
      </w:pPr>
      <w:r>
        <w:t>The main technique I used was automated unit testing: checking individual Java classes and service methods in isolation with JUnit 5. I also used positive testing for valid objects and updates, negative testing for null inputs and duplicate IDs, and boundary-value testing around the maximum permitted lengths. For example, a contact ID longer than ten characters and a task name longer than twenty characters should be rejected. These techniques fit small back-end components because they quickly detect regressions when validation rules or service methods change. Boundary-value analysis is especially useful near input limits (ISTQB, 2023), while JUnit 5 provides the automated test framework (JUnit Team, n.d.).</w:t>
      </w:r>
    </w:p>
    <w:p w14:paraId="0E3268DF" w14:textId="77777777" w:rsidR="00A03D1F" w:rsidRDefault="00000000" w:rsidP="003D19F4">
      <w:pPr>
        <w:ind w:firstLine="720"/>
      </w:pPr>
      <w:r>
        <w:t>Other approaches would be useful for a larger application. Integration testing would check how the three services interact with controllers, persistence, or an API; system testing would evaluate a complete mobile application from the user’s perspective. Performance testing could measure response times when thousands of records are stored, while security testing could examine unauthorized access and malformed requests. I did not perform these tests because Project One had no user interface, database, or external API. Their practical value increases when software has multiple layers, real users, and operational risks; they also require more realistic environments and setup than isolated unit tests.</w:t>
      </w:r>
    </w:p>
    <w:p w14:paraId="3EEDEB22" w14:textId="77777777" w:rsidR="00A03D1F" w:rsidRDefault="00000000" w:rsidP="003D19F4">
      <w:pPr>
        <w:ind w:firstLine="720"/>
      </w:pPr>
      <w:r>
        <w:t xml:space="preserve">Testing required caution because a small rule can affect several methods. A contact may be valid when constructed but become invalid if an update bypasses its setter validation. I therefore checked both object validation and service updates. Appointments required extra care because Date objects are mutable: returning the internal Date directly could allow outside code to change an appointment after validation. The defensive-copy test checks this relationship between </w:t>
      </w:r>
      <w:r>
        <w:lastRenderedPageBreak/>
        <w:t>the constructor, getter, and stored state. I also recognize that using a date one day in the future reduces timing-related failures compared with testing right at the current time.</w:t>
      </w:r>
    </w:p>
    <w:p w14:paraId="48625310" w14:textId="77777777" w:rsidR="00A03D1F" w:rsidRDefault="00000000" w:rsidP="003D19F4">
      <w:pPr>
        <w:ind w:firstLine="720"/>
      </w:pPr>
      <w:r>
        <w:t>I tried to limit bias by testing what the requirements said rather than only what I expected my implementation to do. That meant deliberately supplying invalid phone numbers, nonexistent IDs, and null values. Testing my own code creates a risk of overlooking assumptions, since I already know how I intended the methods to work. A future improvement would be to ask another developer to review my test cases against the requirements and add tests for cases I missed, including exact boundary lengths and empty strings where the requirements permit them.</w:t>
      </w:r>
    </w:p>
    <w:p w14:paraId="7F19733C" w14:textId="77777777" w:rsidR="00A03D1F" w:rsidRDefault="00000000" w:rsidP="003D19F4">
      <w:pPr>
        <w:ind w:firstLine="720"/>
      </w:pPr>
      <w:r>
        <w:t>Discipline is important because skipping tests may save time today but create technical debt when defects become harder to diagnose later. In this project, keeping separate test classes for each object and service helped make failures traceable. In future work, I plan to write tests alongside new requirements, run the full suite before changes are merged, review coverage gaps, and refactor duplicated test setup. I would also treat a green test run as evidence to investigate further—not proof that a system has no defects. Consistent testing and code review make software easier to maintain and safer to extend.</w:t>
      </w:r>
    </w:p>
    <w:p w14:paraId="2338FBD0" w14:textId="77777777" w:rsidR="003D19F4" w:rsidRDefault="003D19F4" w:rsidP="003D19F4">
      <w:pPr>
        <w:ind w:firstLine="720"/>
      </w:pPr>
    </w:p>
    <w:p w14:paraId="7EFB7B12" w14:textId="77777777" w:rsidR="003D19F4" w:rsidRDefault="003D19F4" w:rsidP="003D19F4">
      <w:pPr>
        <w:ind w:firstLine="720"/>
      </w:pPr>
    </w:p>
    <w:p w14:paraId="67FB7737" w14:textId="77777777" w:rsidR="003D19F4" w:rsidRDefault="003D19F4" w:rsidP="003D19F4">
      <w:pPr>
        <w:ind w:firstLine="720"/>
      </w:pPr>
    </w:p>
    <w:p w14:paraId="29F51828" w14:textId="77777777" w:rsidR="003D19F4" w:rsidRDefault="003D19F4" w:rsidP="003D19F4">
      <w:pPr>
        <w:ind w:firstLine="720"/>
      </w:pPr>
    </w:p>
    <w:p w14:paraId="088D454D" w14:textId="77777777" w:rsidR="003D19F4" w:rsidRDefault="003D19F4" w:rsidP="003D19F4">
      <w:pPr>
        <w:ind w:firstLine="720"/>
      </w:pPr>
    </w:p>
    <w:p w14:paraId="093E0A4F" w14:textId="77777777" w:rsidR="003D19F4" w:rsidRDefault="003D19F4" w:rsidP="003D19F4">
      <w:pPr>
        <w:ind w:firstLine="720"/>
      </w:pPr>
    </w:p>
    <w:p w14:paraId="0E66D09E" w14:textId="77777777" w:rsidR="00A03D1F" w:rsidRDefault="00000000" w:rsidP="003D19F4">
      <w:pPr>
        <w:pStyle w:val="Heading1"/>
        <w:jc w:val="center"/>
      </w:pPr>
      <w:r>
        <w:lastRenderedPageBreak/>
        <w:t>References</w:t>
      </w:r>
    </w:p>
    <w:p w14:paraId="195DEEC7" w14:textId="77777777" w:rsidR="00A03D1F" w:rsidRDefault="00000000">
      <w:r>
        <w:t>International Software Testing Qualifications Board. (2023). Certified tester foundation level syllabus (Version 4.0). https://istqb.org/certifications/certified-tester-foundation-level-ctfl-v4-0/</w:t>
      </w:r>
    </w:p>
    <w:p w14:paraId="439E16AB" w14:textId="77777777" w:rsidR="00A03D1F" w:rsidRDefault="00000000">
      <w:r>
        <w:t>JUnit Team. (n.d.). JUnit 5 user guide. https://junit.org/junit5/docs/current/user-guide/</w:t>
      </w:r>
    </w:p>
    <w:sectPr w:rsidR="00A03D1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394874">
    <w:abstractNumId w:val="8"/>
  </w:num>
  <w:num w:numId="2" w16cid:durableId="182398600">
    <w:abstractNumId w:val="6"/>
  </w:num>
  <w:num w:numId="3" w16cid:durableId="768235745">
    <w:abstractNumId w:val="5"/>
  </w:num>
  <w:num w:numId="4" w16cid:durableId="175313982">
    <w:abstractNumId w:val="4"/>
  </w:num>
  <w:num w:numId="5" w16cid:durableId="1078137042">
    <w:abstractNumId w:val="7"/>
  </w:num>
  <w:num w:numId="6" w16cid:durableId="690497918">
    <w:abstractNumId w:val="3"/>
  </w:num>
  <w:num w:numId="7" w16cid:durableId="720786271">
    <w:abstractNumId w:val="2"/>
  </w:num>
  <w:num w:numId="8" w16cid:durableId="522984477">
    <w:abstractNumId w:val="1"/>
  </w:num>
  <w:num w:numId="9" w16cid:durableId="580679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9F4"/>
    <w:rsid w:val="005279A6"/>
    <w:rsid w:val="00A03D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48E5AE"/>
  <w14:defaultImageDpi w14:val="300"/>
  <w15:docId w15:val="{49190BF4-49E6-48F0-8734-963328C3A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Gabe Collins</cp:lastModifiedBy>
  <cp:revision>2</cp:revision>
  <dcterms:created xsi:type="dcterms:W3CDTF">2013-12-23T23:15:00Z</dcterms:created>
  <dcterms:modified xsi:type="dcterms:W3CDTF">2026-10-18T14:13:00Z</dcterms:modified>
  <cp:category/>
</cp:coreProperties>
</file>