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5E0F" w14:textId="6E2F9716" w:rsidR="00DF3A2E" w:rsidRDefault="003E2F1E">
      <w:r>
        <w:t>test</w:t>
      </w:r>
    </w:p>
    <w:sectPr w:rsidR="00DF3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1E"/>
    <w:rsid w:val="00134DEF"/>
    <w:rsid w:val="003C6F74"/>
    <w:rsid w:val="003E2F1E"/>
    <w:rsid w:val="0068071A"/>
    <w:rsid w:val="00DF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652B"/>
  <w15:chartTrackingRefBased/>
  <w15:docId w15:val="{539B79CB-6033-4AD6-B379-69945C41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DADAY</dc:creator>
  <cp:keywords/>
  <dc:description/>
  <cp:lastModifiedBy>NICK DADAY</cp:lastModifiedBy>
  <cp:revision>1</cp:revision>
  <dcterms:created xsi:type="dcterms:W3CDTF">2026-04-08T14:05:00Z</dcterms:created>
  <dcterms:modified xsi:type="dcterms:W3CDTF">2026-04-08T14:06:00Z</dcterms:modified>
</cp:coreProperties>
</file>