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6A" w:rsidRPr="00C0016A" w:rsidRDefault="00C0016A" w:rsidP="00C0016A">
      <w:pPr>
        <w:pStyle w:val="KeinLeerraum"/>
        <w:rPr>
          <w:b/>
          <w:sz w:val="32"/>
          <w:szCs w:val="32"/>
          <w:lang w:eastAsia="de-CH"/>
        </w:rPr>
      </w:pPr>
      <w:proofErr w:type="spellStart"/>
      <w:r w:rsidRPr="00C0016A">
        <w:rPr>
          <w:b/>
          <w:sz w:val="32"/>
          <w:szCs w:val="32"/>
        </w:rPr>
        <w:t>Preregistration</w:t>
      </w:r>
      <w:proofErr w:type="spellEnd"/>
      <w:r w:rsidRPr="00C0016A">
        <w:rPr>
          <w:b/>
          <w:sz w:val="32"/>
          <w:szCs w:val="32"/>
        </w:rPr>
        <w:t xml:space="preserve"> Form (</w:t>
      </w:r>
      <w:r w:rsidRPr="00C0016A">
        <w:rPr>
          <w:b/>
          <w:sz w:val="32"/>
          <w:szCs w:val="32"/>
          <w:lang w:eastAsia="de-CH"/>
        </w:rPr>
        <w:t>http://aspredicted.org/)</w:t>
      </w:r>
    </w:p>
    <w:p w:rsidR="00BB3C99" w:rsidRDefault="007F69B0" w:rsidP="00C0016A">
      <w:pPr>
        <w:pStyle w:val="KeinLeerraum"/>
        <w:rPr>
          <w:b/>
          <w:sz w:val="32"/>
          <w:szCs w:val="32"/>
        </w:rPr>
      </w:pPr>
    </w:p>
    <w:p w:rsidR="00C0016A" w:rsidRP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 w:rsidRPr="00C0016A">
        <w:rPr>
          <w:b/>
          <w:sz w:val="24"/>
          <w:szCs w:val="32"/>
          <w:lang w:val="en-US"/>
        </w:rPr>
        <w:t>Authors:</w:t>
      </w:r>
    </w:p>
    <w:p w:rsidR="00C0016A" w:rsidRPr="00C0016A" w:rsidRDefault="00C0016A" w:rsidP="00C0016A">
      <w:pPr>
        <w:pStyle w:val="KeinLeerraum"/>
        <w:rPr>
          <w:sz w:val="24"/>
          <w:szCs w:val="32"/>
          <w:lang w:val="en-US"/>
        </w:rPr>
      </w:pPr>
      <w:r w:rsidRPr="00C0016A">
        <w:rPr>
          <w:sz w:val="24"/>
          <w:szCs w:val="32"/>
          <w:lang w:val="en-US"/>
        </w:rPr>
        <w:t xml:space="preserve">Nathaniel Phillips (University of Basel) – </w:t>
      </w:r>
      <w:hyperlink r:id="rId5" w:history="1">
        <w:r w:rsidRPr="00C0016A">
          <w:rPr>
            <w:rStyle w:val="Hyperlink"/>
            <w:sz w:val="24"/>
            <w:szCs w:val="32"/>
            <w:lang w:val="en-US"/>
          </w:rPr>
          <w:t>nathaniel.phillips@unibas.ch</w:t>
        </w:r>
      </w:hyperlink>
    </w:p>
    <w:p w:rsidR="00C0016A" w:rsidRDefault="00C0016A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Markus Steiner (University of Basel) – </w:t>
      </w:r>
      <w:hyperlink r:id="rId6" w:history="1">
        <w:r w:rsidRPr="00B428A0">
          <w:rPr>
            <w:rStyle w:val="Hyperlink"/>
            <w:sz w:val="24"/>
            <w:szCs w:val="32"/>
            <w:lang w:val="en-US"/>
          </w:rPr>
          <w:t>markus.steiner@unibas.ch</w:t>
        </w:r>
      </w:hyperlink>
    </w:p>
    <w:p w:rsidR="00C0016A" w:rsidRDefault="00C0016A" w:rsidP="00C0016A">
      <w:pPr>
        <w:pStyle w:val="KeinLeerraum"/>
        <w:rPr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 w:rsidRPr="00C0016A">
        <w:rPr>
          <w:b/>
          <w:sz w:val="24"/>
          <w:szCs w:val="32"/>
          <w:lang w:val="en-US"/>
        </w:rPr>
        <w:t>1)</w:t>
      </w:r>
      <w:r>
        <w:rPr>
          <w:b/>
          <w:sz w:val="24"/>
          <w:szCs w:val="32"/>
          <w:lang w:val="en-US"/>
        </w:rPr>
        <w:t xml:space="preserve"> What’s the main question being asked or hypothesis being tested in this study?</w:t>
      </w:r>
    </w:p>
    <w:p w:rsidR="00C0016A" w:rsidRPr="00095486" w:rsidRDefault="007E01FF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Behavior in a bandit task with a minimum aspiration level (i.e. a goal of a minimum value of points that must be reached) is state dependent, i.e. a strategy that takes outcome variance and the relative state to the goal in a trial (for example risk sensitivity theory) will outperform a strategy that takes only the outcome magnitude into account (e.g. expected value maximization). Or formulated as a question: Is behavior in a bandit task with a minimum aspiration level state dependent and if yes, is this the case when this would be the optimal behavior?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2) Describe the key dependent variable(s) specifying how they will be measured.</w:t>
      </w:r>
    </w:p>
    <w:p w:rsidR="00C0016A" w:rsidRDefault="00973C15" w:rsidP="00973C15">
      <w:pPr>
        <w:pStyle w:val="KeinLeerraum"/>
        <w:numPr>
          <w:ilvl w:val="0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High variance option chosen in a trial or the proportion of high variance option chosen for aggregated level analyses.</w:t>
      </w:r>
    </w:p>
    <w:p w:rsidR="006B047E" w:rsidRPr="006B047E" w:rsidRDefault="00973C15" w:rsidP="006B047E">
      <w:pPr>
        <w:pStyle w:val="KeinLeerraum"/>
        <w:numPr>
          <w:ilvl w:val="0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Proportion of goals reached </w:t>
      </w:r>
      <w:r w:rsidR="006B047E">
        <w:rPr>
          <w:sz w:val="24"/>
          <w:szCs w:val="32"/>
          <w:lang w:val="en-US"/>
        </w:rPr>
        <w:t>in the 10 games.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3) How many and which conditions will participants be assigned to?</w:t>
      </w:r>
    </w:p>
    <w:p w:rsidR="00C0016A" w:rsidRPr="006B047E" w:rsidRDefault="006B047E" w:rsidP="00C0016A">
      <w:pPr>
        <w:pStyle w:val="KeinLeerraum"/>
        <w:rPr>
          <w:sz w:val="24"/>
          <w:szCs w:val="32"/>
          <w:lang w:val="fr-CH"/>
        </w:rPr>
      </w:pPr>
      <w:r w:rsidRPr="006B047E">
        <w:rPr>
          <w:sz w:val="24"/>
          <w:szCs w:val="32"/>
          <w:lang w:val="fr-CH"/>
        </w:rPr>
        <w:t xml:space="preserve">Six conditions (2 Goals x 3 </w:t>
      </w:r>
      <w:proofErr w:type="spellStart"/>
      <w:r w:rsidRPr="00F06BB9">
        <w:rPr>
          <w:sz w:val="24"/>
          <w:szCs w:val="32"/>
          <w:lang w:val="fr-CH"/>
        </w:rPr>
        <w:t>Environments</w:t>
      </w:r>
      <w:proofErr w:type="spellEnd"/>
      <w:r w:rsidRPr="006B047E">
        <w:rPr>
          <w:sz w:val="24"/>
          <w:szCs w:val="32"/>
          <w:lang w:val="fr-CH"/>
        </w:rPr>
        <w:t>):</w:t>
      </w:r>
    </w:p>
    <w:p w:rsidR="006B047E" w:rsidRDefault="006B047E" w:rsidP="006B047E">
      <w:pPr>
        <w:pStyle w:val="KeinLeerraum"/>
        <w:numPr>
          <w:ilvl w:val="0"/>
          <w:numId w:val="3"/>
        </w:numPr>
        <w:rPr>
          <w:sz w:val="24"/>
          <w:szCs w:val="32"/>
          <w:lang w:val="fr-CH"/>
        </w:rPr>
      </w:pPr>
      <w:r>
        <w:rPr>
          <w:sz w:val="24"/>
          <w:szCs w:val="32"/>
          <w:lang w:val="fr-CH"/>
        </w:rPr>
        <w:t>Goals :</w:t>
      </w:r>
    </w:p>
    <w:p w:rsidR="006B047E" w:rsidRDefault="006B047E" w:rsidP="006B047E">
      <w:pPr>
        <w:pStyle w:val="KeinLeerraum"/>
        <w:numPr>
          <w:ilvl w:val="1"/>
          <w:numId w:val="3"/>
        </w:numPr>
        <w:rPr>
          <w:sz w:val="24"/>
          <w:szCs w:val="32"/>
          <w:lang w:val="fr-CH"/>
        </w:rPr>
      </w:pPr>
      <w:r>
        <w:rPr>
          <w:sz w:val="24"/>
          <w:szCs w:val="32"/>
          <w:lang w:val="fr-CH"/>
        </w:rPr>
        <w:t>Goal of 100 Points</w:t>
      </w:r>
    </w:p>
    <w:p w:rsidR="006B047E" w:rsidRDefault="006B047E" w:rsidP="006B047E">
      <w:pPr>
        <w:pStyle w:val="KeinLeerraum"/>
        <w:numPr>
          <w:ilvl w:val="1"/>
          <w:numId w:val="3"/>
        </w:numPr>
        <w:rPr>
          <w:sz w:val="24"/>
          <w:szCs w:val="32"/>
          <w:lang w:val="en-US"/>
        </w:rPr>
      </w:pPr>
      <w:r w:rsidRPr="006B047E">
        <w:rPr>
          <w:sz w:val="24"/>
          <w:szCs w:val="32"/>
          <w:lang w:val="en-US"/>
        </w:rPr>
        <w:t>Goal of 0 Points (control condition, i.e</w:t>
      </w:r>
      <w:r>
        <w:rPr>
          <w:sz w:val="24"/>
          <w:szCs w:val="32"/>
          <w:lang w:val="en-US"/>
        </w:rPr>
        <w:t>. a standard bandit task)</w:t>
      </w:r>
    </w:p>
    <w:p w:rsidR="00616272" w:rsidRDefault="00616272" w:rsidP="00616272">
      <w:pPr>
        <w:pStyle w:val="KeinLeerraum"/>
        <w:numPr>
          <w:ilvl w:val="0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Environments (always two options):</w:t>
      </w:r>
    </w:p>
    <w:p w:rsidR="00616272" w:rsidRDefault="00616272" w:rsidP="00616272">
      <w:pPr>
        <w:pStyle w:val="KeinLeerraum"/>
        <w:numPr>
          <w:ilvl w:val="1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Same EV; different variances (means = (4, 4), </w:t>
      </w:r>
      <w:proofErr w:type="spellStart"/>
      <w:r>
        <w:rPr>
          <w:sz w:val="24"/>
          <w:szCs w:val="32"/>
          <w:lang w:val="en-US"/>
        </w:rPr>
        <w:t>sds</w:t>
      </w:r>
      <w:proofErr w:type="spellEnd"/>
      <w:r>
        <w:rPr>
          <w:sz w:val="24"/>
          <w:szCs w:val="32"/>
          <w:lang w:val="en-US"/>
        </w:rPr>
        <w:t xml:space="preserve"> = (2.5, 11))</w:t>
      </w:r>
    </w:p>
    <w:p w:rsidR="00616272" w:rsidRDefault="00616272" w:rsidP="00616272">
      <w:pPr>
        <w:pStyle w:val="KeinLeerraum"/>
        <w:numPr>
          <w:ilvl w:val="1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Different EV; high EV is low variance (means = (4, 2.5), </w:t>
      </w:r>
      <w:proofErr w:type="spellStart"/>
      <w:r>
        <w:rPr>
          <w:sz w:val="24"/>
          <w:szCs w:val="32"/>
          <w:lang w:val="en-US"/>
        </w:rPr>
        <w:t>sds</w:t>
      </w:r>
      <w:proofErr w:type="spellEnd"/>
      <w:r>
        <w:rPr>
          <w:sz w:val="24"/>
          <w:szCs w:val="32"/>
          <w:lang w:val="en-US"/>
        </w:rPr>
        <w:t xml:space="preserve"> = (2.5, 11))</w:t>
      </w:r>
    </w:p>
    <w:p w:rsidR="00616272" w:rsidRPr="006B047E" w:rsidRDefault="00616272" w:rsidP="00616272">
      <w:pPr>
        <w:pStyle w:val="KeinLeerraum"/>
        <w:numPr>
          <w:ilvl w:val="1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Different EV; high EV is high variance (means = (4, 2.5), </w:t>
      </w:r>
      <w:proofErr w:type="spellStart"/>
      <w:r>
        <w:rPr>
          <w:sz w:val="24"/>
          <w:szCs w:val="32"/>
          <w:lang w:val="en-US"/>
        </w:rPr>
        <w:t>sds</w:t>
      </w:r>
      <w:proofErr w:type="spellEnd"/>
      <w:r>
        <w:rPr>
          <w:sz w:val="24"/>
          <w:szCs w:val="32"/>
          <w:lang w:val="en-US"/>
        </w:rPr>
        <w:t xml:space="preserve"> = (11, 2.5))</w:t>
      </w:r>
    </w:p>
    <w:p w:rsidR="00C0016A" w:rsidRPr="006B047E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4) Specify exactly which analyses you will conduct to examine the main question/ hypothesis.</w:t>
      </w:r>
    </w:p>
    <w:p w:rsidR="00C0016A" w:rsidRDefault="00F66D5F" w:rsidP="00C0016A">
      <w:pPr>
        <w:pStyle w:val="KeinLeerraum"/>
        <w:rPr>
          <w:rFonts w:eastAsiaTheme="minorEastAsia"/>
          <w:iCs/>
          <w:color w:val="FF0000"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In the goal condition, w</w:t>
      </w:r>
      <w:r w:rsidR="0055211D">
        <w:rPr>
          <w:sz w:val="24"/>
          <w:szCs w:val="32"/>
          <w:lang w:val="en-US"/>
        </w:rPr>
        <w:t>ith the numbers participants have seen in the task</w:t>
      </w:r>
      <w:r w:rsidR="008B340F">
        <w:rPr>
          <w:sz w:val="24"/>
          <w:szCs w:val="32"/>
          <w:lang w:val="en-US"/>
        </w:rPr>
        <w:t>, as well as the objective distributions</w:t>
      </w:r>
      <w:r w:rsidR="0055211D">
        <w:rPr>
          <w:sz w:val="24"/>
          <w:szCs w:val="32"/>
          <w:lang w:val="en-US"/>
        </w:rPr>
        <w:t>, c</w:t>
      </w:r>
      <w:r w:rsidR="00F06BB9">
        <w:rPr>
          <w:sz w:val="24"/>
          <w:szCs w:val="32"/>
          <w:lang w:val="en-US"/>
        </w:rPr>
        <w:t>ompute for each trial whether it is rational to choose the high variance option (i.e. a higher probability of reaching the goal by picking the high variance option for the remaining trials)</w:t>
      </w:r>
      <w:r w:rsidR="0012292F">
        <w:rPr>
          <w:sz w:val="24"/>
          <w:szCs w:val="32"/>
          <w:lang w:val="en-US"/>
        </w:rPr>
        <w:t xml:space="preserve"> from a normal distribution</w:t>
      </w:r>
      <w:r w:rsidR="00F06BB9">
        <w:rPr>
          <w:sz w:val="24"/>
          <w:szCs w:val="32"/>
          <w:lang w:val="en-US"/>
        </w:rPr>
        <w:t xml:space="preserve"> </w:t>
      </w:r>
      <w:r w:rsidR="0012292F">
        <w:rPr>
          <w:sz w:val="24"/>
          <w:szCs w:val="32"/>
          <w:lang w:val="en-US"/>
        </w:rPr>
        <w:t xml:space="preserve">with </w:t>
      </w:r>
      <m:oMath>
        <m:r>
          <w:rPr>
            <w:rFonts w:ascii="Cambria Math" w:hAnsi="Cambria Math"/>
            <w:sz w:val="24"/>
            <w:szCs w:val="32"/>
          </w:rPr>
          <m:t>M</m:t>
        </m:r>
        <m:r>
          <w:rPr>
            <w:rFonts w:ascii="Cambria Math" w:hAnsi="Cambria Math"/>
            <w:sz w:val="24"/>
            <w:szCs w:val="32"/>
            <w:lang w:val="en-US"/>
          </w:rPr>
          <m:t>=</m:t>
        </m:r>
        <m:r>
          <w:rPr>
            <w:rFonts w:ascii="Cambria Math" w:hAnsi="Cambria Math"/>
            <w:sz w:val="24"/>
            <w:szCs w:val="32"/>
          </w:rPr>
          <m:t>N</m:t>
        </m:r>
        <m:r>
          <w:rPr>
            <w:rFonts w:ascii="Cambria Math" w:hAnsi="Cambria Math"/>
            <w:sz w:val="24"/>
            <w:szCs w:val="32"/>
            <w:lang w:val="en-US"/>
          </w:rPr>
          <m:t> *</m:t>
        </m:r>
        <m:r>
          <w:rPr>
            <w:rFonts w:ascii="Cambria Math" w:hAnsi="Cambria Math"/>
            <w:sz w:val="24"/>
            <w:szCs w:val="32"/>
          </w:rPr>
          <m:t>μ</m:t>
        </m:r>
      </m:oMath>
      <w:r w:rsidR="0012292F" w:rsidRPr="0012292F">
        <w:rPr>
          <w:rFonts w:eastAsiaTheme="minorEastAsia"/>
          <w:iCs/>
          <w:sz w:val="24"/>
          <w:szCs w:val="32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32"/>
          </w:rPr>
          <m:t>sd</m:t>
        </m:r>
        <m:r>
          <w:rPr>
            <w:rFonts w:ascii="Cambria Math" w:eastAsiaTheme="minorEastAsia" w:hAnsi="Cambria Math"/>
            <w:sz w:val="24"/>
            <w:szCs w:val="32"/>
            <w:lang w:val="en-US"/>
          </w:rPr>
          <m:t>=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 *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2</m:t>
                </m:r>
              </m:sup>
            </m:sSup>
          </m:e>
        </m:rad>
      </m:oMath>
      <w:r w:rsidR="0012292F" w:rsidRPr="0012292F">
        <w:rPr>
          <w:rFonts w:eastAsiaTheme="minorEastAsia"/>
          <w:iCs/>
          <w:sz w:val="24"/>
          <w:szCs w:val="32"/>
          <w:lang w:val="en-US"/>
        </w:rPr>
        <w:t xml:space="preserve">, </w:t>
      </w:r>
      <w:r w:rsidR="0012292F">
        <w:rPr>
          <w:rFonts w:eastAsiaTheme="minorEastAsia"/>
          <w:iCs/>
          <w:sz w:val="24"/>
          <w:szCs w:val="32"/>
          <w:lang w:val="en-US"/>
        </w:rPr>
        <w:t>with N being the number of trials left.</w:t>
      </w:r>
      <w:r w:rsidR="0055211D">
        <w:rPr>
          <w:rFonts w:eastAsiaTheme="minorEastAsia"/>
          <w:iCs/>
          <w:sz w:val="24"/>
          <w:szCs w:val="32"/>
          <w:lang w:val="en-US"/>
        </w:rPr>
        <w:t xml:space="preserve"> </w:t>
      </w:r>
      <w:r w:rsidR="0046501E" w:rsidRPr="0046501E">
        <w:rPr>
          <w:rFonts w:eastAsiaTheme="minorEastAsia"/>
          <w:iCs/>
          <w:color w:val="FF0000"/>
          <w:sz w:val="24"/>
          <w:szCs w:val="32"/>
          <w:lang w:val="en-US"/>
        </w:rPr>
        <w:t xml:space="preserve">In a </w:t>
      </w:r>
      <w:r w:rsidR="007F69B0">
        <w:rPr>
          <w:rFonts w:eastAsiaTheme="minorEastAsia"/>
          <w:iCs/>
          <w:color w:val="FF0000"/>
          <w:sz w:val="24"/>
          <w:szCs w:val="32"/>
          <w:lang w:val="en-US"/>
        </w:rPr>
        <w:t xml:space="preserve">logistic </w:t>
      </w:r>
      <w:r w:rsidR="0046501E" w:rsidRPr="0046501E">
        <w:rPr>
          <w:rFonts w:eastAsiaTheme="minorEastAsia"/>
          <w:iCs/>
          <w:color w:val="FF0000"/>
          <w:sz w:val="24"/>
          <w:szCs w:val="32"/>
          <w:lang w:val="en-US"/>
        </w:rPr>
        <w:t>mixed effects model, u</w:t>
      </w:r>
      <w:r w:rsidR="0055211D">
        <w:rPr>
          <w:rFonts w:eastAsiaTheme="minorEastAsia"/>
          <w:iCs/>
          <w:color w:val="FF0000"/>
          <w:sz w:val="24"/>
          <w:szCs w:val="32"/>
          <w:lang w:val="en-US"/>
        </w:rPr>
        <w:t xml:space="preserve">se this dichotomic variable as </w:t>
      </w:r>
      <w:r w:rsidR="0046501E">
        <w:rPr>
          <w:rFonts w:eastAsiaTheme="minorEastAsia"/>
          <w:iCs/>
          <w:color w:val="FF0000"/>
          <w:sz w:val="24"/>
          <w:szCs w:val="32"/>
          <w:lang w:val="en-US"/>
        </w:rPr>
        <w:t>fixed effect and game and participant as fixed effects to predict</w:t>
      </w:r>
      <w:r w:rsidR="0055211D">
        <w:rPr>
          <w:rFonts w:eastAsiaTheme="minorEastAsia"/>
          <w:iCs/>
          <w:color w:val="FF0000"/>
          <w:sz w:val="24"/>
          <w:szCs w:val="32"/>
          <w:lang w:val="en-US"/>
        </w:rPr>
        <w:t xml:space="preserve"> whether the high variance option is chosen or not</w:t>
      </w:r>
      <w:r w:rsidR="0046501E">
        <w:rPr>
          <w:rFonts w:eastAsiaTheme="minorEastAsia"/>
          <w:iCs/>
          <w:color w:val="FF0000"/>
          <w:sz w:val="24"/>
          <w:szCs w:val="32"/>
          <w:lang w:val="en-US"/>
        </w:rPr>
        <w:t>. With a paired t-test, with aggregated data over games, check whether the proportion of high variance options chosen is higher when it is rational to do so compared to when it is not.</w:t>
      </w:r>
      <w:bookmarkStart w:id="0" w:name="_GoBack"/>
      <w:bookmarkEnd w:id="0"/>
    </w:p>
    <w:p w:rsidR="00B84BF1" w:rsidRDefault="00B84BF1" w:rsidP="00C0016A">
      <w:pPr>
        <w:pStyle w:val="KeinLeerraum"/>
        <w:rPr>
          <w:rFonts w:eastAsiaTheme="minorEastAsia"/>
          <w:iCs/>
          <w:color w:val="FF0000"/>
          <w:sz w:val="24"/>
          <w:szCs w:val="32"/>
          <w:lang w:val="en-US"/>
        </w:rPr>
      </w:pPr>
    </w:p>
    <w:p w:rsidR="00B84BF1" w:rsidRPr="00B84BF1" w:rsidRDefault="00B84BF1" w:rsidP="00C0016A">
      <w:pPr>
        <w:pStyle w:val="KeinLeerraum"/>
        <w:rPr>
          <w:b/>
          <w:sz w:val="24"/>
          <w:szCs w:val="32"/>
          <w:lang w:val="en-US"/>
        </w:rPr>
      </w:pPr>
      <w:r>
        <w:rPr>
          <w:rFonts w:eastAsiaTheme="minorEastAsia"/>
          <w:iCs/>
          <w:sz w:val="24"/>
          <w:szCs w:val="32"/>
          <w:lang w:val="en-US"/>
        </w:rPr>
        <w:t>We will try different cogn</w:t>
      </w:r>
      <w:r w:rsidR="00466BF7">
        <w:rPr>
          <w:rFonts w:eastAsiaTheme="minorEastAsia"/>
          <w:iCs/>
          <w:sz w:val="24"/>
          <w:szCs w:val="32"/>
          <w:lang w:val="en-US"/>
        </w:rPr>
        <w:t>itive models to investigate whether a model that includes the outcomes variances and the participants relative state will capture the individual behavior better than the standard reinforcement model.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5) Any secondary analyses?</w:t>
      </w:r>
    </w:p>
    <w:p w:rsidR="00C0016A" w:rsidRPr="00B84BF1" w:rsidRDefault="00B84BF1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lastRenderedPageBreak/>
        <w:t>We include the one item version of the Berlin Numeracy Test. Maybe the effect is stronger for participants with higher numeracy.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6) How many observations will be collected or what will determine sample size? No need to justify decision, but be precise about exactly how the number will be determined.</w:t>
      </w:r>
    </w:p>
    <w:p w:rsidR="00C0016A" w:rsidRPr="008B340F" w:rsidRDefault="008B340F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We will collect data of 450 participants, 75 per condition, on amazon </w:t>
      </w:r>
      <w:proofErr w:type="spellStart"/>
      <w:r>
        <w:rPr>
          <w:sz w:val="24"/>
          <w:szCs w:val="32"/>
          <w:lang w:val="en-US"/>
        </w:rPr>
        <w:t>mturk</w:t>
      </w:r>
      <w:proofErr w:type="spellEnd"/>
      <w:r>
        <w:rPr>
          <w:sz w:val="24"/>
          <w:szCs w:val="32"/>
          <w:lang w:val="en-US"/>
        </w:rPr>
        <w:t>. A power analysis based on the results from a pilot study determined, that for a power of .80 with the paired t-test approach described above (with the objective distributions, which had the smallest effect size of d = .36) we need a sample size of 67 per group if we test two-sided. To have a buffer for exclusion we collect 75 participants per group.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7) Anything else you would like to pre-register? (e.g. data exclusions, variables collected for exploratory purposes, unusual analyses planned?)</w:t>
      </w:r>
    </w:p>
    <w:p w:rsidR="00C0016A" w:rsidRDefault="008B340F" w:rsidP="008B340F">
      <w:pPr>
        <w:pStyle w:val="KeinLeerraum"/>
        <w:numPr>
          <w:ilvl w:val="0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Data exclusion criteria:</w:t>
      </w:r>
    </w:p>
    <w:p w:rsidR="008B340F" w:rsidRDefault="008B340F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If a participant </w:t>
      </w:r>
      <w:r w:rsidR="008C7348">
        <w:rPr>
          <w:sz w:val="24"/>
          <w:szCs w:val="32"/>
          <w:lang w:val="en-US"/>
        </w:rPr>
        <w:t>exhibits a server crash and has to restart the experiment.</w:t>
      </w:r>
    </w:p>
    <w:p w:rsidR="008C7348" w:rsidRPr="008C7348" w:rsidRDefault="008C7348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response times are very low (</w:t>
      </w:r>
      <w:r>
        <w:rPr>
          <w:color w:val="FF0000"/>
          <w:sz w:val="24"/>
          <w:szCs w:val="32"/>
          <w:lang w:val="en-US"/>
        </w:rPr>
        <w:t>80% of times only very slightly over 0.5 seconds, which is the minimum possible response time).</w:t>
      </w:r>
    </w:p>
    <w:p w:rsidR="008C7348" w:rsidRPr="008C7348" w:rsidRDefault="008C7348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response times are very high (</w:t>
      </w:r>
      <w:r>
        <w:rPr>
          <w:color w:val="FF0000"/>
          <w:sz w:val="24"/>
          <w:szCs w:val="32"/>
          <w:lang w:val="en-US"/>
        </w:rPr>
        <w:t>80% of times only very slightly over 1.5 seconds).</w:t>
      </w:r>
    </w:p>
    <w:p w:rsidR="008C7348" w:rsidRDefault="008C7348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a participant answers ‘no’ to the question whether we may trust his data for scientific research.</w:t>
      </w:r>
    </w:p>
    <w:p w:rsidR="008C7348" w:rsidRDefault="008C7348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a participant never picks one of the two options or always switches after every trial for 5 (i.e. half the games) or more games.</w:t>
      </w:r>
    </w:p>
    <w:p w:rsidR="00F66D5F" w:rsidRDefault="00F66D5F" w:rsidP="00F66D5F">
      <w:pPr>
        <w:pStyle w:val="KeinLeerraum"/>
        <w:numPr>
          <w:ilvl w:val="0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Variables collected for exploratory purposes:</w:t>
      </w:r>
    </w:p>
    <w:p w:rsidR="00F66D5F" w:rsidRPr="008B340F" w:rsidRDefault="00F66D5F" w:rsidP="00F66D5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We will include a short survey that asks participants about which option they think had the higher expected value, how important they found it to reach the goal (in the goal condition)</w:t>
      </w:r>
      <w:r w:rsidR="00E11AAC">
        <w:rPr>
          <w:sz w:val="24"/>
          <w:szCs w:val="32"/>
          <w:lang w:val="en-US"/>
        </w:rPr>
        <w:t>, what strategy they used.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8) Have any data been collected for this study already?</w:t>
      </w:r>
    </w:p>
    <w:p w:rsidR="000A6C2F" w:rsidRPr="000A6C2F" w:rsidRDefault="000A6C2F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No, no data have been collected for this study yet.</w:t>
      </w:r>
    </w:p>
    <w:sectPr w:rsidR="000A6C2F" w:rsidRPr="000A6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6191"/>
    <w:multiLevelType w:val="hybridMultilevel"/>
    <w:tmpl w:val="4608322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3D9F"/>
    <w:multiLevelType w:val="hybridMultilevel"/>
    <w:tmpl w:val="986CECAE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4E3E"/>
    <w:multiLevelType w:val="hybridMultilevel"/>
    <w:tmpl w:val="BA4A3BC6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724C6"/>
    <w:multiLevelType w:val="hybridMultilevel"/>
    <w:tmpl w:val="E6FCD33E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6A"/>
    <w:rsid w:val="00095486"/>
    <w:rsid w:val="000A6C2F"/>
    <w:rsid w:val="000D0C4D"/>
    <w:rsid w:val="0012292F"/>
    <w:rsid w:val="00230225"/>
    <w:rsid w:val="0046501E"/>
    <w:rsid w:val="00466BF7"/>
    <w:rsid w:val="0055211D"/>
    <w:rsid w:val="00616272"/>
    <w:rsid w:val="006B047E"/>
    <w:rsid w:val="007E01FF"/>
    <w:rsid w:val="007F69B0"/>
    <w:rsid w:val="00811481"/>
    <w:rsid w:val="00833A60"/>
    <w:rsid w:val="008B340F"/>
    <w:rsid w:val="008C7348"/>
    <w:rsid w:val="00914D4C"/>
    <w:rsid w:val="00973C15"/>
    <w:rsid w:val="00A31635"/>
    <w:rsid w:val="00B84BF1"/>
    <w:rsid w:val="00C0016A"/>
    <w:rsid w:val="00E11AAC"/>
    <w:rsid w:val="00F06BB9"/>
    <w:rsid w:val="00F07FB8"/>
    <w:rsid w:val="00F66D5F"/>
    <w:rsid w:val="00F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611C4"/>
  <w15:chartTrackingRefBased/>
  <w15:docId w15:val="{F9D03762-5C50-4624-AF2D-57E4586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0016A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C0016A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C001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us.steiner@unibas.ch" TargetMode="External"/><Relationship Id="rId5" Type="http://schemas.openxmlformats.org/officeDocument/2006/relationships/hyperlink" Target="mailto:nathaniel.phillips@unibas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15</cp:revision>
  <dcterms:created xsi:type="dcterms:W3CDTF">2017-04-26T11:53:00Z</dcterms:created>
  <dcterms:modified xsi:type="dcterms:W3CDTF">2017-04-28T10:47:00Z</dcterms:modified>
</cp:coreProperties>
</file>