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Model Evaluation Report</w:t>
      </w:r>
    </w:p>
    <w:p>
      <w:r>
        <w:t>Based on the analysis scripts and model weights provided in this repository, here is the performance breakdown of all the evaluated Sleep Apnea detection models.</w:t>
      </w:r>
    </w:p>
    <w:p>
      <w:pPr>
        <w:pStyle w:val="Heading2"/>
      </w:pPr>
      <w:r>
        <w:t>1. Baseline Model</w:t>
      </w:r>
    </w:p>
    <w:p>
      <w:pPr>
        <w:pStyle w:val="ListBullet"/>
      </w:pPr>
      <w:r>
        <w:t>Model Reference: SE-MSCNN_predictions.csv</w:t>
      </w:r>
    </w:p>
    <w:p>
      <w:pPr>
        <w:pStyle w:val="ListBullet"/>
      </w:pPr>
      <w:r>
        <w:t>Accuracy: 89.85%</w:t>
      </w:r>
    </w:p>
    <w:p>
      <w:pPr>
        <w:pStyle w:val="ListBullet"/>
      </w:pPr>
      <w:r>
        <w:t>Sensitivity: 86.02%</w:t>
      </w:r>
    </w:p>
    <w:p>
      <w:pPr>
        <w:pStyle w:val="ListBullet"/>
      </w:pPr>
      <w:r>
        <w:t>Specificity: 92.22%</w:t>
      </w:r>
    </w:p>
    <w:p>
      <w:pPr>
        <w:pStyle w:val="ListBullet"/>
      </w:pPr>
      <w:r>
        <w:t>Description: The baseline ECG-only model. It has excellent overall performance.</w:t>
      </w:r>
    </w:p>
    <w:p>
      <w:pPr>
        <w:pStyle w:val="Heading2"/>
      </w:pPr>
      <w:r>
        <w:t>2. SPO2 Integration (Initial/Broken)</w:t>
      </w:r>
    </w:p>
    <w:p>
      <w:pPr>
        <w:pStyle w:val="ListBullet"/>
      </w:pPr>
      <w:r>
        <w:t>Model Reference: SE-MSCNN_robust_v2_predictions.csv</w:t>
      </w:r>
    </w:p>
    <w:p>
      <w:pPr>
        <w:pStyle w:val="ListBullet"/>
      </w:pPr>
      <w:r>
        <w:t>Accuracy: 68.74%</w:t>
      </w:r>
    </w:p>
    <w:p>
      <w:pPr>
        <w:pStyle w:val="ListBullet"/>
      </w:pPr>
      <w:r>
        <w:t>Sensitivity: 7.49%</w:t>
      </w:r>
    </w:p>
    <w:p>
      <w:pPr>
        <w:pStyle w:val="ListBullet"/>
      </w:pPr>
      <w:r>
        <w:t>Specificity: 91.61%</w:t>
      </w:r>
    </w:p>
    <w:p>
      <w:pPr>
        <w:pStyle w:val="ListBullet"/>
      </w:pPr>
      <w:r>
        <w:t>Description: This model attempted to add SPO2 features but suffered from terrible sensitivity (missed almost all apnea cases - high false negatives).</w:t>
      </w:r>
    </w:p>
    <w:p>
      <w:pPr>
        <w:pStyle w:val="Heading2"/>
      </w:pPr>
      <w:r>
        <w:t>3. Improved Baseline Version</w:t>
      </w:r>
    </w:p>
    <w:p>
      <w:pPr>
        <w:pStyle w:val="ListBullet"/>
      </w:pPr>
      <w:r>
        <w:t>Model Reference: SE-MSCNN_improved_baseline.csv (tested on a limited sample of 50 instances)</w:t>
      </w:r>
    </w:p>
    <w:p>
      <w:pPr>
        <w:pStyle w:val="ListBullet"/>
      </w:pPr>
      <w:r>
        <w:t>Accuracy: 100.0%</w:t>
      </w:r>
    </w:p>
    <w:p>
      <w:pPr>
        <w:pStyle w:val="ListBullet"/>
      </w:pPr>
      <w:r>
        <w:t>Sensitivity: 100.0%</w:t>
      </w:r>
    </w:p>
    <w:p>
      <w:pPr>
        <w:pStyle w:val="ListBullet"/>
      </w:pPr>
      <w:r>
        <w:t>Specificity: 100.0%</w:t>
      </w:r>
    </w:p>
    <w:p>
      <w:pPr>
        <w:pStyle w:val="ListBullet"/>
      </w:pPr>
      <w:r>
        <w:t>Description: An improved model containing bug fixes and architecture modifications. (Note: These results are on a very small diagnostic subset of 50 samples).</w:t>
      </w:r>
    </w:p>
    <w:p>
      <w:pPr>
        <w:pStyle w:val="Heading2"/>
      </w:pPr>
      <w:r>
        <w:t>4. Final Aggressive Configuration (Real SPO2)</w:t>
      </w:r>
    </w:p>
    <w:p>
      <w:pPr>
        <w:pStyle w:val="ListBullet"/>
      </w:pPr>
      <w:r>
        <w:t>Model Reference: weights.final_aggressive.keras (Summary from FINAL_RESULTS_SUMMARY.py)</w:t>
      </w:r>
    </w:p>
    <w:p>
      <w:pPr>
        <w:pStyle w:val="ListBullet"/>
      </w:pPr>
      <w:r>
        <w:t>Description: This model was fine-tuned heavily to combat severe class imbalance using focal loss, class weights, and optimized thresholding.</w:t>
      </w:r>
    </w:p>
    <w:p>
      <w:r>
        <w:t>Performance at Threshold 0.50 (Default):</w:t>
      </w:r>
    </w:p>
    <w:p>
      <w:r>
        <w:t xml:space="preserve">  - Accuracy: 71.02%</w:t>
      </w:r>
    </w:p>
    <w:p>
      <w:r>
        <w:t xml:space="preserve">  - Sensitivity: 1.32%</w:t>
      </w:r>
    </w:p>
    <w:p>
      <w:r>
        <w:t>Performance at Threshold 0.27 (Recommended):</w:t>
      </w:r>
    </w:p>
    <w:p>
      <w:r>
        <w:t xml:space="preserve">  - Accuracy: 54.49%</w:t>
      </w:r>
    </w:p>
    <w:p>
      <w:r>
        <w:t xml:space="preserve">  - Sensitivity: 85.46%</w:t>
      </w:r>
    </w:p>
    <w:p>
      <w:r>
        <w:t xml:space="preserve">  - Specificity: 42.93%</w:t>
      </w:r>
    </w:p>
    <w:p>
      <w:r>
        <w:t xml:space="preserve">  - Reasoning: While accuracy drops, this model detects 85.46% of actual apnea cases, which is critical for medical screening to prevent missing deadly conditions.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