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C481" w14:textId="3342DF91" w:rsidR="00443384" w:rsidRDefault="00443384" w:rsidP="004433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43384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ДОКЛАД</w:t>
      </w:r>
    </w:p>
    <w:p w14:paraId="27879A5D" w14:textId="2FD657B3" w:rsidR="00443384" w:rsidRPr="00443384" w:rsidRDefault="00443384" w:rsidP="004433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2466C7" w14:textId="58D3650F" w:rsidR="00D809CA" w:rsidRDefault="00443384" w:rsidP="0044338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1E6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Предмет философии. Структура филосовского занания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D7DEBF4" w14:textId="77777777" w:rsidR="00443384" w:rsidRDefault="00443384" w:rsidP="00443384">
      <w:pPr>
        <w:spacing w:after="0" w:line="240" w:lineRule="auto"/>
        <w:ind w:left="453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D8D8D3" w14:textId="63CCA90B" w:rsidR="00443384" w:rsidRDefault="00443384" w:rsidP="00443384">
      <w:pPr>
        <w:spacing w:after="0" w:line="240" w:lineRule="auto"/>
        <w:ind w:left="453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14:paraId="16D3599C" w14:textId="5634663C" w:rsidR="00443384" w:rsidRDefault="00443384" w:rsidP="00443384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13 группы</w:t>
      </w:r>
    </w:p>
    <w:p w14:paraId="71142DC3" w14:textId="72A64F01" w:rsidR="00443384" w:rsidRPr="00443384" w:rsidRDefault="00443384" w:rsidP="00443384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Петров Андрей Александрович</w:t>
      </w:r>
    </w:p>
    <w:p w14:paraId="0CFC7511" w14:textId="77777777" w:rsidR="001E66D3" w:rsidRP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F5B4B9" w14:textId="5C791AD7" w:rsidR="00443384" w:rsidRDefault="00443384" w:rsidP="00443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Философия постоянно касается таких вопросов человеческой мысли, по отношению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которым никогда не может быть сказано последнее слово. Человеческая мысль постоянно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переосмысливает их в свете нового опыта, новых знаний, применительно к уникальности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конкретной ситуации. Философские проблемы сохраняют своё значение в каждую эпоху;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их обсуждение философами другого времени – не простая дань традиции, но выявление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новых перспектив.</w:t>
      </w:r>
    </w:p>
    <w:p w14:paraId="53DA9277" w14:textId="4CEF3CA0" w:rsidR="00B00BC6" w:rsidRPr="001E66D3" w:rsidRDefault="001E66D3" w:rsidP="00B00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Термин «философия» понимается и как форма духовной деятельности, и как форма общественного сознания, и как мировоззрение, и как накопленная человеком сумма идей и взглядов на мир, и т.д.</w:t>
      </w:r>
      <w:r w:rsidR="00B00BC6" w:rsidRPr="00B00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0BC6">
        <w:rPr>
          <w:rFonts w:ascii="Times New Roman" w:hAnsi="Times New Roman" w:cs="Times New Roman"/>
          <w:sz w:val="28"/>
          <w:szCs w:val="28"/>
          <w:lang w:val="ru-RU"/>
        </w:rPr>
        <w:t>Можно сказать, что ф</w:t>
      </w:r>
      <w:r w:rsidR="00B00BC6" w:rsidRPr="00B00BC6">
        <w:rPr>
          <w:rFonts w:ascii="Times New Roman" w:hAnsi="Times New Roman" w:cs="Times New Roman"/>
          <w:sz w:val="28"/>
          <w:szCs w:val="28"/>
          <w:lang w:val="ru-RU"/>
        </w:rPr>
        <w:t>илософия – особая форма общественного сознания и познания мира, вырабатывающая систему знаний об основаниях и фундаментальных принципах человеческого бытия, о наиболее общих сущностных характеристиках человеческого отношения к природе, обществу и духовной жизни.</w:t>
      </w:r>
    </w:p>
    <w:p w14:paraId="70A9D606" w14:textId="6D729973" w:rsidR="001E66D3" w:rsidRPr="001E66D3" w:rsidRDefault="001E66D3" w:rsidP="00B00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Основной особенностью философии, её отличием от других видов знания, является то, что она пытается создать целостную картину мира, стремится к максимальному обобщению результатов познания.</w:t>
      </w:r>
      <w:r w:rsidR="00B00BC6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t>, объектом изучения, то есть предметом философии, в самом широком, не конкретном смысле, является непосредственно сам мир, как таковой.</w:t>
      </w:r>
    </w:p>
    <w:p w14:paraId="362588CC" w14:textId="41A80DA3" w:rsidR="001E66D3" w:rsidRP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Главный метод философии состоит в том, что она изучает не мир, как простую совокупность фактов и явлений, у каждого из которых есть своя сущность, а мир как целое,</w:t>
      </w:r>
      <w:r w:rsidR="00B00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t>как единый факт, требующий выяснения его единой и всеобщей сущности.</w:t>
      </w:r>
      <w:r w:rsidR="00B00BC6">
        <w:rPr>
          <w:rFonts w:ascii="Times New Roman" w:hAnsi="Times New Roman" w:cs="Times New Roman"/>
          <w:sz w:val="28"/>
          <w:szCs w:val="28"/>
          <w:lang w:val="ru-RU"/>
        </w:rPr>
        <w:t xml:space="preserve"> Ф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t>илософия изучает свойства, связи и отношения мира, которые имеют всеобщий характер</w:t>
      </w:r>
      <w:r w:rsidR="00B00BC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t>присущи явлениям всех сфер действительности – неживой</w:t>
      </w:r>
      <w:r w:rsidR="00B00BC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t xml:space="preserve"> живой природе, обществу и сознанию.</w:t>
      </w:r>
    </w:p>
    <w:p w14:paraId="48C1DD70" w14:textId="75A130BC" w:rsidR="00B00BC6" w:rsidRPr="001E66D3" w:rsidRDefault="00B00BC6" w:rsidP="00B00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1E66D3" w:rsidRPr="001E66D3">
        <w:rPr>
          <w:rFonts w:ascii="Times New Roman" w:hAnsi="Times New Roman" w:cs="Times New Roman"/>
          <w:sz w:val="28"/>
          <w:szCs w:val="28"/>
          <w:lang w:val="ru-RU"/>
        </w:rPr>
        <w:t xml:space="preserve"> выражения этих всеобщных свойств, связей и отношений,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E66D3" w:rsidRPr="001E66D3">
        <w:rPr>
          <w:rFonts w:ascii="Times New Roman" w:hAnsi="Times New Roman" w:cs="Times New Roman"/>
          <w:sz w:val="28"/>
          <w:szCs w:val="28"/>
          <w:lang w:val="ru-RU"/>
        </w:rPr>
        <w:t>философии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</w:t>
      </w:r>
      <w:r w:rsidR="001E66D3" w:rsidRPr="001E66D3">
        <w:rPr>
          <w:rFonts w:ascii="Times New Roman" w:hAnsi="Times New Roman" w:cs="Times New Roman"/>
          <w:sz w:val="28"/>
          <w:szCs w:val="28"/>
          <w:lang w:val="ru-RU"/>
        </w:rPr>
        <w:t xml:space="preserve"> особые понятия, которые называются категориями.</w:t>
      </w:r>
    </w:p>
    <w:p w14:paraId="46D9B872" w14:textId="77777777" w:rsidR="001E66D3" w:rsidRP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Категория – это философское понятие, которое фиксирует в себе существенное свойство, связь, отношение, присущее явлениям всех сфер действительности (время, пространство, изменение, движение, равенство, количество, качество, противоположность и т.д.).</w:t>
      </w:r>
    </w:p>
    <w:p w14:paraId="0B0AA167" w14:textId="6631031A" w:rsidR="001E66D3" w:rsidRPr="001E66D3" w:rsidRDefault="001E66D3" w:rsidP="00674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Категории составляют основу языка философии и определяют главную специфику философского мышления, которая заключается в том, что философия обладает способностью вскрывать всеобщие закономерности</w:t>
      </w:r>
      <w:r w:rsidR="00674AF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специфика философского мышления требует осмысления фактов и явлений в их мировой всеобщности, то эта же специфика дополняется еще 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одной важной своей характеристикой – философское мышление всегда логически обобщает результаты познания, концентрирует их смысловое содержание в максимально объединенную форму и сводит к единой картине, то есть синтезирует полученные данные.</w:t>
      </w:r>
    </w:p>
    <w:p w14:paraId="5BC7541F" w14:textId="188AFC7B" w:rsidR="001E66D3" w:rsidRPr="001E66D3" w:rsidRDefault="001E66D3" w:rsidP="00674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Таким образом, специфика философского мышления в своих основных характеристиках заключается в способности философии вскрывать всеобщие закономерности и синтезировать результаты познания.</w:t>
      </w:r>
      <w:r w:rsidR="00443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t xml:space="preserve">Естественно, что специфика философского мышления определяет собой и содержательные аспекты философского знания, поскольку </w:t>
      </w:r>
      <w:r w:rsidR="00674AFA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не чем иным, как непосредственно результатом философского мышления.</w:t>
      </w:r>
    </w:p>
    <w:p w14:paraId="277ABFC7" w14:textId="7F3D752B" w:rsidR="001E66D3" w:rsidRDefault="00443384" w:rsidP="00674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Особенность</w:t>
      </w:r>
      <w:r w:rsidR="001E66D3" w:rsidRPr="001E66D3">
        <w:rPr>
          <w:rFonts w:ascii="Times New Roman" w:hAnsi="Times New Roman" w:cs="Times New Roman"/>
          <w:sz w:val="28"/>
          <w:szCs w:val="28"/>
          <w:lang w:val="ru-RU"/>
        </w:rPr>
        <w:t xml:space="preserve"> философского знания заключается в том, что философское знание, как следствие специфики породившего его мышления, является знанием о всеобщих свойствах, связях и отношениях, присущих явлениям всех сфер действительности.</w:t>
      </w:r>
    </w:p>
    <w:p w14:paraId="65315F92" w14:textId="343443DD" w:rsidR="00EE73F6" w:rsidRDefault="00EE73F6" w:rsidP="00EE7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</w:t>
      </w:r>
      <w:r>
        <w:rPr>
          <w:rFonts w:ascii="Times New Roman" w:hAnsi="Times New Roman" w:cs="Times New Roman"/>
          <w:sz w:val="28"/>
          <w:szCs w:val="28"/>
          <w:lang w:val="ru-RU"/>
        </w:rPr>
        <w:t>того, что изучает философия (предмет)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 xml:space="preserve"> традиционно выделяют такие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области философского знания как онтология, гносеология, аксиология, праксиология.</w:t>
      </w:r>
    </w:p>
    <w:p w14:paraId="322C4FDD" w14:textId="77777777" w:rsidR="00EE73F6" w:rsidRPr="00443384" w:rsidRDefault="00EE73F6" w:rsidP="00EE7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Онтология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область философского знания, изучающая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фундаментальные основы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бытия и сущего; учение о бытии, его формах, способах и уровнях.</w:t>
      </w:r>
    </w:p>
    <w:p w14:paraId="6900935F" w14:textId="77777777" w:rsidR="00EE73F6" w:rsidRPr="00443384" w:rsidRDefault="00EE73F6" w:rsidP="00EE7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Гносеология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теория познания. Проблемы гносеологии: природа познания,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возможности и границы, условия истинности познания. Философы, работающие в русле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данной проблематики, ставят перед собой вопросы: «Познаваем ли мир и насколько?»,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«Каковы критерии истинного знания?», «Какова роль и возможности человека в процессе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познания?». Исследуется проблема взаимодействия субъекта и объекта в процессе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познания. Философская теория познания изучает общее в познавательной деятельности,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безотносительно к тому, какова эта деятельность - научная, художественная 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повседневная.</w:t>
      </w:r>
    </w:p>
    <w:p w14:paraId="5622854B" w14:textId="77777777" w:rsidR="00EE73F6" w:rsidRPr="00443384" w:rsidRDefault="00EE73F6" w:rsidP="00EE7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Аксиология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философское учение о ценностях, в рамках которого исследуется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природа человеческих ценностей.</w:t>
      </w:r>
    </w:p>
    <w:p w14:paraId="056069AA" w14:textId="77777777" w:rsidR="00EE73F6" w:rsidRPr="00443384" w:rsidRDefault="00EE73F6" w:rsidP="00EE7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Праксиология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учение о человеческой деятельности (структура деятельности, 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типология, способы человеческой деятельности).</w:t>
      </w:r>
    </w:p>
    <w:p w14:paraId="5EC242F2" w14:textId="77777777" w:rsidR="00EE73F6" w:rsidRPr="00443384" w:rsidRDefault="00EE73F6" w:rsidP="00EE7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Примечание. Указаны не все структурные элементы философского знания. 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следует назвать историю философии, антропологию, логику, этику, деонтологию,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эстетику, культурологию, социологию, философию истории, философию науки и др.</w:t>
      </w:r>
    </w:p>
    <w:p w14:paraId="5D8F33DA" w14:textId="77777777" w:rsidR="00EE73F6" w:rsidRPr="00443384" w:rsidRDefault="00EE73F6" w:rsidP="00EE7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Антропология – учение о сущности человека.</w:t>
      </w:r>
    </w:p>
    <w:p w14:paraId="59C50849" w14:textId="77777777" w:rsidR="00EE73F6" w:rsidRPr="00443384" w:rsidRDefault="00EE73F6" w:rsidP="00EE7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Социальная философия – область философского знания об общих проблемах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функционирования общества, законах общественного развития.</w:t>
      </w:r>
    </w:p>
    <w:p w14:paraId="76DBCD68" w14:textId="77777777" w:rsidR="00EE73F6" w:rsidRDefault="00EE73F6" w:rsidP="00EE7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Философия истории (как светская наука сложилась в XVIII – XIX вв.) – область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философского знания, предмет которого – цели и смысл истории, универсальность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3384">
        <w:rPr>
          <w:rFonts w:ascii="Times New Roman" w:hAnsi="Times New Roman" w:cs="Times New Roman"/>
          <w:sz w:val="28"/>
          <w:szCs w:val="28"/>
          <w:lang w:val="ru-RU"/>
        </w:rPr>
        <w:t>исторического бытия как опыт человечества.</w:t>
      </w:r>
    </w:p>
    <w:p w14:paraId="73C4EFD3" w14:textId="6963F668" w:rsidR="00EE73F6" w:rsidRDefault="00EE73F6" w:rsidP="00674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F0D5B7" w14:textId="77777777" w:rsidR="00EE73F6" w:rsidRPr="001E66D3" w:rsidRDefault="00EE73F6" w:rsidP="00674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0610A9" w14:textId="2B1BFB0E" w:rsidR="001E66D3" w:rsidRP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Философское знание подразделяется на следующие содержательные аспекты:</w:t>
      </w:r>
    </w:p>
    <w:p w14:paraId="534C90FC" w14:textId="6B7AFFAE" w:rsidR="001E66D3" w:rsidRP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1. Мир как целое, исследованный не с точки зрения частного мнения или частной задачи, а с точки зрения его всеобщих свойств, связей и отношений.</w:t>
      </w:r>
    </w:p>
    <w:p w14:paraId="5CD80508" w14:textId="68AFADDF" w:rsidR="001E66D3" w:rsidRP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2. Природа мира, как совокупность знаний о закономерностях глобальных мировых процессов и о закономерностях отдельных, менее масштабных процессов действительности.</w:t>
      </w:r>
    </w:p>
    <w:p w14:paraId="25078FA4" w14:textId="36AE2100" w:rsidR="001E66D3" w:rsidRP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3. Причины развития мировых процессов, как совокупность знаний о главных, основных причинах происходящего.</w:t>
      </w:r>
    </w:p>
    <w:p w14:paraId="5CFB8AD6" w14:textId="5134C06F" w:rsidR="001E66D3" w:rsidRP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4. Наиболее общие законы мышления, как совокупность результатов исследований механизмов сознания и познания.</w:t>
      </w:r>
    </w:p>
    <w:p w14:paraId="54BA3C24" w14:textId="4B538EC3" w:rsidR="001E66D3" w:rsidRPr="001E66D3" w:rsidRDefault="001E66D3" w:rsidP="00674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5. Модели познания мира и его преобразования, как совокупность накопленных методов теоретического познания действительности и способов практического решения различных проблем.</w:t>
      </w:r>
    </w:p>
    <w:p w14:paraId="6FAEDDD9" w14:textId="6FC74E71" w:rsidR="001E66D3" w:rsidRP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Кроме того, важной особенностью философского знания является то, что оно, в отличие от других наук, не располагает критериями и процедурами для утверждения единственно верной истины. Поэтому философия является совокупностью различных, зачастую противоположных философских учений, каждое из которых формирует свою философскую базу, свои философские концепции, обеспечивает только своё единство и отстаивает только свою истину.</w:t>
      </w:r>
    </w:p>
    <w:p w14:paraId="64C94655" w14:textId="2C2EBEE2" w:rsidR="001E66D3" w:rsidRDefault="001E66D3" w:rsidP="001E66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6D3">
        <w:rPr>
          <w:rFonts w:ascii="Times New Roman" w:hAnsi="Times New Roman" w:cs="Times New Roman"/>
          <w:sz w:val="28"/>
          <w:szCs w:val="28"/>
          <w:lang w:val="ru-RU"/>
        </w:rPr>
        <w:t>Ещё одной важнейшей особенностью философского знания является то, что его содержание неразрывно связано с мировоззрением.</w:t>
      </w:r>
      <w:r w:rsidR="00674A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6D3">
        <w:rPr>
          <w:rFonts w:ascii="Times New Roman" w:hAnsi="Times New Roman" w:cs="Times New Roman"/>
          <w:sz w:val="28"/>
          <w:szCs w:val="28"/>
          <w:lang w:val="ru-RU"/>
        </w:rPr>
        <w:t>Философия играет в формировании мировоззрения особую роль, поскольку ориентирована на раскрытие всеобщих принципов устройства мира и на осмысление важнейших его характеристик. Именно с помощью философии мировоззрение достигает упорядоченности, обобщенности и теоретической силы, которая переходит затем в убежденность.</w:t>
      </w:r>
    </w:p>
    <w:p w14:paraId="0120B954" w14:textId="00147AE6" w:rsidR="001E66D3" w:rsidRPr="001E66D3" w:rsidRDefault="00443384" w:rsidP="004433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384">
        <w:rPr>
          <w:rFonts w:ascii="Times New Roman" w:hAnsi="Times New Roman" w:cs="Times New Roman"/>
          <w:sz w:val="28"/>
          <w:szCs w:val="28"/>
          <w:lang w:val="ru-RU"/>
        </w:rPr>
        <w:t>Учитывая специфичность самого философского знания, можно определить предмет философии следующим образом: предмет философии – это то, что может быть рационально исследовано и уяснено в вопросах о сущности мира, человека и его познавательной деятельности.</w:t>
      </w:r>
    </w:p>
    <w:sectPr w:rsidR="001E66D3" w:rsidRPr="001E6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C5"/>
    <w:rsid w:val="001E66D3"/>
    <w:rsid w:val="00204BC5"/>
    <w:rsid w:val="00443384"/>
    <w:rsid w:val="00674AFA"/>
    <w:rsid w:val="00B00BC6"/>
    <w:rsid w:val="00D809CA"/>
    <w:rsid w:val="00E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75B3"/>
  <w15:chartTrackingRefBased/>
  <w15:docId w15:val="{BCC1AC51-B23B-4732-93E2-B3F1C9BF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</cp:revision>
  <dcterms:created xsi:type="dcterms:W3CDTF">2022-04-19T11:33:00Z</dcterms:created>
  <dcterms:modified xsi:type="dcterms:W3CDTF">2022-04-19T12:36:00Z</dcterms:modified>
</cp:coreProperties>
</file>