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544B" w14:textId="77777777" w:rsidR="0026633D" w:rsidRDefault="0026633D" w:rsidP="0026633D">
      <w:pPr>
        <w:tabs>
          <w:tab w:val="left" w:pos="6946"/>
        </w:tabs>
        <w:spacing w:after="0"/>
        <w:jc w:val="center"/>
        <w:rPr>
          <w:b/>
        </w:rPr>
      </w:pPr>
      <w:r>
        <w:rPr>
          <w:b/>
        </w:rPr>
        <w:t>PHENIKAA UNIVERSITY</w:t>
      </w:r>
    </w:p>
    <w:p w14:paraId="79B48F3E" w14:textId="77777777" w:rsidR="0026633D" w:rsidRDefault="0026633D" w:rsidP="0026633D">
      <w:pPr>
        <w:tabs>
          <w:tab w:val="left" w:pos="6946"/>
        </w:tabs>
        <w:spacing w:after="0"/>
        <w:jc w:val="center"/>
        <w:rPr>
          <w:b/>
        </w:rPr>
      </w:pPr>
      <w:r>
        <w:rPr>
          <w:b/>
        </w:rPr>
        <w:t>PHENIKAA SCHOOL OF COMPUTING</w:t>
      </w:r>
    </w:p>
    <w:p w14:paraId="1EE8411A" w14:textId="77777777" w:rsidR="0026633D" w:rsidRDefault="0026633D" w:rsidP="0026633D">
      <w:pPr>
        <w:tabs>
          <w:tab w:val="left" w:pos="1816"/>
        </w:tabs>
        <w:spacing w:line="276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⸎⸎⸎⸎⸎</w:t>
      </w:r>
    </w:p>
    <w:p w14:paraId="4F16346C" w14:textId="77777777" w:rsidR="0026633D" w:rsidRDefault="0026633D" w:rsidP="0026633D">
      <w:pPr>
        <w:tabs>
          <w:tab w:val="left" w:pos="1816"/>
        </w:tabs>
        <w:spacing w:line="276" w:lineRule="auto"/>
        <w:jc w:val="center"/>
        <w:rPr>
          <w:rFonts w:asciiTheme="majorHAnsi" w:hAnsiTheme="majorHAnsi" w:cstheme="majorHAnsi"/>
        </w:rPr>
      </w:pPr>
      <w:r>
        <w:rPr>
          <w:noProof/>
          <w:lang w:eastAsia="ja-JP"/>
        </w:rPr>
        <w:drawing>
          <wp:anchor distT="0" distB="0" distL="114300" distR="114300" simplePos="0" relativeHeight="251659264" behindDoc="1" locked="0" layoutInCell="1" allowOverlap="1" wp14:anchorId="08898B7A" wp14:editId="1FB86DFC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038350" cy="2065655"/>
            <wp:effectExtent l="0" t="0" r="0" b="0"/>
            <wp:wrapNone/>
            <wp:docPr id="727205720" name="Picture 2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5720" name="Picture 2" descr="A logo for a universit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65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5F2FF" w14:textId="77777777" w:rsidR="0026633D" w:rsidRDefault="0026633D" w:rsidP="0026633D">
      <w:pPr>
        <w:tabs>
          <w:tab w:val="left" w:pos="1816"/>
          <w:tab w:val="left" w:pos="5712"/>
        </w:tabs>
        <w:spacing w:line="276" w:lineRule="auto"/>
        <w:jc w:val="center"/>
        <w:rPr>
          <w:rFonts w:asciiTheme="majorHAnsi" w:hAnsiTheme="majorHAnsi" w:cstheme="majorBidi"/>
        </w:rPr>
      </w:pPr>
    </w:p>
    <w:p w14:paraId="0DA7D95C" w14:textId="77777777" w:rsidR="0026633D" w:rsidRDefault="0026633D" w:rsidP="0026633D">
      <w:pPr>
        <w:tabs>
          <w:tab w:val="left" w:pos="1816"/>
        </w:tabs>
        <w:spacing w:line="276" w:lineRule="auto"/>
        <w:jc w:val="center"/>
        <w:rPr>
          <w:rFonts w:asciiTheme="majorHAnsi" w:hAnsiTheme="majorHAnsi" w:cstheme="majorHAnsi"/>
        </w:rPr>
      </w:pPr>
    </w:p>
    <w:p w14:paraId="7B4A6527" w14:textId="77777777" w:rsidR="0026633D" w:rsidRDefault="0026633D" w:rsidP="0026633D">
      <w:pPr>
        <w:jc w:val="center"/>
      </w:pPr>
    </w:p>
    <w:p w14:paraId="701774FD" w14:textId="77777777" w:rsidR="0026633D" w:rsidRDefault="0026633D" w:rsidP="0026633D">
      <w:pPr>
        <w:tabs>
          <w:tab w:val="left" w:pos="5604"/>
        </w:tabs>
        <w:jc w:val="center"/>
      </w:pPr>
    </w:p>
    <w:p w14:paraId="4EEFF66F" w14:textId="77777777" w:rsidR="0026633D" w:rsidRDefault="0026633D" w:rsidP="0026633D">
      <w:pPr>
        <w:tabs>
          <w:tab w:val="left" w:pos="567"/>
        </w:tabs>
        <w:jc w:val="center"/>
      </w:pPr>
    </w:p>
    <w:p w14:paraId="66CDE926" w14:textId="77777777" w:rsidR="0026633D" w:rsidRDefault="0026633D" w:rsidP="0026633D">
      <w:pPr>
        <w:tabs>
          <w:tab w:val="left" w:pos="567"/>
        </w:tabs>
        <w:jc w:val="center"/>
        <w:rPr>
          <w:b/>
        </w:rPr>
      </w:pPr>
    </w:p>
    <w:p w14:paraId="04763512" w14:textId="77777777" w:rsidR="0026633D" w:rsidRDefault="0026633D" w:rsidP="0026633D">
      <w:pPr>
        <w:tabs>
          <w:tab w:val="left" w:pos="567"/>
        </w:tabs>
        <w:jc w:val="center"/>
        <w:rPr>
          <w:b/>
        </w:rPr>
      </w:pPr>
      <w:r>
        <w:rPr>
          <w:b/>
        </w:rPr>
        <w:t>COURSE: SOFTWARE ARCHITECTURE</w:t>
      </w:r>
    </w:p>
    <w:p w14:paraId="45DE93FC" w14:textId="77777777" w:rsidR="0026633D" w:rsidRDefault="0026633D" w:rsidP="0026633D">
      <w:pPr>
        <w:tabs>
          <w:tab w:val="left" w:pos="567"/>
          <w:tab w:val="right" w:leader="dot" w:pos="7938"/>
        </w:tabs>
        <w:jc w:val="center"/>
        <w:rPr>
          <w:b/>
        </w:rPr>
      </w:pPr>
      <w:r>
        <w:rPr>
          <w:b/>
        </w:rPr>
        <w:t>TOPIC:</w:t>
      </w:r>
    </w:p>
    <w:p w14:paraId="06DFF6FA" w14:textId="77777777" w:rsidR="0026633D" w:rsidRDefault="0026633D" w:rsidP="0026633D">
      <w:pPr>
        <w:tabs>
          <w:tab w:val="left" w:pos="567"/>
          <w:tab w:val="right" w:leader="dot" w:pos="7938"/>
        </w:tabs>
        <w:jc w:val="center"/>
        <w:rPr>
          <w:b/>
        </w:rPr>
      </w:pPr>
      <w:r>
        <w:rPr>
          <w:b/>
        </w:rPr>
        <w:t xml:space="preserve">DEVLOPMENT OF TRAINING PROGRAM MANAGEMENT SOFTWARE </w:t>
      </w:r>
    </w:p>
    <w:p w14:paraId="591292C9" w14:textId="77777777" w:rsidR="0026633D" w:rsidRDefault="0026633D" w:rsidP="0026633D">
      <w:pPr>
        <w:tabs>
          <w:tab w:val="left" w:pos="567"/>
          <w:tab w:val="right" w:leader="dot" w:pos="7938"/>
        </w:tabs>
        <w:jc w:val="center"/>
        <w:rPr>
          <w:b/>
        </w:rPr>
      </w:pPr>
      <w:r>
        <w:rPr>
          <w:b/>
        </w:rPr>
        <w:t>DOCUMENT: SOFTWARE ARCHITECTURE</w:t>
      </w:r>
    </w:p>
    <w:p w14:paraId="38960B2D" w14:textId="77777777" w:rsidR="0026633D" w:rsidRDefault="0026633D" w:rsidP="0026633D">
      <w:pPr>
        <w:tabs>
          <w:tab w:val="left" w:pos="567"/>
          <w:tab w:val="left" w:pos="3119"/>
        </w:tabs>
        <w:ind w:firstLine="284"/>
        <w:jc w:val="center"/>
      </w:pPr>
    </w:p>
    <w:p w14:paraId="6F37953C" w14:textId="77777777" w:rsidR="0026633D" w:rsidRDefault="0026633D" w:rsidP="0026633D">
      <w:pPr>
        <w:tabs>
          <w:tab w:val="left" w:pos="567"/>
          <w:tab w:val="left" w:pos="3119"/>
        </w:tabs>
        <w:ind w:left="720" w:firstLine="284"/>
        <w:jc w:val="left"/>
      </w:pPr>
      <w:r>
        <w:rPr>
          <w:b/>
          <w:bCs/>
        </w:rPr>
        <w:t>Code Course</w:t>
      </w:r>
      <w:r>
        <w:t xml:space="preserve">        </w:t>
      </w:r>
      <w:proofErr w:type="gramStart"/>
      <w:r>
        <w:t xml:space="preserve">  :</w:t>
      </w:r>
      <w:proofErr w:type="gramEnd"/>
      <w:r>
        <w:t xml:space="preserve">  CSE703110-1-1-25</w:t>
      </w:r>
    </w:p>
    <w:p w14:paraId="42652179" w14:textId="77777777" w:rsidR="0026633D" w:rsidRDefault="0026633D" w:rsidP="0026633D">
      <w:pPr>
        <w:tabs>
          <w:tab w:val="left" w:pos="567"/>
          <w:tab w:val="left" w:pos="3119"/>
        </w:tabs>
        <w:ind w:left="720" w:firstLine="284"/>
        <w:jc w:val="left"/>
        <w:rPr>
          <w:b/>
          <w:bCs/>
        </w:rPr>
      </w:pPr>
      <w:r>
        <w:rPr>
          <w:b/>
          <w:bCs/>
        </w:rPr>
        <w:t xml:space="preserve">Class                    </w:t>
      </w:r>
      <w:proofErr w:type="gramStart"/>
      <w:r>
        <w:rPr>
          <w:b/>
          <w:bCs/>
        </w:rPr>
        <w:t xml:space="preserve">  </w:t>
      </w:r>
      <w:r>
        <w:t>:</w:t>
      </w:r>
      <w:proofErr w:type="gramEnd"/>
      <w:r>
        <w:rPr>
          <w:b/>
          <w:bCs/>
        </w:rPr>
        <w:t xml:space="preserve">  </w:t>
      </w:r>
      <w:r>
        <w:t>N01</w:t>
      </w:r>
    </w:p>
    <w:p w14:paraId="3CC1F068" w14:textId="77777777" w:rsidR="0026633D" w:rsidRDefault="0026633D" w:rsidP="0026633D">
      <w:pPr>
        <w:tabs>
          <w:tab w:val="left" w:pos="567"/>
          <w:tab w:val="left" w:pos="3119"/>
        </w:tabs>
        <w:ind w:left="720" w:firstLine="284"/>
        <w:jc w:val="left"/>
        <w:rPr>
          <w:b/>
          <w:bCs/>
        </w:rPr>
      </w:pPr>
      <w:r>
        <w:rPr>
          <w:b/>
          <w:bCs/>
        </w:rPr>
        <w:t xml:space="preserve">Instructor           </w:t>
      </w:r>
      <w:proofErr w:type="gramStart"/>
      <w:r>
        <w:rPr>
          <w:b/>
          <w:bCs/>
        </w:rPr>
        <w:t xml:space="preserve">  </w:t>
      </w:r>
      <w:r>
        <w:t>:</w:t>
      </w:r>
      <w:proofErr w:type="gramEnd"/>
      <w:r>
        <w:t xml:space="preserve">  THS. Vũ Quang Dũng</w:t>
      </w:r>
    </w:p>
    <w:p w14:paraId="77308A43" w14:textId="6884B0B1" w:rsidR="0026633D" w:rsidRDefault="0026633D" w:rsidP="0026633D">
      <w:pPr>
        <w:tabs>
          <w:tab w:val="left" w:pos="567"/>
          <w:tab w:val="left" w:pos="3119"/>
        </w:tabs>
        <w:ind w:left="720" w:firstLine="284"/>
        <w:jc w:val="left"/>
      </w:pPr>
      <w:r>
        <w:rPr>
          <w:b/>
          <w:bCs/>
        </w:rPr>
        <w:t>Group</w:t>
      </w:r>
      <w:r>
        <w:t xml:space="preserve">                  </w:t>
      </w:r>
      <w:proofErr w:type="gramStart"/>
      <w:r>
        <w:t xml:space="preserve">  :</w:t>
      </w:r>
      <w:proofErr w:type="gramEnd"/>
      <w:r>
        <w:t xml:space="preserve">  1</w:t>
      </w:r>
      <w:r>
        <w:t>0</w:t>
      </w:r>
    </w:p>
    <w:p w14:paraId="634024B6" w14:textId="2E2E0424" w:rsidR="0026633D" w:rsidRDefault="0026633D" w:rsidP="0026633D">
      <w:pPr>
        <w:tabs>
          <w:tab w:val="left" w:pos="567"/>
          <w:tab w:val="left" w:pos="3119"/>
        </w:tabs>
        <w:ind w:left="720" w:firstLine="284"/>
        <w:jc w:val="left"/>
      </w:pPr>
      <w:r>
        <w:rPr>
          <w:b/>
          <w:bCs/>
        </w:rPr>
        <w:t>Members</w:t>
      </w:r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>
        <w:t>1. Đặng Minh Hoàng</w:t>
      </w:r>
      <w:r>
        <w:br/>
      </w:r>
      <w:proofErr w:type="gramStart"/>
      <w:r>
        <w:tab/>
        <w:t xml:space="preserve">  2</w:t>
      </w:r>
      <w:proofErr w:type="gramEnd"/>
      <w:r>
        <w:t>. Vũ Anh Nam</w:t>
      </w:r>
    </w:p>
    <w:p w14:paraId="48CDFB03" w14:textId="6416845F" w:rsidR="0026633D" w:rsidRDefault="0026633D" w:rsidP="0026633D">
      <w:pPr>
        <w:tabs>
          <w:tab w:val="left" w:pos="567"/>
          <w:tab w:val="left" w:pos="3119"/>
        </w:tabs>
        <w:ind w:left="720" w:firstLine="284"/>
        <w:jc w:val="left"/>
      </w:pPr>
      <w:r>
        <w:rPr>
          <w:b/>
          <w:bCs/>
        </w:rPr>
        <w:tab/>
        <w:t xml:space="preserve">  3</w:t>
      </w:r>
      <w:r w:rsidRPr="0026633D">
        <w:t>.</w:t>
      </w:r>
      <w:r>
        <w:t xml:space="preserve"> Nguyễn </w:t>
      </w:r>
      <w:proofErr w:type="spellStart"/>
      <w:r>
        <w:t>Đình</w:t>
      </w:r>
      <w:proofErr w:type="spellEnd"/>
      <w:r>
        <w:t xml:space="preserve"> Trung</w:t>
      </w:r>
    </w:p>
    <w:p w14:paraId="311E5326" w14:textId="77777777" w:rsidR="0026633D" w:rsidRDefault="0026633D" w:rsidP="0026633D">
      <w:pPr>
        <w:tabs>
          <w:tab w:val="left" w:pos="567"/>
        </w:tabs>
        <w:jc w:val="center"/>
        <w:rPr>
          <w:b/>
        </w:rPr>
      </w:pPr>
    </w:p>
    <w:p w14:paraId="736899FD" w14:textId="77777777" w:rsidR="0026633D" w:rsidRDefault="0026633D" w:rsidP="0026633D">
      <w:pPr>
        <w:tabs>
          <w:tab w:val="left" w:pos="567"/>
        </w:tabs>
        <w:jc w:val="center"/>
        <w:rPr>
          <w:b/>
        </w:rPr>
      </w:pPr>
    </w:p>
    <w:p w14:paraId="58C9E4B4" w14:textId="77777777" w:rsidR="0026633D" w:rsidRDefault="0026633D" w:rsidP="0026633D">
      <w:pPr>
        <w:tabs>
          <w:tab w:val="left" w:pos="567"/>
        </w:tabs>
        <w:jc w:val="center"/>
        <w:rPr>
          <w:b/>
        </w:rPr>
      </w:pPr>
    </w:p>
    <w:p w14:paraId="0EE8802A" w14:textId="77777777" w:rsidR="0026633D" w:rsidRPr="00406EA7" w:rsidRDefault="0026633D" w:rsidP="0026633D">
      <w:pPr>
        <w:tabs>
          <w:tab w:val="left" w:pos="567"/>
        </w:tabs>
        <w:jc w:val="center"/>
        <w:rPr>
          <w:b/>
        </w:rPr>
      </w:pPr>
      <w:r>
        <w:rPr>
          <w:b/>
        </w:rPr>
        <w:t>Hanoi, November 2025</w:t>
      </w:r>
    </w:p>
    <w:p w14:paraId="42C14407" w14:textId="77777777" w:rsidR="00381D69" w:rsidRDefault="00381D69" w:rsidP="0026633D"/>
    <w:p w14:paraId="092A8879" w14:textId="77777777" w:rsidR="0026633D" w:rsidRDefault="0026633D" w:rsidP="0026633D"/>
    <w:p w14:paraId="469CE4BE" w14:textId="77777777" w:rsidR="0026633D" w:rsidRDefault="0026633D" w:rsidP="0026633D"/>
    <w:p w14:paraId="424CA5D7" w14:textId="77777777" w:rsidR="0026633D" w:rsidRPr="00FF577A" w:rsidRDefault="0026633D" w:rsidP="0026633D">
      <w:pPr>
        <w:spacing w:line="278" w:lineRule="auto"/>
        <w:rPr>
          <w:b/>
          <w:bCs/>
        </w:rPr>
      </w:pPr>
      <w:r w:rsidRPr="00FF577A">
        <w:rPr>
          <w:b/>
          <w:bCs/>
        </w:rPr>
        <w:t>PART 1: ARCHITECTURALLY SIGNIFICANT REQUIREMENTS (ASR) DOCUMENTATION</w:t>
      </w:r>
    </w:p>
    <w:p w14:paraId="1182FB01" w14:textId="77777777" w:rsidR="0026633D" w:rsidRPr="00FF577A" w:rsidRDefault="0026633D" w:rsidP="0026633D">
      <w:pPr>
        <w:numPr>
          <w:ilvl w:val="0"/>
          <w:numId w:val="1"/>
        </w:numPr>
        <w:tabs>
          <w:tab w:val="num" w:pos="360"/>
        </w:tabs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Activity Practice 1: Requirements Elicitation</w:t>
      </w:r>
    </w:p>
    <w:p w14:paraId="68E41D4B" w14:textId="77777777" w:rsidR="0026633D" w:rsidRPr="00FF577A" w:rsidRDefault="0026633D" w:rsidP="0026633D">
      <w:pPr>
        <w:numPr>
          <w:ilvl w:val="0"/>
          <w:numId w:val="1"/>
        </w:numPr>
        <w:tabs>
          <w:tab w:val="num" w:pos="360"/>
        </w:tabs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1. Identify Actors</w:t>
      </w:r>
    </w:p>
    <w:p w14:paraId="1244AE79" w14:textId="77777777" w:rsidR="0026633D" w:rsidRPr="00FF577A" w:rsidRDefault="0026633D" w:rsidP="0026633D">
      <w:pPr>
        <w:numPr>
          <w:ilvl w:val="0"/>
          <w:numId w:val="1"/>
        </w:numPr>
        <w:tabs>
          <w:tab w:val="num" w:pos="360"/>
        </w:tabs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The main entities interacting with the QR Food Ordering System:</w:t>
      </w:r>
    </w:p>
    <w:p w14:paraId="6FE624D5" w14:textId="77777777" w:rsidR="0026633D" w:rsidRPr="00FF577A" w:rsidRDefault="0026633D" w:rsidP="0026633D">
      <w:pPr>
        <w:numPr>
          <w:ilvl w:val="0"/>
          <w:numId w:val="10"/>
        </w:numPr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Customer (Diner/Customer): The person who scans the QR code at the table to view the menu, order food, and pay.</w:t>
      </w:r>
    </w:p>
    <w:p w14:paraId="6B1FE727" w14:textId="77777777" w:rsidR="0026633D" w:rsidRPr="00FF577A" w:rsidRDefault="0026633D" w:rsidP="0026633D">
      <w:pPr>
        <w:numPr>
          <w:ilvl w:val="0"/>
          <w:numId w:val="10"/>
        </w:numPr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Kitchen Staff: The person who receives online orders and updates the cooking status.</w:t>
      </w:r>
    </w:p>
    <w:p w14:paraId="41F3B309" w14:textId="77777777" w:rsidR="0026633D" w:rsidRPr="00FF577A" w:rsidRDefault="0026633D" w:rsidP="0026633D">
      <w:pPr>
        <w:numPr>
          <w:ilvl w:val="0"/>
          <w:numId w:val="10"/>
        </w:numPr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Restaurant Manager (Administrator/Manager): The person who manages the menu, views revenue reports, and configures the system.</w:t>
      </w:r>
    </w:p>
    <w:p w14:paraId="3D284174" w14:textId="77777777" w:rsidR="0026633D" w:rsidRPr="00FF577A" w:rsidRDefault="0026633D" w:rsidP="0026633D">
      <w:pPr>
        <w:numPr>
          <w:ilvl w:val="0"/>
          <w:numId w:val="10"/>
        </w:numPr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Payment Gateway: A 3rd-party system (</w:t>
      </w:r>
      <w:proofErr w:type="spellStart"/>
      <w:r w:rsidRPr="00FF577A">
        <w:rPr>
          <w:b/>
          <w:bCs/>
        </w:rPr>
        <w:t>MoMo</w:t>
      </w:r>
      <w:proofErr w:type="spellEnd"/>
      <w:r w:rsidRPr="00FF577A">
        <w:rPr>
          <w:b/>
          <w:bCs/>
        </w:rPr>
        <w:t xml:space="preserve">, </w:t>
      </w:r>
      <w:proofErr w:type="spellStart"/>
      <w:r w:rsidRPr="00FF577A">
        <w:rPr>
          <w:b/>
          <w:bCs/>
        </w:rPr>
        <w:t>VNPay</w:t>
      </w:r>
      <w:proofErr w:type="spellEnd"/>
      <w:r w:rsidRPr="00FF577A">
        <w:rPr>
          <w:b/>
          <w:bCs/>
        </w:rPr>
        <w:t xml:space="preserve">, </w:t>
      </w:r>
      <w:proofErr w:type="spellStart"/>
      <w:r w:rsidRPr="00FF577A">
        <w:rPr>
          <w:b/>
          <w:bCs/>
        </w:rPr>
        <w:t>ZaloPay</w:t>
      </w:r>
      <w:proofErr w:type="spellEnd"/>
      <w:r w:rsidRPr="00FF577A">
        <w:rPr>
          <w:b/>
          <w:bCs/>
        </w:rPr>
        <w:t>, etc.) that processes transactions.</w:t>
      </w:r>
    </w:p>
    <w:p w14:paraId="4C63C92B" w14:textId="77777777" w:rsidR="0026633D" w:rsidRPr="00FF577A" w:rsidRDefault="0026633D" w:rsidP="0026633D">
      <w:pPr>
        <w:numPr>
          <w:ilvl w:val="0"/>
          <w:numId w:val="1"/>
        </w:numPr>
        <w:tabs>
          <w:tab w:val="num" w:pos="360"/>
        </w:tabs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2. Functional Requirements (FRs)</w:t>
      </w:r>
    </w:p>
    <w:p w14:paraId="2B296225" w14:textId="77777777" w:rsidR="0026633D" w:rsidRPr="00FF577A" w:rsidRDefault="0026633D" w:rsidP="0026633D">
      <w:pPr>
        <w:numPr>
          <w:ilvl w:val="0"/>
          <w:numId w:val="1"/>
        </w:numPr>
        <w:tabs>
          <w:tab w:val="num" w:pos="360"/>
        </w:tabs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Top 5 core functional requirements for the Customer:</w:t>
      </w:r>
    </w:p>
    <w:p w14:paraId="6DA6F204" w14:textId="77777777" w:rsidR="0026633D" w:rsidRPr="00FF577A" w:rsidRDefault="0026633D" w:rsidP="0026633D">
      <w:pPr>
        <w:numPr>
          <w:ilvl w:val="0"/>
          <w:numId w:val="11"/>
        </w:numPr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FR1: The system allows customers to scan a QR code at the table to directly access the digital menu without downloading an app.</w:t>
      </w:r>
    </w:p>
    <w:p w14:paraId="389F75B8" w14:textId="77777777" w:rsidR="0026633D" w:rsidRPr="00FF577A" w:rsidRDefault="0026633D" w:rsidP="0026633D">
      <w:pPr>
        <w:numPr>
          <w:ilvl w:val="0"/>
          <w:numId w:val="11"/>
        </w:numPr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FR2: Customers can browse the food categories and view details (images, prices, ingredients).</w:t>
      </w:r>
    </w:p>
    <w:p w14:paraId="5873EDD5" w14:textId="77777777" w:rsidR="0026633D" w:rsidRPr="00FF577A" w:rsidRDefault="0026633D" w:rsidP="0026633D">
      <w:pPr>
        <w:numPr>
          <w:ilvl w:val="0"/>
          <w:numId w:val="11"/>
        </w:numPr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FR3: Customers can add/remove items and add custom notes (e.g., less sugar, non-spicy) to their cart.</w:t>
      </w:r>
    </w:p>
    <w:p w14:paraId="7277E3FC" w14:textId="77777777" w:rsidR="0026633D" w:rsidRPr="00FF577A" w:rsidRDefault="0026633D" w:rsidP="0026633D">
      <w:pPr>
        <w:numPr>
          <w:ilvl w:val="0"/>
          <w:numId w:val="11"/>
        </w:numPr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FR4: Customers can send their orders directly to the kitchen.</w:t>
      </w:r>
    </w:p>
    <w:p w14:paraId="7C72320E" w14:textId="77777777" w:rsidR="0026633D" w:rsidRPr="00FF577A" w:rsidRDefault="0026633D" w:rsidP="0026633D">
      <w:pPr>
        <w:numPr>
          <w:ilvl w:val="0"/>
          <w:numId w:val="11"/>
        </w:numPr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FR5: Customers can make online payments for their bills via the integrated payment gateway.</w:t>
      </w:r>
    </w:p>
    <w:p w14:paraId="43F73880" w14:textId="77777777" w:rsidR="0026633D" w:rsidRPr="00FF577A" w:rsidRDefault="0026633D" w:rsidP="0026633D">
      <w:pPr>
        <w:numPr>
          <w:ilvl w:val="0"/>
          <w:numId w:val="1"/>
        </w:numPr>
        <w:tabs>
          <w:tab w:val="num" w:pos="360"/>
        </w:tabs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3. Non-Functional Requirements (NFRs)</w:t>
      </w:r>
    </w:p>
    <w:p w14:paraId="7E3F5240" w14:textId="77777777" w:rsidR="0026633D" w:rsidRPr="00FF577A" w:rsidRDefault="0026633D" w:rsidP="0026633D">
      <w:pPr>
        <w:numPr>
          <w:ilvl w:val="0"/>
          <w:numId w:val="12"/>
        </w:numPr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Performance: Menu load time after scanning the QR code must be under 2 seconds, even during the restaurant's peak hours.</w:t>
      </w:r>
    </w:p>
    <w:p w14:paraId="5E435397" w14:textId="77777777" w:rsidR="0026633D" w:rsidRPr="00FF577A" w:rsidRDefault="0026633D" w:rsidP="0026633D">
      <w:pPr>
        <w:numPr>
          <w:ilvl w:val="0"/>
          <w:numId w:val="12"/>
        </w:numPr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lastRenderedPageBreak/>
        <w:t>Security: Customer payment information must not be stored on the restaurant's servers; all transactions must be encrypted and processed through a PCI-DSS compliant payment gateway.</w:t>
      </w:r>
    </w:p>
    <w:p w14:paraId="57EAA8E3" w14:textId="77777777" w:rsidR="0026633D" w:rsidRPr="00FF577A" w:rsidRDefault="0026633D" w:rsidP="0026633D">
      <w:pPr>
        <w:numPr>
          <w:ilvl w:val="0"/>
          <w:numId w:val="12"/>
        </w:numPr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Availability: The system must achieve 99.9% uptime during the restaurant's operating hours to prevent any disruption to the ordering process.</w:t>
      </w:r>
    </w:p>
    <w:p w14:paraId="605DEEEB" w14:textId="77777777" w:rsidR="0026633D" w:rsidRPr="00FF577A" w:rsidRDefault="0026633D" w:rsidP="0026633D">
      <w:pPr>
        <w:numPr>
          <w:ilvl w:val="0"/>
          <w:numId w:val="1"/>
        </w:numPr>
        <w:tabs>
          <w:tab w:val="num" w:pos="360"/>
        </w:tabs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4. Architecturally Significant Requirements (ASRs)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4"/>
        <w:gridCol w:w="1270"/>
        <w:gridCol w:w="3103"/>
        <w:gridCol w:w="3082"/>
      </w:tblGrid>
      <w:tr w:rsidR="0026633D" w:rsidRPr="00FF577A" w14:paraId="665F8174" w14:textId="77777777" w:rsidTr="00E643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A3A123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>ASR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69878B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81B272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A775D0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>Architectural Impact</w:t>
            </w:r>
          </w:p>
        </w:tc>
      </w:tr>
      <w:tr w:rsidR="0026633D" w:rsidRPr="00FF577A" w14:paraId="0F6A306E" w14:textId="77777777" w:rsidTr="00E643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6379F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>ASR 1: Real-time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C0D1F7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>NFR / 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43A64E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 xml:space="preserve">Orders from the customer's table must be displayed on the </w:t>
            </w:r>
            <w:proofErr w:type="gramStart"/>
            <w:r w:rsidRPr="00FF577A">
              <w:rPr>
                <w:b/>
                <w:bCs/>
              </w:rPr>
              <w:t>kitchen's</w:t>
            </w:r>
            <w:proofErr w:type="gramEnd"/>
            <w:r w:rsidRPr="00FF577A">
              <w:rPr>
                <w:b/>
                <w:bCs/>
              </w:rPr>
              <w:t xml:space="preserve"> screen in less than 1 second.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4FD34F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 xml:space="preserve">The architecture must support real-time data streaming connections (e.g., using </w:t>
            </w:r>
            <w:proofErr w:type="spellStart"/>
            <w:r w:rsidRPr="00FF577A">
              <w:rPr>
                <w:b/>
                <w:bCs/>
              </w:rPr>
              <w:t>WebSockets</w:t>
            </w:r>
            <w:proofErr w:type="spellEnd"/>
            <w:r w:rsidRPr="00FF577A">
              <w:rPr>
                <w:b/>
                <w:bCs/>
              </w:rPr>
              <w:t xml:space="preserve"> or Server-Sent Events - SSE). This strongly drives the adoption of </w:t>
            </w:r>
            <w:proofErr w:type="gramStart"/>
            <w:r w:rsidRPr="00FF577A">
              <w:rPr>
                <w:b/>
                <w:bCs/>
              </w:rPr>
              <w:t>an Event</w:t>
            </w:r>
            <w:proofErr w:type="gramEnd"/>
            <w:r w:rsidRPr="00FF577A">
              <w:rPr>
                <w:b/>
                <w:bCs/>
              </w:rPr>
              <w:t>-Driven architecture.</w:t>
            </w:r>
          </w:p>
        </w:tc>
      </w:tr>
      <w:tr w:rsidR="0026633D" w:rsidRPr="00FF577A" w14:paraId="12A6547E" w14:textId="77777777" w:rsidTr="00E643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09E4F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>ASR 2: High 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563F4D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>NFR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C73787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>The system must handle operations smoothly when 100-500 tables (across a restaurant chain) simultaneously access large image menus and place orders during peak lunch/dinner hours.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AA059E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>Directs the design towards using Microservices or a Stateless Monolith combined with caching (e.g., Redis) for Menu data to reduce the load on the main Database, alongside a Load Balancer.</w:t>
            </w:r>
          </w:p>
        </w:tc>
      </w:tr>
      <w:tr w:rsidR="0026633D" w:rsidRPr="00FF577A" w14:paraId="1CA56028" w14:textId="77777777" w:rsidTr="00E643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4344D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>ASR 3: Flexible Integration (Integration)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572F3C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>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BBF2A8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>The system must be able to integrate with multiple payment gateways (</w:t>
            </w:r>
            <w:proofErr w:type="spellStart"/>
            <w:r w:rsidRPr="00FF577A">
              <w:rPr>
                <w:b/>
                <w:bCs/>
              </w:rPr>
              <w:t>MoMo</w:t>
            </w:r>
            <w:proofErr w:type="spellEnd"/>
            <w:r w:rsidRPr="00FF577A">
              <w:rPr>
                <w:b/>
                <w:bCs/>
              </w:rPr>
              <w:t xml:space="preserve">, </w:t>
            </w:r>
            <w:proofErr w:type="spellStart"/>
            <w:r w:rsidRPr="00FF577A">
              <w:rPr>
                <w:b/>
                <w:bCs/>
              </w:rPr>
              <w:t>VNPay</w:t>
            </w:r>
            <w:proofErr w:type="spellEnd"/>
            <w:r w:rsidRPr="00FF577A">
              <w:rPr>
                <w:b/>
                <w:bCs/>
              </w:rPr>
              <w:t>, Credit Cards) and easily allow for the addition of new 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58D30C" w14:textId="77777777" w:rsidR="0026633D" w:rsidRPr="00FF577A" w:rsidRDefault="0026633D" w:rsidP="00E6430C">
            <w:pPr>
              <w:spacing w:line="278" w:lineRule="auto"/>
              <w:rPr>
                <w:b/>
                <w:bCs/>
              </w:rPr>
            </w:pPr>
            <w:r w:rsidRPr="00FF577A">
              <w:rPr>
                <w:b/>
                <w:bCs/>
              </w:rPr>
              <w:t xml:space="preserve">Requires the application of flexible design patterns such as Ports &amp; Adapters (Hexagonal Architecture) or the Strategy Pattern. Core services (Order) must be strictly decoupled from </w:t>
            </w:r>
            <w:r w:rsidRPr="00FF577A">
              <w:rPr>
                <w:b/>
                <w:bCs/>
              </w:rPr>
              <w:lastRenderedPageBreak/>
              <w:t>third-party logic (Payment Gateways).</w:t>
            </w:r>
          </w:p>
        </w:tc>
      </w:tr>
    </w:tbl>
    <w:p w14:paraId="0F66AE7C" w14:textId="77777777" w:rsidR="0026633D" w:rsidRPr="00FF577A" w:rsidRDefault="0026633D" w:rsidP="0026633D">
      <w:pPr>
        <w:spacing w:line="278" w:lineRule="auto"/>
        <w:rPr>
          <w:b/>
          <w:bCs/>
        </w:rPr>
      </w:pPr>
    </w:p>
    <w:p w14:paraId="71407740" w14:textId="77777777" w:rsidR="0026633D" w:rsidRPr="00FF577A" w:rsidRDefault="0026633D" w:rsidP="0026633D">
      <w:pPr>
        <w:spacing w:line="278" w:lineRule="auto"/>
        <w:rPr>
          <w:b/>
          <w:bCs/>
        </w:rPr>
      </w:pPr>
      <w:r>
        <w:rPr>
          <w:b/>
          <w:bCs/>
        </w:rPr>
        <w:t>PART</w:t>
      </w:r>
      <w:r w:rsidRPr="00FF577A">
        <w:rPr>
          <w:b/>
          <w:bCs/>
        </w:rPr>
        <w:t xml:space="preserve"> 2: UML USE CASE DIAGRAM</w:t>
      </w:r>
    </w:p>
    <w:p w14:paraId="512BD8E5" w14:textId="77777777" w:rsidR="0026633D" w:rsidRPr="00FF577A" w:rsidRDefault="0026633D" w:rsidP="0026633D">
      <w:r>
        <w:rPr>
          <w:noProof/>
        </w:rPr>
        <w:drawing>
          <wp:inline distT="0" distB="0" distL="0" distR="0" wp14:anchorId="1A2CB2C5" wp14:editId="3FD2E06C">
            <wp:extent cx="5731510" cy="2981325"/>
            <wp:effectExtent l="0" t="0" r="2540" b="9525"/>
            <wp:docPr id="1083231181" name="Hình ảnh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E025A" w14:textId="248EFF19" w:rsidR="0026633D" w:rsidRPr="0026633D" w:rsidRDefault="0026633D" w:rsidP="0026633D"/>
    <w:sectPr w:rsidR="0026633D" w:rsidRPr="0026633D" w:rsidSect="0026633D">
      <w:pgSz w:w="11907" w:h="16840"/>
      <w:pgMar w:top="1418" w:right="851" w:bottom="1418" w:left="1701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E32FC"/>
    <w:multiLevelType w:val="multilevel"/>
    <w:tmpl w:val="3894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4726084"/>
    <w:multiLevelType w:val="multilevel"/>
    <w:tmpl w:val="E584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07107"/>
    <w:multiLevelType w:val="multilevel"/>
    <w:tmpl w:val="DF38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251DA"/>
    <w:multiLevelType w:val="multilevel"/>
    <w:tmpl w:val="C4FEE0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D5919"/>
    <w:multiLevelType w:val="multilevel"/>
    <w:tmpl w:val="C1E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B06A7"/>
    <w:multiLevelType w:val="multilevel"/>
    <w:tmpl w:val="BD14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63F39"/>
    <w:multiLevelType w:val="multilevel"/>
    <w:tmpl w:val="3E8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440C4"/>
    <w:multiLevelType w:val="multilevel"/>
    <w:tmpl w:val="D27A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847813">
    <w:abstractNumId w:val="1"/>
  </w:num>
  <w:num w:numId="2" w16cid:durableId="1319335478">
    <w:abstractNumId w:val="1"/>
  </w:num>
  <w:num w:numId="3" w16cid:durableId="39476608">
    <w:abstractNumId w:val="1"/>
  </w:num>
  <w:num w:numId="4" w16cid:durableId="29961104">
    <w:abstractNumId w:val="1"/>
  </w:num>
  <w:num w:numId="5" w16cid:durableId="1955012210">
    <w:abstractNumId w:val="0"/>
  </w:num>
  <w:num w:numId="6" w16cid:durableId="1527055738">
    <w:abstractNumId w:val="5"/>
  </w:num>
  <w:num w:numId="7" w16cid:durableId="2080320061">
    <w:abstractNumId w:val="8"/>
  </w:num>
  <w:num w:numId="8" w16cid:durableId="1681925907">
    <w:abstractNumId w:val="3"/>
  </w:num>
  <w:num w:numId="9" w16cid:durableId="1801462145">
    <w:abstractNumId w:val="4"/>
  </w:num>
  <w:num w:numId="10" w16cid:durableId="256865625">
    <w:abstractNumId w:val="6"/>
  </w:num>
  <w:num w:numId="11" w16cid:durableId="965818019">
    <w:abstractNumId w:val="2"/>
  </w:num>
  <w:num w:numId="12" w16cid:durableId="18661647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3D"/>
    <w:rsid w:val="0026633D"/>
    <w:rsid w:val="00381D69"/>
    <w:rsid w:val="0051193B"/>
    <w:rsid w:val="008C5772"/>
    <w:rsid w:val="009F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7000F0"/>
  <w15:chartTrackingRefBased/>
  <w15:docId w15:val="{3E3076A0-E52C-4A90-B471-CD92ACE8D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6633D"/>
    <w:pPr>
      <w:spacing w:line="324" w:lineRule="auto"/>
      <w:jc w:val="both"/>
    </w:pPr>
    <w:rPr>
      <w:rFonts w:ascii="Times New Roman" w:hAnsi="Times New Roman"/>
      <w:kern w:val="0"/>
      <w:sz w:val="26"/>
      <w:szCs w:val="22"/>
      <w:lang w:val="en-US"/>
      <w14:ligatures w14:val="none"/>
    </w:rPr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66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66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66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66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66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66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66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cs="Times New Roman"/>
      <w:color w:val="000000"/>
      <w:szCs w:val="26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266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6633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6633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6633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6633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6633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6633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66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66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66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66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66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6633D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26633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66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633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66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1</cp:revision>
  <dcterms:created xsi:type="dcterms:W3CDTF">2026-05-15T06:09:00Z</dcterms:created>
  <dcterms:modified xsi:type="dcterms:W3CDTF">2026-05-15T06:21:00Z</dcterms:modified>
</cp:coreProperties>
</file>